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34C1" w:rsidRPr="00571846" w:rsidRDefault="00BE34C1" w:rsidP="001D0033">
      <w:pPr>
        <w:pStyle w:val="Heading1"/>
        <w:jc w:val="center"/>
        <w:rPr>
          <w:color w:val="0070C0"/>
          <w:sz w:val="32"/>
          <w:szCs w:val="32"/>
        </w:rPr>
      </w:pPr>
      <w:proofErr w:type="spellStart"/>
      <w:proofErr w:type="gramStart"/>
      <w:r w:rsidRPr="00571846">
        <w:rPr>
          <w:color w:val="0070C0"/>
          <w:sz w:val="32"/>
          <w:szCs w:val="32"/>
        </w:rPr>
        <w:t>EduConnect</w:t>
      </w:r>
      <w:proofErr w:type="spellEnd"/>
      <w:r w:rsidRPr="00571846">
        <w:rPr>
          <w:color w:val="0070C0"/>
          <w:sz w:val="32"/>
          <w:szCs w:val="32"/>
        </w:rPr>
        <w:t xml:space="preserve"> :</w:t>
      </w:r>
      <w:proofErr w:type="gramEnd"/>
      <w:r w:rsidRPr="00571846">
        <w:rPr>
          <w:color w:val="0070C0"/>
          <w:sz w:val="32"/>
          <w:szCs w:val="32"/>
        </w:rPr>
        <w:t xml:space="preserve"> Smart Learning and Enrollment CRM Portal</w:t>
      </w:r>
      <w:r w:rsidR="00571846">
        <w:rPr>
          <w:color w:val="0070C0"/>
          <w:sz w:val="32"/>
          <w:szCs w:val="32"/>
        </w:rPr>
        <w:t xml:space="preserve"> (Phase 4</w:t>
      </w:r>
      <w:r w:rsidR="00571846" w:rsidRPr="00571846">
        <w:rPr>
          <w:color w:val="0070C0"/>
          <w:sz w:val="32"/>
          <w:szCs w:val="32"/>
        </w:rPr>
        <w:t>)</w:t>
      </w:r>
    </w:p>
    <w:p w:rsidR="00BE34C1" w:rsidRDefault="00BE34C1" w:rsidP="00BE34C1"/>
    <w:p w:rsidR="00BE34C1" w:rsidRPr="00694612" w:rsidRDefault="00BE34C1" w:rsidP="00BE34C1">
      <w:pPr>
        <w:rPr>
          <w:b/>
          <w:bCs/>
          <w:color w:val="0070C0"/>
          <w:sz w:val="24"/>
          <w:szCs w:val="24"/>
        </w:rPr>
      </w:pPr>
      <w:r w:rsidRPr="00694612">
        <w:rPr>
          <w:b/>
          <w:bCs/>
          <w:color w:val="0070C0"/>
          <w:sz w:val="24"/>
          <w:szCs w:val="24"/>
        </w:rPr>
        <w:t>Goal:</w:t>
      </w:r>
    </w:p>
    <w:p w:rsidR="00BE34C1" w:rsidRDefault="00BE34C1" w:rsidP="00BE34C1">
      <w:r>
        <w:t xml:space="preserve">The goal of this project is to build a </w:t>
      </w:r>
      <w:proofErr w:type="spellStart"/>
      <w:r>
        <w:t>Salesforce</w:t>
      </w:r>
      <w:proofErr w:type="spellEnd"/>
      <w:r>
        <w:t>-based Student Enrollment and Learning Portal that automates the complete admission process. It will streamline student inquiries, course enrollments, and fee tracking while reducing manual effort and delays. Automated notifications and reminders will improve communication with students and faculty. Overall, the system will enhance efficiency, accuracy, and reporting, ensuring a smoother enrollment experience for educational institutes.</w:t>
      </w:r>
    </w:p>
    <w:p w:rsidR="00BE34C1" w:rsidRPr="00694612" w:rsidRDefault="00BE34C1" w:rsidP="00BE34C1">
      <w:pPr>
        <w:rPr>
          <w:b/>
          <w:bCs/>
          <w:color w:val="0070C0"/>
          <w:sz w:val="24"/>
          <w:szCs w:val="24"/>
        </w:rPr>
      </w:pPr>
      <w:r w:rsidRPr="00694612">
        <w:rPr>
          <w:b/>
          <w:bCs/>
          <w:color w:val="0070C0"/>
          <w:sz w:val="24"/>
          <w:szCs w:val="24"/>
        </w:rPr>
        <w:t>Problem Statement:</w:t>
      </w:r>
    </w:p>
    <w:p w:rsidR="00BE34C1" w:rsidRPr="00BE34C1" w:rsidRDefault="00BE34C1" w:rsidP="00BE34C1">
      <w:r>
        <w:t xml:space="preserve">Educational institutes face challenges in managing student inquiries, admissions, and course enrollments due to manual processes. This causes delays, missed follow-ups, and inefficiency. A </w:t>
      </w:r>
      <w:proofErr w:type="spellStart"/>
      <w:r>
        <w:t>Salesforce</w:t>
      </w:r>
      <w:proofErr w:type="spellEnd"/>
      <w:r>
        <w:t>-based portal will automate lead capture, admissions, fee tracking, and notifications, ensuring faster enrollment and better reporting.</w:t>
      </w:r>
    </w:p>
    <w:p w:rsidR="00EC4098" w:rsidRDefault="00DA114F" w:rsidP="001D0033">
      <w:pPr>
        <w:pStyle w:val="Heading1"/>
        <w:jc w:val="center"/>
        <w:rPr>
          <w:color w:val="FF0000"/>
          <w:sz w:val="36"/>
          <w:szCs w:val="36"/>
        </w:rPr>
      </w:pPr>
      <w:r>
        <w:rPr>
          <w:noProof/>
          <w:color w:val="FF0000"/>
          <w:sz w:val="36"/>
          <w:szCs w:val="36"/>
          <w:lang w:bidi="hi-IN"/>
        </w:rPr>
        <w:pict>
          <v:roundrect id="_x0000_s1026" style="position:absolute;left:0;text-align:left;margin-left:90pt;margin-top:12.9pt;width:291.5pt;height:24.5pt;z-index:-251658240" arcsize="10923f"/>
        </w:pict>
      </w:r>
      <w:r w:rsidR="001D3424" w:rsidRPr="001D0033">
        <w:rPr>
          <w:color w:val="FF0000"/>
          <w:sz w:val="36"/>
          <w:szCs w:val="36"/>
        </w:rPr>
        <w:t>Phase 4: Process Automation (Admin)</w:t>
      </w:r>
    </w:p>
    <w:p w:rsidR="001D0033" w:rsidRPr="001D0033" w:rsidRDefault="001D0033" w:rsidP="001D0033"/>
    <w:p w:rsidR="007E4A9D" w:rsidRPr="007E4A9D" w:rsidRDefault="001D0033" w:rsidP="007E4A9D">
      <w:pPr>
        <w:pStyle w:val="Heading2"/>
        <w:rPr>
          <w:color w:val="000000" w:themeColor="text1"/>
          <w:sz w:val="24"/>
          <w:szCs w:val="24"/>
        </w:rPr>
      </w:pPr>
      <w:r w:rsidRPr="001D0033">
        <w:rPr>
          <w:color w:val="000000" w:themeColor="text1"/>
          <w:sz w:val="24"/>
          <w:szCs w:val="24"/>
        </w:rPr>
        <w:t xml:space="preserve">Phase 4 focuses on </w:t>
      </w:r>
      <w:r w:rsidRPr="001D0033">
        <w:rPr>
          <w:rStyle w:val="Strong"/>
          <w:color w:val="000000" w:themeColor="text1"/>
          <w:sz w:val="24"/>
          <w:szCs w:val="24"/>
        </w:rPr>
        <w:t>Process Automation</w:t>
      </w:r>
      <w:r w:rsidRPr="001D0033">
        <w:rPr>
          <w:color w:val="000000" w:themeColor="text1"/>
          <w:sz w:val="24"/>
          <w:szCs w:val="24"/>
        </w:rPr>
        <w:t xml:space="preserve"> within </w:t>
      </w:r>
      <w:proofErr w:type="spellStart"/>
      <w:r w:rsidRPr="001D0033">
        <w:rPr>
          <w:color w:val="000000" w:themeColor="text1"/>
          <w:sz w:val="24"/>
          <w:szCs w:val="24"/>
        </w:rPr>
        <w:t>Salesforce</w:t>
      </w:r>
      <w:proofErr w:type="spellEnd"/>
      <w:r w:rsidRPr="001D0033">
        <w:rPr>
          <w:color w:val="000000" w:themeColor="text1"/>
          <w:sz w:val="24"/>
          <w:szCs w:val="24"/>
        </w:rPr>
        <w:t xml:space="preserve">. </w:t>
      </w:r>
      <w:r w:rsidR="007E4A9D">
        <w:rPr>
          <w:color w:val="000000" w:themeColor="text1"/>
          <w:sz w:val="24"/>
          <w:szCs w:val="24"/>
        </w:rPr>
        <w:t xml:space="preserve"> </w:t>
      </w:r>
      <w:r w:rsidRPr="001D0033">
        <w:rPr>
          <w:color w:val="000000" w:themeColor="text1"/>
          <w:sz w:val="24"/>
          <w:szCs w:val="24"/>
        </w:rPr>
        <w:t xml:space="preserve">In this phase, different automation tools such as Validation Rules, Workflow Rules, Approval Processes, Email Alerts, and Field Updates were implemented to streamline the </w:t>
      </w:r>
      <w:r w:rsidRPr="001D0033">
        <w:rPr>
          <w:rStyle w:val="Strong"/>
          <w:color w:val="000000" w:themeColor="text1"/>
          <w:sz w:val="24"/>
          <w:szCs w:val="24"/>
        </w:rPr>
        <w:t>admission and enrollment process</w:t>
      </w:r>
      <w:r w:rsidRPr="001D0033">
        <w:rPr>
          <w:color w:val="000000" w:themeColor="text1"/>
          <w:sz w:val="24"/>
          <w:szCs w:val="24"/>
        </w:rPr>
        <w:t xml:space="preserve"> for the Smart Student Enrollment and Learning Portal.</w:t>
      </w:r>
    </w:p>
    <w:p w:rsidR="001D0033" w:rsidRPr="007E4A9D" w:rsidRDefault="001D0033" w:rsidP="001D0033">
      <w:pPr>
        <w:pStyle w:val="Heading2"/>
        <w:rPr>
          <w:color w:val="000000" w:themeColor="text1"/>
          <w:sz w:val="28"/>
          <w:szCs w:val="28"/>
        </w:rPr>
      </w:pPr>
      <w:r w:rsidRPr="007E4A9D">
        <w:rPr>
          <w:sz w:val="28"/>
          <w:szCs w:val="28"/>
        </w:rPr>
        <w:t>Validation Rules</w:t>
      </w:r>
    </w:p>
    <w:p w:rsidR="001D0033" w:rsidRDefault="001D0033" w:rsidP="001D0033">
      <w:pPr>
        <w:pStyle w:val="NormalWeb"/>
      </w:pPr>
      <w:r>
        <w:t>Validation rules were created to ensure data accuracy and integrity:</w:t>
      </w:r>
    </w:p>
    <w:p w:rsidR="001D0033" w:rsidRDefault="001D0033" w:rsidP="001D0033">
      <w:pPr>
        <w:pStyle w:val="NormalWeb"/>
        <w:numPr>
          <w:ilvl w:val="0"/>
          <w:numId w:val="14"/>
        </w:numPr>
      </w:pPr>
      <w:r>
        <w:t xml:space="preserve">Prevented negative values in the </w:t>
      </w:r>
      <w:r>
        <w:rPr>
          <w:rStyle w:val="Strong"/>
        </w:rPr>
        <w:t>Course Fees</w:t>
      </w:r>
      <w:r>
        <w:t xml:space="preserve"> field.</w:t>
      </w:r>
    </w:p>
    <w:p w:rsidR="001D0033" w:rsidRDefault="001D0033" w:rsidP="001D0033">
      <w:pPr>
        <w:pStyle w:val="NormalWeb"/>
        <w:numPr>
          <w:ilvl w:val="0"/>
          <w:numId w:val="14"/>
        </w:numPr>
      </w:pPr>
      <w:r>
        <w:t xml:space="preserve">Enforced correct format for </w:t>
      </w:r>
      <w:r>
        <w:rPr>
          <w:rStyle w:val="Strong"/>
        </w:rPr>
        <w:t>Email IDs</w:t>
      </w:r>
      <w:r>
        <w:t xml:space="preserve"> of students and teachers.</w:t>
      </w:r>
    </w:p>
    <w:p w:rsidR="00EC4098" w:rsidRDefault="001D0033" w:rsidP="001D0033">
      <w:pPr>
        <w:pStyle w:val="NormalWeb"/>
        <w:numPr>
          <w:ilvl w:val="0"/>
          <w:numId w:val="14"/>
        </w:numPr>
      </w:pPr>
      <w:r>
        <w:t xml:space="preserve">Ensured </w:t>
      </w:r>
      <w:r>
        <w:rPr>
          <w:rStyle w:val="Strong"/>
        </w:rPr>
        <w:t>Batch Start Date</w:t>
      </w:r>
      <w:r>
        <w:t xml:space="preserve"> is always earlier than </w:t>
      </w:r>
      <w:r>
        <w:rPr>
          <w:rStyle w:val="Strong"/>
        </w:rPr>
        <w:t>End Date</w:t>
      </w:r>
      <w:r>
        <w:t>.</w:t>
      </w:r>
    </w:p>
    <w:p w:rsidR="001738EA" w:rsidRDefault="001738EA" w:rsidP="001738EA">
      <w:pPr>
        <w:pStyle w:val="NormalWeb"/>
        <w:ind w:left="720"/>
      </w:pPr>
    </w:p>
    <w:p w:rsidR="001738EA" w:rsidRDefault="007E4A9D" w:rsidP="001738EA">
      <w:pPr>
        <w:pStyle w:val="NormalWeb"/>
        <w:ind w:left="270"/>
        <w:jc w:val="center"/>
      </w:pPr>
      <w:r>
        <w:rPr>
          <w:noProof/>
        </w:rPr>
        <w:lastRenderedPageBreak/>
        <w:drawing>
          <wp:inline distT="0" distB="0" distL="0" distR="0">
            <wp:extent cx="5818203" cy="2139950"/>
            <wp:effectExtent l="19050" t="0" r="0" b="0"/>
            <wp:docPr id="1" name="Picture 0" descr="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5).png"/>
                    <pic:cNvPicPr/>
                  </pic:nvPicPr>
                  <pic:blipFill>
                    <a:blip r:embed="rId6"/>
                    <a:srcRect t="12346" r="1504" b="23251"/>
                    <a:stretch>
                      <a:fillRect/>
                    </a:stretch>
                  </pic:blipFill>
                  <pic:spPr>
                    <a:xfrm>
                      <a:off x="0" y="0"/>
                      <a:ext cx="5818203" cy="2139950"/>
                    </a:xfrm>
                    <a:prstGeom prst="rect">
                      <a:avLst/>
                    </a:prstGeom>
                  </pic:spPr>
                </pic:pic>
              </a:graphicData>
            </a:graphic>
          </wp:inline>
        </w:drawing>
      </w:r>
    </w:p>
    <w:p w:rsidR="001738EA" w:rsidRDefault="001738EA" w:rsidP="007E4A9D">
      <w:pPr>
        <w:pStyle w:val="NormalWeb"/>
        <w:ind w:left="720"/>
      </w:pPr>
    </w:p>
    <w:p w:rsidR="007E4A9D" w:rsidRDefault="007E4A9D" w:rsidP="001738EA">
      <w:pPr>
        <w:pStyle w:val="NormalWeb"/>
        <w:ind w:left="270"/>
        <w:jc w:val="center"/>
      </w:pPr>
      <w:r>
        <w:rPr>
          <w:noProof/>
        </w:rPr>
        <w:drawing>
          <wp:inline distT="0" distB="0" distL="0" distR="0">
            <wp:extent cx="5828176" cy="2057400"/>
            <wp:effectExtent l="19050" t="0" r="1124" b="0"/>
            <wp:docPr id="2" name="Picture 1" descr="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6).png"/>
                    <pic:cNvPicPr/>
                  </pic:nvPicPr>
                  <pic:blipFill>
                    <a:blip r:embed="rId7"/>
                    <a:srcRect t="12346" b="24897"/>
                    <a:stretch>
                      <a:fillRect/>
                    </a:stretch>
                  </pic:blipFill>
                  <pic:spPr>
                    <a:xfrm>
                      <a:off x="0" y="0"/>
                      <a:ext cx="5828176" cy="2057400"/>
                    </a:xfrm>
                    <a:prstGeom prst="rect">
                      <a:avLst/>
                    </a:prstGeom>
                  </pic:spPr>
                </pic:pic>
              </a:graphicData>
            </a:graphic>
          </wp:inline>
        </w:drawing>
      </w:r>
    </w:p>
    <w:p w:rsidR="001738EA" w:rsidRDefault="001738EA" w:rsidP="001738EA">
      <w:pPr>
        <w:pStyle w:val="NormalWeb"/>
        <w:ind w:left="270"/>
        <w:jc w:val="center"/>
      </w:pPr>
      <w:r>
        <w:rPr>
          <w:noProof/>
        </w:rPr>
        <w:drawing>
          <wp:inline distT="0" distB="0" distL="0" distR="0">
            <wp:extent cx="5927835" cy="2590800"/>
            <wp:effectExtent l="19050" t="0" r="0" b="0"/>
            <wp:docPr id="3" name="Picture 2" descr="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7).png"/>
                    <pic:cNvPicPr/>
                  </pic:nvPicPr>
                  <pic:blipFill>
                    <a:blip r:embed="rId8"/>
                    <a:srcRect t="12551" b="15844"/>
                    <a:stretch>
                      <a:fillRect/>
                    </a:stretch>
                  </pic:blipFill>
                  <pic:spPr>
                    <a:xfrm>
                      <a:off x="0" y="0"/>
                      <a:ext cx="5927835" cy="2590800"/>
                    </a:xfrm>
                    <a:prstGeom prst="rect">
                      <a:avLst/>
                    </a:prstGeom>
                  </pic:spPr>
                </pic:pic>
              </a:graphicData>
            </a:graphic>
          </wp:inline>
        </w:drawing>
      </w:r>
    </w:p>
    <w:p w:rsidR="001738EA" w:rsidRDefault="001738EA" w:rsidP="007E4A9D">
      <w:pPr>
        <w:pStyle w:val="NormalWeb"/>
        <w:ind w:left="720"/>
      </w:pPr>
    </w:p>
    <w:p w:rsidR="001738EA" w:rsidRDefault="001738EA" w:rsidP="001D3424">
      <w:pPr>
        <w:pStyle w:val="NormalWeb"/>
        <w:ind w:left="270"/>
        <w:jc w:val="center"/>
      </w:pPr>
      <w:r>
        <w:rPr>
          <w:noProof/>
        </w:rPr>
        <w:lastRenderedPageBreak/>
        <w:drawing>
          <wp:inline distT="0" distB="0" distL="0" distR="0">
            <wp:extent cx="5880100" cy="2228850"/>
            <wp:effectExtent l="19050" t="0" r="6350" b="0"/>
            <wp:docPr id="4" name="Picture 3" descr="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8).png"/>
                    <pic:cNvPicPr/>
                  </pic:nvPicPr>
                  <pic:blipFill>
                    <a:blip r:embed="rId9"/>
                    <a:srcRect t="12346" b="27572"/>
                    <a:stretch>
                      <a:fillRect/>
                    </a:stretch>
                  </pic:blipFill>
                  <pic:spPr>
                    <a:xfrm>
                      <a:off x="0" y="0"/>
                      <a:ext cx="5880100" cy="2228850"/>
                    </a:xfrm>
                    <a:prstGeom prst="rect">
                      <a:avLst/>
                    </a:prstGeom>
                  </pic:spPr>
                </pic:pic>
              </a:graphicData>
            </a:graphic>
          </wp:inline>
        </w:drawing>
      </w:r>
    </w:p>
    <w:p w:rsidR="001D3424" w:rsidRDefault="001D3424" w:rsidP="007E4A9D">
      <w:pPr>
        <w:pStyle w:val="NormalWeb"/>
        <w:ind w:left="720"/>
      </w:pPr>
    </w:p>
    <w:p w:rsidR="001738EA" w:rsidRDefault="001738EA" w:rsidP="001738EA">
      <w:pPr>
        <w:pStyle w:val="NormalWeb"/>
        <w:ind w:left="270"/>
        <w:jc w:val="center"/>
      </w:pPr>
      <w:r>
        <w:rPr>
          <w:noProof/>
        </w:rPr>
        <w:drawing>
          <wp:inline distT="0" distB="0" distL="0" distR="0">
            <wp:extent cx="5854700" cy="2216150"/>
            <wp:effectExtent l="19050" t="0" r="0" b="0"/>
            <wp:docPr id="5" name="Picture 4" descr="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9).png"/>
                    <pic:cNvPicPr/>
                  </pic:nvPicPr>
                  <pic:blipFill>
                    <a:blip r:embed="rId10"/>
                    <a:srcRect t="12757" b="24691"/>
                    <a:stretch>
                      <a:fillRect/>
                    </a:stretch>
                  </pic:blipFill>
                  <pic:spPr>
                    <a:xfrm>
                      <a:off x="0" y="0"/>
                      <a:ext cx="5854700" cy="2216150"/>
                    </a:xfrm>
                    <a:prstGeom prst="rect">
                      <a:avLst/>
                    </a:prstGeom>
                  </pic:spPr>
                </pic:pic>
              </a:graphicData>
            </a:graphic>
          </wp:inline>
        </w:drawing>
      </w:r>
    </w:p>
    <w:p w:rsidR="001738EA" w:rsidRDefault="001738EA" w:rsidP="001738EA">
      <w:pPr>
        <w:pStyle w:val="NormalWeb"/>
        <w:ind w:left="270"/>
        <w:jc w:val="center"/>
      </w:pPr>
    </w:p>
    <w:p w:rsidR="001738EA" w:rsidRDefault="001738EA" w:rsidP="001738EA">
      <w:pPr>
        <w:pStyle w:val="NormalWeb"/>
        <w:ind w:left="270"/>
        <w:jc w:val="center"/>
      </w:pPr>
    </w:p>
    <w:p w:rsidR="001D0033" w:rsidRPr="007E4A9D" w:rsidRDefault="001D0033" w:rsidP="001D0033">
      <w:pPr>
        <w:pStyle w:val="Heading2"/>
        <w:rPr>
          <w:sz w:val="28"/>
          <w:szCs w:val="28"/>
        </w:rPr>
      </w:pPr>
      <w:r w:rsidRPr="007E4A9D">
        <w:rPr>
          <w:rStyle w:val="Strong"/>
          <w:b/>
          <w:bCs/>
          <w:sz w:val="28"/>
          <w:szCs w:val="28"/>
        </w:rPr>
        <w:t>Workflow Rules</w:t>
      </w:r>
    </w:p>
    <w:p w:rsidR="001D0033" w:rsidRDefault="001D0033" w:rsidP="001D0033">
      <w:pPr>
        <w:pStyle w:val="NormalWeb"/>
      </w:pPr>
      <w:r>
        <w:t>Workflow rules were set up to automate repetitive tasks:</w:t>
      </w:r>
    </w:p>
    <w:p w:rsidR="001D0033" w:rsidRDefault="001D0033" w:rsidP="001D0033">
      <w:pPr>
        <w:pStyle w:val="NormalWeb"/>
        <w:numPr>
          <w:ilvl w:val="0"/>
          <w:numId w:val="13"/>
        </w:numPr>
      </w:pPr>
      <w:r>
        <w:t xml:space="preserve">Triggered automatic </w:t>
      </w:r>
      <w:r>
        <w:rPr>
          <w:rStyle w:val="Strong"/>
        </w:rPr>
        <w:t>email alerts</w:t>
      </w:r>
      <w:r>
        <w:t xml:space="preserve"> when a student’s admission was confirmed.</w:t>
      </w:r>
    </w:p>
    <w:p w:rsidR="001D0033" w:rsidRDefault="001D0033" w:rsidP="001D0033">
      <w:pPr>
        <w:pStyle w:val="NormalWeb"/>
        <w:numPr>
          <w:ilvl w:val="0"/>
          <w:numId w:val="13"/>
        </w:numPr>
      </w:pPr>
      <w:r>
        <w:t xml:space="preserve">Sent </w:t>
      </w:r>
      <w:r>
        <w:rPr>
          <w:rStyle w:val="Strong"/>
        </w:rPr>
        <w:t>fee payment reminders</w:t>
      </w:r>
      <w:r>
        <w:t xml:space="preserve"> before due dates.</w:t>
      </w:r>
    </w:p>
    <w:p w:rsidR="001D0033" w:rsidRDefault="001D0033" w:rsidP="001D0033">
      <w:pPr>
        <w:pStyle w:val="NormalWeb"/>
        <w:numPr>
          <w:ilvl w:val="0"/>
          <w:numId w:val="13"/>
        </w:numPr>
      </w:pPr>
      <w:r>
        <w:t>Updated specific fields (such as status) based on admission or enrollment actions.</w:t>
      </w:r>
    </w:p>
    <w:p w:rsidR="00874856" w:rsidRDefault="00874856" w:rsidP="00874856">
      <w:pPr>
        <w:pStyle w:val="NormalWeb"/>
        <w:ind w:left="360"/>
      </w:pPr>
    </w:p>
    <w:p w:rsidR="001738EA" w:rsidRDefault="001738EA" w:rsidP="001738EA">
      <w:pPr>
        <w:pStyle w:val="NormalWeb"/>
      </w:pPr>
      <w:r>
        <w:rPr>
          <w:noProof/>
        </w:rPr>
        <w:lastRenderedPageBreak/>
        <w:drawing>
          <wp:inline distT="0" distB="0" distL="0" distR="0">
            <wp:extent cx="5765800" cy="2501900"/>
            <wp:effectExtent l="19050" t="0" r="6350" b="0"/>
            <wp:docPr id="6" name="Picture 5" descr="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0).png"/>
                    <pic:cNvPicPr/>
                  </pic:nvPicPr>
                  <pic:blipFill>
                    <a:blip r:embed="rId11"/>
                    <a:srcRect t="12963" b="5967"/>
                    <a:stretch>
                      <a:fillRect/>
                    </a:stretch>
                  </pic:blipFill>
                  <pic:spPr>
                    <a:xfrm>
                      <a:off x="0" y="0"/>
                      <a:ext cx="5765800" cy="2501900"/>
                    </a:xfrm>
                    <a:prstGeom prst="rect">
                      <a:avLst/>
                    </a:prstGeom>
                  </pic:spPr>
                </pic:pic>
              </a:graphicData>
            </a:graphic>
          </wp:inline>
        </w:drawing>
      </w:r>
    </w:p>
    <w:p w:rsidR="00B04CAC" w:rsidRDefault="00B04CAC" w:rsidP="001738EA">
      <w:pPr>
        <w:pStyle w:val="NormalWeb"/>
      </w:pPr>
    </w:p>
    <w:p w:rsidR="00B04CAC" w:rsidRDefault="00B04CAC" w:rsidP="001738EA">
      <w:pPr>
        <w:pStyle w:val="NormalWeb"/>
      </w:pPr>
      <w:r>
        <w:rPr>
          <w:noProof/>
        </w:rPr>
        <w:drawing>
          <wp:inline distT="0" distB="0" distL="0" distR="0">
            <wp:extent cx="5765800" cy="2786284"/>
            <wp:effectExtent l="19050" t="0" r="6350" b="0"/>
            <wp:docPr id="9" name="Picture 8" descr="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12"/>
                    <a:srcRect t="11523" r="14468" b="7407"/>
                    <a:stretch>
                      <a:fillRect/>
                    </a:stretch>
                  </pic:blipFill>
                  <pic:spPr>
                    <a:xfrm>
                      <a:off x="0" y="0"/>
                      <a:ext cx="5765800" cy="2786284"/>
                    </a:xfrm>
                    <a:prstGeom prst="rect">
                      <a:avLst/>
                    </a:prstGeom>
                  </pic:spPr>
                </pic:pic>
              </a:graphicData>
            </a:graphic>
          </wp:inline>
        </w:drawing>
      </w:r>
    </w:p>
    <w:p w:rsidR="001D3424" w:rsidRDefault="001D3424" w:rsidP="001738EA">
      <w:pPr>
        <w:pStyle w:val="NormalWeb"/>
      </w:pPr>
    </w:p>
    <w:p w:rsidR="00874856" w:rsidRDefault="00874856" w:rsidP="001738EA">
      <w:pPr>
        <w:pStyle w:val="NormalWeb"/>
      </w:pPr>
    </w:p>
    <w:p w:rsidR="001D0033" w:rsidRPr="007E4A9D" w:rsidRDefault="001D0033" w:rsidP="001D0033">
      <w:pPr>
        <w:pStyle w:val="Heading2"/>
        <w:rPr>
          <w:sz w:val="28"/>
          <w:szCs w:val="28"/>
        </w:rPr>
      </w:pPr>
      <w:r w:rsidRPr="007E4A9D">
        <w:rPr>
          <w:rStyle w:val="Strong"/>
          <w:b/>
          <w:bCs/>
          <w:sz w:val="28"/>
          <w:szCs w:val="28"/>
        </w:rPr>
        <w:t>Approval Process</w:t>
      </w:r>
    </w:p>
    <w:p w:rsidR="001D0033" w:rsidRDefault="001D0033" w:rsidP="001D0033">
      <w:pPr>
        <w:pStyle w:val="NormalWeb"/>
      </w:pPr>
      <w:r>
        <w:t xml:space="preserve">An </w:t>
      </w:r>
      <w:r>
        <w:rPr>
          <w:rStyle w:val="Strong"/>
        </w:rPr>
        <w:t>Approval Process</w:t>
      </w:r>
      <w:r>
        <w:t xml:space="preserve"> was created for scholarship-based admissions:</w:t>
      </w:r>
    </w:p>
    <w:p w:rsidR="001D0033" w:rsidRDefault="001D0033" w:rsidP="001D0033">
      <w:pPr>
        <w:pStyle w:val="NormalWeb"/>
        <w:numPr>
          <w:ilvl w:val="0"/>
          <w:numId w:val="12"/>
        </w:numPr>
      </w:pPr>
      <w:r>
        <w:t>Student applications requesting scholarships were routed for approval.</w:t>
      </w:r>
    </w:p>
    <w:p w:rsidR="001D0033" w:rsidRDefault="001D0033" w:rsidP="001D0033">
      <w:pPr>
        <w:pStyle w:val="NormalWeb"/>
        <w:numPr>
          <w:ilvl w:val="0"/>
          <w:numId w:val="12"/>
        </w:numPr>
      </w:pPr>
      <w:r>
        <w:t>Only after approval, the scholarship was applied to the student’s fee record.</w:t>
      </w:r>
    </w:p>
    <w:p w:rsidR="001D0033" w:rsidRDefault="001D0033" w:rsidP="001D0033">
      <w:pPr>
        <w:pStyle w:val="NormalWeb"/>
        <w:numPr>
          <w:ilvl w:val="0"/>
          <w:numId w:val="12"/>
        </w:numPr>
      </w:pPr>
      <w:r>
        <w:t>This ensured proper authorization and transparency.</w:t>
      </w:r>
    </w:p>
    <w:p w:rsidR="00B04CAC" w:rsidRDefault="00B04CAC" w:rsidP="001D3424">
      <w:pPr>
        <w:pStyle w:val="NormalWeb"/>
      </w:pPr>
    </w:p>
    <w:p w:rsidR="00874856" w:rsidRDefault="00874856" w:rsidP="00874856">
      <w:pPr>
        <w:pStyle w:val="NormalWeb"/>
        <w:ind w:left="180"/>
        <w:jc w:val="center"/>
      </w:pPr>
      <w:r>
        <w:rPr>
          <w:noProof/>
        </w:rPr>
        <w:lastRenderedPageBreak/>
        <w:drawing>
          <wp:inline distT="0" distB="0" distL="0" distR="0">
            <wp:extent cx="5843016" cy="2705100"/>
            <wp:effectExtent l="19050" t="0" r="5334" b="0"/>
            <wp:docPr id="7" name="Picture 6" descr="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1).png"/>
                    <pic:cNvPicPr/>
                  </pic:nvPicPr>
                  <pic:blipFill>
                    <a:blip r:embed="rId13"/>
                    <a:srcRect t="12140" b="5556"/>
                    <a:stretch>
                      <a:fillRect/>
                    </a:stretch>
                  </pic:blipFill>
                  <pic:spPr>
                    <a:xfrm>
                      <a:off x="0" y="0"/>
                      <a:ext cx="5843016" cy="2705100"/>
                    </a:xfrm>
                    <a:prstGeom prst="rect">
                      <a:avLst/>
                    </a:prstGeom>
                  </pic:spPr>
                </pic:pic>
              </a:graphicData>
            </a:graphic>
          </wp:inline>
        </w:drawing>
      </w:r>
    </w:p>
    <w:p w:rsidR="00874856" w:rsidRDefault="00874856" w:rsidP="00874856">
      <w:pPr>
        <w:pStyle w:val="NormalWeb"/>
        <w:ind w:left="180"/>
        <w:jc w:val="center"/>
      </w:pPr>
    </w:p>
    <w:p w:rsidR="00B04CAC" w:rsidRDefault="00B04CAC" w:rsidP="00874856">
      <w:pPr>
        <w:pStyle w:val="NormalWeb"/>
        <w:ind w:left="180"/>
        <w:jc w:val="center"/>
      </w:pPr>
    </w:p>
    <w:p w:rsidR="00B04CAC" w:rsidRDefault="00874856" w:rsidP="00B04CAC">
      <w:pPr>
        <w:pStyle w:val="NormalWeb"/>
        <w:ind w:left="180"/>
        <w:jc w:val="center"/>
      </w:pPr>
      <w:r>
        <w:rPr>
          <w:noProof/>
        </w:rPr>
        <w:drawing>
          <wp:inline distT="0" distB="0" distL="0" distR="0">
            <wp:extent cx="5664200" cy="2660650"/>
            <wp:effectExtent l="19050" t="0" r="0" b="0"/>
            <wp:docPr id="8" name="Picture 7" descr="Screenshot (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2).png"/>
                    <pic:cNvPicPr/>
                  </pic:nvPicPr>
                  <pic:blipFill>
                    <a:blip r:embed="rId14"/>
                    <a:srcRect t="12140" b="9259"/>
                    <a:stretch>
                      <a:fillRect/>
                    </a:stretch>
                  </pic:blipFill>
                  <pic:spPr>
                    <a:xfrm>
                      <a:off x="0" y="0"/>
                      <a:ext cx="5664200" cy="2660650"/>
                    </a:xfrm>
                    <a:prstGeom prst="rect">
                      <a:avLst/>
                    </a:prstGeom>
                  </pic:spPr>
                </pic:pic>
              </a:graphicData>
            </a:graphic>
          </wp:inline>
        </w:drawing>
      </w:r>
    </w:p>
    <w:p w:rsidR="001D3424" w:rsidRDefault="001D3424" w:rsidP="00B04CAC">
      <w:pPr>
        <w:pStyle w:val="NormalWeb"/>
        <w:ind w:left="180"/>
        <w:jc w:val="center"/>
      </w:pPr>
    </w:p>
    <w:p w:rsidR="001D0033" w:rsidRPr="007E4A9D" w:rsidRDefault="001D0033" w:rsidP="001D0033">
      <w:pPr>
        <w:pStyle w:val="Heading2"/>
        <w:rPr>
          <w:sz w:val="28"/>
          <w:szCs w:val="28"/>
        </w:rPr>
      </w:pPr>
      <w:r w:rsidRPr="007E4A9D">
        <w:rPr>
          <w:rStyle w:val="Strong"/>
          <w:b/>
          <w:bCs/>
          <w:sz w:val="28"/>
          <w:szCs w:val="28"/>
        </w:rPr>
        <w:t>Email Alerts</w:t>
      </w:r>
    </w:p>
    <w:p w:rsidR="001D0033" w:rsidRDefault="001D0033" w:rsidP="001D0033">
      <w:pPr>
        <w:pStyle w:val="NormalWeb"/>
      </w:pPr>
      <w:r>
        <w:t>Email alerts were used to improve communication between students, faculty, and administrators:</w:t>
      </w:r>
    </w:p>
    <w:p w:rsidR="001D0033" w:rsidRDefault="001D0033" w:rsidP="001D0033">
      <w:pPr>
        <w:pStyle w:val="NormalWeb"/>
        <w:numPr>
          <w:ilvl w:val="0"/>
          <w:numId w:val="11"/>
        </w:numPr>
      </w:pPr>
      <w:r>
        <w:t>Admission confirmation emails were sent automatically after successful enrollment.</w:t>
      </w:r>
    </w:p>
    <w:p w:rsidR="001D0033" w:rsidRDefault="001D0033" w:rsidP="001D0033">
      <w:pPr>
        <w:pStyle w:val="NormalWeb"/>
        <w:numPr>
          <w:ilvl w:val="0"/>
          <w:numId w:val="11"/>
        </w:numPr>
      </w:pPr>
      <w:r>
        <w:t>Faculty members received notifications when students enrolled in their courses.</w:t>
      </w:r>
    </w:p>
    <w:p w:rsidR="001D0033" w:rsidRDefault="001D0033" w:rsidP="001D0033">
      <w:pPr>
        <w:pStyle w:val="NormalWeb"/>
        <w:numPr>
          <w:ilvl w:val="0"/>
          <w:numId w:val="11"/>
        </w:numPr>
      </w:pPr>
      <w:r>
        <w:t>Fee payment reminder emails were triggered before the due date.</w:t>
      </w:r>
    </w:p>
    <w:p w:rsidR="00B04CAC" w:rsidRDefault="00B04CAC" w:rsidP="00B04CAC">
      <w:pPr>
        <w:pStyle w:val="NormalWeb"/>
        <w:ind w:left="360"/>
      </w:pPr>
    </w:p>
    <w:p w:rsidR="00B04CAC" w:rsidRDefault="00B04CAC" w:rsidP="00B04CAC">
      <w:pPr>
        <w:pStyle w:val="NormalWeb"/>
        <w:ind w:left="360"/>
      </w:pPr>
      <w:r>
        <w:rPr>
          <w:noProof/>
        </w:rPr>
        <w:lastRenderedPageBreak/>
        <w:drawing>
          <wp:inline distT="0" distB="0" distL="0" distR="0">
            <wp:extent cx="5685303" cy="2178050"/>
            <wp:effectExtent l="19050" t="0" r="0" b="0"/>
            <wp:docPr id="10" name="Picture 9" descr="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4).png"/>
                    <pic:cNvPicPr/>
                  </pic:nvPicPr>
                  <pic:blipFill>
                    <a:blip r:embed="rId15"/>
                    <a:srcRect t="6173" b="25720"/>
                    <a:stretch>
                      <a:fillRect/>
                    </a:stretch>
                  </pic:blipFill>
                  <pic:spPr>
                    <a:xfrm>
                      <a:off x="0" y="0"/>
                      <a:ext cx="5685303" cy="2178050"/>
                    </a:xfrm>
                    <a:prstGeom prst="rect">
                      <a:avLst/>
                    </a:prstGeom>
                  </pic:spPr>
                </pic:pic>
              </a:graphicData>
            </a:graphic>
          </wp:inline>
        </w:drawing>
      </w:r>
    </w:p>
    <w:p w:rsidR="001D3424" w:rsidRDefault="001D3424" w:rsidP="00B04CAC">
      <w:pPr>
        <w:pStyle w:val="NormalWeb"/>
        <w:ind w:left="360"/>
      </w:pPr>
    </w:p>
    <w:p w:rsidR="00B04CAC" w:rsidRDefault="00B04CAC" w:rsidP="00B04CAC">
      <w:pPr>
        <w:pStyle w:val="NormalWeb"/>
        <w:ind w:left="360"/>
      </w:pPr>
    </w:p>
    <w:p w:rsidR="00B04CAC" w:rsidRDefault="00B04CAC" w:rsidP="00B04CAC">
      <w:pPr>
        <w:pStyle w:val="NormalWeb"/>
        <w:ind w:left="360"/>
      </w:pPr>
      <w:r>
        <w:rPr>
          <w:noProof/>
        </w:rPr>
        <w:drawing>
          <wp:inline distT="0" distB="0" distL="0" distR="0">
            <wp:extent cx="5739414" cy="2736850"/>
            <wp:effectExtent l="19050" t="0" r="0" b="0"/>
            <wp:docPr id="12" name="Picture 11" descr="Screenshot (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png"/>
                    <pic:cNvPicPr/>
                  </pic:nvPicPr>
                  <pic:blipFill>
                    <a:blip r:embed="rId16"/>
                    <a:srcRect t="6584" b="8642"/>
                    <a:stretch>
                      <a:fillRect/>
                    </a:stretch>
                  </pic:blipFill>
                  <pic:spPr>
                    <a:xfrm>
                      <a:off x="0" y="0"/>
                      <a:ext cx="5739414" cy="2736850"/>
                    </a:xfrm>
                    <a:prstGeom prst="rect">
                      <a:avLst/>
                    </a:prstGeom>
                  </pic:spPr>
                </pic:pic>
              </a:graphicData>
            </a:graphic>
          </wp:inline>
        </w:drawing>
      </w:r>
    </w:p>
    <w:p w:rsidR="001D0033" w:rsidRDefault="001D0033"/>
    <w:p w:rsidR="001D3424" w:rsidRDefault="001D3424"/>
    <w:p w:rsidR="001D0033" w:rsidRPr="007E4A9D" w:rsidRDefault="001D0033" w:rsidP="001D0033">
      <w:pPr>
        <w:pStyle w:val="Heading2"/>
        <w:rPr>
          <w:sz w:val="28"/>
          <w:szCs w:val="28"/>
        </w:rPr>
      </w:pPr>
      <w:r w:rsidRPr="007E4A9D">
        <w:rPr>
          <w:rStyle w:val="Strong"/>
          <w:b/>
          <w:bCs/>
          <w:sz w:val="28"/>
          <w:szCs w:val="28"/>
        </w:rPr>
        <w:t>Field Updates</w:t>
      </w:r>
    </w:p>
    <w:p w:rsidR="001D0033" w:rsidRDefault="001D0033" w:rsidP="001D0033">
      <w:pPr>
        <w:pStyle w:val="NormalWeb"/>
      </w:pPr>
      <w:r>
        <w:t>Field updates ensured records remained accurate and up-to-date:</w:t>
      </w:r>
    </w:p>
    <w:p w:rsidR="001D0033" w:rsidRDefault="001D0033" w:rsidP="001D0033">
      <w:pPr>
        <w:pStyle w:val="NormalWeb"/>
        <w:numPr>
          <w:ilvl w:val="0"/>
          <w:numId w:val="10"/>
        </w:numPr>
      </w:pPr>
      <w:r>
        <w:t xml:space="preserve">Automatically updated </w:t>
      </w:r>
      <w:r>
        <w:rPr>
          <w:rStyle w:val="Strong"/>
        </w:rPr>
        <w:t>Enrollment Status</w:t>
      </w:r>
      <w:r>
        <w:t xml:space="preserve"> to “Enrolled” after fee confirmation.</w:t>
      </w:r>
    </w:p>
    <w:p w:rsidR="001D0033" w:rsidRDefault="001D0033" w:rsidP="001D0033">
      <w:pPr>
        <w:pStyle w:val="NormalWeb"/>
        <w:numPr>
          <w:ilvl w:val="0"/>
          <w:numId w:val="10"/>
        </w:numPr>
      </w:pPr>
      <w:r>
        <w:t xml:space="preserve">Updated </w:t>
      </w:r>
      <w:r>
        <w:rPr>
          <w:rStyle w:val="Strong"/>
        </w:rPr>
        <w:t>Payment Status</w:t>
      </w:r>
      <w:r>
        <w:t xml:space="preserve"> fields when students made partial or full payments.</w:t>
      </w:r>
    </w:p>
    <w:p w:rsidR="007E4A9D" w:rsidRDefault="001D0033" w:rsidP="007E4A9D">
      <w:pPr>
        <w:pStyle w:val="NormalWeb"/>
        <w:numPr>
          <w:ilvl w:val="0"/>
          <w:numId w:val="10"/>
        </w:numPr>
      </w:pPr>
      <w:r>
        <w:t xml:space="preserve">Adjusted </w:t>
      </w:r>
      <w:r>
        <w:rPr>
          <w:rStyle w:val="Strong"/>
        </w:rPr>
        <w:t>Remaining Fee Amount</w:t>
      </w:r>
      <w:r>
        <w:t xml:space="preserve"> field dynamically during fee transactions.</w:t>
      </w:r>
    </w:p>
    <w:p w:rsidR="001D3424" w:rsidRDefault="001D3424" w:rsidP="001D3424">
      <w:pPr>
        <w:pStyle w:val="NormalWeb"/>
        <w:ind w:left="360"/>
      </w:pPr>
    </w:p>
    <w:p w:rsidR="001D3424" w:rsidRDefault="001D3424" w:rsidP="001D3424">
      <w:pPr>
        <w:pStyle w:val="NormalWeb"/>
        <w:ind w:left="180"/>
        <w:jc w:val="center"/>
      </w:pPr>
      <w:r>
        <w:rPr>
          <w:noProof/>
        </w:rPr>
        <w:lastRenderedPageBreak/>
        <w:drawing>
          <wp:inline distT="0" distB="0" distL="0" distR="0">
            <wp:extent cx="5977054" cy="2698750"/>
            <wp:effectExtent l="19050" t="0" r="4646" b="0"/>
            <wp:docPr id="13" name="Picture 12" descr="Screenshot (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a:blip r:embed="rId17"/>
                    <a:srcRect t="6996" b="17078"/>
                    <a:stretch>
                      <a:fillRect/>
                    </a:stretch>
                  </pic:blipFill>
                  <pic:spPr>
                    <a:xfrm>
                      <a:off x="0" y="0"/>
                      <a:ext cx="5977054" cy="2698750"/>
                    </a:xfrm>
                    <a:prstGeom prst="rect">
                      <a:avLst/>
                    </a:prstGeom>
                  </pic:spPr>
                </pic:pic>
              </a:graphicData>
            </a:graphic>
          </wp:inline>
        </w:drawing>
      </w:r>
    </w:p>
    <w:p w:rsidR="001D3424" w:rsidRDefault="001D3424" w:rsidP="001D3424">
      <w:pPr>
        <w:pStyle w:val="NormalWeb"/>
        <w:ind w:left="180"/>
        <w:jc w:val="center"/>
      </w:pPr>
    </w:p>
    <w:p w:rsidR="001D0033" w:rsidRPr="007E4A9D" w:rsidRDefault="001D0033" w:rsidP="001D0033">
      <w:pPr>
        <w:pStyle w:val="Heading2"/>
        <w:rPr>
          <w:sz w:val="28"/>
          <w:szCs w:val="28"/>
        </w:rPr>
      </w:pPr>
      <w:r w:rsidRPr="007E4A9D">
        <w:rPr>
          <w:rStyle w:val="Strong"/>
          <w:b/>
          <w:bCs/>
          <w:sz w:val="28"/>
          <w:szCs w:val="28"/>
        </w:rPr>
        <w:t>Conclusion</w:t>
      </w:r>
    </w:p>
    <w:p w:rsidR="001D0033" w:rsidRPr="001D0033" w:rsidRDefault="001D0033" w:rsidP="001D0033">
      <w:pPr>
        <w:pStyle w:val="NormalWeb"/>
        <w:spacing w:before="0" w:beforeAutospacing="0" w:line="276" w:lineRule="auto"/>
        <w:rPr>
          <w:rFonts w:asciiTheme="minorHAnsi" w:hAnsiTheme="minorHAnsi"/>
          <w:sz w:val="22"/>
          <w:szCs w:val="22"/>
        </w:rPr>
      </w:pPr>
      <w:r w:rsidRPr="001D0033">
        <w:rPr>
          <w:rFonts w:asciiTheme="minorHAnsi" w:hAnsiTheme="minorHAnsi"/>
          <w:sz w:val="22"/>
          <w:szCs w:val="22"/>
        </w:rPr>
        <w:t xml:space="preserve">Phase 4 successfully automated the admission and enrollment process. With validation rules ensuring data accuracy, workflow rules reducing manual effort, approval processes streamlining scholarship applications, email alerts improving communication, and field updates maintaining accurate records, this phase enhanced </w:t>
      </w:r>
      <w:r w:rsidRPr="001D0033">
        <w:rPr>
          <w:rStyle w:val="Strong"/>
          <w:rFonts w:asciiTheme="minorHAnsi" w:hAnsiTheme="minorHAnsi"/>
          <w:sz w:val="22"/>
          <w:szCs w:val="22"/>
        </w:rPr>
        <w:t>efficiency, accuracy, and reliability</w:t>
      </w:r>
      <w:r w:rsidRPr="001D0033">
        <w:rPr>
          <w:rFonts w:asciiTheme="minorHAnsi" w:hAnsiTheme="minorHAnsi"/>
          <w:sz w:val="22"/>
          <w:szCs w:val="22"/>
        </w:rPr>
        <w:t xml:space="preserve"> of the CRM portal.</w:t>
      </w:r>
    </w:p>
    <w:p w:rsidR="00EC4098" w:rsidRDefault="00EC4098" w:rsidP="001D0033">
      <w:pPr>
        <w:pStyle w:val="Heading2"/>
      </w:pPr>
    </w:p>
    <w:sectPr w:rsidR="00EC4098" w:rsidSect="001D3424">
      <w:pgSz w:w="12240" w:h="15840"/>
      <w:pgMar w:top="990" w:right="1530" w:bottom="990" w:left="126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6C30AB8"/>
    <w:multiLevelType w:val="multilevel"/>
    <w:tmpl w:val="DEFE5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F566A0"/>
    <w:multiLevelType w:val="multilevel"/>
    <w:tmpl w:val="D07CD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34670E"/>
    <w:multiLevelType w:val="multilevel"/>
    <w:tmpl w:val="A2FE9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F73EEB"/>
    <w:multiLevelType w:val="multilevel"/>
    <w:tmpl w:val="0D1A0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EC00D15"/>
    <w:multiLevelType w:val="multilevel"/>
    <w:tmpl w:val="3E9C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0"/>
  </w:num>
  <w:num w:numId="11">
    <w:abstractNumId w:val="11"/>
  </w:num>
  <w:num w:numId="12">
    <w:abstractNumId w:val="9"/>
  </w:num>
  <w:num w:numId="13">
    <w:abstractNumId w:val="13"/>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B47730"/>
    <w:rsid w:val="00034616"/>
    <w:rsid w:val="0006063C"/>
    <w:rsid w:val="0015074B"/>
    <w:rsid w:val="001738EA"/>
    <w:rsid w:val="001D0033"/>
    <w:rsid w:val="001D3424"/>
    <w:rsid w:val="0029639D"/>
    <w:rsid w:val="00326F90"/>
    <w:rsid w:val="00571846"/>
    <w:rsid w:val="00694612"/>
    <w:rsid w:val="007E4A9D"/>
    <w:rsid w:val="00874856"/>
    <w:rsid w:val="00A01745"/>
    <w:rsid w:val="00A931B5"/>
    <w:rsid w:val="00AA1D8D"/>
    <w:rsid w:val="00B04CAC"/>
    <w:rsid w:val="00B47730"/>
    <w:rsid w:val="00BE34C1"/>
    <w:rsid w:val="00CB0664"/>
    <w:rsid w:val="00D35F62"/>
    <w:rsid w:val="00DA114F"/>
    <w:rsid w:val="00EC4098"/>
    <w:rsid w:val="00FC693F"/>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LightList1">
    <w:name w:val="Light List1"/>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customStyle="1" w:styleId="LightGrid1">
    <w:name w:val="Light Grid1"/>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Accent11">
    <w:name w:val="Light Grid - Accent 1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MediumShading11">
    <w:name w:val="Medium Shading 1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MediumShading21">
    <w:name w:val="Medium Shading 2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List11">
    <w:name w:val="Medium List 1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1-Accent11">
    <w:name w:val="Medium List 1 - Accent 1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customStyle="1" w:styleId="MediumList21">
    <w:name w:val="Medium List 2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Grid11">
    <w:name w:val="Medium Grid 1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customStyle="1" w:styleId="MediumGrid21">
    <w:name w:val="Medium Grid 2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customStyle="1" w:styleId="MediumGrid31">
    <w:name w:val="Medium Grid 3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customStyle="1" w:styleId="DarkList1">
    <w:name w:val="Dark List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customStyle="1" w:styleId="ColorfulShading1">
    <w:name w:val="Colorful Shading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customStyle="1" w:styleId="ColorfulList1">
    <w:name w:val="Colorful List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customStyle="1" w:styleId="ColorfulGrid1">
    <w:name w:val="Colorful Grid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1D0033"/>
    <w:pPr>
      <w:spacing w:before="100" w:beforeAutospacing="1" w:after="100" w:afterAutospacing="1" w:line="240" w:lineRule="auto"/>
    </w:pPr>
    <w:rPr>
      <w:rFonts w:ascii="Times New Roman" w:eastAsia="Times New Roman" w:hAnsi="Times New Roman" w:cs="Times New Roman"/>
      <w:sz w:val="24"/>
      <w:szCs w:val="24"/>
      <w:lang w:bidi="hi-IN"/>
    </w:rPr>
  </w:style>
  <w:style w:type="paragraph" w:styleId="BalloonText">
    <w:name w:val="Balloon Text"/>
    <w:basedOn w:val="Normal"/>
    <w:link w:val="BalloonTextChar"/>
    <w:uiPriority w:val="99"/>
    <w:semiHidden/>
    <w:unhideWhenUsed/>
    <w:rsid w:val="007E4A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4A9D"/>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r="http://schemas.openxmlformats.org/officeDocument/2006/relationships" xmlns:w="http://schemas.openxmlformats.org/wordprocessingml/2006/main">
  <w:divs>
    <w:div w:id="29497285">
      <w:bodyDiv w:val="1"/>
      <w:marLeft w:val="0"/>
      <w:marRight w:val="0"/>
      <w:marTop w:val="0"/>
      <w:marBottom w:val="0"/>
      <w:divBdr>
        <w:top w:val="none" w:sz="0" w:space="0" w:color="auto"/>
        <w:left w:val="none" w:sz="0" w:space="0" w:color="auto"/>
        <w:bottom w:val="none" w:sz="0" w:space="0" w:color="auto"/>
        <w:right w:val="none" w:sz="0" w:space="0" w:color="auto"/>
      </w:divBdr>
    </w:div>
    <w:div w:id="333343478">
      <w:bodyDiv w:val="1"/>
      <w:marLeft w:val="0"/>
      <w:marRight w:val="0"/>
      <w:marTop w:val="0"/>
      <w:marBottom w:val="0"/>
      <w:divBdr>
        <w:top w:val="none" w:sz="0" w:space="0" w:color="auto"/>
        <w:left w:val="none" w:sz="0" w:space="0" w:color="auto"/>
        <w:bottom w:val="none" w:sz="0" w:space="0" w:color="auto"/>
        <w:right w:val="none" w:sz="0" w:space="0" w:color="auto"/>
      </w:divBdr>
    </w:div>
    <w:div w:id="718553070">
      <w:bodyDiv w:val="1"/>
      <w:marLeft w:val="0"/>
      <w:marRight w:val="0"/>
      <w:marTop w:val="0"/>
      <w:marBottom w:val="0"/>
      <w:divBdr>
        <w:top w:val="none" w:sz="0" w:space="0" w:color="auto"/>
        <w:left w:val="none" w:sz="0" w:space="0" w:color="auto"/>
        <w:bottom w:val="none" w:sz="0" w:space="0" w:color="auto"/>
        <w:right w:val="none" w:sz="0" w:space="0" w:color="auto"/>
      </w:divBdr>
    </w:div>
    <w:div w:id="1061756971">
      <w:bodyDiv w:val="1"/>
      <w:marLeft w:val="0"/>
      <w:marRight w:val="0"/>
      <w:marTop w:val="0"/>
      <w:marBottom w:val="0"/>
      <w:divBdr>
        <w:top w:val="none" w:sz="0" w:space="0" w:color="auto"/>
        <w:left w:val="none" w:sz="0" w:space="0" w:color="auto"/>
        <w:bottom w:val="none" w:sz="0" w:space="0" w:color="auto"/>
        <w:right w:val="none" w:sz="0" w:space="0" w:color="auto"/>
      </w:divBdr>
    </w:div>
    <w:div w:id="1793787457">
      <w:bodyDiv w:val="1"/>
      <w:marLeft w:val="0"/>
      <w:marRight w:val="0"/>
      <w:marTop w:val="0"/>
      <w:marBottom w:val="0"/>
      <w:divBdr>
        <w:top w:val="none" w:sz="0" w:space="0" w:color="auto"/>
        <w:left w:val="none" w:sz="0" w:space="0" w:color="auto"/>
        <w:bottom w:val="none" w:sz="0" w:space="0" w:color="auto"/>
        <w:right w:val="none" w:sz="0" w:space="0" w:color="auto"/>
      </w:divBdr>
    </w:div>
    <w:div w:id="21244939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2042DC-4592-4958-AA6E-C616D8233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7</Pages>
  <Words>471</Words>
  <Characters>2688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3153</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SAI PRO</cp:lastModifiedBy>
  <cp:revision>6</cp:revision>
  <dcterms:created xsi:type="dcterms:W3CDTF">2013-12-23T23:15:00Z</dcterms:created>
  <dcterms:modified xsi:type="dcterms:W3CDTF">2025-09-23T15:29:00Z</dcterms:modified>
  <cp:category/>
</cp:coreProperties>
</file>