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30B605" w14:textId="77777777" w:rsidR="006C1662" w:rsidRPr="006B3B87" w:rsidRDefault="006C1662" w:rsidP="006C1662">
      <w:pPr>
        <w:jc w:val="center"/>
        <w:rPr>
          <w:rFonts w:ascii="Times New Roman" w:hAnsi="Times New Roman" w:cs="Times New Roman"/>
          <w:b/>
          <w:bCs/>
          <w:sz w:val="40"/>
          <w:szCs w:val="40"/>
        </w:rPr>
      </w:pPr>
    </w:p>
    <w:p w14:paraId="2BC3A6A6" w14:textId="77777777" w:rsidR="006C1662" w:rsidRPr="006B3B87" w:rsidRDefault="006C1662" w:rsidP="006C1662">
      <w:pPr>
        <w:jc w:val="center"/>
        <w:rPr>
          <w:rFonts w:ascii="Times New Roman" w:hAnsi="Times New Roman" w:cs="Times New Roman"/>
          <w:b/>
          <w:bCs/>
          <w:sz w:val="40"/>
          <w:szCs w:val="40"/>
        </w:rPr>
      </w:pPr>
    </w:p>
    <w:p w14:paraId="0BDCF710" w14:textId="77777777" w:rsidR="006C1662" w:rsidRPr="006B3B87" w:rsidRDefault="006C1662" w:rsidP="006C1662">
      <w:pPr>
        <w:jc w:val="center"/>
        <w:rPr>
          <w:rFonts w:ascii="Times New Roman" w:hAnsi="Times New Roman" w:cs="Times New Roman"/>
          <w:b/>
          <w:bCs/>
          <w:sz w:val="40"/>
          <w:szCs w:val="40"/>
        </w:rPr>
      </w:pPr>
    </w:p>
    <w:p w14:paraId="36FEE29A" w14:textId="27B1E572" w:rsidR="006C1662" w:rsidRDefault="006C1662" w:rsidP="006C1662">
      <w:pPr>
        <w:jc w:val="center"/>
        <w:rPr>
          <w:rFonts w:ascii="Times New Roman" w:hAnsi="Times New Roman" w:cs="Times New Roman"/>
          <w:b/>
          <w:bCs/>
          <w:sz w:val="40"/>
          <w:szCs w:val="40"/>
        </w:rPr>
      </w:pPr>
      <w:r w:rsidRPr="006B3B87">
        <w:rPr>
          <w:rFonts w:ascii="Times New Roman" w:hAnsi="Times New Roman" w:cs="Times New Roman"/>
          <w:b/>
          <w:bCs/>
          <w:sz w:val="40"/>
          <w:szCs w:val="40"/>
        </w:rPr>
        <w:br/>
        <w:t>Ankiety</w:t>
      </w:r>
    </w:p>
    <w:p w14:paraId="6EBC031A" w14:textId="493B2924" w:rsidR="006C1662" w:rsidRPr="006B3B87" w:rsidRDefault="006C1662" w:rsidP="006C1662">
      <w:pPr>
        <w:jc w:val="center"/>
        <w:rPr>
          <w:rFonts w:ascii="Times New Roman" w:hAnsi="Times New Roman" w:cs="Times New Roman"/>
          <w:b/>
          <w:bCs/>
          <w:sz w:val="40"/>
          <w:szCs w:val="40"/>
        </w:rPr>
      </w:pPr>
      <w:r>
        <w:rPr>
          <w:rFonts w:ascii="Times New Roman" w:hAnsi="Times New Roman" w:cs="Times New Roman"/>
          <w:b/>
          <w:bCs/>
          <w:sz w:val="40"/>
          <w:szCs w:val="40"/>
        </w:rPr>
        <w:t>Instrukcja obsługi projektu</w:t>
      </w:r>
    </w:p>
    <w:p w14:paraId="6B47F3DA" w14:textId="77777777" w:rsidR="006C1662" w:rsidRPr="006B3B87" w:rsidRDefault="006C1662" w:rsidP="006C1662">
      <w:pPr>
        <w:jc w:val="center"/>
        <w:rPr>
          <w:rFonts w:ascii="Times New Roman" w:hAnsi="Times New Roman" w:cs="Times New Roman"/>
          <w:b/>
          <w:bCs/>
          <w:sz w:val="40"/>
          <w:szCs w:val="40"/>
        </w:rPr>
      </w:pPr>
    </w:p>
    <w:p w14:paraId="4262DE18" w14:textId="77777777" w:rsidR="006C1662" w:rsidRPr="006B3B87" w:rsidRDefault="006C1662" w:rsidP="006C1662">
      <w:pPr>
        <w:jc w:val="center"/>
        <w:rPr>
          <w:rFonts w:ascii="Times New Roman" w:hAnsi="Times New Roman" w:cs="Times New Roman"/>
          <w:b/>
          <w:bCs/>
          <w:sz w:val="40"/>
          <w:szCs w:val="40"/>
        </w:rPr>
      </w:pPr>
    </w:p>
    <w:p w14:paraId="65EF07C6" w14:textId="77777777" w:rsidR="006C1662" w:rsidRPr="006B3B87" w:rsidRDefault="006C1662" w:rsidP="006C1662">
      <w:pPr>
        <w:jc w:val="center"/>
        <w:rPr>
          <w:rFonts w:ascii="Times New Roman" w:hAnsi="Times New Roman" w:cs="Times New Roman"/>
          <w:b/>
          <w:bCs/>
          <w:sz w:val="40"/>
          <w:szCs w:val="40"/>
        </w:rPr>
      </w:pPr>
    </w:p>
    <w:p w14:paraId="1E0A1498" w14:textId="77777777" w:rsidR="006C1662" w:rsidRPr="006B3B87" w:rsidRDefault="006C1662" w:rsidP="006C1662">
      <w:pPr>
        <w:jc w:val="center"/>
        <w:rPr>
          <w:rFonts w:ascii="Times New Roman" w:hAnsi="Times New Roman" w:cs="Times New Roman"/>
          <w:b/>
          <w:bCs/>
          <w:sz w:val="40"/>
          <w:szCs w:val="40"/>
        </w:rPr>
      </w:pPr>
    </w:p>
    <w:p w14:paraId="03C4C0A6" w14:textId="77777777" w:rsidR="006C1662" w:rsidRPr="006B3B87" w:rsidRDefault="006C1662" w:rsidP="006C1662">
      <w:pPr>
        <w:jc w:val="center"/>
        <w:rPr>
          <w:rFonts w:ascii="Times New Roman" w:hAnsi="Times New Roman" w:cs="Times New Roman"/>
          <w:b/>
          <w:bCs/>
          <w:sz w:val="40"/>
          <w:szCs w:val="40"/>
        </w:rPr>
      </w:pPr>
    </w:p>
    <w:p w14:paraId="2E1F40FA" w14:textId="77777777" w:rsidR="006C1662" w:rsidRPr="006B3B87" w:rsidRDefault="006C1662" w:rsidP="006C1662">
      <w:pPr>
        <w:jc w:val="center"/>
        <w:rPr>
          <w:rFonts w:ascii="Times New Roman" w:hAnsi="Times New Roman" w:cs="Times New Roman"/>
          <w:b/>
          <w:bCs/>
          <w:sz w:val="40"/>
          <w:szCs w:val="40"/>
        </w:rPr>
      </w:pPr>
    </w:p>
    <w:p w14:paraId="000C71CB" w14:textId="77777777" w:rsidR="006C1662" w:rsidRPr="006B3B87" w:rsidRDefault="006C1662" w:rsidP="006C1662">
      <w:pPr>
        <w:jc w:val="center"/>
        <w:rPr>
          <w:rFonts w:ascii="Times New Roman" w:hAnsi="Times New Roman" w:cs="Times New Roman"/>
          <w:b/>
          <w:bCs/>
          <w:sz w:val="40"/>
          <w:szCs w:val="40"/>
        </w:rPr>
      </w:pPr>
    </w:p>
    <w:p w14:paraId="78762A58" w14:textId="77777777" w:rsidR="006C1662" w:rsidRPr="006B3B87" w:rsidRDefault="006C1662" w:rsidP="006C1662">
      <w:pPr>
        <w:jc w:val="center"/>
        <w:rPr>
          <w:rFonts w:ascii="Times New Roman" w:hAnsi="Times New Roman" w:cs="Times New Roman"/>
          <w:b/>
          <w:bCs/>
          <w:sz w:val="40"/>
          <w:szCs w:val="40"/>
        </w:rPr>
      </w:pPr>
    </w:p>
    <w:p w14:paraId="68437B9C" w14:textId="77777777" w:rsidR="006C1662" w:rsidRPr="006B3B87" w:rsidRDefault="006C1662" w:rsidP="006C1662">
      <w:pPr>
        <w:jc w:val="center"/>
        <w:rPr>
          <w:rFonts w:ascii="Times New Roman" w:hAnsi="Times New Roman" w:cs="Times New Roman"/>
          <w:b/>
          <w:bCs/>
          <w:sz w:val="40"/>
          <w:szCs w:val="40"/>
        </w:rPr>
      </w:pPr>
    </w:p>
    <w:p w14:paraId="7FEA1112" w14:textId="77777777" w:rsidR="006C1662" w:rsidRPr="006B3B87" w:rsidRDefault="006C1662" w:rsidP="006C1662">
      <w:pPr>
        <w:jc w:val="center"/>
        <w:rPr>
          <w:rFonts w:ascii="Times New Roman" w:hAnsi="Times New Roman" w:cs="Times New Roman"/>
          <w:b/>
          <w:bCs/>
          <w:sz w:val="40"/>
          <w:szCs w:val="40"/>
        </w:rPr>
      </w:pPr>
    </w:p>
    <w:p w14:paraId="519DD3FA" w14:textId="77777777" w:rsidR="006C1662" w:rsidRPr="006B3B87" w:rsidRDefault="006C1662" w:rsidP="006C1662">
      <w:pPr>
        <w:jc w:val="center"/>
        <w:rPr>
          <w:rFonts w:ascii="Times New Roman" w:hAnsi="Times New Roman" w:cs="Times New Roman"/>
          <w:b/>
          <w:bCs/>
          <w:sz w:val="40"/>
          <w:szCs w:val="40"/>
        </w:rPr>
      </w:pPr>
    </w:p>
    <w:p w14:paraId="2EDA0227" w14:textId="77777777" w:rsidR="006C1662" w:rsidRPr="006B3B87" w:rsidRDefault="006C1662" w:rsidP="006C1662">
      <w:pPr>
        <w:jc w:val="center"/>
        <w:rPr>
          <w:rFonts w:ascii="Times New Roman" w:hAnsi="Times New Roman" w:cs="Times New Roman"/>
          <w:b/>
          <w:bCs/>
          <w:sz w:val="40"/>
          <w:szCs w:val="40"/>
        </w:rPr>
      </w:pPr>
    </w:p>
    <w:p w14:paraId="7C914DF5" w14:textId="77777777" w:rsidR="006C1662" w:rsidRPr="006B3B87" w:rsidRDefault="006C1662" w:rsidP="006C1662">
      <w:pPr>
        <w:jc w:val="center"/>
        <w:rPr>
          <w:rFonts w:ascii="Times New Roman" w:hAnsi="Times New Roman" w:cs="Times New Roman"/>
          <w:b/>
          <w:bCs/>
          <w:sz w:val="40"/>
          <w:szCs w:val="40"/>
        </w:rPr>
      </w:pPr>
    </w:p>
    <w:p w14:paraId="6D68AE41" w14:textId="77777777" w:rsidR="006C1662" w:rsidRPr="006B3B87" w:rsidRDefault="006C1662" w:rsidP="006C1662">
      <w:pPr>
        <w:jc w:val="center"/>
        <w:rPr>
          <w:rFonts w:ascii="Times New Roman" w:hAnsi="Times New Roman" w:cs="Times New Roman"/>
          <w:b/>
          <w:bCs/>
          <w:sz w:val="40"/>
          <w:szCs w:val="40"/>
        </w:rPr>
      </w:pPr>
    </w:p>
    <w:p w14:paraId="63F1F65C" w14:textId="77777777" w:rsidR="006C1662" w:rsidRPr="006B3B87" w:rsidRDefault="006C1662" w:rsidP="006C1662">
      <w:pPr>
        <w:jc w:val="center"/>
        <w:rPr>
          <w:rFonts w:ascii="Times New Roman" w:hAnsi="Times New Roman" w:cs="Times New Roman"/>
          <w:b/>
          <w:bCs/>
          <w:sz w:val="40"/>
          <w:szCs w:val="40"/>
        </w:rPr>
      </w:pPr>
    </w:p>
    <w:p w14:paraId="0A1E5D59" w14:textId="1739EBF9" w:rsidR="006C1662" w:rsidRPr="006C1662" w:rsidRDefault="006C1662" w:rsidP="006C1662">
      <w:pPr>
        <w:rPr>
          <w:rFonts w:ascii="Times New Roman" w:hAnsi="Times New Roman" w:cs="Times New Roman"/>
        </w:rPr>
      </w:pPr>
      <w:r w:rsidRPr="006B3B87">
        <w:rPr>
          <w:rFonts w:ascii="Times New Roman" w:hAnsi="Times New Roman" w:cs="Times New Roman"/>
        </w:rPr>
        <w:br/>
      </w:r>
      <w:r w:rsidRPr="006C1662">
        <w:rPr>
          <w:rFonts w:ascii="Times New Roman" w:hAnsi="Times New Roman" w:cs="Times New Roman"/>
          <w:b/>
          <w:bCs/>
        </w:rPr>
        <w:t>Skład zespołu</w:t>
      </w:r>
      <w:r>
        <w:rPr>
          <w:rFonts w:ascii="Times New Roman" w:hAnsi="Times New Roman" w:cs="Times New Roman"/>
          <w:b/>
          <w:bCs/>
        </w:rPr>
        <w:t xml:space="preserve"> IO Grupa 3, projekt zespołowy 2021/22</w:t>
      </w:r>
      <w:r w:rsidRPr="006C1662">
        <w:rPr>
          <w:rFonts w:ascii="Times New Roman" w:hAnsi="Times New Roman" w:cs="Times New Roman"/>
          <w:b/>
          <w:bCs/>
        </w:rPr>
        <w:t>:</w:t>
      </w:r>
    </w:p>
    <w:p w14:paraId="68C3DC1C" w14:textId="0A9B31BF" w:rsidR="006C1662" w:rsidRDefault="006C1662" w:rsidP="006C1662">
      <w:pPr>
        <w:rPr>
          <w:rFonts w:ascii="Times New Roman" w:hAnsi="Times New Roman" w:cs="Times New Roman"/>
        </w:rPr>
      </w:pPr>
      <w:r>
        <w:rPr>
          <w:rFonts w:ascii="Times New Roman" w:hAnsi="Times New Roman" w:cs="Times New Roman"/>
        </w:rPr>
        <w:t>Michał Mingielewicz (baza danych) – backend,</w:t>
      </w:r>
    </w:p>
    <w:p w14:paraId="1F66EC86" w14:textId="4CC42B5E" w:rsidR="006C1662" w:rsidRDefault="006C1662" w:rsidP="006C1662">
      <w:pPr>
        <w:rPr>
          <w:rFonts w:ascii="Times New Roman" w:hAnsi="Times New Roman" w:cs="Times New Roman"/>
        </w:rPr>
      </w:pPr>
      <w:r>
        <w:rPr>
          <w:rFonts w:ascii="Times New Roman" w:hAnsi="Times New Roman" w:cs="Times New Roman"/>
        </w:rPr>
        <w:t>Arkadiusz Wiśniewski, Maciej Łączyński</w:t>
      </w:r>
      <w:r w:rsidR="00B84205">
        <w:rPr>
          <w:rFonts w:ascii="Times New Roman" w:hAnsi="Times New Roman" w:cs="Times New Roman"/>
        </w:rPr>
        <w:t>, Karolina Maliszewska, Weronika Kowacka</w:t>
      </w:r>
      <w:r>
        <w:rPr>
          <w:rFonts w:ascii="Times New Roman" w:hAnsi="Times New Roman" w:cs="Times New Roman"/>
        </w:rPr>
        <w:t xml:space="preserve"> – frontend,</w:t>
      </w:r>
    </w:p>
    <w:p w14:paraId="14D06FC0" w14:textId="3DE9A4CA" w:rsidR="006C1662" w:rsidRDefault="006C1662" w:rsidP="006C1662">
      <w:pPr>
        <w:rPr>
          <w:rFonts w:ascii="Times New Roman" w:hAnsi="Times New Roman" w:cs="Times New Roman"/>
        </w:rPr>
      </w:pPr>
      <w:r>
        <w:rPr>
          <w:rFonts w:ascii="Times New Roman" w:hAnsi="Times New Roman" w:cs="Times New Roman"/>
        </w:rPr>
        <w:t>Weronika Kowacka (kierownik zespołu) – analiza UML</w:t>
      </w:r>
    </w:p>
    <w:p w14:paraId="1B5BC5DC" w14:textId="77777777" w:rsidR="006C1662" w:rsidRPr="006C1662" w:rsidRDefault="006C1662" w:rsidP="006C1662">
      <w:pPr>
        <w:rPr>
          <w:rFonts w:ascii="Times New Roman" w:hAnsi="Times New Roman" w:cs="Times New Roman"/>
          <w:b/>
          <w:bCs/>
        </w:rPr>
      </w:pPr>
      <w:r w:rsidRPr="006C1662">
        <w:rPr>
          <w:rFonts w:ascii="Times New Roman" w:hAnsi="Times New Roman" w:cs="Times New Roman"/>
          <w:b/>
          <w:bCs/>
        </w:rPr>
        <w:t>Wykonawca instrukcji:</w:t>
      </w:r>
    </w:p>
    <w:p w14:paraId="2AC249BD" w14:textId="77777777" w:rsidR="006C1662" w:rsidRDefault="006C1662" w:rsidP="006C1662">
      <w:pPr>
        <w:rPr>
          <w:rFonts w:ascii="Times New Roman" w:hAnsi="Times New Roman" w:cs="Times New Roman"/>
        </w:rPr>
      </w:pPr>
      <w:r w:rsidRPr="006B3B87">
        <w:rPr>
          <w:rFonts w:ascii="Times New Roman" w:hAnsi="Times New Roman" w:cs="Times New Roman"/>
        </w:rPr>
        <w:t>Weronika Kowacka</w:t>
      </w:r>
    </w:p>
    <w:p w14:paraId="719552D7" w14:textId="4763A55C" w:rsidR="006C1662" w:rsidRPr="006B3B87" w:rsidRDefault="006C1662" w:rsidP="006C1662">
      <w:pPr>
        <w:rPr>
          <w:rFonts w:ascii="Times New Roman" w:hAnsi="Times New Roman" w:cs="Times New Roman"/>
        </w:rPr>
      </w:pPr>
      <w:r w:rsidRPr="006B3B87">
        <w:rPr>
          <w:rFonts w:ascii="Times New Roman" w:hAnsi="Times New Roman" w:cs="Times New Roman"/>
        </w:rPr>
        <w:br/>
      </w:r>
    </w:p>
    <w:p w14:paraId="0897F3C7" w14:textId="77777777" w:rsidR="006C1662" w:rsidRPr="006B3B87" w:rsidRDefault="006C1662" w:rsidP="006C1662">
      <w:pPr>
        <w:jc w:val="center"/>
        <w:rPr>
          <w:rFonts w:ascii="Times New Roman" w:hAnsi="Times New Roman" w:cs="Times New Roman"/>
        </w:rPr>
      </w:pPr>
    </w:p>
    <w:p w14:paraId="3CCBFC3D" w14:textId="77777777" w:rsidR="006C1662" w:rsidRDefault="006C1662" w:rsidP="006C1662">
      <w:pPr>
        <w:jc w:val="center"/>
        <w:rPr>
          <w:rFonts w:ascii="Times New Roman" w:hAnsi="Times New Roman" w:cs="Times New Roman"/>
        </w:rPr>
      </w:pPr>
    </w:p>
    <w:p w14:paraId="0DA582AD" w14:textId="77777777" w:rsidR="006C1662" w:rsidRDefault="006C1662" w:rsidP="006C1662">
      <w:pPr>
        <w:jc w:val="center"/>
        <w:rPr>
          <w:rFonts w:ascii="Times New Roman" w:hAnsi="Times New Roman" w:cs="Times New Roman"/>
        </w:rPr>
      </w:pPr>
    </w:p>
    <w:p w14:paraId="486FBB89" w14:textId="100E35AE" w:rsidR="006C1662" w:rsidRPr="006B3B87" w:rsidRDefault="006C1662" w:rsidP="006C1662">
      <w:pPr>
        <w:jc w:val="center"/>
        <w:rPr>
          <w:rFonts w:ascii="Times New Roman" w:hAnsi="Times New Roman" w:cs="Times New Roman"/>
        </w:rPr>
      </w:pPr>
      <w:r w:rsidRPr="006B3B87">
        <w:rPr>
          <w:rFonts w:ascii="Times New Roman" w:hAnsi="Times New Roman" w:cs="Times New Roman"/>
        </w:rPr>
        <w:t>Uniwersytet Warmińsko-Mazurski</w:t>
      </w:r>
      <w:r>
        <w:rPr>
          <w:rFonts w:ascii="Times New Roman" w:hAnsi="Times New Roman" w:cs="Times New Roman"/>
        </w:rPr>
        <w:br/>
        <w:t>Rivulet Sp. z.o.o.</w:t>
      </w:r>
    </w:p>
    <w:p w14:paraId="017A50FD" w14:textId="54CB9B4E" w:rsidR="006C1662" w:rsidRDefault="006C1662" w:rsidP="006C1662">
      <w:pPr>
        <w:jc w:val="center"/>
        <w:rPr>
          <w:rFonts w:ascii="Times New Roman" w:hAnsi="Times New Roman" w:cs="Times New Roman"/>
        </w:rPr>
      </w:pPr>
      <w:r w:rsidRPr="006B3B87">
        <w:rPr>
          <w:rFonts w:ascii="Times New Roman" w:hAnsi="Times New Roman" w:cs="Times New Roman"/>
        </w:rPr>
        <w:lastRenderedPageBreak/>
        <w:t>Olsztyn, 28.02</w:t>
      </w:r>
      <w:r>
        <w:rPr>
          <w:rFonts w:ascii="Times New Roman" w:hAnsi="Times New Roman" w:cs="Times New Roman"/>
        </w:rPr>
        <w:t>-31.05.2022</w:t>
      </w:r>
    </w:p>
    <w:sdt>
      <w:sdtPr>
        <w:rPr>
          <w:rFonts w:asciiTheme="minorHAnsi" w:eastAsiaTheme="minorHAnsi" w:hAnsiTheme="minorHAnsi" w:cstheme="minorBidi"/>
          <w:color w:val="auto"/>
          <w:sz w:val="24"/>
          <w:szCs w:val="24"/>
          <w:lang w:eastAsia="en-US"/>
        </w:rPr>
        <w:id w:val="-405456053"/>
        <w:docPartObj>
          <w:docPartGallery w:val="Table of Contents"/>
          <w:docPartUnique/>
        </w:docPartObj>
      </w:sdtPr>
      <w:sdtEndPr/>
      <w:sdtContent>
        <w:p w14:paraId="0C36364F" w14:textId="16CE397C" w:rsidR="0099115B" w:rsidRPr="0099115B" w:rsidRDefault="006C1662" w:rsidP="0099115B">
          <w:pPr>
            <w:pStyle w:val="Nagwekspisutreci"/>
          </w:pPr>
          <w:r>
            <w:t>Spis treści</w:t>
          </w:r>
        </w:p>
        <w:p w14:paraId="251F857A" w14:textId="70827F20" w:rsidR="009F2F5B" w:rsidRPr="008B389D" w:rsidRDefault="009F2F5B" w:rsidP="008B389D">
          <w:pPr>
            <w:pStyle w:val="Spistreci1"/>
          </w:pPr>
          <w:r w:rsidRPr="008B389D">
            <w:t>Krótki opis projektu i jego zawartości</w:t>
          </w:r>
          <w:r w:rsidRPr="008B389D">
            <w:ptab w:relativeTo="margin" w:alignment="right" w:leader="dot"/>
          </w:r>
          <w:r w:rsidRPr="008B389D">
            <w:t>2</w:t>
          </w:r>
        </w:p>
        <w:p w14:paraId="57A7D29C" w14:textId="21B49353" w:rsidR="006C1662" w:rsidRDefault="006C1662" w:rsidP="008B389D">
          <w:pPr>
            <w:pStyle w:val="Spistreci1"/>
          </w:pPr>
          <w:r>
            <w:t>Uruchomienie projektu i konfiguracja</w:t>
          </w:r>
          <w:r>
            <w:ptab w:relativeTo="margin" w:alignment="right" w:leader="dot"/>
          </w:r>
          <w:r w:rsidR="009F2F5B">
            <w:t>3</w:t>
          </w:r>
          <w:r w:rsidR="008B389D">
            <w:t>-4</w:t>
          </w:r>
        </w:p>
        <w:p w14:paraId="5C479B4A" w14:textId="1D75E566" w:rsidR="006C1662" w:rsidRDefault="00CA4796">
          <w:pPr>
            <w:pStyle w:val="Spistreci2"/>
            <w:ind w:left="216"/>
          </w:pPr>
          <w:r>
            <w:t xml:space="preserve">       2.1 React.Js i .Net </w:t>
          </w:r>
          <w:r w:rsidR="006C1662">
            <w:ptab w:relativeTo="margin" w:alignment="right" w:leader="dot"/>
          </w:r>
          <w:r w:rsidR="008B389D">
            <w:t>3</w:t>
          </w:r>
        </w:p>
        <w:p w14:paraId="7B4CFB39" w14:textId="67DF2796" w:rsidR="008D341F" w:rsidRDefault="008D341F">
          <w:pPr>
            <w:pStyle w:val="Spistreci3"/>
            <w:ind w:left="446"/>
          </w:pPr>
          <w:r>
            <w:t xml:space="preserve">   2.2 Uruchomienie projektu</w:t>
          </w:r>
          <w:r>
            <w:ptab w:relativeTo="margin" w:alignment="right" w:leader="dot"/>
          </w:r>
          <w:r w:rsidR="008B389D">
            <w:t>3-4</w:t>
          </w:r>
        </w:p>
        <w:p w14:paraId="772B0D7D" w14:textId="0A8A8B53" w:rsidR="006C1662" w:rsidRDefault="006C1662" w:rsidP="008B389D">
          <w:pPr>
            <w:pStyle w:val="Spistreci1"/>
          </w:pPr>
          <w:r>
            <w:t>Opis realizowanych zadań</w:t>
          </w:r>
          <w:r>
            <w:ptab w:relativeTo="margin" w:alignment="right" w:leader="dot"/>
          </w:r>
          <w:r w:rsidR="00391FF4">
            <w:t>5</w:t>
          </w:r>
          <w:r w:rsidR="0099115B">
            <w:t>-11</w:t>
          </w:r>
        </w:p>
        <w:p w14:paraId="49B167CD" w14:textId="6E6FD20D" w:rsidR="006C1662" w:rsidRDefault="009F2F5B">
          <w:pPr>
            <w:pStyle w:val="Spistreci2"/>
            <w:ind w:left="216"/>
          </w:pPr>
          <w:r>
            <w:t xml:space="preserve">       </w:t>
          </w:r>
          <w:r w:rsidR="00391FF4">
            <w:t>3</w:t>
          </w:r>
          <w:r>
            <w:t>.1 Wypełnij ankietę ciasteczka</w:t>
          </w:r>
          <w:r w:rsidR="006C1662">
            <w:ptab w:relativeTo="margin" w:alignment="right" w:leader="dot"/>
          </w:r>
          <w:r w:rsidR="006C1662">
            <w:t>5</w:t>
          </w:r>
          <w:r w:rsidR="009C06AE">
            <w:t>-</w:t>
          </w:r>
          <w:r w:rsidR="009C3E3A">
            <w:t>7</w:t>
          </w:r>
        </w:p>
        <w:p w14:paraId="763C3A24" w14:textId="2FF0571F" w:rsidR="009F2F5B" w:rsidRDefault="009F2F5B" w:rsidP="009F2F5B">
          <w:pPr>
            <w:pStyle w:val="Spistreci3"/>
            <w:ind w:left="0"/>
          </w:pPr>
          <w:r>
            <w:t xml:space="preserve">           </w:t>
          </w:r>
          <w:r w:rsidR="00391FF4">
            <w:t>3</w:t>
          </w:r>
          <w:r>
            <w:t>.2 Wypełnij ankietę usługi</w:t>
          </w:r>
          <w:r w:rsidR="006C1662">
            <w:ptab w:relativeTo="margin" w:alignment="right" w:leader="dot"/>
          </w:r>
          <w:r w:rsidR="009C06AE">
            <w:t>7-8</w:t>
          </w:r>
        </w:p>
        <w:p w14:paraId="239A43DF" w14:textId="19C93198" w:rsidR="009F2F5B" w:rsidRDefault="009F2F5B" w:rsidP="009F2F5B">
          <w:pPr>
            <w:pStyle w:val="Spistreci3"/>
            <w:ind w:left="0"/>
          </w:pPr>
          <w:r>
            <w:t xml:space="preserve">           </w:t>
          </w:r>
          <w:r w:rsidR="00391FF4">
            <w:t>3</w:t>
          </w:r>
          <w:r>
            <w:t>.3 Zaloguj się</w:t>
          </w:r>
          <w:r>
            <w:ptab w:relativeTo="margin" w:alignment="right" w:leader="dot"/>
          </w:r>
          <w:r w:rsidR="009C06AE">
            <w:t>8</w:t>
          </w:r>
          <w:r w:rsidR="0099115B">
            <w:t>-10</w:t>
          </w:r>
        </w:p>
        <w:p w14:paraId="42E2325D" w14:textId="205D0BDD" w:rsidR="009F2F5B" w:rsidRDefault="009F2F5B" w:rsidP="009F2F5B">
          <w:pPr>
            <w:pStyle w:val="Spistreci3"/>
            <w:ind w:left="0"/>
          </w:pPr>
          <w:r>
            <w:t xml:space="preserve">           </w:t>
          </w:r>
          <w:r w:rsidR="00391FF4">
            <w:t>3</w:t>
          </w:r>
          <w:r>
            <w:t>.4  Formularz „zapomniałem hasła”</w:t>
          </w:r>
          <w:r>
            <w:ptab w:relativeTo="margin" w:alignment="right" w:leader="dot"/>
          </w:r>
          <w:r w:rsidR="0099115B">
            <w:t>10-11</w:t>
          </w:r>
        </w:p>
        <w:p w14:paraId="1A1C1870" w14:textId="77777777" w:rsidR="009F2F5B" w:rsidRPr="009F2F5B" w:rsidRDefault="009F2F5B" w:rsidP="009F2F5B">
          <w:pPr>
            <w:rPr>
              <w:lang w:eastAsia="pl-PL"/>
            </w:rPr>
          </w:pPr>
        </w:p>
        <w:p w14:paraId="35E7F2D3" w14:textId="3C327195" w:rsidR="006C1662" w:rsidRPr="009F2F5B" w:rsidRDefault="008A7F92" w:rsidP="009F2F5B">
          <w:pPr>
            <w:rPr>
              <w:lang w:eastAsia="pl-PL"/>
            </w:rPr>
          </w:pPr>
        </w:p>
      </w:sdtContent>
    </w:sdt>
    <w:p w14:paraId="2211D3DB" w14:textId="45F2D696" w:rsidR="006C1662" w:rsidRDefault="006C1662" w:rsidP="006C1662">
      <w:pPr>
        <w:rPr>
          <w:rFonts w:ascii="Times New Roman" w:hAnsi="Times New Roman" w:cs="Times New Roman"/>
        </w:rPr>
      </w:pPr>
    </w:p>
    <w:p w14:paraId="101F19AD" w14:textId="1428CBE1" w:rsidR="00E15881" w:rsidRDefault="00E15881" w:rsidP="006C1662">
      <w:pPr>
        <w:rPr>
          <w:rFonts w:ascii="Times New Roman" w:hAnsi="Times New Roman" w:cs="Times New Roman"/>
        </w:rPr>
      </w:pPr>
    </w:p>
    <w:p w14:paraId="7C223BE5" w14:textId="4860B322" w:rsidR="00E15881" w:rsidRDefault="00E15881" w:rsidP="006C1662">
      <w:pPr>
        <w:rPr>
          <w:rFonts w:ascii="Times New Roman" w:hAnsi="Times New Roman" w:cs="Times New Roman"/>
        </w:rPr>
      </w:pPr>
    </w:p>
    <w:p w14:paraId="40C4EB67" w14:textId="5D87B644" w:rsidR="00E15881" w:rsidRDefault="00E15881" w:rsidP="006C1662">
      <w:pPr>
        <w:rPr>
          <w:rFonts w:ascii="Times New Roman" w:hAnsi="Times New Roman" w:cs="Times New Roman"/>
        </w:rPr>
      </w:pPr>
    </w:p>
    <w:p w14:paraId="3A684577" w14:textId="4D3DBC3F" w:rsidR="00E15881" w:rsidRDefault="00E15881" w:rsidP="006C1662">
      <w:pPr>
        <w:rPr>
          <w:rFonts w:ascii="Times New Roman" w:hAnsi="Times New Roman" w:cs="Times New Roman"/>
        </w:rPr>
      </w:pPr>
    </w:p>
    <w:p w14:paraId="546BAACE" w14:textId="41848C95" w:rsidR="00E15881" w:rsidRDefault="00E15881" w:rsidP="006C1662">
      <w:pPr>
        <w:rPr>
          <w:rFonts w:ascii="Times New Roman" w:hAnsi="Times New Roman" w:cs="Times New Roman"/>
        </w:rPr>
      </w:pPr>
    </w:p>
    <w:p w14:paraId="1512119D" w14:textId="713A7392" w:rsidR="00E15881" w:rsidRDefault="00E15881" w:rsidP="006C1662">
      <w:pPr>
        <w:rPr>
          <w:rFonts w:ascii="Times New Roman" w:hAnsi="Times New Roman" w:cs="Times New Roman"/>
        </w:rPr>
      </w:pPr>
    </w:p>
    <w:p w14:paraId="6A70A970" w14:textId="77777777" w:rsidR="00E15881" w:rsidRPr="006B3B87" w:rsidRDefault="00E15881" w:rsidP="006C1662">
      <w:pPr>
        <w:rPr>
          <w:rFonts w:ascii="Times New Roman" w:hAnsi="Times New Roman" w:cs="Times New Roman"/>
        </w:rPr>
      </w:pPr>
    </w:p>
    <w:p w14:paraId="2500241E" w14:textId="2D99557F" w:rsidR="009F2F5B" w:rsidRPr="009F2F5B" w:rsidRDefault="009F2F5B" w:rsidP="009F2F5B">
      <w:pPr>
        <w:pStyle w:val="Nagwek1"/>
        <w:numPr>
          <w:ilvl w:val="0"/>
          <w:numId w:val="3"/>
        </w:numPr>
        <w:rPr>
          <w:rFonts w:ascii="Times New Roman" w:hAnsi="Times New Roman" w:cs="Times New Roman"/>
          <w:b/>
          <w:bCs/>
          <w:color w:val="7030A0"/>
        </w:rPr>
      </w:pPr>
      <w:r w:rsidRPr="009F2F5B">
        <w:rPr>
          <w:rFonts w:ascii="Times New Roman" w:hAnsi="Times New Roman" w:cs="Times New Roman"/>
          <w:b/>
          <w:bCs/>
          <w:color w:val="7030A0"/>
        </w:rPr>
        <w:t>Krótki opis projektu i jego zawartości</w:t>
      </w:r>
    </w:p>
    <w:p w14:paraId="2D7559FB" w14:textId="1AE4D1F7" w:rsidR="00875F9A" w:rsidRDefault="00BF30E0" w:rsidP="00870F1A">
      <w:pPr>
        <w:pStyle w:val="Akapitzlist"/>
        <w:jc w:val="both"/>
        <w:rPr>
          <w:rFonts w:ascii="Times New Roman" w:hAnsi="Times New Roman" w:cs="Times New Roman"/>
        </w:rPr>
      </w:pPr>
      <w:r>
        <w:rPr>
          <w:rFonts w:ascii="Times New Roman" w:hAnsi="Times New Roman" w:cs="Times New Roman"/>
        </w:rPr>
        <w:t xml:space="preserve">    Projekt zespołowy „Ankiety” realizowany przez zespół IO Grupa 3 w roku akademickim 2021/22 w semestrze letnim opiera się o technologię React.js oraz środowisko .Net. Początkowo front-end był realizowany wyłącznie za pomocą html+css, jednak za sprawą sugestii, zespół przeszedł na React.js, cały dotychczasowy postęp został przeniesiony na nową technologię. Za bazę danych odpowiedzialny jest PostgreSQL, połączony przy pomocy narzędzia Entity Framework.</w:t>
      </w:r>
      <w:r>
        <w:rPr>
          <w:rFonts w:ascii="Times New Roman" w:hAnsi="Times New Roman" w:cs="Times New Roman"/>
        </w:rPr>
        <w:br/>
        <w:t xml:space="preserve">    Celem projektu było stworzenie ankiety, która pozwoli na lepsze zbieranie informacji dotyczących preferencji i upodobań potencjalnych klientów. Dzięki odpowiedzią na pytania można spersonalizować ciasteczko i stworzyć tak zwane „idealne”, dostosowane do potrzeb klienta. Poza ankietą dotyczącą ciastek, </w:t>
      </w:r>
      <w:r w:rsidR="00E15881">
        <w:rPr>
          <w:rFonts w:ascii="Times New Roman" w:hAnsi="Times New Roman" w:cs="Times New Roman"/>
        </w:rPr>
        <w:t>została również zrealizowana druga ankieta, dotycząca świadczonych usług. W niej klient ma możliwość oceny całego serwisu z ciastkami i usług, z których miał okazję korzystać. W domyśle ankieta miała zawierać system 5-ciu gwiazdek i pole tekstowe, z miejscem na wpisanie opinii. Ostatecznie system gwiazdkowy został zastąpiony 5-cioma ruchomymi buźkami, które w dość jasny sposób mogą wyrażać zadowolenie klienta, bądź też jego brak. Pole tekstowe nie uległo zmianie.</w:t>
      </w:r>
    </w:p>
    <w:p w14:paraId="5757C3FA" w14:textId="5FA1E6BA" w:rsidR="00E15881" w:rsidRDefault="00E15881" w:rsidP="00870F1A">
      <w:pPr>
        <w:pStyle w:val="Akapitzlist"/>
        <w:jc w:val="both"/>
        <w:rPr>
          <w:rFonts w:ascii="Times New Roman" w:hAnsi="Times New Roman" w:cs="Times New Roman"/>
        </w:rPr>
      </w:pPr>
      <w:r>
        <w:rPr>
          <w:rFonts w:ascii="Times New Roman" w:hAnsi="Times New Roman" w:cs="Times New Roman"/>
        </w:rPr>
        <w:t xml:space="preserve">   Poza dwoma ankietami do projektu został zaimplementowany także prosty system logowania, wraz z atrakcyjnie wyglądającym panelem. Widoczny jest także formularz opcji „zapomniałem hasło” oraz wyszukiwanie użytkownika podanego w systemie logowania. </w:t>
      </w:r>
    </w:p>
    <w:p w14:paraId="308F45C6" w14:textId="613E23BA" w:rsidR="00875F9A" w:rsidRPr="00E15881" w:rsidRDefault="00E15881" w:rsidP="00870F1A">
      <w:pPr>
        <w:pStyle w:val="Akapitzlist"/>
        <w:jc w:val="both"/>
        <w:rPr>
          <w:rFonts w:ascii="Times New Roman" w:hAnsi="Times New Roman" w:cs="Times New Roman"/>
        </w:rPr>
      </w:pPr>
      <w:r>
        <w:rPr>
          <w:rFonts w:ascii="Times New Roman" w:hAnsi="Times New Roman" w:cs="Times New Roman"/>
        </w:rPr>
        <w:t xml:space="preserve">   Front-end jest połączony z back-endem, a to oznacza, że jeśli zostanie wypełniona ankieta z „widoku dostępnego dla klienta”, to back-end na niego zareaguje i ostatecznie </w:t>
      </w:r>
      <w:r>
        <w:rPr>
          <w:rFonts w:ascii="Times New Roman" w:hAnsi="Times New Roman" w:cs="Times New Roman"/>
        </w:rPr>
        <w:lastRenderedPageBreak/>
        <w:t>wyśle odpowiedzi do bazy danych. W bazie danych w poszczególnych tabelach gromadzone są odpowiedzi nasyłane przez ankiet</w:t>
      </w:r>
      <w:r w:rsidR="00CA4796">
        <w:rPr>
          <w:rFonts w:ascii="Times New Roman" w:hAnsi="Times New Roman" w:cs="Times New Roman"/>
        </w:rPr>
        <w:t xml:space="preserve">ę. </w:t>
      </w:r>
    </w:p>
    <w:p w14:paraId="27A3F974" w14:textId="7FB80D9C" w:rsidR="00875F9A" w:rsidRDefault="00875F9A" w:rsidP="00875F9A">
      <w:pPr>
        <w:pStyle w:val="Akapitzlist"/>
        <w:numPr>
          <w:ilvl w:val="0"/>
          <w:numId w:val="3"/>
        </w:numPr>
        <w:rPr>
          <w:rFonts w:ascii="Times New Roman" w:hAnsi="Times New Roman" w:cs="Times New Roman"/>
          <w:b/>
          <w:bCs/>
          <w:color w:val="7030A0"/>
          <w:sz w:val="32"/>
          <w:szCs w:val="32"/>
        </w:rPr>
      </w:pPr>
      <w:r w:rsidRPr="00875F9A">
        <w:rPr>
          <w:rFonts w:ascii="Times New Roman" w:hAnsi="Times New Roman" w:cs="Times New Roman"/>
          <w:b/>
          <w:bCs/>
          <w:color w:val="7030A0"/>
          <w:sz w:val="32"/>
          <w:szCs w:val="32"/>
        </w:rPr>
        <w:t>Uruchomienie i konfiguracja projektu</w:t>
      </w:r>
    </w:p>
    <w:p w14:paraId="458B1C6D" w14:textId="730C9AEF" w:rsidR="00CA4796" w:rsidRDefault="00CA4796" w:rsidP="00CA4796">
      <w:pPr>
        <w:pStyle w:val="Akapitzlist"/>
        <w:numPr>
          <w:ilvl w:val="1"/>
          <w:numId w:val="3"/>
        </w:numPr>
        <w:rPr>
          <w:rFonts w:ascii="Times New Roman" w:hAnsi="Times New Roman" w:cs="Times New Roman"/>
          <w:color w:val="7030A0"/>
          <w:sz w:val="28"/>
          <w:szCs w:val="28"/>
        </w:rPr>
      </w:pPr>
      <w:r w:rsidRPr="00CA4796">
        <w:rPr>
          <w:rFonts w:ascii="Times New Roman" w:hAnsi="Times New Roman" w:cs="Times New Roman"/>
          <w:color w:val="7030A0"/>
          <w:sz w:val="28"/>
          <w:szCs w:val="28"/>
        </w:rPr>
        <w:t>React.Js i .Ne</w:t>
      </w:r>
      <w:r>
        <w:rPr>
          <w:rFonts w:ascii="Times New Roman" w:hAnsi="Times New Roman" w:cs="Times New Roman"/>
          <w:color w:val="7030A0"/>
          <w:sz w:val="28"/>
          <w:szCs w:val="28"/>
        </w:rPr>
        <w:t>t</w:t>
      </w:r>
    </w:p>
    <w:p w14:paraId="45A0BAB6" w14:textId="2ECE6E26" w:rsidR="00CA4796" w:rsidRDefault="00446AE5" w:rsidP="00870F1A">
      <w:pPr>
        <w:pStyle w:val="Akapitzlist"/>
        <w:ind w:left="1128"/>
        <w:jc w:val="both"/>
        <w:rPr>
          <w:rFonts w:ascii="Times New Roman" w:hAnsi="Times New Roman" w:cs="Times New Roman"/>
        </w:rPr>
      </w:pPr>
      <w:r>
        <w:rPr>
          <w:rFonts w:ascii="Times New Roman" w:hAnsi="Times New Roman" w:cs="Times New Roman"/>
        </w:rPr>
        <w:t xml:space="preserve">    </w:t>
      </w:r>
      <w:r w:rsidR="00CA4796">
        <w:rPr>
          <w:rFonts w:ascii="Times New Roman" w:hAnsi="Times New Roman" w:cs="Times New Roman"/>
        </w:rPr>
        <w:t>Aby poprawnie uruchomić projekt komputer powinien być wyposażony w React.Js i środowisko .Net.</w:t>
      </w:r>
    </w:p>
    <w:p w14:paraId="777A6476" w14:textId="4F3F7821" w:rsidR="00446AE5" w:rsidRDefault="00446AE5" w:rsidP="00870F1A">
      <w:pPr>
        <w:pStyle w:val="Akapitzlist"/>
        <w:ind w:left="1128"/>
        <w:jc w:val="both"/>
        <w:rPr>
          <w:rFonts w:ascii="Times New Roman" w:hAnsi="Times New Roman" w:cs="Times New Roman"/>
        </w:rPr>
      </w:pPr>
      <w:r>
        <w:rPr>
          <w:rFonts w:ascii="Times New Roman" w:hAnsi="Times New Roman" w:cs="Times New Roman"/>
        </w:rPr>
        <w:t xml:space="preserve">   Aby zainstalować React.Js potrzebujemy npm, które jest dołączone do Node.js. Możemy go pobrać ze strony </w:t>
      </w:r>
      <w:hyperlink r:id="rId8" w:history="1">
        <w:r w:rsidRPr="001824C8">
          <w:rPr>
            <w:rStyle w:val="Hipercze"/>
            <w:rFonts w:ascii="Times New Roman" w:hAnsi="Times New Roman" w:cs="Times New Roman"/>
          </w:rPr>
          <w:t>https://nodejs.org/en/</w:t>
        </w:r>
      </w:hyperlink>
      <w:r>
        <w:rPr>
          <w:rFonts w:ascii="Times New Roman" w:hAnsi="Times New Roman" w:cs="Times New Roman"/>
        </w:rPr>
        <w:t xml:space="preserve"> . Po zainstalowaniu należy odwiedzić repozytorium zespołu, które znajduje się pod linkiem: </w:t>
      </w:r>
      <w:hyperlink r:id="rId9" w:history="1">
        <w:r w:rsidRPr="001824C8">
          <w:rPr>
            <w:rStyle w:val="Hipercze"/>
            <w:rFonts w:ascii="Times New Roman" w:hAnsi="Times New Roman" w:cs="Times New Roman"/>
          </w:rPr>
          <w:t>https://github.com/AryaWeronika/IO-grupa-3</w:t>
        </w:r>
      </w:hyperlink>
      <w:r>
        <w:rPr>
          <w:rFonts w:ascii="Times New Roman" w:hAnsi="Times New Roman" w:cs="Times New Roman"/>
        </w:rPr>
        <w:t xml:space="preserve"> i wybrać plik o nazwie „build.zip”:</w:t>
      </w:r>
    </w:p>
    <w:p w14:paraId="099C420D" w14:textId="77777777" w:rsidR="00446AE5" w:rsidRDefault="00446AE5" w:rsidP="00CA4796">
      <w:pPr>
        <w:pStyle w:val="Akapitzlist"/>
        <w:ind w:left="1128"/>
        <w:rPr>
          <w:rFonts w:ascii="Times New Roman" w:hAnsi="Times New Roman" w:cs="Times New Roman"/>
        </w:rPr>
      </w:pPr>
    </w:p>
    <w:p w14:paraId="50F06DDE" w14:textId="4A9E9136" w:rsidR="00446AE5" w:rsidRDefault="00446AE5" w:rsidP="00870F1A">
      <w:pPr>
        <w:pStyle w:val="Akapitzlist"/>
        <w:ind w:left="1128"/>
        <w:jc w:val="center"/>
        <w:rPr>
          <w:rFonts w:ascii="Times New Roman" w:hAnsi="Times New Roman" w:cs="Times New Roman"/>
        </w:rPr>
      </w:pPr>
      <w:r>
        <w:rPr>
          <w:rFonts w:ascii="Times New Roman" w:hAnsi="Times New Roman" w:cs="Times New Roman"/>
          <w:noProof/>
        </w:rPr>
        <w:drawing>
          <wp:inline distT="0" distB="0" distL="0" distR="0" wp14:anchorId="2A8AC9EA" wp14:editId="54AB4D7E">
            <wp:extent cx="5731510" cy="301625"/>
            <wp:effectExtent l="0" t="0" r="2540" b="317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10">
                      <a:extLst>
                        <a:ext uri="{28A0092B-C50C-407E-A947-70E740481C1C}">
                          <a14:useLocalDpi xmlns:a14="http://schemas.microsoft.com/office/drawing/2010/main" val="0"/>
                        </a:ext>
                      </a:extLst>
                    </a:blip>
                    <a:stretch>
                      <a:fillRect/>
                    </a:stretch>
                  </pic:blipFill>
                  <pic:spPr>
                    <a:xfrm>
                      <a:off x="0" y="0"/>
                      <a:ext cx="5731510" cy="301625"/>
                    </a:xfrm>
                    <a:prstGeom prst="rect">
                      <a:avLst/>
                    </a:prstGeom>
                  </pic:spPr>
                </pic:pic>
              </a:graphicData>
            </a:graphic>
          </wp:inline>
        </w:drawing>
      </w:r>
    </w:p>
    <w:p w14:paraId="4035B011" w14:textId="66B041C8" w:rsidR="00446AE5" w:rsidRDefault="00446AE5" w:rsidP="00CA4796">
      <w:pPr>
        <w:pStyle w:val="Akapitzlist"/>
        <w:ind w:left="1128"/>
        <w:rPr>
          <w:rFonts w:ascii="Times New Roman" w:hAnsi="Times New Roman" w:cs="Times New Roman"/>
        </w:rPr>
      </w:pPr>
    </w:p>
    <w:p w14:paraId="12D88C0C" w14:textId="7B70D4E0" w:rsidR="00446AE5" w:rsidRDefault="0020399B" w:rsidP="00870F1A">
      <w:pPr>
        <w:pStyle w:val="Akapitzlist"/>
        <w:ind w:left="1128"/>
        <w:jc w:val="both"/>
        <w:rPr>
          <w:rFonts w:ascii="Times New Roman" w:hAnsi="Times New Roman" w:cs="Times New Roman"/>
        </w:rPr>
      </w:pPr>
      <w:r>
        <w:rPr>
          <w:rFonts w:ascii="Times New Roman" w:hAnsi="Times New Roman" w:cs="Times New Roman"/>
        </w:rPr>
        <w:t xml:space="preserve">„Build.zip” należy pobrać i najlepiej wypakować na dysku C. </w:t>
      </w:r>
      <w:r w:rsidR="008D341F">
        <w:rPr>
          <w:rFonts w:ascii="Times New Roman" w:hAnsi="Times New Roman" w:cs="Times New Roman"/>
        </w:rPr>
        <w:t>Do poprawnego działania frontendu może być wymagania zainstalowanie przez konsolę Node.js następujących pakietów:</w:t>
      </w:r>
    </w:p>
    <w:p w14:paraId="74491444" w14:textId="77777777" w:rsidR="008D341F" w:rsidRPr="008D341F" w:rsidRDefault="008D341F" w:rsidP="00870F1A">
      <w:pPr>
        <w:pStyle w:val="Akapitzlist"/>
        <w:ind w:left="1128"/>
        <w:jc w:val="both"/>
        <w:rPr>
          <w:rFonts w:ascii="Times New Roman" w:hAnsi="Times New Roman" w:cs="Times New Roman"/>
          <w:lang w:val="en-US"/>
        </w:rPr>
      </w:pPr>
      <w:r w:rsidRPr="008D341F">
        <w:rPr>
          <w:rFonts w:ascii="Times New Roman" w:hAnsi="Times New Roman" w:cs="Times New Roman"/>
          <w:lang w:val="en-US"/>
        </w:rPr>
        <w:t>npm install react-router-dom@5.2.0</w:t>
      </w:r>
    </w:p>
    <w:p w14:paraId="32A39E6C" w14:textId="10903DA7" w:rsidR="008D341F" w:rsidRPr="00870F1A" w:rsidRDefault="008D341F" w:rsidP="00870F1A">
      <w:pPr>
        <w:pStyle w:val="Akapitzlist"/>
        <w:ind w:left="1128"/>
        <w:jc w:val="both"/>
        <w:rPr>
          <w:rFonts w:ascii="Times New Roman" w:hAnsi="Times New Roman" w:cs="Times New Roman"/>
          <w:lang w:val="en-US"/>
        </w:rPr>
      </w:pPr>
      <w:r w:rsidRPr="00870F1A">
        <w:rPr>
          <w:rFonts w:ascii="Times New Roman" w:hAnsi="Times New Roman" w:cs="Times New Roman"/>
          <w:lang w:val="en-US"/>
        </w:rPr>
        <w:t>npm install react-step-builder</w:t>
      </w:r>
    </w:p>
    <w:p w14:paraId="0899E9F7" w14:textId="247F8BCC" w:rsidR="008D341F" w:rsidRPr="00870F1A" w:rsidRDefault="008D341F" w:rsidP="00870F1A">
      <w:pPr>
        <w:pStyle w:val="Akapitzlist"/>
        <w:ind w:left="1128"/>
        <w:jc w:val="both"/>
        <w:rPr>
          <w:rFonts w:ascii="Times New Roman" w:hAnsi="Times New Roman" w:cs="Times New Roman"/>
          <w:lang w:val="en-US"/>
        </w:rPr>
      </w:pPr>
      <w:r w:rsidRPr="00870F1A">
        <w:rPr>
          <w:rFonts w:ascii="Times New Roman" w:hAnsi="Times New Roman" w:cs="Times New Roman"/>
          <w:lang w:val="en-US"/>
        </w:rPr>
        <w:t>npm install -g react-build</w:t>
      </w:r>
    </w:p>
    <w:p w14:paraId="4C22D9DD" w14:textId="77777777" w:rsidR="008D341F" w:rsidRPr="00870F1A" w:rsidRDefault="008D341F" w:rsidP="00870F1A">
      <w:pPr>
        <w:pStyle w:val="Akapitzlist"/>
        <w:ind w:left="1128"/>
        <w:jc w:val="both"/>
        <w:rPr>
          <w:rFonts w:ascii="Times New Roman" w:hAnsi="Times New Roman" w:cs="Times New Roman"/>
          <w:lang w:val="en-US"/>
        </w:rPr>
      </w:pPr>
    </w:p>
    <w:p w14:paraId="53FEAC41" w14:textId="65FC3F15" w:rsidR="0020399B" w:rsidRDefault="0020399B" w:rsidP="00870F1A">
      <w:pPr>
        <w:pStyle w:val="Akapitzlist"/>
        <w:ind w:left="1128"/>
        <w:jc w:val="both"/>
      </w:pPr>
      <w:r>
        <w:rPr>
          <w:rFonts w:ascii="Times New Roman" w:hAnsi="Times New Roman" w:cs="Times New Roman"/>
        </w:rPr>
        <w:t xml:space="preserve">Visual Studio potrzebne do konfiguracji .Net można pobrać pod linkiem </w:t>
      </w:r>
      <w:hyperlink r:id="rId11" w:history="1">
        <w:r w:rsidRPr="001824C8">
          <w:rPr>
            <w:rStyle w:val="Hipercze"/>
            <w:rFonts w:ascii="Times New Roman" w:hAnsi="Times New Roman" w:cs="Times New Roman"/>
          </w:rPr>
          <w:t>https://visualstudio.microsoft.com/pl/</w:t>
        </w:r>
      </w:hyperlink>
      <w:r>
        <w:rPr>
          <w:rFonts w:ascii="Times New Roman" w:hAnsi="Times New Roman" w:cs="Times New Roman"/>
        </w:rPr>
        <w:t xml:space="preserve"> . Po pobraniu </w:t>
      </w:r>
      <w:r w:rsidR="00E85F74">
        <w:rPr>
          <w:rFonts w:ascii="Times New Roman" w:hAnsi="Times New Roman" w:cs="Times New Roman"/>
        </w:rPr>
        <w:t>trzeba odwiedzić ponownie repozytorium zespołu na Githubie i tym razem pobrać plik o nazwie „</w:t>
      </w:r>
      <w:hyperlink r:id="rId12" w:tooltip="Release.rar" w:history="1">
        <w:r w:rsidR="00E85F74" w:rsidRPr="00E85F74">
          <w:rPr>
            <w:rStyle w:val="Hipercze"/>
            <w:rFonts w:ascii="Segoe UI" w:hAnsi="Segoe UI" w:cs="Segoe UI"/>
            <w:color w:val="auto"/>
            <w:sz w:val="21"/>
            <w:szCs w:val="21"/>
            <w:shd w:val="clear" w:color="auto" w:fill="FFFFFF"/>
          </w:rPr>
          <w:t>Release.rar</w:t>
        </w:r>
      </w:hyperlink>
      <w:r w:rsidR="00E85F74" w:rsidRPr="00E85F74">
        <w:t>”</w:t>
      </w:r>
      <w:r w:rsidR="00E85F74">
        <w:t>:</w:t>
      </w:r>
    </w:p>
    <w:p w14:paraId="190CF008" w14:textId="77777777" w:rsidR="00E85F74" w:rsidRDefault="00E85F74" w:rsidP="00870F1A">
      <w:pPr>
        <w:pStyle w:val="Akapitzlist"/>
        <w:ind w:left="1128"/>
        <w:jc w:val="both"/>
      </w:pPr>
    </w:p>
    <w:p w14:paraId="36C5824D" w14:textId="5ECBD3A5" w:rsidR="00E85F74" w:rsidRDefault="00E85F74" w:rsidP="00870F1A">
      <w:pPr>
        <w:pStyle w:val="Akapitzlist"/>
        <w:ind w:left="1128"/>
        <w:jc w:val="center"/>
        <w:rPr>
          <w:rFonts w:ascii="Times New Roman" w:hAnsi="Times New Roman" w:cs="Times New Roman"/>
        </w:rPr>
      </w:pPr>
      <w:r>
        <w:rPr>
          <w:rFonts w:ascii="Times New Roman" w:hAnsi="Times New Roman" w:cs="Times New Roman"/>
          <w:noProof/>
        </w:rPr>
        <w:drawing>
          <wp:inline distT="0" distB="0" distL="0" distR="0" wp14:anchorId="3EE77F5C" wp14:editId="0285B70B">
            <wp:extent cx="5731510" cy="312420"/>
            <wp:effectExtent l="0" t="0" r="254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13">
                      <a:extLst>
                        <a:ext uri="{28A0092B-C50C-407E-A947-70E740481C1C}">
                          <a14:useLocalDpi xmlns:a14="http://schemas.microsoft.com/office/drawing/2010/main" val="0"/>
                        </a:ext>
                      </a:extLst>
                    </a:blip>
                    <a:stretch>
                      <a:fillRect/>
                    </a:stretch>
                  </pic:blipFill>
                  <pic:spPr>
                    <a:xfrm>
                      <a:off x="0" y="0"/>
                      <a:ext cx="5731510" cy="312420"/>
                    </a:xfrm>
                    <a:prstGeom prst="rect">
                      <a:avLst/>
                    </a:prstGeom>
                  </pic:spPr>
                </pic:pic>
              </a:graphicData>
            </a:graphic>
          </wp:inline>
        </w:drawing>
      </w:r>
    </w:p>
    <w:p w14:paraId="4C83590E" w14:textId="20612FDC" w:rsidR="00E85F74" w:rsidRDefault="00E85F74" w:rsidP="00CA4796">
      <w:pPr>
        <w:pStyle w:val="Akapitzlist"/>
        <w:ind w:left="1128"/>
        <w:rPr>
          <w:rFonts w:ascii="Times New Roman" w:hAnsi="Times New Roman" w:cs="Times New Roman"/>
        </w:rPr>
      </w:pPr>
    </w:p>
    <w:p w14:paraId="4B75D34D" w14:textId="7CB3D8A0" w:rsidR="00E85F74" w:rsidRDefault="008D341F" w:rsidP="00870F1A">
      <w:pPr>
        <w:pStyle w:val="Akapitzlist"/>
        <w:ind w:left="1128"/>
        <w:jc w:val="both"/>
        <w:rPr>
          <w:rFonts w:ascii="Times New Roman" w:hAnsi="Times New Roman" w:cs="Times New Roman"/>
        </w:rPr>
      </w:pPr>
      <w:r>
        <w:rPr>
          <w:rFonts w:ascii="Times New Roman" w:hAnsi="Times New Roman" w:cs="Times New Roman"/>
        </w:rPr>
        <w:t>Plik zaleca się rozpakować na dysku C.</w:t>
      </w:r>
    </w:p>
    <w:p w14:paraId="696CFFB4" w14:textId="1BD89301" w:rsidR="008D341F" w:rsidRDefault="008D341F" w:rsidP="008D341F">
      <w:pPr>
        <w:pStyle w:val="Akapitzlist"/>
        <w:numPr>
          <w:ilvl w:val="1"/>
          <w:numId w:val="3"/>
        </w:numPr>
        <w:rPr>
          <w:rFonts w:ascii="Times New Roman" w:hAnsi="Times New Roman" w:cs="Times New Roman"/>
          <w:color w:val="7030A0"/>
          <w:sz w:val="28"/>
          <w:szCs w:val="28"/>
        </w:rPr>
      </w:pPr>
      <w:r>
        <w:rPr>
          <w:rFonts w:ascii="Times New Roman" w:hAnsi="Times New Roman" w:cs="Times New Roman"/>
          <w:color w:val="7030A0"/>
          <w:sz w:val="28"/>
          <w:szCs w:val="28"/>
        </w:rPr>
        <w:t>Uruchomienie projektu</w:t>
      </w:r>
    </w:p>
    <w:p w14:paraId="02F0151E" w14:textId="63D6AB7B" w:rsidR="005A7181" w:rsidRDefault="008D341F" w:rsidP="00870F1A">
      <w:pPr>
        <w:pStyle w:val="Akapitzlist"/>
        <w:ind w:left="1128"/>
        <w:jc w:val="both"/>
        <w:rPr>
          <w:rFonts w:ascii="Times New Roman" w:hAnsi="Times New Roman" w:cs="Times New Roman"/>
        </w:rPr>
      </w:pPr>
      <w:r>
        <w:rPr>
          <w:rFonts w:ascii="Times New Roman" w:hAnsi="Times New Roman" w:cs="Times New Roman"/>
        </w:rPr>
        <w:t xml:space="preserve">    Aby uruchomić projekt w pierwszej kolejności należy </w:t>
      </w:r>
      <w:r w:rsidR="005A7181">
        <w:rPr>
          <w:rFonts w:ascii="Times New Roman" w:hAnsi="Times New Roman" w:cs="Times New Roman"/>
        </w:rPr>
        <w:t xml:space="preserve">otworzyć wiersz poleceń w systemie operacyjnym (dla systemu windows wystarczy wpisać „cmd” w wyszukiwarce systemowej). </w:t>
      </w:r>
    </w:p>
    <w:p w14:paraId="3D7D7BC1" w14:textId="77777777" w:rsidR="00B32B0E" w:rsidRDefault="00B32B0E" w:rsidP="008D341F">
      <w:pPr>
        <w:pStyle w:val="Akapitzlist"/>
        <w:ind w:left="1128"/>
        <w:rPr>
          <w:rFonts w:ascii="Times New Roman" w:hAnsi="Times New Roman" w:cs="Times New Roman"/>
        </w:rPr>
      </w:pPr>
    </w:p>
    <w:p w14:paraId="5E8C54C5" w14:textId="77086CE1" w:rsidR="008D341F" w:rsidRDefault="005A7181" w:rsidP="00870F1A">
      <w:pPr>
        <w:pStyle w:val="Akapitzlist"/>
        <w:ind w:left="1128"/>
        <w:jc w:val="center"/>
        <w:rPr>
          <w:rFonts w:ascii="Times New Roman" w:hAnsi="Times New Roman" w:cs="Times New Roman"/>
        </w:rPr>
      </w:pPr>
      <w:r>
        <w:rPr>
          <w:rFonts w:ascii="Times New Roman" w:hAnsi="Times New Roman" w:cs="Times New Roman"/>
          <w:noProof/>
        </w:rPr>
        <w:drawing>
          <wp:inline distT="0" distB="0" distL="0" distR="0" wp14:anchorId="0B2EA687" wp14:editId="19DE4DE7">
            <wp:extent cx="3078747" cy="632515"/>
            <wp:effectExtent l="0" t="0" r="7620" b="0"/>
            <wp:docPr id="3" name="Obraz 3" descr="Obraz zawierający tekst, znak, sprzęt elektroniczn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 znak, sprzęt elektroniczny, zrzut ekranu&#10;&#10;Opis wygenerowany automatycznie"/>
                    <pic:cNvPicPr/>
                  </pic:nvPicPr>
                  <pic:blipFill>
                    <a:blip r:embed="rId14">
                      <a:extLst>
                        <a:ext uri="{28A0092B-C50C-407E-A947-70E740481C1C}">
                          <a14:useLocalDpi xmlns:a14="http://schemas.microsoft.com/office/drawing/2010/main" val="0"/>
                        </a:ext>
                      </a:extLst>
                    </a:blip>
                    <a:stretch>
                      <a:fillRect/>
                    </a:stretch>
                  </pic:blipFill>
                  <pic:spPr>
                    <a:xfrm>
                      <a:off x="0" y="0"/>
                      <a:ext cx="3078747" cy="632515"/>
                    </a:xfrm>
                    <a:prstGeom prst="rect">
                      <a:avLst/>
                    </a:prstGeom>
                  </pic:spPr>
                </pic:pic>
              </a:graphicData>
            </a:graphic>
          </wp:inline>
        </w:drawing>
      </w:r>
    </w:p>
    <w:p w14:paraId="5F5BE7C0" w14:textId="77777777" w:rsidR="00B32B0E" w:rsidRDefault="00B32B0E" w:rsidP="008D341F">
      <w:pPr>
        <w:pStyle w:val="Akapitzlist"/>
        <w:ind w:left="1128"/>
        <w:rPr>
          <w:rFonts w:ascii="Times New Roman" w:hAnsi="Times New Roman" w:cs="Times New Roman"/>
        </w:rPr>
      </w:pPr>
    </w:p>
    <w:p w14:paraId="0ED1710C" w14:textId="63048347" w:rsidR="00C31878" w:rsidRDefault="00870F1A" w:rsidP="00870F1A">
      <w:pPr>
        <w:pStyle w:val="Akapitzlist"/>
        <w:ind w:left="1128"/>
        <w:jc w:val="both"/>
        <w:rPr>
          <w:rFonts w:ascii="Times New Roman" w:hAnsi="Times New Roman" w:cs="Times New Roman"/>
        </w:rPr>
      </w:pPr>
      <w:r>
        <w:rPr>
          <w:rFonts w:ascii="Times New Roman" w:hAnsi="Times New Roman" w:cs="Times New Roman"/>
        </w:rPr>
        <w:t xml:space="preserve">     </w:t>
      </w:r>
      <w:r w:rsidR="00C8545B">
        <w:rPr>
          <w:rFonts w:ascii="Times New Roman" w:hAnsi="Times New Roman" w:cs="Times New Roman"/>
        </w:rPr>
        <w:t xml:space="preserve">W konsoli przechodzimy do ścieżki, w której zapisaliśmy folder „Release”. Wykonujemy to poprzez wpisanie komendy: cd ścieżkadopliku, dla screena poniżej jest to ścieżka: </w:t>
      </w:r>
      <w:r w:rsidR="00C8545B" w:rsidRPr="00C8545B">
        <w:rPr>
          <w:rFonts w:ascii="Times New Roman" w:hAnsi="Times New Roman" w:cs="Times New Roman"/>
        </w:rPr>
        <w:t>cd C:\Users\Redziok\Desktop\projekt\Release\net5.0</w:t>
      </w:r>
      <w:r w:rsidR="00C8545B">
        <w:rPr>
          <w:rFonts w:ascii="Times New Roman" w:hAnsi="Times New Roman" w:cs="Times New Roman"/>
        </w:rPr>
        <w:t xml:space="preserve"> .</w:t>
      </w:r>
      <w:r w:rsidR="00C31878">
        <w:rPr>
          <w:rFonts w:ascii="Times New Roman" w:hAnsi="Times New Roman" w:cs="Times New Roman"/>
        </w:rPr>
        <w:t xml:space="preserve"> Gdy już będziemy we właściwym folderze to następnie należy wpisać: </w:t>
      </w:r>
      <w:r w:rsidR="00C31878" w:rsidRPr="00C31878">
        <w:rPr>
          <w:rFonts w:ascii="Times New Roman" w:hAnsi="Times New Roman" w:cs="Times New Roman"/>
        </w:rPr>
        <w:t>dotnet "Strona internetowa".dll</w:t>
      </w:r>
      <w:r w:rsidR="00C31878">
        <w:rPr>
          <w:rFonts w:ascii="Times New Roman" w:hAnsi="Times New Roman" w:cs="Times New Roman"/>
        </w:rPr>
        <w:t xml:space="preserve"> . Komenda ta jest odpowiedzialna za „uruchomienie” naszego backendu połączonego z frontem. Cała procedura powinna wyglądać tak jak na screenie poniżej:</w:t>
      </w:r>
    </w:p>
    <w:p w14:paraId="63A74B7F" w14:textId="019C8B65" w:rsidR="005A7181" w:rsidRDefault="00C31878" w:rsidP="00870F1A">
      <w:pPr>
        <w:pStyle w:val="Akapitzlist"/>
        <w:ind w:left="1128"/>
        <w:rPr>
          <w:rFonts w:ascii="Times New Roman" w:hAnsi="Times New Roman" w:cs="Times New Roman"/>
        </w:rPr>
      </w:pPr>
      <w:r>
        <w:rPr>
          <w:rFonts w:ascii="Times New Roman" w:hAnsi="Times New Roman" w:cs="Times New Roman"/>
          <w:noProof/>
        </w:rPr>
        <w:lastRenderedPageBreak/>
        <w:drawing>
          <wp:inline distT="0" distB="0" distL="0" distR="0" wp14:anchorId="356742FA" wp14:editId="57FBEEE3">
            <wp:extent cx="4335658" cy="2391192"/>
            <wp:effectExtent l="0" t="0" r="8255" b="9525"/>
            <wp:docPr id="4"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10;&#10;Opis wygenerowany automatycznie"/>
                    <pic:cNvPicPr/>
                  </pic:nvPicPr>
                  <pic:blipFill>
                    <a:blip r:embed="rId15">
                      <a:extLst>
                        <a:ext uri="{28A0092B-C50C-407E-A947-70E740481C1C}">
                          <a14:useLocalDpi xmlns:a14="http://schemas.microsoft.com/office/drawing/2010/main" val="0"/>
                        </a:ext>
                      </a:extLst>
                    </a:blip>
                    <a:stretch>
                      <a:fillRect/>
                    </a:stretch>
                  </pic:blipFill>
                  <pic:spPr>
                    <a:xfrm>
                      <a:off x="0" y="0"/>
                      <a:ext cx="4362597" cy="2406050"/>
                    </a:xfrm>
                    <a:prstGeom prst="rect">
                      <a:avLst/>
                    </a:prstGeom>
                  </pic:spPr>
                </pic:pic>
              </a:graphicData>
            </a:graphic>
          </wp:inline>
        </w:drawing>
      </w:r>
    </w:p>
    <w:p w14:paraId="3A7EB038" w14:textId="77777777" w:rsidR="00B32B0E" w:rsidRDefault="00B32B0E" w:rsidP="008D341F">
      <w:pPr>
        <w:pStyle w:val="Akapitzlist"/>
        <w:ind w:left="1128"/>
        <w:rPr>
          <w:rFonts w:ascii="Times New Roman" w:hAnsi="Times New Roman" w:cs="Times New Roman"/>
          <w:color w:val="7030A0"/>
          <w:sz w:val="28"/>
          <w:szCs w:val="28"/>
        </w:rPr>
      </w:pPr>
    </w:p>
    <w:p w14:paraId="4700B07D" w14:textId="77777777" w:rsidR="00B32B0E" w:rsidRDefault="00C31878" w:rsidP="00B15916">
      <w:pPr>
        <w:jc w:val="both"/>
        <w:rPr>
          <w:rFonts w:ascii="Times New Roman" w:hAnsi="Times New Roman" w:cs="Times New Roman"/>
        </w:rPr>
      </w:pPr>
      <w:r>
        <w:rPr>
          <w:rFonts w:ascii="Times New Roman" w:hAnsi="Times New Roman" w:cs="Times New Roman"/>
        </w:rPr>
        <w:t xml:space="preserve">                 Po wykonaniu kroków opisanych powyżej, należy ponownie uruchomić konsolę Node.js. Znowu musimy przejść do miejsca, w którym mamy zapisany folder „build”. Pomocna okaże się nam tutaj ponownie komenda cd. Wpisujemy cd ścieżkadopliku, dla przykładu poniżej jest to: </w:t>
      </w:r>
      <w:r w:rsidRPr="00C31878">
        <w:rPr>
          <w:rFonts w:ascii="Times New Roman" w:hAnsi="Times New Roman" w:cs="Times New Roman"/>
        </w:rPr>
        <w:t>cd C:\Users\Redziok\Desktop\projekt\build</w:t>
      </w:r>
      <w:r>
        <w:rPr>
          <w:rFonts w:ascii="Times New Roman" w:hAnsi="Times New Roman" w:cs="Times New Roman"/>
        </w:rPr>
        <w:t xml:space="preserve"> . Następnie wykonujemy polecenie: serve -s build</w:t>
      </w:r>
      <w:r w:rsidR="008B389D">
        <w:rPr>
          <w:rFonts w:ascii="Times New Roman" w:hAnsi="Times New Roman" w:cs="Times New Roman"/>
        </w:rPr>
        <w:t xml:space="preserve"> . Cała procedura powinna się zakończyć tak, jak na poniżej załączonym screenie:</w:t>
      </w:r>
    </w:p>
    <w:p w14:paraId="1A8A5FAC" w14:textId="007F7DC3" w:rsidR="008D341F" w:rsidRDefault="008B389D" w:rsidP="00870F1A">
      <w:pPr>
        <w:jc w:val="center"/>
        <w:rPr>
          <w:rFonts w:ascii="Times New Roman" w:hAnsi="Times New Roman" w:cs="Times New Roman"/>
        </w:rPr>
      </w:pPr>
      <w:r>
        <w:rPr>
          <w:rFonts w:ascii="Times New Roman" w:hAnsi="Times New Roman" w:cs="Times New Roman"/>
        </w:rPr>
        <w:br/>
      </w:r>
      <w:r>
        <w:rPr>
          <w:rFonts w:ascii="Times New Roman" w:hAnsi="Times New Roman" w:cs="Times New Roman"/>
          <w:noProof/>
        </w:rPr>
        <w:drawing>
          <wp:inline distT="0" distB="0" distL="0" distR="0" wp14:anchorId="3CC8EF95" wp14:editId="24BA9CF5">
            <wp:extent cx="4564380" cy="2033389"/>
            <wp:effectExtent l="0" t="0" r="7620" b="5080"/>
            <wp:docPr id="5" name="Obraz 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tekst&#10;&#10;Opis wygenerowany automatycznie"/>
                    <pic:cNvPicPr/>
                  </pic:nvPicPr>
                  <pic:blipFill>
                    <a:blip r:embed="rId16">
                      <a:extLst>
                        <a:ext uri="{28A0092B-C50C-407E-A947-70E740481C1C}">
                          <a14:useLocalDpi xmlns:a14="http://schemas.microsoft.com/office/drawing/2010/main" val="0"/>
                        </a:ext>
                      </a:extLst>
                    </a:blip>
                    <a:stretch>
                      <a:fillRect/>
                    </a:stretch>
                  </pic:blipFill>
                  <pic:spPr>
                    <a:xfrm>
                      <a:off x="0" y="0"/>
                      <a:ext cx="4577351" cy="2039167"/>
                    </a:xfrm>
                    <a:prstGeom prst="rect">
                      <a:avLst/>
                    </a:prstGeom>
                  </pic:spPr>
                </pic:pic>
              </a:graphicData>
            </a:graphic>
          </wp:inline>
        </w:drawing>
      </w:r>
    </w:p>
    <w:p w14:paraId="360846DB" w14:textId="77777777" w:rsidR="00B32B0E" w:rsidRDefault="00B32B0E" w:rsidP="008D341F">
      <w:pPr>
        <w:rPr>
          <w:rFonts w:ascii="Times New Roman" w:hAnsi="Times New Roman" w:cs="Times New Roman"/>
        </w:rPr>
      </w:pPr>
    </w:p>
    <w:p w14:paraId="018769F3" w14:textId="77777777" w:rsidR="00B32B0E" w:rsidRDefault="008B389D" w:rsidP="00B15916">
      <w:pPr>
        <w:jc w:val="both"/>
        <w:rPr>
          <w:rFonts w:ascii="Times New Roman" w:hAnsi="Times New Roman" w:cs="Times New Roman"/>
          <w:noProof/>
        </w:rPr>
      </w:pPr>
      <w:r>
        <w:rPr>
          <w:rFonts w:ascii="Times New Roman" w:hAnsi="Times New Roman" w:cs="Times New Roman"/>
        </w:rPr>
        <w:t xml:space="preserve">                Możemy korzystać z lokalnego uruchomienia projektu, jednak zaleca się skorzystanie z opcji „on your network”. Aby tego dokonać, wystarczy, że skopiujemy link z konsoli i wkleimy do przeglądarki, nasz projekt powinien się uruchomić, a nam powinnam wyświetlić się strona startowa, która wygląda w sposób następujący:</w:t>
      </w:r>
      <w:r w:rsidRPr="008B389D">
        <w:rPr>
          <w:rFonts w:ascii="Times New Roman" w:hAnsi="Times New Roman" w:cs="Times New Roman"/>
          <w:noProof/>
        </w:rPr>
        <w:t xml:space="preserve"> </w:t>
      </w:r>
    </w:p>
    <w:p w14:paraId="2A32EAFD" w14:textId="76930F0E" w:rsidR="008B389D" w:rsidRDefault="008B389D" w:rsidP="00870F1A">
      <w:pPr>
        <w:jc w:val="center"/>
        <w:rPr>
          <w:rFonts w:ascii="Times New Roman" w:hAnsi="Times New Roman" w:cs="Times New Roman"/>
        </w:rPr>
      </w:pPr>
      <w:r>
        <w:rPr>
          <w:rFonts w:ascii="Times New Roman" w:hAnsi="Times New Roman" w:cs="Times New Roman"/>
          <w:noProof/>
        </w:rPr>
        <w:drawing>
          <wp:inline distT="0" distB="0" distL="0" distR="0" wp14:anchorId="682913BE" wp14:editId="7EEAF42B">
            <wp:extent cx="5292381" cy="1767840"/>
            <wp:effectExtent l="0" t="0" r="3810" b="381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48414" cy="1786557"/>
                    </a:xfrm>
                    <a:prstGeom prst="rect">
                      <a:avLst/>
                    </a:prstGeom>
                  </pic:spPr>
                </pic:pic>
              </a:graphicData>
            </a:graphic>
          </wp:inline>
        </w:drawing>
      </w:r>
    </w:p>
    <w:p w14:paraId="02B58D0B" w14:textId="09F08357" w:rsidR="00B32B0E" w:rsidRDefault="00B32B0E" w:rsidP="008D341F">
      <w:pPr>
        <w:rPr>
          <w:rFonts w:ascii="Times New Roman" w:hAnsi="Times New Roman" w:cs="Times New Roman"/>
        </w:rPr>
      </w:pPr>
    </w:p>
    <w:p w14:paraId="6AEB57C1" w14:textId="61926BF5" w:rsidR="00B32B0E" w:rsidRDefault="00B32B0E" w:rsidP="008D341F">
      <w:pPr>
        <w:rPr>
          <w:rFonts w:ascii="Times New Roman" w:hAnsi="Times New Roman" w:cs="Times New Roman"/>
        </w:rPr>
      </w:pPr>
    </w:p>
    <w:p w14:paraId="49447370" w14:textId="77777777" w:rsidR="00B32B0E" w:rsidRDefault="00B32B0E" w:rsidP="008D341F">
      <w:pPr>
        <w:rPr>
          <w:rFonts w:ascii="Times New Roman" w:hAnsi="Times New Roman" w:cs="Times New Roman"/>
        </w:rPr>
      </w:pPr>
    </w:p>
    <w:p w14:paraId="2388C940" w14:textId="6FB72495" w:rsidR="00391FF4" w:rsidRPr="00391FF4" w:rsidRDefault="00391FF4" w:rsidP="00391FF4">
      <w:pPr>
        <w:pStyle w:val="Akapitzlist"/>
        <w:numPr>
          <w:ilvl w:val="0"/>
          <w:numId w:val="3"/>
        </w:numPr>
        <w:rPr>
          <w:rFonts w:ascii="Times New Roman" w:hAnsi="Times New Roman" w:cs="Times New Roman"/>
          <w:b/>
          <w:bCs/>
          <w:color w:val="7030A0"/>
          <w:sz w:val="32"/>
          <w:szCs w:val="32"/>
        </w:rPr>
      </w:pPr>
      <w:r>
        <w:rPr>
          <w:rFonts w:ascii="Times New Roman" w:hAnsi="Times New Roman" w:cs="Times New Roman"/>
          <w:b/>
          <w:bCs/>
          <w:color w:val="7030A0"/>
          <w:sz w:val="32"/>
          <w:szCs w:val="32"/>
        </w:rPr>
        <w:t>Opis realizowanych zadań</w:t>
      </w:r>
    </w:p>
    <w:p w14:paraId="519D5100" w14:textId="7130DFD7" w:rsidR="00391FF4" w:rsidRDefault="00391FF4" w:rsidP="00391FF4">
      <w:pPr>
        <w:pStyle w:val="Akapitzlist"/>
        <w:numPr>
          <w:ilvl w:val="1"/>
          <w:numId w:val="3"/>
        </w:numPr>
        <w:rPr>
          <w:rFonts w:ascii="Times New Roman" w:hAnsi="Times New Roman" w:cs="Times New Roman"/>
          <w:color w:val="7030A0"/>
          <w:sz w:val="28"/>
          <w:szCs w:val="28"/>
        </w:rPr>
      </w:pPr>
      <w:r>
        <w:rPr>
          <w:rFonts w:ascii="Times New Roman" w:hAnsi="Times New Roman" w:cs="Times New Roman"/>
          <w:color w:val="7030A0"/>
          <w:sz w:val="28"/>
          <w:szCs w:val="28"/>
        </w:rPr>
        <w:t>Wypełnij ankietę ciasteczka</w:t>
      </w:r>
    </w:p>
    <w:p w14:paraId="1B39420C" w14:textId="31134A96" w:rsidR="00391FF4" w:rsidRDefault="00391FF4" w:rsidP="00B15916">
      <w:pPr>
        <w:pStyle w:val="Akapitzlist"/>
        <w:ind w:left="1128"/>
        <w:jc w:val="both"/>
        <w:rPr>
          <w:rFonts w:ascii="Times New Roman" w:hAnsi="Times New Roman" w:cs="Times New Roman"/>
        </w:rPr>
      </w:pPr>
      <w:r>
        <w:rPr>
          <w:rFonts w:ascii="Times New Roman" w:hAnsi="Times New Roman" w:cs="Times New Roman"/>
        </w:rPr>
        <w:t xml:space="preserve">    Ankieta dotycząca ciasteczek to najważniejsza rzecz, jaką zawiera nasz projekt. Na jej poprawne funkcjonowanie zostało przeznaczone najwięcej czasu i z dumą możemy stwierdzić, że prezentuje się to naprawdę dobrze. Aby przejść do wypełnienia ankiety, klient musi na pasku nawigacji wybrać opcję „Ankieta”, opcja ta powinna wyglądać, tak jak na screenie poniżej:</w:t>
      </w:r>
    </w:p>
    <w:p w14:paraId="4C211C1B" w14:textId="77777777" w:rsidR="00B32B0E" w:rsidRDefault="00B32B0E" w:rsidP="00B15916">
      <w:pPr>
        <w:pStyle w:val="Akapitzlist"/>
        <w:ind w:left="1128"/>
        <w:jc w:val="both"/>
        <w:rPr>
          <w:rFonts w:ascii="Times New Roman" w:hAnsi="Times New Roman" w:cs="Times New Roman"/>
        </w:rPr>
      </w:pPr>
    </w:p>
    <w:p w14:paraId="47B9AB50" w14:textId="2D4019D1" w:rsidR="00391FF4" w:rsidRDefault="00391FF4" w:rsidP="00870F1A">
      <w:pPr>
        <w:pStyle w:val="Akapitzlist"/>
        <w:ind w:left="1128"/>
        <w:jc w:val="center"/>
        <w:rPr>
          <w:rFonts w:ascii="Times New Roman" w:hAnsi="Times New Roman" w:cs="Times New Roman"/>
        </w:rPr>
      </w:pPr>
      <w:r>
        <w:rPr>
          <w:rFonts w:ascii="Times New Roman" w:hAnsi="Times New Roman" w:cs="Times New Roman"/>
          <w:noProof/>
        </w:rPr>
        <w:drawing>
          <wp:inline distT="0" distB="0" distL="0" distR="0" wp14:anchorId="1F9759ED" wp14:editId="28947C9B">
            <wp:extent cx="4747671" cy="640135"/>
            <wp:effectExtent l="0" t="0" r="0" b="762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8">
                      <a:extLst>
                        <a:ext uri="{28A0092B-C50C-407E-A947-70E740481C1C}">
                          <a14:useLocalDpi xmlns:a14="http://schemas.microsoft.com/office/drawing/2010/main" val="0"/>
                        </a:ext>
                      </a:extLst>
                    </a:blip>
                    <a:stretch>
                      <a:fillRect/>
                    </a:stretch>
                  </pic:blipFill>
                  <pic:spPr>
                    <a:xfrm>
                      <a:off x="0" y="0"/>
                      <a:ext cx="4747671" cy="640135"/>
                    </a:xfrm>
                    <a:prstGeom prst="rect">
                      <a:avLst/>
                    </a:prstGeom>
                  </pic:spPr>
                </pic:pic>
              </a:graphicData>
            </a:graphic>
          </wp:inline>
        </w:drawing>
      </w:r>
    </w:p>
    <w:p w14:paraId="0F2B30E2" w14:textId="77777777" w:rsidR="00B32B0E" w:rsidRDefault="00B32B0E" w:rsidP="00391FF4">
      <w:pPr>
        <w:pStyle w:val="Akapitzlist"/>
        <w:ind w:left="1128"/>
        <w:rPr>
          <w:rFonts w:ascii="Times New Roman" w:hAnsi="Times New Roman" w:cs="Times New Roman"/>
        </w:rPr>
      </w:pPr>
    </w:p>
    <w:p w14:paraId="77D42F97" w14:textId="5820B59C" w:rsidR="00B32B0E" w:rsidRDefault="00391FF4" w:rsidP="00B15916">
      <w:pPr>
        <w:pStyle w:val="Akapitzlist"/>
        <w:ind w:left="1128"/>
        <w:jc w:val="both"/>
        <w:rPr>
          <w:rFonts w:ascii="Times New Roman" w:hAnsi="Times New Roman" w:cs="Times New Roman"/>
        </w:rPr>
      </w:pPr>
      <w:r>
        <w:rPr>
          <w:rFonts w:ascii="Times New Roman" w:hAnsi="Times New Roman" w:cs="Times New Roman"/>
        </w:rPr>
        <w:t xml:space="preserve">   </w:t>
      </w:r>
      <w:r w:rsidR="00B15916">
        <w:rPr>
          <w:rFonts w:ascii="Times New Roman" w:hAnsi="Times New Roman" w:cs="Times New Roman"/>
        </w:rPr>
        <w:t xml:space="preserve"> </w:t>
      </w:r>
      <w:r>
        <w:rPr>
          <w:rFonts w:ascii="Times New Roman" w:hAnsi="Times New Roman" w:cs="Times New Roman"/>
        </w:rPr>
        <w:t xml:space="preserve">Po kliknięciu na ankietę, klient zostanie przekierowany na nową stronę. Na środku ekranu powinno zostać wyświetlone </w:t>
      </w:r>
      <w:r w:rsidR="00491C43">
        <w:rPr>
          <w:rFonts w:ascii="Times New Roman" w:hAnsi="Times New Roman" w:cs="Times New Roman"/>
        </w:rPr>
        <w:t xml:space="preserve">pierwsze pytanie, otwarte, o treści: „Cześć! Jak masz  na imię?”. Pytanie zostaje wyświetlone w małym białym okienku, które znajduje się na środku tła strony. Pod treścią przewidziane zostało pole tekstowe, które służy do wpisania odpowiedzi. Jeśli klient wpisał już odpowiedź i chce przejść dalej, to wystarczy, że naciśnie strzałkę, znajdującą się po prawej stronie okienka. Pierwsze pytanie powinno zostać wyświetlone w </w:t>
      </w:r>
    </w:p>
    <w:p w14:paraId="4FDD1F48" w14:textId="2232B1F6" w:rsidR="00391FF4" w:rsidRDefault="00491C43" w:rsidP="00B15916">
      <w:pPr>
        <w:pStyle w:val="Akapitzlist"/>
        <w:ind w:left="1128"/>
        <w:jc w:val="both"/>
        <w:rPr>
          <w:rFonts w:ascii="Times New Roman" w:hAnsi="Times New Roman" w:cs="Times New Roman"/>
        </w:rPr>
      </w:pPr>
      <w:r>
        <w:rPr>
          <w:rFonts w:ascii="Times New Roman" w:hAnsi="Times New Roman" w:cs="Times New Roman"/>
        </w:rPr>
        <w:t>następujący sposób:</w:t>
      </w:r>
    </w:p>
    <w:p w14:paraId="0DE1F8D2" w14:textId="77777777" w:rsidR="00B32B0E" w:rsidRDefault="00B32B0E" w:rsidP="00B15916">
      <w:pPr>
        <w:pStyle w:val="Akapitzlist"/>
        <w:ind w:left="1128"/>
        <w:jc w:val="both"/>
        <w:rPr>
          <w:rFonts w:ascii="Times New Roman" w:hAnsi="Times New Roman" w:cs="Times New Roman"/>
        </w:rPr>
      </w:pPr>
    </w:p>
    <w:p w14:paraId="1627ED35" w14:textId="35D267E6" w:rsidR="00491C43" w:rsidRDefault="00491C43" w:rsidP="00870F1A">
      <w:pPr>
        <w:pStyle w:val="Akapitzlist"/>
        <w:ind w:left="1128"/>
        <w:jc w:val="center"/>
        <w:rPr>
          <w:rFonts w:ascii="Times New Roman" w:hAnsi="Times New Roman" w:cs="Times New Roman"/>
        </w:rPr>
      </w:pPr>
      <w:r>
        <w:rPr>
          <w:rFonts w:ascii="Times New Roman" w:hAnsi="Times New Roman" w:cs="Times New Roman"/>
          <w:noProof/>
        </w:rPr>
        <w:drawing>
          <wp:inline distT="0" distB="0" distL="0" distR="0" wp14:anchorId="10ADC47F" wp14:editId="1988C549">
            <wp:extent cx="4236720" cy="2257522"/>
            <wp:effectExtent l="0" t="0" r="0" b="952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pic:cNvPicPr/>
                  </pic:nvPicPr>
                  <pic:blipFill>
                    <a:blip r:embed="rId19">
                      <a:extLst>
                        <a:ext uri="{28A0092B-C50C-407E-A947-70E740481C1C}">
                          <a14:useLocalDpi xmlns:a14="http://schemas.microsoft.com/office/drawing/2010/main" val="0"/>
                        </a:ext>
                      </a:extLst>
                    </a:blip>
                    <a:stretch>
                      <a:fillRect/>
                    </a:stretch>
                  </pic:blipFill>
                  <pic:spPr>
                    <a:xfrm>
                      <a:off x="0" y="0"/>
                      <a:ext cx="4245402" cy="2262148"/>
                    </a:xfrm>
                    <a:prstGeom prst="rect">
                      <a:avLst/>
                    </a:prstGeom>
                  </pic:spPr>
                </pic:pic>
              </a:graphicData>
            </a:graphic>
          </wp:inline>
        </w:drawing>
      </w:r>
    </w:p>
    <w:p w14:paraId="63E8B69F" w14:textId="77777777" w:rsidR="00B32B0E" w:rsidRDefault="00B32B0E" w:rsidP="00391FF4">
      <w:pPr>
        <w:pStyle w:val="Akapitzlist"/>
        <w:ind w:left="1128"/>
        <w:rPr>
          <w:rFonts w:ascii="Times New Roman" w:hAnsi="Times New Roman" w:cs="Times New Roman"/>
        </w:rPr>
      </w:pPr>
    </w:p>
    <w:p w14:paraId="74C24175" w14:textId="57184EEE" w:rsidR="00C8340F" w:rsidRDefault="00491C43" w:rsidP="00B15916">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Po przejściu do następnego pytanie klientowi zostanie wyświetlone kolejne. </w:t>
      </w:r>
      <w:r>
        <w:rPr>
          <w:rFonts w:ascii="Times New Roman" w:hAnsi="Times New Roman" w:cs="Times New Roman"/>
        </w:rPr>
        <w:tab/>
        <w:t xml:space="preserve">      Co ciekawsze, warto zauważyć, że strona nie zostanie „odświeżona”, jak to miało                    </w:t>
      </w:r>
      <w:r>
        <w:rPr>
          <w:rFonts w:ascii="Times New Roman" w:hAnsi="Times New Roman" w:cs="Times New Roman"/>
        </w:rPr>
        <w:tab/>
        <w:t xml:space="preserve">      miejsce chociażby przy wyborze strony na pasku nawigacji. Kolejne pytanie po    </w:t>
      </w:r>
      <w:r>
        <w:rPr>
          <w:rFonts w:ascii="Times New Roman" w:hAnsi="Times New Roman" w:cs="Times New Roman"/>
        </w:rPr>
        <w:tab/>
        <w:t xml:space="preserve">      prostu się pojawi, co jest zasługą zbudowania ankiety przy pomocy pakietu </w:t>
      </w:r>
    </w:p>
    <w:p w14:paraId="3604C835" w14:textId="2F05506C" w:rsidR="008B389D" w:rsidRDefault="00C8340F" w:rsidP="00B15916">
      <w:pPr>
        <w:jc w:val="both"/>
        <w:rPr>
          <w:rFonts w:ascii="Times New Roman" w:hAnsi="Times New Roman" w:cs="Times New Roman"/>
        </w:rPr>
      </w:pPr>
      <w:r w:rsidRPr="00F43B53">
        <w:rPr>
          <w:rFonts w:ascii="Times New Roman" w:hAnsi="Times New Roman" w:cs="Times New Roman"/>
        </w:rPr>
        <w:t xml:space="preserve">                  </w:t>
      </w:r>
      <w:r w:rsidR="00491C43" w:rsidRPr="00F43B53">
        <w:rPr>
          <w:rFonts w:ascii="Times New Roman" w:hAnsi="Times New Roman" w:cs="Times New Roman"/>
        </w:rPr>
        <w:t>react-step-builder</w:t>
      </w:r>
      <w:r w:rsidRPr="00F43B53">
        <w:rPr>
          <w:rFonts w:ascii="Times New Roman" w:hAnsi="Times New Roman" w:cs="Times New Roman"/>
        </w:rPr>
        <w:t>.</w:t>
      </w:r>
      <w:r w:rsidRPr="00C8340F">
        <w:rPr>
          <w:rFonts w:ascii="Times New Roman" w:hAnsi="Times New Roman" w:cs="Times New Roman"/>
        </w:rPr>
        <w:t xml:space="preserve"> Na drugim pytaniu, klient równ</w:t>
      </w:r>
      <w:r>
        <w:rPr>
          <w:rFonts w:ascii="Times New Roman" w:hAnsi="Times New Roman" w:cs="Times New Roman"/>
        </w:rPr>
        <w:t xml:space="preserve">ież zauważy pewną zmianę,    </w:t>
      </w:r>
      <w:r>
        <w:rPr>
          <w:rFonts w:ascii="Times New Roman" w:hAnsi="Times New Roman" w:cs="Times New Roman"/>
        </w:rPr>
        <w:tab/>
        <w:t xml:space="preserve">     dotyczącą strzałek, znajdujących się pod okienkiem ankiety. Mianowicie oprócz     </w:t>
      </w:r>
      <w:r>
        <w:rPr>
          <w:rFonts w:ascii="Times New Roman" w:hAnsi="Times New Roman" w:cs="Times New Roman"/>
        </w:rPr>
        <w:tab/>
        <w:t xml:space="preserve">     prawej strzałki, po lewej stronie pojawi się strzałka w lewo. Strzałka w lewo jest  </w:t>
      </w:r>
      <w:r>
        <w:rPr>
          <w:rFonts w:ascii="Times New Roman" w:hAnsi="Times New Roman" w:cs="Times New Roman"/>
        </w:rPr>
        <w:tab/>
        <w:t xml:space="preserve">     odpowiedzialna za cofanie naszej ankiety, oznacza to, że klient w każdej chwili  </w:t>
      </w:r>
      <w:r>
        <w:rPr>
          <w:rFonts w:ascii="Times New Roman" w:hAnsi="Times New Roman" w:cs="Times New Roman"/>
        </w:rPr>
        <w:tab/>
        <w:t xml:space="preserve">     może wrócić do poprzedniego pytania. Oprócz pytań otwartych w ankiecie jest </w:t>
      </w:r>
      <w:r>
        <w:rPr>
          <w:rFonts w:ascii="Times New Roman" w:hAnsi="Times New Roman" w:cs="Times New Roman"/>
        </w:rPr>
        <w:tab/>
        <w:t xml:space="preserve">     sporo pytań zamkniętych, poniżej zaprezentowano na screenie jak wygląda jedno z </w:t>
      </w:r>
      <w:r w:rsidR="00F43B53">
        <w:rPr>
          <w:rFonts w:ascii="Times New Roman" w:hAnsi="Times New Roman" w:cs="Times New Roman"/>
        </w:rPr>
        <w:t xml:space="preserve">  </w:t>
      </w:r>
      <w:r w:rsidR="00F43B53">
        <w:rPr>
          <w:rFonts w:ascii="Times New Roman" w:hAnsi="Times New Roman" w:cs="Times New Roman"/>
        </w:rPr>
        <w:tab/>
        <w:t xml:space="preserve">     n</w:t>
      </w:r>
      <w:r>
        <w:rPr>
          <w:rFonts w:ascii="Times New Roman" w:hAnsi="Times New Roman" w:cs="Times New Roman"/>
        </w:rPr>
        <w:t>ich:</w:t>
      </w:r>
    </w:p>
    <w:p w14:paraId="3814E9F4" w14:textId="3BD727DC" w:rsidR="00F43B53" w:rsidRDefault="00A73A53" w:rsidP="00870F1A">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AA367B1" wp14:editId="5FEEF536">
            <wp:extent cx="3886200" cy="1840832"/>
            <wp:effectExtent l="0" t="0" r="0" b="7620"/>
            <wp:docPr id="9" name="Obraz 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tekst&#10;&#10;Opis wygenerowany automatycznie"/>
                    <pic:cNvPicPr/>
                  </pic:nvPicPr>
                  <pic:blipFill>
                    <a:blip r:embed="rId20">
                      <a:extLst>
                        <a:ext uri="{28A0092B-C50C-407E-A947-70E740481C1C}">
                          <a14:useLocalDpi xmlns:a14="http://schemas.microsoft.com/office/drawing/2010/main" val="0"/>
                        </a:ext>
                      </a:extLst>
                    </a:blip>
                    <a:stretch>
                      <a:fillRect/>
                    </a:stretch>
                  </pic:blipFill>
                  <pic:spPr>
                    <a:xfrm>
                      <a:off x="0" y="0"/>
                      <a:ext cx="3899114" cy="1846949"/>
                    </a:xfrm>
                    <a:prstGeom prst="rect">
                      <a:avLst/>
                    </a:prstGeom>
                  </pic:spPr>
                </pic:pic>
              </a:graphicData>
            </a:graphic>
          </wp:inline>
        </w:drawing>
      </w:r>
    </w:p>
    <w:p w14:paraId="4821053A" w14:textId="77777777" w:rsidR="00B32B0E" w:rsidRDefault="00B32B0E" w:rsidP="008D341F">
      <w:pPr>
        <w:rPr>
          <w:rFonts w:ascii="Times New Roman" w:hAnsi="Times New Roman" w:cs="Times New Roman"/>
        </w:rPr>
      </w:pPr>
    </w:p>
    <w:p w14:paraId="69944205" w14:textId="47EBA8E3" w:rsidR="00A73A53" w:rsidRDefault="00A73A53" w:rsidP="00B15916">
      <w:pPr>
        <w:jc w:val="both"/>
        <w:rPr>
          <w:rFonts w:ascii="Times New Roman" w:hAnsi="Times New Roman" w:cs="Times New Roman"/>
        </w:rPr>
      </w:pPr>
      <w:r>
        <w:rPr>
          <w:rFonts w:ascii="Times New Roman" w:hAnsi="Times New Roman" w:cs="Times New Roman"/>
        </w:rPr>
        <w:tab/>
        <w:t>W takich pytaniach, jak te przedstawione powyżej, klient musi wybrać jedną i tylko jedną odpowiedź, tą, która mu najbardziej odpowiada. Po udzieleniu odpowiedzi, klient może przejść dalej, korzystając z prawej strzałki, tak jak to zostało wspomniane już wyżej. Poza pytaniami typowo zamkniętymi i otwartymi, ankieta posiada również kilka pytań wielokrotnego wyboru. Poniżej zostało zaprezentowane jedno z nich, jako przykład:</w:t>
      </w:r>
    </w:p>
    <w:p w14:paraId="36BAEB06" w14:textId="77777777" w:rsidR="00B32B0E" w:rsidRDefault="00B32B0E" w:rsidP="00B15916">
      <w:pPr>
        <w:jc w:val="both"/>
        <w:rPr>
          <w:rFonts w:ascii="Times New Roman" w:hAnsi="Times New Roman" w:cs="Times New Roman"/>
        </w:rPr>
      </w:pPr>
    </w:p>
    <w:p w14:paraId="71903CC3" w14:textId="2CD3781B" w:rsidR="00A73A53" w:rsidRDefault="00A73A53" w:rsidP="00B15916">
      <w:pPr>
        <w:jc w:val="center"/>
        <w:rPr>
          <w:rFonts w:ascii="Times New Roman" w:hAnsi="Times New Roman" w:cs="Times New Roman"/>
        </w:rPr>
      </w:pPr>
      <w:r>
        <w:rPr>
          <w:rFonts w:ascii="Times New Roman" w:hAnsi="Times New Roman" w:cs="Times New Roman"/>
          <w:noProof/>
        </w:rPr>
        <w:drawing>
          <wp:inline distT="0" distB="0" distL="0" distR="0" wp14:anchorId="3E261408" wp14:editId="11DB38FD">
            <wp:extent cx="4541520" cy="2747258"/>
            <wp:effectExtent l="0" t="0" r="0" b="0"/>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21">
                      <a:extLst>
                        <a:ext uri="{28A0092B-C50C-407E-A947-70E740481C1C}">
                          <a14:useLocalDpi xmlns:a14="http://schemas.microsoft.com/office/drawing/2010/main" val="0"/>
                        </a:ext>
                      </a:extLst>
                    </a:blip>
                    <a:stretch>
                      <a:fillRect/>
                    </a:stretch>
                  </pic:blipFill>
                  <pic:spPr>
                    <a:xfrm>
                      <a:off x="0" y="0"/>
                      <a:ext cx="4549063" cy="2751821"/>
                    </a:xfrm>
                    <a:prstGeom prst="rect">
                      <a:avLst/>
                    </a:prstGeom>
                  </pic:spPr>
                </pic:pic>
              </a:graphicData>
            </a:graphic>
          </wp:inline>
        </w:drawing>
      </w:r>
    </w:p>
    <w:p w14:paraId="47B3630C" w14:textId="77777777" w:rsidR="00B32B0E" w:rsidRDefault="00B32B0E" w:rsidP="008D341F">
      <w:pPr>
        <w:rPr>
          <w:rFonts w:ascii="Times New Roman" w:hAnsi="Times New Roman" w:cs="Times New Roman"/>
        </w:rPr>
      </w:pPr>
    </w:p>
    <w:p w14:paraId="03099C5C" w14:textId="6694CA35" w:rsidR="00A73A53" w:rsidRDefault="00A73A53" w:rsidP="00B15916">
      <w:pPr>
        <w:jc w:val="both"/>
        <w:rPr>
          <w:rFonts w:ascii="Times New Roman" w:hAnsi="Times New Roman" w:cs="Times New Roman"/>
        </w:rPr>
      </w:pPr>
      <w:r>
        <w:rPr>
          <w:rFonts w:ascii="Times New Roman" w:hAnsi="Times New Roman" w:cs="Times New Roman"/>
        </w:rPr>
        <w:tab/>
        <w:t>Klient może wybrać kilka odpowiedzi, choć, równie dobrze może wybrać tylko jedną, wszystko zależy od indywidualnych preferencji osoby wypełniającej ankietę. Ankieta łącznie zawiera 20 pytań, w tym 4 otwarte, 11 zamkniętych jednokrotnego wyboru oraz 5 zamkniętych wielokrotnego wyboru. Po dotarciu do ostatniego pytania klient zauważy kolejną zmianę. Prawa strzałka zostanie zamieniona na symbol do wysłania ankiety,</w:t>
      </w:r>
      <w:r w:rsidR="00AC1D64">
        <w:rPr>
          <w:rFonts w:ascii="Times New Roman" w:hAnsi="Times New Roman" w:cs="Times New Roman"/>
        </w:rPr>
        <w:t xml:space="preserve"> prezentuje się to w sposób następujący:</w:t>
      </w:r>
    </w:p>
    <w:p w14:paraId="751E51F4" w14:textId="528F0E83" w:rsidR="00AC1D64" w:rsidRDefault="00AC1D64" w:rsidP="00B15916">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5476C092" wp14:editId="15DD48B2">
            <wp:extent cx="4450080" cy="2793772"/>
            <wp:effectExtent l="0" t="0" r="7620" b="6985"/>
            <wp:docPr id="11" name="Obraz 1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tekst&#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4457786" cy="2798610"/>
                    </a:xfrm>
                    <a:prstGeom prst="rect">
                      <a:avLst/>
                    </a:prstGeom>
                  </pic:spPr>
                </pic:pic>
              </a:graphicData>
            </a:graphic>
          </wp:inline>
        </w:drawing>
      </w:r>
    </w:p>
    <w:p w14:paraId="552CA56F" w14:textId="77777777" w:rsidR="00B32B0E" w:rsidRDefault="00B32B0E" w:rsidP="008D341F">
      <w:pPr>
        <w:rPr>
          <w:rFonts w:ascii="Times New Roman" w:hAnsi="Times New Roman" w:cs="Times New Roman"/>
        </w:rPr>
      </w:pPr>
    </w:p>
    <w:p w14:paraId="6A1C855B" w14:textId="035CA81F" w:rsidR="00AC1D64" w:rsidRDefault="00AC1D64" w:rsidP="00B15916">
      <w:pPr>
        <w:jc w:val="both"/>
        <w:rPr>
          <w:rFonts w:ascii="Times New Roman" w:hAnsi="Times New Roman" w:cs="Times New Roman"/>
        </w:rPr>
      </w:pPr>
      <w:r>
        <w:rPr>
          <w:rFonts w:ascii="Times New Roman" w:hAnsi="Times New Roman" w:cs="Times New Roman"/>
        </w:rPr>
        <w:tab/>
        <w:t>Po naciśnięciu na kopertę, front-end prześlę udzielone odpowiedzi na back-end, a stamtąd trafią one do bazy danych. W ten sposób klient wypełnił ankietę, a wszelkie informację trafiły do naszego serwisu.</w:t>
      </w:r>
    </w:p>
    <w:p w14:paraId="14AA4EC2" w14:textId="595096A0" w:rsidR="00AC1D64" w:rsidRDefault="00AC1D64" w:rsidP="008D341F">
      <w:pPr>
        <w:rPr>
          <w:rFonts w:ascii="Times New Roman" w:hAnsi="Times New Roman" w:cs="Times New Roman"/>
        </w:rPr>
      </w:pPr>
    </w:p>
    <w:p w14:paraId="03AF6B72" w14:textId="7BB9966E" w:rsidR="00AC1D64" w:rsidRDefault="00AC1D64" w:rsidP="008D341F">
      <w:pPr>
        <w:rPr>
          <w:rFonts w:ascii="Times New Roman" w:hAnsi="Times New Roman" w:cs="Times New Roman"/>
        </w:rPr>
      </w:pPr>
    </w:p>
    <w:p w14:paraId="19CCE5A3" w14:textId="60DD64C0" w:rsidR="00AC1D64" w:rsidRPr="00AC1D64" w:rsidRDefault="00AC1D64" w:rsidP="00AC1D64">
      <w:pPr>
        <w:pStyle w:val="Akapitzlist"/>
        <w:numPr>
          <w:ilvl w:val="1"/>
          <w:numId w:val="3"/>
        </w:numPr>
        <w:rPr>
          <w:rFonts w:ascii="Times New Roman" w:hAnsi="Times New Roman" w:cs="Times New Roman"/>
          <w:color w:val="7030A0"/>
          <w:sz w:val="28"/>
          <w:szCs w:val="28"/>
        </w:rPr>
      </w:pPr>
      <w:r w:rsidRPr="00AC1D64">
        <w:rPr>
          <w:rFonts w:ascii="Times New Roman" w:hAnsi="Times New Roman" w:cs="Times New Roman"/>
          <w:color w:val="7030A0"/>
          <w:sz w:val="28"/>
          <w:szCs w:val="28"/>
        </w:rPr>
        <w:t>Wypełnij ankietę usługi</w:t>
      </w:r>
    </w:p>
    <w:p w14:paraId="1BD1F62A" w14:textId="5644747D" w:rsidR="00AC1D64" w:rsidRDefault="00AC1D64" w:rsidP="00B15916">
      <w:pPr>
        <w:ind w:left="1128"/>
        <w:jc w:val="both"/>
        <w:rPr>
          <w:rFonts w:ascii="Times New Roman" w:hAnsi="Times New Roman" w:cs="Times New Roman"/>
        </w:rPr>
      </w:pPr>
      <w:r>
        <w:rPr>
          <w:rFonts w:ascii="Times New Roman" w:hAnsi="Times New Roman" w:cs="Times New Roman"/>
        </w:rPr>
        <w:t xml:space="preserve">    Ankieta dotycząca oceny świadczonych usług, to drugi najważniejszy element naszego projektu. Ma ona na celu usprawnienie przepływu informacji na linii klient – serwis. Klient przechodzi do ankiety poprzez wybranie na pasku nawigacji, opcji „oceń nas”. Pasek i podana przed chwilą opcja, powinna wyglądać w sposób następujący:</w:t>
      </w:r>
    </w:p>
    <w:p w14:paraId="1B35BAFA" w14:textId="77777777" w:rsidR="00B32B0E" w:rsidRDefault="00B32B0E" w:rsidP="00AC1D64">
      <w:pPr>
        <w:ind w:left="1128"/>
        <w:rPr>
          <w:rFonts w:ascii="Times New Roman" w:hAnsi="Times New Roman" w:cs="Times New Roman"/>
        </w:rPr>
      </w:pPr>
    </w:p>
    <w:p w14:paraId="35A27F0F" w14:textId="7752BAF2" w:rsidR="00AC1D64" w:rsidRDefault="00AC1D64" w:rsidP="00B15916">
      <w:pPr>
        <w:ind w:left="1128"/>
        <w:jc w:val="center"/>
        <w:rPr>
          <w:rFonts w:ascii="Times New Roman" w:hAnsi="Times New Roman" w:cs="Times New Roman"/>
        </w:rPr>
      </w:pPr>
      <w:r>
        <w:rPr>
          <w:rFonts w:ascii="Times New Roman" w:hAnsi="Times New Roman" w:cs="Times New Roman"/>
          <w:noProof/>
        </w:rPr>
        <w:drawing>
          <wp:inline distT="0" distB="0" distL="0" distR="0" wp14:anchorId="56D92347" wp14:editId="0AEDB3C6">
            <wp:extent cx="4747671" cy="640135"/>
            <wp:effectExtent l="0" t="0" r="0" b="762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18">
                      <a:extLst>
                        <a:ext uri="{28A0092B-C50C-407E-A947-70E740481C1C}">
                          <a14:useLocalDpi xmlns:a14="http://schemas.microsoft.com/office/drawing/2010/main" val="0"/>
                        </a:ext>
                      </a:extLst>
                    </a:blip>
                    <a:stretch>
                      <a:fillRect/>
                    </a:stretch>
                  </pic:blipFill>
                  <pic:spPr>
                    <a:xfrm>
                      <a:off x="0" y="0"/>
                      <a:ext cx="4747671" cy="640135"/>
                    </a:xfrm>
                    <a:prstGeom prst="rect">
                      <a:avLst/>
                    </a:prstGeom>
                  </pic:spPr>
                </pic:pic>
              </a:graphicData>
            </a:graphic>
          </wp:inline>
        </w:drawing>
      </w:r>
    </w:p>
    <w:p w14:paraId="3BDAC39C" w14:textId="77777777" w:rsidR="00B32B0E" w:rsidRDefault="00B32B0E" w:rsidP="00AC1D64">
      <w:pPr>
        <w:ind w:left="1128"/>
        <w:rPr>
          <w:rFonts w:ascii="Times New Roman" w:hAnsi="Times New Roman" w:cs="Times New Roman"/>
        </w:rPr>
      </w:pPr>
    </w:p>
    <w:p w14:paraId="60135018" w14:textId="615101F8" w:rsidR="00AC1D64" w:rsidRDefault="00AC1D64" w:rsidP="00B15916">
      <w:pPr>
        <w:ind w:left="1128"/>
        <w:jc w:val="both"/>
        <w:rPr>
          <w:rFonts w:ascii="Times New Roman" w:hAnsi="Times New Roman" w:cs="Times New Roman"/>
        </w:rPr>
      </w:pPr>
      <w:r>
        <w:rPr>
          <w:rFonts w:ascii="Times New Roman" w:hAnsi="Times New Roman" w:cs="Times New Roman"/>
        </w:rPr>
        <w:t xml:space="preserve">    Po kliknięciu na „oceń nas”, klient zostanie przekierowany na stronę z ankietą dotyczącą świadczonych usług. Ponownie wyświetli się białe okienko na środku strony, podobne do tego, występującego przy ankiecie dotyczącej ciastek.</w:t>
      </w:r>
      <w:r w:rsidR="009C06AE">
        <w:rPr>
          <w:rFonts w:ascii="Times New Roman" w:hAnsi="Times New Roman" w:cs="Times New Roman"/>
        </w:rPr>
        <w:t xml:space="preserve"> W przeciwieństwie jednak do pierwszej ankiety, ankieta usług zawiera jedynie tylko dwa pytania. Jedno z nich jest zamknięte i wymaga dokonania przez klienta jednokrotnego wyboru. </w:t>
      </w:r>
    </w:p>
    <w:p w14:paraId="58E3F60D" w14:textId="6493916A" w:rsidR="009C06AE" w:rsidRDefault="009C06AE" w:rsidP="00B15916">
      <w:pPr>
        <w:ind w:left="1128"/>
        <w:jc w:val="both"/>
        <w:rPr>
          <w:rFonts w:ascii="Times New Roman" w:hAnsi="Times New Roman" w:cs="Times New Roman"/>
        </w:rPr>
      </w:pPr>
      <w:r>
        <w:rPr>
          <w:rFonts w:ascii="Times New Roman" w:hAnsi="Times New Roman" w:cs="Times New Roman"/>
        </w:rPr>
        <w:t xml:space="preserve">    Klient ma przed sobą 5 różnych „minek” odpowiedzialnych za ocenę naszego serwisu. Jeśli wybierze opcję najbardziej na prawą stronę, to jego ocena będzie maksymalna, odpowiadająca dla porównania 5-ciu gwiazdkom.  Jeśli wybierze opcję skrajnie po lewej stronie, to jego ocena będzie najniższa z możliwych, odpowiadać będzie jednej gwiazdce. Po wybraniu jednej z opcji, klient ma możliwość także napisania tekstowej opinii na temat serwisu. Pole tekstowe znajduje się pod wyborem „minek” i zostało opisane jako „miejsce na odpowiedź”, dlatego klient nie powinien mieć żadnych wątpliwości dotyczących tego, gdzie napisać swoją opinię.</w:t>
      </w:r>
      <w:r>
        <w:rPr>
          <w:rFonts w:ascii="Times New Roman" w:hAnsi="Times New Roman" w:cs="Times New Roman"/>
        </w:rPr>
        <w:br/>
        <w:t xml:space="preserve">    Po wypełnieniu ankiety klient powinien kliknąć na kopertę znajdującą się po </w:t>
      </w:r>
      <w:r>
        <w:rPr>
          <w:rFonts w:ascii="Times New Roman" w:hAnsi="Times New Roman" w:cs="Times New Roman"/>
        </w:rPr>
        <w:lastRenderedPageBreak/>
        <w:t>prawej stronie okienka. Wtedy, podobnie jak w poprzednim przypadku, back-end zareaguje na działanie front-endu i ostatecznie opinia trafi do bazy danych. Całość powinna prezentować się w sposób zaprezentowany na screenie poniżej:</w:t>
      </w:r>
    </w:p>
    <w:p w14:paraId="0C3E8A18" w14:textId="77777777" w:rsidR="00B32B0E" w:rsidRDefault="00B32B0E" w:rsidP="009C06AE">
      <w:pPr>
        <w:ind w:left="1128"/>
        <w:rPr>
          <w:rFonts w:ascii="Times New Roman" w:hAnsi="Times New Roman" w:cs="Times New Roman"/>
        </w:rPr>
      </w:pPr>
    </w:p>
    <w:p w14:paraId="1D71ED26" w14:textId="3CAD8737" w:rsidR="009C06AE" w:rsidRDefault="009C06AE" w:rsidP="00B15916">
      <w:pPr>
        <w:ind w:left="1128"/>
        <w:jc w:val="center"/>
        <w:rPr>
          <w:rFonts w:ascii="Times New Roman" w:hAnsi="Times New Roman" w:cs="Times New Roman"/>
        </w:rPr>
      </w:pPr>
      <w:r>
        <w:rPr>
          <w:rFonts w:ascii="Times New Roman" w:hAnsi="Times New Roman" w:cs="Times New Roman"/>
          <w:noProof/>
        </w:rPr>
        <w:drawing>
          <wp:inline distT="0" distB="0" distL="0" distR="0" wp14:anchorId="7617C76A" wp14:editId="65E345D0">
            <wp:extent cx="4107180" cy="3540237"/>
            <wp:effectExtent l="0" t="0" r="7620" b="3175"/>
            <wp:docPr id="13" name="Obraz 1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10;&#10;Opis wygenerowany automatycznie"/>
                    <pic:cNvPicPr/>
                  </pic:nvPicPr>
                  <pic:blipFill>
                    <a:blip r:embed="rId23">
                      <a:extLst>
                        <a:ext uri="{28A0092B-C50C-407E-A947-70E740481C1C}">
                          <a14:useLocalDpi xmlns:a14="http://schemas.microsoft.com/office/drawing/2010/main" val="0"/>
                        </a:ext>
                      </a:extLst>
                    </a:blip>
                    <a:stretch>
                      <a:fillRect/>
                    </a:stretch>
                  </pic:blipFill>
                  <pic:spPr>
                    <a:xfrm>
                      <a:off x="0" y="0"/>
                      <a:ext cx="4114374" cy="3546438"/>
                    </a:xfrm>
                    <a:prstGeom prst="rect">
                      <a:avLst/>
                    </a:prstGeom>
                  </pic:spPr>
                </pic:pic>
              </a:graphicData>
            </a:graphic>
          </wp:inline>
        </w:drawing>
      </w:r>
    </w:p>
    <w:p w14:paraId="68291661" w14:textId="0B4C796F" w:rsidR="00E5117B" w:rsidRDefault="00E5117B" w:rsidP="009C06AE">
      <w:pPr>
        <w:ind w:left="1128"/>
        <w:rPr>
          <w:rFonts w:ascii="Times New Roman" w:hAnsi="Times New Roman" w:cs="Times New Roman"/>
        </w:rPr>
      </w:pPr>
    </w:p>
    <w:p w14:paraId="0FDB43E9" w14:textId="77777777" w:rsidR="00E5117B" w:rsidRDefault="00E5117B" w:rsidP="009C06AE">
      <w:pPr>
        <w:ind w:left="1128"/>
        <w:rPr>
          <w:rFonts w:ascii="Times New Roman" w:hAnsi="Times New Roman" w:cs="Times New Roman"/>
        </w:rPr>
      </w:pPr>
    </w:p>
    <w:p w14:paraId="28DDD7E5" w14:textId="62BB5BEC" w:rsidR="009C06AE" w:rsidRPr="00AC1D64" w:rsidRDefault="009C06AE" w:rsidP="009C06AE">
      <w:pPr>
        <w:pStyle w:val="Akapitzlist"/>
        <w:numPr>
          <w:ilvl w:val="1"/>
          <w:numId w:val="3"/>
        </w:numPr>
        <w:rPr>
          <w:rFonts w:ascii="Times New Roman" w:hAnsi="Times New Roman" w:cs="Times New Roman"/>
          <w:color w:val="7030A0"/>
          <w:sz w:val="28"/>
          <w:szCs w:val="28"/>
        </w:rPr>
      </w:pPr>
      <w:r>
        <w:rPr>
          <w:rFonts w:ascii="Times New Roman" w:hAnsi="Times New Roman" w:cs="Times New Roman"/>
          <w:color w:val="7030A0"/>
          <w:sz w:val="28"/>
          <w:szCs w:val="28"/>
        </w:rPr>
        <w:t>Zaloguj się</w:t>
      </w:r>
    </w:p>
    <w:p w14:paraId="2C9D47F2" w14:textId="7018D260" w:rsidR="009C06AE" w:rsidRDefault="00871CA0" w:rsidP="00871CA0">
      <w:pPr>
        <w:ind w:left="1128"/>
        <w:jc w:val="both"/>
        <w:rPr>
          <w:rFonts w:ascii="Times New Roman" w:hAnsi="Times New Roman" w:cs="Times New Roman"/>
        </w:rPr>
      </w:pPr>
      <w:r>
        <w:rPr>
          <w:rFonts w:ascii="Times New Roman" w:hAnsi="Times New Roman" w:cs="Times New Roman"/>
        </w:rPr>
        <w:t xml:space="preserve">   Projekt wyposażony jest w panel logowania wraz z prostym systemem. Aby przejść do widoku panelu klient musi na pasku nawigacji kliknąć na ikonkę znajdującą się maksymalnie po prawej stronie, ikonkę, symbolizującą panel logowania. Powinno to wyglądać tak jak na screenie przedstawionym poniżej:</w:t>
      </w:r>
    </w:p>
    <w:p w14:paraId="034BA73D" w14:textId="085B741B" w:rsidR="00871CA0" w:rsidRDefault="00871CA0" w:rsidP="009C06AE">
      <w:pPr>
        <w:ind w:left="1128"/>
        <w:rPr>
          <w:rFonts w:ascii="Times New Roman" w:hAnsi="Times New Roman" w:cs="Times New Roman"/>
        </w:rPr>
      </w:pPr>
    </w:p>
    <w:p w14:paraId="3781D1FB" w14:textId="18559285" w:rsidR="00871CA0" w:rsidRDefault="00871CA0" w:rsidP="00871CA0">
      <w:pPr>
        <w:ind w:left="1128"/>
        <w:jc w:val="center"/>
        <w:rPr>
          <w:rFonts w:ascii="Times New Roman" w:hAnsi="Times New Roman" w:cs="Times New Roman"/>
        </w:rPr>
      </w:pPr>
      <w:r>
        <w:rPr>
          <w:rFonts w:ascii="Times New Roman" w:hAnsi="Times New Roman" w:cs="Times New Roman"/>
          <w:noProof/>
        </w:rPr>
        <w:drawing>
          <wp:inline distT="0" distB="0" distL="0" distR="0" wp14:anchorId="5D3D706E" wp14:editId="6A5373A0">
            <wp:extent cx="4747671" cy="640135"/>
            <wp:effectExtent l="0" t="0" r="0" b="7620"/>
            <wp:docPr id="14" name="Obraz 1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10;&#10;Opis wygenerowany automatycznie"/>
                    <pic:cNvPicPr/>
                  </pic:nvPicPr>
                  <pic:blipFill>
                    <a:blip r:embed="rId18">
                      <a:extLst>
                        <a:ext uri="{28A0092B-C50C-407E-A947-70E740481C1C}">
                          <a14:useLocalDpi xmlns:a14="http://schemas.microsoft.com/office/drawing/2010/main" val="0"/>
                        </a:ext>
                      </a:extLst>
                    </a:blip>
                    <a:stretch>
                      <a:fillRect/>
                    </a:stretch>
                  </pic:blipFill>
                  <pic:spPr>
                    <a:xfrm>
                      <a:off x="0" y="0"/>
                      <a:ext cx="4747671" cy="640135"/>
                    </a:xfrm>
                    <a:prstGeom prst="rect">
                      <a:avLst/>
                    </a:prstGeom>
                  </pic:spPr>
                </pic:pic>
              </a:graphicData>
            </a:graphic>
          </wp:inline>
        </w:drawing>
      </w:r>
    </w:p>
    <w:p w14:paraId="25E2B5E9" w14:textId="05696AF6" w:rsidR="00871CA0" w:rsidRDefault="00871CA0" w:rsidP="00871CA0">
      <w:pPr>
        <w:ind w:left="1128"/>
        <w:rPr>
          <w:rFonts w:ascii="Times New Roman" w:hAnsi="Times New Roman" w:cs="Times New Roman"/>
        </w:rPr>
      </w:pPr>
    </w:p>
    <w:p w14:paraId="38392580" w14:textId="4214DDE7" w:rsidR="00871CA0" w:rsidRDefault="00871CA0" w:rsidP="00BC186D">
      <w:pPr>
        <w:ind w:left="1128"/>
        <w:jc w:val="both"/>
        <w:rPr>
          <w:rFonts w:ascii="Times New Roman" w:hAnsi="Times New Roman" w:cs="Times New Roman"/>
        </w:rPr>
      </w:pPr>
      <w:r>
        <w:rPr>
          <w:rFonts w:ascii="Times New Roman" w:hAnsi="Times New Roman" w:cs="Times New Roman"/>
        </w:rPr>
        <w:t xml:space="preserve">Po przejście na </w:t>
      </w:r>
      <w:r w:rsidR="00BC186D">
        <w:rPr>
          <w:rFonts w:ascii="Times New Roman" w:hAnsi="Times New Roman" w:cs="Times New Roman"/>
        </w:rPr>
        <w:t>stronę z panelem logowania, powinno zostać wyświetlone okienko z miejscem na wpisanie e-maila i hasła. Również powinna być widoczna opcja „zapomniałem hasła”. Jeżeli klient nie wpisze ani e-mailu ani hasła lub uzupełni tylko jedno z pól i naciśnie „zaloguj się”, wówczas system zwróci uwagę, żeby uzupełnił brakujące pola. Przykładowo wygląda to w ten sposób:</w:t>
      </w:r>
    </w:p>
    <w:p w14:paraId="3591C567" w14:textId="52DD4127" w:rsidR="00BC186D" w:rsidRDefault="00BC186D" w:rsidP="00BC186D">
      <w:pPr>
        <w:ind w:left="1128"/>
        <w:jc w:val="center"/>
        <w:rPr>
          <w:rFonts w:ascii="Times New Roman" w:hAnsi="Times New Roman" w:cs="Times New Roman"/>
        </w:rPr>
      </w:pPr>
      <w:r>
        <w:rPr>
          <w:rFonts w:ascii="Times New Roman" w:hAnsi="Times New Roman" w:cs="Times New Roman"/>
          <w:noProof/>
        </w:rPr>
        <w:lastRenderedPageBreak/>
        <w:drawing>
          <wp:inline distT="0" distB="0" distL="0" distR="0" wp14:anchorId="435B3290" wp14:editId="2A13C0EE">
            <wp:extent cx="4152900" cy="2572442"/>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pic:cNvPicPr/>
                  </pic:nvPicPr>
                  <pic:blipFill>
                    <a:blip r:embed="rId24">
                      <a:extLst>
                        <a:ext uri="{28A0092B-C50C-407E-A947-70E740481C1C}">
                          <a14:useLocalDpi xmlns:a14="http://schemas.microsoft.com/office/drawing/2010/main" val="0"/>
                        </a:ext>
                      </a:extLst>
                    </a:blip>
                    <a:stretch>
                      <a:fillRect/>
                    </a:stretch>
                  </pic:blipFill>
                  <pic:spPr>
                    <a:xfrm>
                      <a:off x="0" y="0"/>
                      <a:ext cx="4154388" cy="2573364"/>
                    </a:xfrm>
                    <a:prstGeom prst="rect">
                      <a:avLst/>
                    </a:prstGeom>
                  </pic:spPr>
                </pic:pic>
              </a:graphicData>
            </a:graphic>
          </wp:inline>
        </w:drawing>
      </w:r>
    </w:p>
    <w:p w14:paraId="0D195514" w14:textId="1FE1A6ED" w:rsidR="00BC186D" w:rsidRDefault="00BC186D" w:rsidP="007B6D41">
      <w:pPr>
        <w:ind w:left="1128"/>
        <w:jc w:val="both"/>
        <w:rPr>
          <w:rFonts w:ascii="Times New Roman" w:hAnsi="Times New Roman" w:cs="Times New Roman"/>
        </w:rPr>
      </w:pPr>
    </w:p>
    <w:p w14:paraId="2ECD9097" w14:textId="482EE4BE" w:rsidR="00BC186D" w:rsidRDefault="007B6D41" w:rsidP="007B6D41">
      <w:pPr>
        <w:ind w:left="1128"/>
        <w:jc w:val="both"/>
        <w:rPr>
          <w:rFonts w:ascii="Times New Roman" w:hAnsi="Times New Roman" w:cs="Times New Roman"/>
        </w:rPr>
      </w:pPr>
      <w:r>
        <w:rPr>
          <w:rFonts w:ascii="Times New Roman" w:hAnsi="Times New Roman" w:cs="Times New Roman"/>
        </w:rPr>
        <w:t xml:space="preserve">   Klient powinien wpisać e-mail i hasło. Domyślnie w systemie jest przewidziany jeden użytkownik, o nazwie </w:t>
      </w:r>
      <w:r w:rsidR="000D1994">
        <w:rPr>
          <w:rFonts w:ascii="Times New Roman" w:hAnsi="Times New Roman" w:cs="Times New Roman"/>
        </w:rPr>
        <w:t>„</w:t>
      </w:r>
      <w:r>
        <w:rPr>
          <w:rFonts w:ascii="Times New Roman" w:hAnsi="Times New Roman" w:cs="Times New Roman"/>
        </w:rPr>
        <w:t>admin</w:t>
      </w:r>
      <w:r w:rsidR="000D1994">
        <w:rPr>
          <w:rFonts w:ascii="Times New Roman" w:hAnsi="Times New Roman" w:cs="Times New Roman"/>
        </w:rPr>
        <w:t>”</w:t>
      </w:r>
      <w:r>
        <w:rPr>
          <w:rFonts w:ascii="Times New Roman" w:hAnsi="Times New Roman" w:cs="Times New Roman"/>
        </w:rPr>
        <w:t xml:space="preserve"> oraz haśle </w:t>
      </w:r>
      <w:r w:rsidR="000D1994">
        <w:rPr>
          <w:rFonts w:ascii="Times New Roman" w:hAnsi="Times New Roman" w:cs="Times New Roman"/>
        </w:rPr>
        <w:t>„</w:t>
      </w:r>
      <w:r>
        <w:rPr>
          <w:rFonts w:ascii="Times New Roman" w:hAnsi="Times New Roman" w:cs="Times New Roman"/>
        </w:rPr>
        <w:t>admin</w:t>
      </w:r>
      <w:r w:rsidR="000D1994">
        <w:rPr>
          <w:rFonts w:ascii="Times New Roman" w:hAnsi="Times New Roman" w:cs="Times New Roman"/>
        </w:rPr>
        <w:t>”</w:t>
      </w:r>
      <w:r>
        <w:rPr>
          <w:rFonts w:ascii="Times New Roman" w:hAnsi="Times New Roman" w:cs="Times New Roman"/>
        </w:rPr>
        <w:t>. Na obecną chwilę modyfikacja i dodawanie kolejnych użytkowników jest możliwe jedynie poprzez modyfikację kodu systemu logowania. Jeżeli klient wypełni nieprawidłowo, któreś z dwóch okien i przejdzie na przycisk „zaloguj się”, wówczas system wyświetli błąd przy polu, które jest błędnie wypełnione. Przykładowo powinno to wyglądać w ten sposób:</w:t>
      </w:r>
    </w:p>
    <w:p w14:paraId="5B28F1F6" w14:textId="4CD75B5C" w:rsidR="007B6D41" w:rsidRDefault="007B6D41" w:rsidP="00BC186D">
      <w:pPr>
        <w:ind w:left="1128"/>
        <w:rPr>
          <w:rFonts w:ascii="Times New Roman" w:hAnsi="Times New Roman" w:cs="Times New Roman"/>
        </w:rPr>
      </w:pPr>
    </w:p>
    <w:p w14:paraId="7CD8AEF6" w14:textId="253869C4" w:rsidR="007B6D41" w:rsidRDefault="007B6D41" w:rsidP="007B6D41">
      <w:pPr>
        <w:ind w:left="1128"/>
        <w:jc w:val="center"/>
        <w:rPr>
          <w:rFonts w:ascii="Times New Roman" w:hAnsi="Times New Roman" w:cs="Times New Roman"/>
        </w:rPr>
      </w:pPr>
      <w:r>
        <w:rPr>
          <w:rFonts w:ascii="Times New Roman" w:hAnsi="Times New Roman" w:cs="Times New Roman"/>
          <w:noProof/>
        </w:rPr>
        <w:drawing>
          <wp:inline distT="0" distB="0" distL="0" distR="0" wp14:anchorId="11CE05BB" wp14:editId="00B40472">
            <wp:extent cx="4861560" cy="3164377"/>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pic:cNvPicPr/>
                  </pic:nvPicPr>
                  <pic:blipFill>
                    <a:blip r:embed="rId25">
                      <a:extLst>
                        <a:ext uri="{28A0092B-C50C-407E-A947-70E740481C1C}">
                          <a14:useLocalDpi xmlns:a14="http://schemas.microsoft.com/office/drawing/2010/main" val="0"/>
                        </a:ext>
                      </a:extLst>
                    </a:blip>
                    <a:stretch>
                      <a:fillRect/>
                    </a:stretch>
                  </pic:blipFill>
                  <pic:spPr>
                    <a:xfrm>
                      <a:off x="0" y="0"/>
                      <a:ext cx="4863639" cy="3165730"/>
                    </a:xfrm>
                    <a:prstGeom prst="rect">
                      <a:avLst/>
                    </a:prstGeom>
                  </pic:spPr>
                </pic:pic>
              </a:graphicData>
            </a:graphic>
          </wp:inline>
        </w:drawing>
      </w:r>
    </w:p>
    <w:p w14:paraId="003E5C66" w14:textId="736B6083" w:rsidR="007B6D41" w:rsidRDefault="007B6D41" w:rsidP="00BC186D">
      <w:pPr>
        <w:ind w:left="1128"/>
        <w:rPr>
          <w:rFonts w:ascii="Times New Roman" w:hAnsi="Times New Roman" w:cs="Times New Roman"/>
        </w:rPr>
      </w:pPr>
    </w:p>
    <w:p w14:paraId="796268EA" w14:textId="151B2DD5" w:rsidR="007B6D41" w:rsidRDefault="007B6D41" w:rsidP="007B6D41">
      <w:pPr>
        <w:ind w:left="1128"/>
        <w:jc w:val="center"/>
        <w:rPr>
          <w:rFonts w:ascii="Times New Roman" w:hAnsi="Times New Roman" w:cs="Times New Roman"/>
        </w:rPr>
      </w:pPr>
      <w:r>
        <w:rPr>
          <w:rFonts w:ascii="Times New Roman" w:hAnsi="Times New Roman" w:cs="Times New Roman"/>
          <w:noProof/>
        </w:rPr>
        <w:lastRenderedPageBreak/>
        <w:drawing>
          <wp:inline distT="0" distB="0" distL="0" distR="0" wp14:anchorId="04F20E05" wp14:editId="3179FE17">
            <wp:extent cx="4907280" cy="3107690"/>
            <wp:effectExtent l="0" t="0" r="762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pic:cNvPicPr/>
                  </pic:nvPicPr>
                  <pic:blipFill>
                    <a:blip r:embed="rId26">
                      <a:extLst>
                        <a:ext uri="{28A0092B-C50C-407E-A947-70E740481C1C}">
                          <a14:useLocalDpi xmlns:a14="http://schemas.microsoft.com/office/drawing/2010/main" val="0"/>
                        </a:ext>
                      </a:extLst>
                    </a:blip>
                    <a:stretch>
                      <a:fillRect/>
                    </a:stretch>
                  </pic:blipFill>
                  <pic:spPr>
                    <a:xfrm>
                      <a:off x="0" y="0"/>
                      <a:ext cx="4909028" cy="3108797"/>
                    </a:xfrm>
                    <a:prstGeom prst="rect">
                      <a:avLst/>
                    </a:prstGeom>
                  </pic:spPr>
                </pic:pic>
              </a:graphicData>
            </a:graphic>
          </wp:inline>
        </w:drawing>
      </w:r>
    </w:p>
    <w:p w14:paraId="4EBA027F" w14:textId="50FE975E" w:rsidR="007B6D41" w:rsidRDefault="007B6D41" w:rsidP="007B6D41">
      <w:pPr>
        <w:ind w:left="1128"/>
        <w:jc w:val="center"/>
        <w:rPr>
          <w:rFonts w:ascii="Times New Roman" w:hAnsi="Times New Roman" w:cs="Times New Roman"/>
        </w:rPr>
      </w:pPr>
    </w:p>
    <w:p w14:paraId="5201CF68" w14:textId="5476513B" w:rsidR="007B6D41" w:rsidRDefault="007B6D41" w:rsidP="000D1994">
      <w:pPr>
        <w:ind w:left="1128"/>
        <w:jc w:val="both"/>
        <w:rPr>
          <w:rFonts w:ascii="Times New Roman" w:hAnsi="Times New Roman" w:cs="Times New Roman"/>
        </w:rPr>
      </w:pPr>
      <w:r>
        <w:rPr>
          <w:rFonts w:ascii="Times New Roman" w:hAnsi="Times New Roman" w:cs="Times New Roman"/>
        </w:rPr>
        <w:t xml:space="preserve">   W przypadku, gdy dane do logowania zostaną wypełnione poprawnie, wówczas klient zostanie przeniesiony na stronę główną, a proces logowania zakończy się pomyśle. W każdym innym przypadku, klient nie przejdzie dalej, jeśli nie wypełni poprawnie powyższych pól.</w:t>
      </w:r>
    </w:p>
    <w:p w14:paraId="5A1724CA" w14:textId="44EB49DA" w:rsidR="000D1994" w:rsidRDefault="000D1994" w:rsidP="007B6D41">
      <w:pPr>
        <w:ind w:left="1128"/>
        <w:rPr>
          <w:rFonts w:ascii="Times New Roman" w:hAnsi="Times New Roman" w:cs="Times New Roman"/>
        </w:rPr>
      </w:pPr>
    </w:p>
    <w:p w14:paraId="02E8C49D" w14:textId="0B47233D" w:rsidR="000D1994" w:rsidRDefault="000D1994" w:rsidP="000D1994">
      <w:pPr>
        <w:pStyle w:val="Akapitzlist"/>
        <w:numPr>
          <w:ilvl w:val="1"/>
          <w:numId w:val="3"/>
        </w:numPr>
        <w:rPr>
          <w:rFonts w:ascii="Times New Roman" w:hAnsi="Times New Roman" w:cs="Times New Roman"/>
          <w:color w:val="7030A0"/>
          <w:sz w:val="28"/>
          <w:szCs w:val="28"/>
        </w:rPr>
      </w:pPr>
      <w:r>
        <w:rPr>
          <w:rFonts w:ascii="Times New Roman" w:hAnsi="Times New Roman" w:cs="Times New Roman"/>
          <w:color w:val="7030A0"/>
          <w:sz w:val="28"/>
          <w:szCs w:val="28"/>
        </w:rPr>
        <w:t>Formularz „zapomniałem hasła”</w:t>
      </w:r>
    </w:p>
    <w:p w14:paraId="431F98AD" w14:textId="4BA95F36" w:rsidR="000D1994" w:rsidRDefault="000D1994" w:rsidP="000D1994">
      <w:pPr>
        <w:pStyle w:val="Akapitzlist"/>
        <w:ind w:left="1128"/>
        <w:rPr>
          <w:rFonts w:ascii="Times New Roman" w:hAnsi="Times New Roman" w:cs="Times New Roman"/>
        </w:rPr>
      </w:pPr>
      <w:r>
        <w:rPr>
          <w:rFonts w:ascii="Times New Roman" w:hAnsi="Times New Roman" w:cs="Times New Roman"/>
        </w:rPr>
        <w:t xml:space="preserve">   Aby przejść do formularzu „zapomniałem hasła” klient musi się znajdować na stronie z panelem logowania. Aby wyświetlić panel logowania, wystarczy, że klient wybierze ikonkę znajdującą się skrajnie po prawej stronie w pasku nawigacji na górze strony. Do opcji „zapomniałem hasła” przechodzi się poprzez kliknięcie w odnośnik znajdujący się pod polem „hasło”. Po przejściu na formularz powinien on się wyświetlić w następujący sposób:</w:t>
      </w:r>
    </w:p>
    <w:p w14:paraId="3BB667DE" w14:textId="77777777" w:rsidR="000D1994" w:rsidRPr="000D1994" w:rsidRDefault="000D1994" w:rsidP="000D1994">
      <w:pPr>
        <w:pStyle w:val="Akapitzlist"/>
        <w:ind w:left="1128"/>
        <w:rPr>
          <w:rFonts w:ascii="Times New Roman" w:hAnsi="Times New Roman" w:cs="Times New Roman"/>
        </w:rPr>
      </w:pPr>
    </w:p>
    <w:p w14:paraId="117CFC53" w14:textId="2049A7BA" w:rsidR="000D1994" w:rsidRDefault="000D1994" w:rsidP="000D1994">
      <w:pPr>
        <w:ind w:left="1128"/>
        <w:jc w:val="center"/>
        <w:rPr>
          <w:rFonts w:ascii="Times New Roman" w:hAnsi="Times New Roman" w:cs="Times New Roman"/>
        </w:rPr>
      </w:pPr>
      <w:r>
        <w:rPr>
          <w:rFonts w:ascii="Times New Roman" w:hAnsi="Times New Roman" w:cs="Times New Roman"/>
          <w:noProof/>
        </w:rPr>
        <w:drawing>
          <wp:inline distT="0" distB="0" distL="0" distR="0" wp14:anchorId="5A1347D2" wp14:editId="30289785">
            <wp:extent cx="4267389" cy="266700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pic:cNvPicPr/>
                  </pic:nvPicPr>
                  <pic:blipFill>
                    <a:blip r:embed="rId27">
                      <a:extLst>
                        <a:ext uri="{28A0092B-C50C-407E-A947-70E740481C1C}">
                          <a14:useLocalDpi xmlns:a14="http://schemas.microsoft.com/office/drawing/2010/main" val="0"/>
                        </a:ext>
                      </a:extLst>
                    </a:blip>
                    <a:stretch>
                      <a:fillRect/>
                    </a:stretch>
                  </pic:blipFill>
                  <pic:spPr>
                    <a:xfrm>
                      <a:off x="0" y="0"/>
                      <a:ext cx="4269213" cy="2668140"/>
                    </a:xfrm>
                    <a:prstGeom prst="rect">
                      <a:avLst/>
                    </a:prstGeom>
                  </pic:spPr>
                </pic:pic>
              </a:graphicData>
            </a:graphic>
          </wp:inline>
        </w:drawing>
      </w:r>
    </w:p>
    <w:p w14:paraId="44B45F50" w14:textId="56B96A9C" w:rsidR="000D1994" w:rsidRDefault="000D1994" w:rsidP="000D1994">
      <w:pPr>
        <w:ind w:left="1128"/>
        <w:jc w:val="center"/>
        <w:rPr>
          <w:rFonts w:ascii="Times New Roman" w:hAnsi="Times New Roman" w:cs="Times New Roman"/>
        </w:rPr>
      </w:pPr>
    </w:p>
    <w:p w14:paraId="223BC7C1" w14:textId="232CC465" w:rsidR="000D1994" w:rsidRDefault="000D1994" w:rsidP="000D1994">
      <w:pPr>
        <w:ind w:left="1128"/>
        <w:jc w:val="both"/>
        <w:rPr>
          <w:rFonts w:ascii="Times New Roman" w:hAnsi="Times New Roman" w:cs="Times New Roman"/>
        </w:rPr>
      </w:pPr>
      <w:r>
        <w:rPr>
          <w:rFonts w:ascii="Times New Roman" w:hAnsi="Times New Roman" w:cs="Times New Roman"/>
        </w:rPr>
        <w:t xml:space="preserve">   Zostanie wyświetlony formularz z miejscem na wpisanie adresu e-mail. Warto zwrócić uwagę, że zgodnie z aktualnym stanem systemu logowania, przewidziany </w:t>
      </w:r>
      <w:r>
        <w:rPr>
          <w:rFonts w:ascii="Times New Roman" w:hAnsi="Times New Roman" w:cs="Times New Roman"/>
        </w:rPr>
        <w:lastRenderedPageBreak/>
        <w:t>jest jeden użytkownik o nazwie „admin”. Jeśli klient wpisze poprawnie adres e-mail (admin), to po kliknięciu na przycisk „wyślij link” zostanie przekierowany na stronę główną. W przypadku, gdy pole będzie puste, a zostanie naciśnięty przycisk, system poprosi o wypełnienie pola. Jeśli pole zostanie wypełnione błędnie, zostanie wyświetlony stosowny komunikat. Oba przypadki powinny wyglądać, tak jak na przedstawionych poniżej screenach:</w:t>
      </w:r>
    </w:p>
    <w:p w14:paraId="07771AA8" w14:textId="7F4648D6" w:rsidR="000D1994" w:rsidRDefault="000D1994" w:rsidP="000D1994">
      <w:pPr>
        <w:ind w:left="1128"/>
        <w:rPr>
          <w:rFonts w:ascii="Times New Roman" w:hAnsi="Times New Roman" w:cs="Times New Roman"/>
        </w:rPr>
      </w:pPr>
    </w:p>
    <w:p w14:paraId="46654795" w14:textId="2BA257EA" w:rsidR="000D1994" w:rsidRDefault="000A6258" w:rsidP="000A6258">
      <w:pPr>
        <w:ind w:left="1128"/>
        <w:jc w:val="center"/>
        <w:rPr>
          <w:rFonts w:ascii="Times New Roman" w:hAnsi="Times New Roman" w:cs="Times New Roman"/>
        </w:rPr>
      </w:pPr>
      <w:r>
        <w:rPr>
          <w:rFonts w:ascii="Times New Roman" w:hAnsi="Times New Roman" w:cs="Times New Roman"/>
          <w:noProof/>
        </w:rPr>
        <w:drawing>
          <wp:inline distT="0" distB="0" distL="0" distR="0" wp14:anchorId="0E138028" wp14:editId="52059DE3">
            <wp:extent cx="4442460" cy="2783797"/>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pic:cNvPicPr/>
                  </pic:nvPicPr>
                  <pic:blipFill>
                    <a:blip r:embed="rId28">
                      <a:extLst>
                        <a:ext uri="{28A0092B-C50C-407E-A947-70E740481C1C}">
                          <a14:useLocalDpi xmlns:a14="http://schemas.microsoft.com/office/drawing/2010/main" val="0"/>
                        </a:ext>
                      </a:extLst>
                    </a:blip>
                    <a:stretch>
                      <a:fillRect/>
                    </a:stretch>
                  </pic:blipFill>
                  <pic:spPr>
                    <a:xfrm>
                      <a:off x="0" y="0"/>
                      <a:ext cx="4446463" cy="2786306"/>
                    </a:xfrm>
                    <a:prstGeom prst="rect">
                      <a:avLst/>
                    </a:prstGeom>
                  </pic:spPr>
                </pic:pic>
              </a:graphicData>
            </a:graphic>
          </wp:inline>
        </w:drawing>
      </w:r>
    </w:p>
    <w:p w14:paraId="0AAA7256" w14:textId="3C86EAE7" w:rsidR="000A6258" w:rsidRDefault="000A6258" w:rsidP="000A6258">
      <w:pPr>
        <w:ind w:left="1128"/>
        <w:jc w:val="center"/>
        <w:rPr>
          <w:rFonts w:ascii="Times New Roman" w:hAnsi="Times New Roman" w:cs="Times New Roman"/>
        </w:rPr>
      </w:pPr>
    </w:p>
    <w:p w14:paraId="1EEE66CD" w14:textId="697A9E48" w:rsidR="000A6258" w:rsidRDefault="000A6258" w:rsidP="000A6258">
      <w:pPr>
        <w:ind w:left="1128"/>
        <w:jc w:val="center"/>
        <w:rPr>
          <w:rFonts w:ascii="Times New Roman" w:hAnsi="Times New Roman" w:cs="Times New Roman"/>
        </w:rPr>
      </w:pPr>
      <w:r>
        <w:rPr>
          <w:rFonts w:ascii="Times New Roman" w:hAnsi="Times New Roman" w:cs="Times New Roman"/>
          <w:noProof/>
        </w:rPr>
        <w:drawing>
          <wp:inline distT="0" distB="0" distL="0" distR="0" wp14:anchorId="1859066E" wp14:editId="0246997A">
            <wp:extent cx="4587240" cy="2874521"/>
            <wp:effectExtent l="0" t="0" r="3810" b="2540"/>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pic:nvPicPr>
                  <pic:blipFill>
                    <a:blip r:embed="rId29">
                      <a:extLst>
                        <a:ext uri="{28A0092B-C50C-407E-A947-70E740481C1C}">
                          <a14:useLocalDpi xmlns:a14="http://schemas.microsoft.com/office/drawing/2010/main" val="0"/>
                        </a:ext>
                      </a:extLst>
                    </a:blip>
                    <a:stretch>
                      <a:fillRect/>
                    </a:stretch>
                  </pic:blipFill>
                  <pic:spPr>
                    <a:xfrm>
                      <a:off x="0" y="0"/>
                      <a:ext cx="4599595" cy="2882263"/>
                    </a:xfrm>
                    <a:prstGeom prst="rect">
                      <a:avLst/>
                    </a:prstGeom>
                  </pic:spPr>
                </pic:pic>
              </a:graphicData>
            </a:graphic>
          </wp:inline>
        </w:drawing>
      </w:r>
    </w:p>
    <w:p w14:paraId="20171C82" w14:textId="31AD645F" w:rsidR="000A6258" w:rsidRDefault="000A6258" w:rsidP="000A6258">
      <w:pPr>
        <w:ind w:left="1128"/>
        <w:jc w:val="center"/>
        <w:rPr>
          <w:rFonts w:ascii="Times New Roman" w:hAnsi="Times New Roman" w:cs="Times New Roman"/>
        </w:rPr>
      </w:pPr>
    </w:p>
    <w:p w14:paraId="63F04C61" w14:textId="4CF3E1C5" w:rsidR="000A6258" w:rsidRPr="00AC1D64" w:rsidRDefault="000A6258" w:rsidP="000A6258">
      <w:pPr>
        <w:ind w:left="1128"/>
        <w:rPr>
          <w:rFonts w:ascii="Times New Roman" w:hAnsi="Times New Roman" w:cs="Times New Roman"/>
        </w:rPr>
      </w:pPr>
      <w:r>
        <w:rPr>
          <w:rFonts w:ascii="Times New Roman" w:hAnsi="Times New Roman" w:cs="Times New Roman"/>
        </w:rPr>
        <w:t xml:space="preserve">    Tak, jak w przypadku systemu logowania, istnieje możliwość modyfikacji i dodawania użytkowników do systemu, jednak wymaga to modyfikacji w kodzie projektu.</w:t>
      </w:r>
    </w:p>
    <w:sectPr w:rsidR="000A6258" w:rsidRPr="00AC1D64">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DD5E3" w14:textId="77777777" w:rsidR="008A7F92" w:rsidRDefault="008A7F92" w:rsidP="0099115B">
      <w:r>
        <w:separator/>
      </w:r>
    </w:p>
  </w:endnote>
  <w:endnote w:type="continuationSeparator" w:id="0">
    <w:p w14:paraId="27DD3445" w14:textId="77777777" w:rsidR="008A7F92" w:rsidRDefault="008A7F92" w:rsidP="009911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336501635"/>
      <w:docPartObj>
        <w:docPartGallery w:val="Page Numbers (Bottom of Page)"/>
        <w:docPartUnique/>
      </w:docPartObj>
    </w:sdtPr>
    <w:sdtEndPr/>
    <w:sdtContent>
      <w:p w14:paraId="702E70FA" w14:textId="1BEA661B" w:rsidR="0099115B" w:rsidRDefault="0099115B">
        <w:pPr>
          <w:pStyle w:val="Stopka"/>
        </w:pPr>
        <w:r>
          <w:rPr>
            <w:rFonts w:asciiTheme="majorHAnsi" w:eastAsiaTheme="majorEastAsia" w:hAnsiTheme="majorHAnsi" w:cstheme="majorBidi"/>
            <w:sz w:val="28"/>
            <w:szCs w:val="28"/>
          </w:rPr>
          <w:t xml:space="preserve">str. </w:t>
        </w:r>
        <w:r>
          <w:rPr>
            <w:rFonts w:eastAsiaTheme="minorEastAsia" w:cs="Times New Roman"/>
            <w:sz w:val="22"/>
            <w:szCs w:val="22"/>
          </w:rPr>
          <w:fldChar w:fldCharType="begin"/>
        </w:r>
        <w:r>
          <w:instrText>PAGE    \* MERGEFORMAT</w:instrText>
        </w:r>
        <w:r>
          <w:rPr>
            <w:rFonts w:eastAsiaTheme="minorEastAsia" w:cs="Times New Roman"/>
            <w:sz w:val="22"/>
            <w:szCs w:val="22"/>
          </w:rPr>
          <w:fldChar w:fldCharType="separate"/>
        </w:r>
        <w:r>
          <w:rPr>
            <w:rFonts w:asciiTheme="majorHAnsi" w:eastAsiaTheme="majorEastAsia" w:hAnsiTheme="majorHAnsi" w:cstheme="majorBidi"/>
            <w:sz w:val="28"/>
            <w:szCs w:val="28"/>
          </w:rPr>
          <w:t>2</w:t>
        </w:r>
        <w:r>
          <w:rPr>
            <w:rFonts w:asciiTheme="majorHAnsi" w:eastAsiaTheme="majorEastAsia" w:hAnsiTheme="majorHAnsi" w:cstheme="majorBidi"/>
            <w:sz w:val="28"/>
            <w:szCs w:val="28"/>
          </w:rPr>
          <w:fldChar w:fldCharType="end"/>
        </w:r>
      </w:p>
    </w:sdtContent>
  </w:sdt>
  <w:p w14:paraId="05B626F6" w14:textId="77777777" w:rsidR="0099115B" w:rsidRDefault="0099115B">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AFF50" w14:textId="77777777" w:rsidR="008A7F92" w:rsidRDefault="008A7F92" w:rsidP="0099115B">
      <w:r>
        <w:separator/>
      </w:r>
    </w:p>
  </w:footnote>
  <w:footnote w:type="continuationSeparator" w:id="0">
    <w:p w14:paraId="0713B883" w14:textId="77777777" w:rsidR="008A7F92" w:rsidRDefault="008A7F92" w:rsidP="009911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1C16F7"/>
    <w:multiLevelType w:val="multilevel"/>
    <w:tmpl w:val="5D74B3DE"/>
    <w:lvl w:ilvl="0">
      <w:start w:val="1"/>
      <w:numFmt w:val="decimal"/>
      <w:lvlText w:val="%1."/>
      <w:lvlJc w:val="left"/>
      <w:pPr>
        <w:ind w:left="720"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 w15:restartNumberingAfterBreak="0">
    <w:nsid w:val="366570E2"/>
    <w:multiLevelType w:val="hybridMultilevel"/>
    <w:tmpl w:val="007038F8"/>
    <w:lvl w:ilvl="0" w:tplc="082E2F08">
      <w:start w:val="1"/>
      <w:numFmt w:val="decimal"/>
      <w:pStyle w:val="Spistreci1"/>
      <w:lvlText w:val="%1."/>
      <w:lvlJc w:val="left"/>
      <w:pPr>
        <w:ind w:left="720" w:hanging="360"/>
      </w:pPr>
      <w:rPr>
        <w:rFonts w:hint="default"/>
        <w:b/>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4E350F1C"/>
    <w:multiLevelType w:val="multilevel"/>
    <w:tmpl w:val="5D74B3DE"/>
    <w:lvl w:ilvl="0">
      <w:start w:val="1"/>
      <w:numFmt w:val="decimal"/>
      <w:lvlText w:val="%1."/>
      <w:lvlJc w:val="left"/>
      <w:pPr>
        <w:ind w:left="720"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3" w15:restartNumberingAfterBreak="0">
    <w:nsid w:val="54922C65"/>
    <w:multiLevelType w:val="hybridMultilevel"/>
    <w:tmpl w:val="2B04B24C"/>
    <w:lvl w:ilvl="0" w:tplc="2CD8E4F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683673916">
    <w:abstractNumId w:val="1"/>
  </w:num>
  <w:num w:numId="2" w16cid:durableId="1656882950">
    <w:abstractNumId w:val="3"/>
  </w:num>
  <w:num w:numId="3" w16cid:durableId="1764648145">
    <w:abstractNumId w:val="2"/>
  </w:num>
  <w:num w:numId="4" w16cid:durableId="9677787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662"/>
    <w:rsid w:val="000A6258"/>
    <w:rsid w:val="000D1994"/>
    <w:rsid w:val="0020399B"/>
    <w:rsid w:val="00294A21"/>
    <w:rsid w:val="00391FF4"/>
    <w:rsid w:val="00446AE5"/>
    <w:rsid w:val="00491C43"/>
    <w:rsid w:val="005A7181"/>
    <w:rsid w:val="006C1662"/>
    <w:rsid w:val="006E0BFF"/>
    <w:rsid w:val="00761F22"/>
    <w:rsid w:val="007B6D41"/>
    <w:rsid w:val="00807F75"/>
    <w:rsid w:val="00870F1A"/>
    <w:rsid w:val="00871CA0"/>
    <w:rsid w:val="00875F9A"/>
    <w:rsid w:val="008A7F92"/>
    <w:rsid w:val="008B389D"/>
    <w:rsid w:val="008D341F"/>
    <w:rsid w:val="0099115B"/>
    <w:rsid w:val="009C06AE"/>
    <w:rsid w:val="009C3E3A"/>
    <w:rsid w:val="009D7DD8"/>
    <w:rsid w:val="009F2F5B"/>
    <w:rsid w:val="00A36CBD"/>
    <w:rsid w:val="00A73A53"/>
    <w:rsid w:val="00AC1D64"/>
    <w:rsid w:val="00B15916"/>
    <w:rsid w:val="00B32B0E"/>
    <w:rsid w:val="00B84205"/>
    <w:rsid w:val="00BC186D"/>
    <w:rsid w:val="00BF30E0"/>
    <w:rsid w:val="00C31878"/>
    <w:rsid w:val="00C8340F"/>
    <w:rsid w:val="00C8545B"/>
    <w:rsid w:val="00CA4796"/>
    <w:rsid w:val="00E15881"/>
    <w:rsid w:val="00E5117B"/>
    <w:rsid w:val="00E85F74"/>
    <w:rsid w:val="00F43B5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88D3B"/>
  <w15:chartTrackingRefBased/>
  <w15:docId w15:val="{ECCD3859-AD9A-4666-9AE1-0029D93E5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6C1662"/>
    <w:pPr>
      <w:spacing w:after="0" w:line="240" w:lineRule="auto"/>
    </w:pPr>
    <w:rPr>
      <w:sz w:val="24"/>
      <w:szCs w:val="24"/>
    </w:rPr>
  </w:style>
  <w:style w:type="paragraph" w:styleId="Nagwek1">
    <w:name w:val="heading 1"/>
    <w:basedOn w:val="Normalny"/>
    <w:next w:val="Normalny"/>
    <w:link w:val="Nagwek1Znak"/>
    <w:uiPriority w:val="9"/>
    <w:qFormat/>
    <w:rsid w:val="006C166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semiHidden/>
    <w:unhideWhenUsed/>
    <w:qFormat/>
    <w:rsid w:val="00CA479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C1662"/>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6C1662"/>
    <w:pPr>
      <w:spacing w:line="259" w:lineRule="auto"/>
      <w:outlineLvl w:val="9"/>
    </w:pPr>
    <w:rPr>
      <w:lang w:eastAsia="pl-PL"/>
    </w:rPr>
  </w:style>
  <w:style w:type="paragraph" w:styleId="Spistreci2">
    <w:name w:val="toc 2"/>
    <w:basedOn w:val="Normalny"/>
    <w:next w:val="Normalny"/>
    <w:autoRedefine/>
    <w:uiPriority w:val="39"/>
    <w:unhideWhenUsed/>
    <w:rsid w:val="006C1662"/>
    <w:pPr>
      <w:spacing w:after="100" w:line="259" w:lineRule="auto"/>
      <w:ind w:left="220"/>
    </w:pPr>
    <w:rPr>
      <w:rFonts w:eastAsiaTheme="minorEastAsia" w:cs="Times New Roman"/>
      <w:sz w:val="22"/>
      <w:szCs w:val="22"/>
      <w:lang w:eastAsia="pl-PL"/>
    </w:rPr>
  </w:style>
  <w:style w:type="paragraph" w:styleId="Spistreci1">
    <w:name w:val="toc 1"/>
    <w:basedOn w:val="Normalny"/>
    <w:next w:val="Normalny"/>
    <w:autoRedefine/>
    <w:uiPriority w:val="39"/>
    <w:unhideWhenUsed/>
    <w:rsid w:val="008B389D"/>
    <w:pPr>
      <w:numPr>
        <w:numId w:val="1"/>
      </w:numPr>
      <w:spacing w:after="100" w:line="259" w:lineRule="auto"/>
    </w:pPr>
    <w:rPr>
      <w:rFonts w:eastAsiaTheme="minorEastAsia" w:cs="Times New Roman"/>
      <w:b/>
      <w:bCs/>
      <w:sz w:val="22"/>
      <w:szCs w:val="22"/>
      <w:lang w:eastAsia="pl-PL"/>
    </w:rPr>
  </w:style>
  <w:style w:type="paragraph" w:styleId="Spistreci3">
    <w:name w:val="toc 3"/>
    <w:basedOn w:val="Normalny"/>
    <w:next w:val="Normalny"/>
    <w:autoRedefine/>
    <w:uiPriority w:val="39"/>
    <w:unhideWhenUsed/>
    <w:rsid w:val="006C1662"/>
    <w:pPr>
      <w:spacing w:after="100" w:line="259" w:lineRule="auto"/>
      <w:ind w:left="440"/>
    </w:pPr>
    <w:rPr>
      <w:rFonts w:eastAsiaTheme="minorEastAsia" w:cs="Times New Roman"/>
      <w:sz w:val="22"/>
      <w:szCs w:val="22"/>
      <w:lang w:eastAsia="pl-PL"/>
    </w:rPr>
  </w:style>
  <w:style w:type="paragraph" w:styleId="Akapitzlist">
    <w:name w:val="List Paragraph"/>
    <w:basedOn w:val="Normalny"/>
    <w:uiPriority w:val="34"/>
    <w:qFormat/>
    <w:rsid w:val="009F2F5B"/>
    <w:pPr>
      <w:ind w:left="720"/>
      <w:contextualSpacing/>
    </w:pPr>
  </w:style>
  <w:style w:type="character" w:customStyle="1" w:styleId="Nagwek2Znak">
    <w:name w:val="Nagłówek 2 Znak"/>
    <w:basedOn w:val="Domylnaczcionkaakapitu"/>
    <w:link w:val="Nagwek2"/>
    <w:uiPriority w:val="9"/>
    <w:semiHidden/>
    <w:rsid w:val="00CA4796"/>
    <w:rPr>
      <w:rFonts w:asciiTheme="majorHAnsi" w:eastAsiaTheme="majorEastAsia" w:hAnsiTheme="majorHAnsi" w:cstheme="majorBidi"/>
      <w:color w:val="2F5496" w:themeColor="accent1" w:themeShade="BF"/>
      <w:sz w:val="26"/>
      <w:szCs w:val="26"/>
    </w:rPr>
  </w:style>
  <w:style w:type="character" w:styleId="Hipercze">
    <w:name w:val="Hyperlink"/>
    <w:basedOn w:val="Domylnaczcionkaakapitu"/>
    <w:uiPriority w:val="99"/>
    <w:unhideWhenUsed/>
    <w:rsid w:val="00446AE5"/>
    <w:rPr>
      <w:color w:val="0563C1" w:themeColor="hyperlink"/>
      <w:u w:val="single"/>
    </w:rPr>
  </w:style>
  <w:style w:type="character" w:styleId="Nierozpoznanawzmianka">
    <w:name w:val="Unresolved Mention"/>
    <w:basedOn w:val="Domylnaczcionkaakapitu"/>
    <w:uiPriority w:val="99"/>
    <w:semiHidden/>
    <w:unhideWhenUsed/>
    <w:rsid w:val="00446AE5"/>
    <w:rPr>
      <w:color w:val="605E5C"/>
      <w:shd w:val="clear" w:color="auto" w:fill="E1DFDD"/>
    </w:rPr>
  </w:style>
  <w:style w:type="paragraph" w:styleId="Nagwek">
    <w:name w:val="header"/>
    <w:basedOn w:val="Normalny"/>
    <w:link w:val="NagwekZnak"/>
    <w:uiPriority w:val="99"/>
    <w:unhideWhenUsed/>
    <w:rsid w:val="0099115B"/>
    <w:pPr>
      <w:tabs>
        <w:tab w:val="center" w:pos="4513"/>
        <w:tab w:val="right" w:pos="9026"/>
      </w:tabs>
    </w:pPr>
  </w:style>
  <w:style w:type="character" w:customStyle="1" w:styleId="NagwekZnak">
    <w:name w:val="Nagłówek Znak"/>
    <w:basedOn w:val="Domylnaczcionkaakapitu"/>
    <w:link w:val="Nagwek"/>
    <w:uiPriority w:val="99"/>
    <w:rsid w:val="0099115B"/>
    <w:rPr>
      <w:sz w:val="24"/>
      <w:szCs w:val="24"/>
    </w:rPr>
  </w:style>
  <w:style w:type="paragraph" w:styleId="Stopka">
    <w:name w:val="footer"/>
    <w:basedOn w:val="Normalny"/>
    <w:link w:val="StopkaZnak"/>
    <w:uiPriority w:val="99"/>
    <w:unhideWhenUsed/>
    <w:rsid w:val="0099115B"/>
    <w:pPr>
      <w:tabs>
        <w:tab w:val="center" w:pos="4513"/>
        <w:tab w:val="right" w:pos="9026"/>
      </w:tabs>
    </w:pPr>
  </w:style>
  <w:style w:type="character" w:customStyle="1" w:styleId="StopkaZnak">
    <w:name w:val="Stopka Znak"/>
    <w:basedOn w:val="Domylnaczcionkaakapitu"/>
    <w:link w:val="Stopka"/>
    <w:uiPriority w:val="99"/>
    <w:rsid w:val="0099115B"/>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964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dejs.org/en/"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github.com/AryaWeronika/IO-grupa-3/blob/main/Release.rar" TargetMode="External"/><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sualstudio.microsoft.com/pl/"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AryaWeronika/IO-grupa-3"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2DF0DC-297C-4421-B256-3B01BE66B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1815</Words>
  <Characters>10893</Characters>
  <Application>Microsoft Office Word</Application>
  <DocSecurity>0</DocSecurity>
  <Lines>90</Lines>
  <Paragraphs>25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Weronika Kowacka</dc:creator>
  <cp:keywords/>
  <dc:description/>
  <cp:lastModifiedBy>Weronika Kowacka</cp:lastModifiedBy>
  <cp:revision>3</cp:revision>
  <dcterms:created xsi:type="dcterms:W3CDTF">2022-05-30T12:19:00Z</dcterms:created>
  <dcterms:modified xsi:type="dcterms:W3CDTF">2022-05-30T12:37:00Z</dcterms:modified>
</cp:coreProperties>
</file>