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129F" w14:textId="77777777" w:rsidR="00253CC0" w:rsidRDefault="00000000">
      <w:pPr>
        <w:pStyle w:val="Heading1"/>
      </w:pPr>
      <w:r>
        <w:t>Automated Spectral Isomerism Pipeline for N-Dimensional Hypercubes</w:t>
      </w:r>
    </w:p>
    <w:p w14:paraId="47483248" w14:textId="77777777" w:rsidR="00253CC0" w:rsidRDefault="00253CC0"/>
    <w:p w14:paraId="37BDC9CD" w14:textId="77777777" w:rsidR="00253CC0" w:rsidRDefault="00000000">
      <w:pPr>
        <w:pStyle w:val="Heading2"/>
      </w:pPr>
      <w:r>
        <w:t>Project Summary</w:t>
      </w:r>
    </w:p>
    <w:p w14:paraId="06F3888E" w14:textId="77777777" w:rsidR="00253CC0" w:rsidRDefault="00253CC0"/>
    <w:p w14:paraId="47CA6336" w14:textId="77777777" w:rsidR="00253CC0" w:rsidRDefault="00000000">
      <w:r>
        <w:t>This project demonstrates a mathematically grounded and scalable approach to isomerism validation on high-dimensional hypercube graphs.</w:t>
      </w:r>
    </w:p>
    <w:p w14:paraId="3A4CEE3A" w14:textId="77777777" w:rsidR="00253CC0" w:rsidRDefault="00253CC0"/>
    <w:p w14:paraId="345BF838" w14:textId="77777777" w:rsidR="00253CC0" w:rsidRDefault="00000000">
      <w:r>
        <w:t>Core idea:</w:t>
      </w:r>
    </w:p>
    <w:p w14:paraId="474E4B51" w14:textId="77777777" w:rsidR="00253CC0" w:rsidRDefault="00253CC0"/>
    <w:p w14:paraId="21AC4D80" w14:textId="77777777" w:rsidR="00253CC0" w:rsidRDefault="00000000">
      <w:pPr>
        <w:pStyle w:val="ListNumber"/>
      </w:pPr>
      <w:r>
        <w:t>Build large hypercube structures with sparse matrix algebra.</w:t>
      </w:r>
    </w:p>
    <w:p w14:paraId="6A25F0A1" w14:textId="77777777" w:rsidR="00253CC0" w:rsidRDefault="00000000">
      <w:pPr>
        <w:pStyle w:val="ListNumber"/>
      </w:pPr>
      <w:r>
        <w:t>Create structural variations by node permutations.</w:t>
      </w:r>
    </w:p>
    <w:p w14:paraId="4C8D351E" w14:textId="77777777" w:rsidR="00253CC0" w:rsidRDefault="00000000">
      <w:pPr>
        <w:pStyle w:val="ListNumber"/>
      </w:pPr>
      <w:r>
        <w:t>Prove structural equivalence with spectral signatures of normalized Laplacians.</w:t>
      </w:r>
    </w:p>
    <w:p w14:paraId="603B9790" w14:textId="77777777" w:rsidR="00253CC0" w:rsidRDefault="00000000">
      <w:pPr>
        <w:pStyle w:val="ListNumber"/>
      </w:pPr>
      <w:r>
        <w:t>Provide an interactive Streamlit frontend for execution logs, metrics, heatmaps, and 3D graph views.</w:t>
      </w:r>
    </w:p>
    <w:p w14:paraId="69325D15" w14:textId="77777777" w:rsidR="00253CC0" w:rsidRDefault="00253CC0"/>
    <w:p w14:paraId="4C29CC70" w14:textId="77777777" w:rsidR="00253CC0" w:rsidRDefault="00000000">
      <w:r>
        <w:t>The system is designed to remain practical as graph size grows, where dense adjacency operations become infeasible.</w:t>
      </w:r>
    </w:p>
    <w:p w14:paraId="7A94CE68" w14:textId="77777777" w:rsidR="00253CC0" w:rsidRDefault="00253CC0"/>
    <w:p w14:paraId="39BF774C" w14:textId="77777777" w:rsidR="00253CC0" w:rsidRDefault="00000000">
      <w:pPr>
        <w:pStyle w:val="Heading2"/>
      </w:pPr>
      <w:r>
        <w:t>Mathematical Foundation</w:t>
      </w:r>
    </w:p>
    <w:p w14:paraId="015080D8" w14:textId="77777777" w:rsidR="00253CC0" w:rsidRDefault="00253CC0"/>
    <w:p w14:paraId="086B96F8" w14:textId="77777777" w:rsidR="00253CC0" w:rsidRDefault="00000000">
      <w:r>
        <w:t>For an n-dimensional hypercube:</w:t>
      </w:r>
    </w:p>
    <w:p w14:paraId="228B59ED" w14:textId="77777777" w:rsidR="00253CC0" w:rsidRDefault="00253CC0"/>
    <w:p w14:paraId="5705900E" w14:textId="77777777" w:rsidR="00253CC0" w:rsidRDefault="00000000">
      <w:pPr>
        <w:pStyle w:val="ListBullet"/>
      </w:pPr>
      <w:r>
        <w:t>Vertices: 2^n</w:t>
      </w:r>
    </w:p>
    <w:p w14:paraId="0B745F10" w14:textId="77777777" w:rsidR="00253CC0" w:rsidRDefault="00000000">
      <w:pPr>
        <w:pStyle w:val="ListBullet"/>
      </w:pPr>
      <w:r>
        <w:t>Edges: n * 2^(n-1)</w:t>
      </w:r>
    </w:p>
    <w:p w14:paraId="0A6FAF40" w14:textId="77777777" w:rsidR="00253CC0" w:rsidRDefault="00253CC0"/>
    <w:p w14:paraId="79A2D3D5" w14:textId="77777777" w:rsidR="00253CC0" w:rsidRDefault="00000000">
      <w:r>
        <w:t>Each variation is generated by a permutation of node indices, which preserves graph structure by construction.</w:t>
      </w:r>
    </w:p>
    <w:p w14:paraId="76A58B4F" w14:textId="77777777" w:rsidR="00253CC0" w:rsidRDefault="00253CC0"/>
    <w:p w14:paraId="47DE5C7F" w14:textId="77777777" w:rsidR="00253CC0" w:rsidRDefault="00000000">
      <w:r>
        <w:lastRenderedPageBreak/>
        <w:t>To validate this efficiently at scale, the pipeline compares sorted eigenvalue signatures from sparse eigensolvers on normalized Laplacians.</w:t>
      </w:r>
    </w:p>
    <w:p w14:paraId="388F4549" w14:textId="77777777" w:rsidR="00253CC0" w:rsidRDefault="00000000">
      <w:r>
        <w:t>Matching signatures across variations provides a strong spectral proof of structural isomerism.</w:t>
      </w:r>
    </w:p>
    <w:p w14:paraId="6B61D07E" w14:textId="77777777" w:rsidR="00253CC0" w:rsidRDefault="00253CC0"/>
    <w:p w14:paraId="22885CD9" w14:textId="77777777" w:rsidR="00253CC0" w:rsidRDefault="00000000">
      <w:pPr>
        <w:pStyle w:val="Heading2"/>
      </w:pPr>
      <w:r>
        <w:t>Key Components</w:t>
      </w:r>
    </w:p>
    <w:p w14:paraId="645EBA09" w14:textId="77777777" w:rsidR="00253CC0" w:rsidRDefault="00253CC0"/>
    <w:p w14:paraId="2113D6DE" w14:textId="77777777" w:rsidR="00253CC0" w:rsidRDefault="00000000">
      <w:pPr>
        <w:pStyle w:val="Heading3"/>
      </w:pPr>
      <w:r>
        <w:t>Large-scale engine</w:t>
      </w:r>
    </w:p>
    <w:p w14:paraId="1126D632" w14:textId="77777777" w:rsidR="00253CC0" w:rsidRDefault="00253CC0"/>
    <w:p w14:paraId="19F403F3" w14:textId="77777777" w:rsidR="00253CC0" w:rsidRDefault="00000000">
      <w:pPr>
        <w:pStyle w:val="ListBullet"/>
      </w:pPr>
      <w:r>
        <w:t>File: hypercube_agentic/large_scale_pipeline.py</w:t>
      </w:r>
    </w:p>
    <w:p w14:paraId="41483534" w14:textId="77777777" w:rsidR="00253CC0" w:rsidRDefault="00000000">
      <w:pPr>
        <w:pStyle w:val="ListBullet"/>
      </w:pPr>
      <w:r>
        <w:t>Responsibilities:</w:t>
      </w:r>
    </w:p>
    <w:p w14:paraId="0A2DE103" w14:textId="77777777" w:rsidR="00253CC0" w:rsidRDefault="00000000">
      <w:r>
        <w:t xml:space="preserve">  - Sparse hypercube generation with scipy.sparse</w:t>
      </w:r>
    </w:p>
    <w:p w14:paraId="1D1DF0C1" w14:textId="77777777" w:rsidR="00253CC0" w:rsidRDefault="00000000">
      <w:r>
        <w:t xml:space="preserve">  - Permuted structural variation generation</w:t>
      </w:r>
    </w:p>
    <w:p w14:paraId="20A9EC97" w14:textId="77777777" w:rsidR="00253CC0" w:rsidRDefault="00000000">
      <w:r>
        <w:t xml:space="preserve">  - Binned sparse heatmap data generation</w:t>
      </w:r>
    </w:p>
    <w:p w14:paraId="31E6137B" w14:textId="77777777" w:rsidR="00253CC0" w:rsidRDefault="00000000">
      <w:r>
        <w:t xml:space="preserve">  - Spectral signature extraction with eigsh</w:t>
      </w:r>
    </w:p>
    <w:p w14:paraId="6286191E" w14:textId="77777777" w:rsidR="00253CC0" w:rsidRDefault="00000000">
      <w:r>
        <w:t xml:space="preserve">  - Final isomerism verdict assembly</w:t>
      </w:r>
    </w:p>
    <w:p w14:paraId="4D7E8005" w14:textId="77777777" w:rsidR="00253CC0" w:rsidRDefault="00253CC0"/>
    <w:p w14:paraId="09021DC8" w14:textId="77777777" w:rsidR="00253CC0" w:rsidRDefault="00000000">
      <w:pPr>
        <w:pStyle w:val="Heading3"/>
      </w:pPr>
      <w:r>
        <w:t>Exact graph isomorphism utility</w:t>
      </w:r>
    </w:p>
    <w:p w14:paraId="313D2C97" w14:textId="77777777" w:rsidR="00253CC0" w:rsidRDefault="00253CC0"/>
    <w:p w14:paraId="12E479C5" w14:textId="77777777" w:rsidR="00253CC0" w:rsidRDefault="00000000">
      <w:pPr>
        <w:pStyle w:val="ListBullet"/>
      </w:pPr>
      <w:r>
        <w:t>File: hypercube_agentic/isomorphism.py</w:t>
      </w:r>
    </w:p>
    <w:p w14:paraId="62203708" w14:textId="77777777" w:rsidR="00253CC0" w:rsidRDefault="00000000">
      <w:pPr>
        <w:pStyle w:val="ListBullet"/>
      </w:pPr>
      <w:r>
        <w:t>Responsibilities:</w:t>
      </w:r>
    </w:p>
    <w:p w14:paraId="08EC1E27" w14:textId="77777777" w:rsidR="00253CC0" w:rsidRDefault="00000000">
      <w:r>
        <w:t xml:space="preserve">  - Exact VF2 check via NetworkX GraphMatcher</w:t>
      </w:r>
    </w:p>
    <w:p w14:paraId="654D7563" w14:textId="77777777" w:rsidR="00253CC0" w:rsidRDefault="00000000">
      <w:r>
        <w:t xml:space="preserve">  - Returns boolean and optional mapping</w:t>
      </w:r>
    </w:p>
    <w:p w14:paraId="679D5225" w14:textId="77777777" w:rsidR="00253CC0" w:rsidRDefault="00000000">
      <w:r>
        <w:t xml:space="preserve">  - Used for exact checks on manageable graph sizes or sampled views</w:t>
      </w:r>
    </w:p>
    <w:p w14:paraId="196546F6" w14:textId="77777777" w:rsidR="00253CC0" w:rsidRDefault="00253CC0"/>
    <w:p w14:paraId="5D6005F6" w14:textId="77777777" w:rsidR="00253CC0" w:rsidRDefault="00000000">
      <w:pPr>
        <w:pStyle w:val="Heading3"/>
      </w:pPr>
      <w:r>
        <w:t>3D projection and visualization helpers</w:t>
      </w:r>
    </w:p>
    <w:p w14:paraId="47D189DB" w14:textId="77777777" w:rsidR="00253CC0" w:rsidRDefault="00253CC0"/>
    <w:p w14:paraId="4CA26815" w14:textId="77777777" w:rsidR="00253CC0" w:rsidRDefault="00000000">
      <w:pPr>
        <w:pStyle w:val="ListBullet"/>
      </w:pPr>
      <w:r>
        <w:t>Files:</w:t>
      </w:r>
    </w:p>
    <w:p w14:paraId="0D7FB916" w14:textId="77777777" w:rsidR="00253CC0" w:rsidRDefault="00000000">
      <w:r>
        <w:t xml:space="preserve">  - hypercube_agentic/projection.py</w:t>
      </w:r>
    </w:p>
    <w:p w14:paraId="77EC3118" w14:textId="77777777" w:rsidR="00253CC0" w:rsidRDefault="00000000">
      <w:r>
        <w:lastRenderedPageBreak/>
        <w:t xml:space="preserve">  - hypercube_agentic/visualization.py</w:t>
      </w:r>
    </w:p>
    <w:p w14:paraId="3B245716" w14:textId="77777777" w:rsidR="00253CC0" w:rsidRDefault="00000000">
      <w:pPr>
        <w:pStyle w:val="ListBullet"/>
      </w:pPr>
      <w:r>
        <w:t>Responsibilities:</w:t>
      </w:r>
    </w:p>
    <w:p w14:paraId="7C2DBA16" w14:textId="77777777" w:rsidR="00253CC0" w:rsidRDefault="00000000">
      <w:r>
        <w:t xml:space="preserve">  - Deterministic nD to 3D projection</w:t>
      </w:r>
    </w:p>
    <w:p w14:paraId="0148C8B2" w14:textId="77777777" w:rsidR="00253CC0" w:rsidRDefault="00000000">
      <w:r>
        <w:t xml:space="preserve">  - PCA-based 3D embeddings for visual interpretation</w:t>
      </w:r>
    </w:p>
    <w:p w14:paraId="6047FAF3" w14:textId="77777777" w:rsidR="00253CC0" w:rsidRDefault="00000000">
      <w:r>
        <w:t xml:space="preserve">  - Plotly-ready node/edge rendering workflows</w:t>
      </w:r>
    </w:p>
    <w:p w14:paraId="44733583" w14:textId="77777777" w:rsidR="00253CC0" w:rsidRDefault="00253CC0"/>
    <w:p w14:paraId="12D8C3DA" w14:textId="77777777" w:rsidR="00253CC0" w:rsidRDefault="00000000">
      <w:pPr>
        <w:pStyle w:val="Heading3"/>
      </w:pPr>
      <w:r>
        <w:t>Interactive web frontend</w:t>
      </w:r>
    </w:p>
    <w:p w14:paraId="20DE2CD5" w14:textId="77777777" w:rsidR="00253CC0" w:rsidRDefault="00253CC0"/>
    <w:p w14:paraId="066AA86C" w14:textId="77777777" w:rsidR="00253CC0" w:rsidRDefault="00000000">
      <w:pPr>
        <w:pStyle w:val="ListBullet"/>
      </w:pPr>
      <w:r>
        <w:t>File: app.py</w:t>
      </w:r>
    </w:p>
    <w:p w14:paraId="44CBDDD3" w14:textId="77777777" w:rsidR="00253CC0" w:rsidRDefault="00000000">
      <w:pPr>
        <w:pStyle w:val="ListBullet"/>
      </w:pPr>
      <w:r>
        <w:t>Responsibilities:</w:t>
      </w:r>
    </w:p>
    <w:p w14:paraId="5C09B008" w14:textId="77777777" w:rsidR="00253CC0" w:rsidRDefault="00000000">
      <w:r>
        <w:t xml:space="preserve">  - Streamlit UI with wide layout and professional controls</w:t>
      </w:r>
    </w:p>
    <w:p w14:paraId="7AB30E93" w14:textId="77777777" w:rsidR="00253CC0" w:rsidRDefault="00000000">
      <w:r>
        <w:t xml:space="preserve">  - Real-time agentic execution status</w:t>
      </w:r>
    </w:p>
    <w:p w14:paraId="42431E47" w14:textId="77777777" w:rsidR="00253CC0" w:rsidRDefault="00000000">
      <w:r>
        <w:t xml:space="preserve">  - Scale metrics (vertices and edges)</w:t>
      </w:r>
    </w:p>
    <w:p w14:paraId="23ED73D2" w14:textId="77777777" w:rsidR="00253CC0" w:rsidRDefault="00000000">
      <w:r>
        <w:t xml:space="preserve">  - Side-by-side heatmaps for variations</w:t>
      </w:r>
    </w:p>
    <w:p w14:paraId="6780F396" w14:textId="77777777" w:rsidR="00253CC0" w:rsidRDefault="00000000">
      <w:r>
        <w:t xml:space="preserve">  - Isomer pair visualization</w:t>
      </w:r>
    </w:p>
    <w:p w14:paraId="590DB974" w14:textId="77777777" w:rsidR="00253CC0" w:rsidRDefault="00000000">
      <w:r>
        <w:t xml:space="preserve">  - PCA-to-3D graph view</w:t>
      </w:r>
    </w:p>
    <w:p w14:paraId="7E90698F" w14:textId="77777777" w:rsidR="00253CC0" w:rsidRDefault="00000000">
      <w:r>
        <w:t xml:space="preserve">  - Actual bit-geometry 3D projection view</w:t>
      </w:r>
    </w:p>
    <w:p w14:paraId="052E8BAA" w14:textId="77777777" w:rsidR="00253CC0" w:rsidRDefault="00000000">
      <w:r>
        <w:t xml:space="preserve">  - Final spectral verdict with eigensolver timing</w:t>
      </w:r>
    </w:p>
    <w:p w14:paraId="65B09DD8" w14:textId="77777777" w:rsidR="00253CC0" w:rsidRDefault="00000000">
      <w:r>
        <w:t xml:space="preserve">  - Graceful error handling for memory pressure</w:t>
      </w:r>
    </w:p>
    <w:p w14:paraId="43A4644D" w14:textId="77777777" w:rsidR="00253CC0" w:rsidRDefault="00253CC0"/>
    <w:p w14:paraId="14A8A8FB" w14:textId="77777777" w:rsidR="00253CC0" w:rsidRDefault="00000000">
      <w:pPr>
        <w:pStyle w:val="Heading2"/>
      </w:pPr>
      <w:r>
        <w:t>Current Pipeline Flow</w:t>
      </w:r>
    </w:p>
    <w:p w14:paraId="256751D8" w14:textId="77777777" w:rsidR="00253CC0" w:rsidRDefault="00253CC0"/>
    <w:p w14:paraId="07BB88D7" w14:textId="77777777" w:rsidR="00253CC0" w:rsidRDefault="00000000">
      <w:pPr>
        <w:pStyle w:val="ListNumber"/>
      </w:pPr>
      <w:r>
        <w:t>Process 1: Generate sparse adjacency matrices.</w:t>
      </w:r>
    </w:p>
    <w:p w14:paraId="407D4A84" w14:textId="77777777" w:rsidR="00253CC0" w:rsidRDefault="00000000">
      <w:pPr>
        <w:pStyle w:val="ListNumber"/>
      </w:pPr>
      <w:r>
        <w:t>Process 2: Apply permutations and compute variation heatmaps.</w:t>
      </w:r>
    </w:p>
    <w:p w14:paraId="21A07C74" w14:textId="77777777" w:rsidR="00253CC0" w:rsidRDefault="00000000">
      <w:pPr>
        <w:pStyle w:val="ListNumber"/>
      </w:pPr>
      <w:r>
        <w:t>Process 3: Run sparse eigensolver and compare signatures.</w:t>
      </w:r>
    </w:p>
    <w:p w14:paraId="24D32118" w14:textId="77777777" w:rsidR="00253CC0" w:rsidRDefault="00000000">
      <w:pPr>
        <w:pStyle w:val="ListNumber"/>
      </w:pPr>
      <w:r>
        <w:t>Display verdict, timing, and interactive visual evidence.</w:t>
      </w:r>
    </w:p>
    <w:p w14:paraId="52A95CFA" w14:textId="77777777" w:rsidR="00253CC0" w:rsidRDefault="00253CC0"/>
    <w:p w14:paraId="4660B2B2" w14:textId="77777777" w:rsidR="00253CC0" w:rsidRDefault="00000000">
      <w:pPr>
        <w:pStyle w:val="Heading2"/>
      </w:pPr>
      <w:r>
        <w:t>Repository Structure</w:t>
      </w:r>
    </w:p>
    <w:p w14:paraId="06B42245" w14:textId="77777777" w:rsidR="00253CC0" w:rsidRDefault="00253CC0"/>
    <w:p w14:paraId="47936F1B" w14:textId="77777777" w:rsidR="00253CC0" w:rsidRDefault="00000000">
      <w:pPr>
        <w:pStyle w:val="ListBullet"/>
      </w:pPr>
      <w:r>
        <w:lastRenderedPageBreak/>
        <w:t>app.py: Streamlit frontend</w:t>
      </w:r>
    </w:p>
    <w:p w14:paraId="7E1A47EE" w14:textId="77777777" w:rsidR="00253CC0" w:rsidRDefault="00000000">
      <w:pPr>
        <w:pStyle w:val="ListBullet"/>
      </w:pPr>
      <w:r>
        <w:t>main.py: CLI demo entrypoint</w:t>
      </w:r>
    </w:p>
    <w:p w14:paraId="51466F98" w14:textId="77777777" w:rsidR="00253CC0" w:rsidRDefault="00000000">
      <w:pPr>
        <w:pStyle w:val="ListBullet"/>
      </w:pPr>
      <w:r>
        <w:t>requirements.txt: Python dependencies</w:t>
      </w:r>
    </w:p>
    <w:p w14:paraId="1633F70F" w14:textId="77777777" w:rsidR="00253CC0" w:rsidRDefault="00000000">
      <w:pPr>
        <w:pStyle w:val="ListBullet"/>
      </w:pPr>
      <w:r>
        <w:t>hypercube_agentic/: backend package</w:t>
      </w:r>
    </w:p>
    <w:p w14:paraId="70E9C13F" w14:textId="4468ADEE" w:rsidR="00253CC0" w:rsidRDefault="00000000" w:rsidP="0072129D">
      <w:pPr>
        <w:pStyle w:val="ListBullet"/>
      </w:pPr>
      <w:r>
        <w:t>plots/: generated visualization artifacts</w:t>
      </w:r>
    </w:p>
    <w:p w14:paraId="52A773F0" w14:textId="77777777" w:rsidR="00253CC0" w:rsidRDefault="00000000">
      <w:pPr>
        <w:pStyle w:val="Heading2"/>
      </w:pPr>
      <w:r>
        <w:t>Performance and Scalability Notes</w:t>
      </w:r>
    </w:p>
    <w:p w14:paraId="7D17A74F" w14:textId="77777777" w:rsidR="00253CC0" w:rsidRDefault="00253CC0"/>
    <w:p w14:paraId="0F7A7BD6" w14:textId="77777777" w:rsidR="00253CC0" w:rsidRDefault="00000000">
      <w:pPr>
        <w:pStyle w:val="ListBullet"/>
      </w:pPr>
      <w:r>
        <w:t>Sparse construction avoids dense adjacency blowups.</w:t>
      </w:r>
    </w:p>
    <w:p w14:paraId="68ED7736" w14:textId="77777777" w:rsidR="00253CC0" w:rsidRDefault="00000000">
      <w:pPr>
        <w:pStyle w:val="ListBullet"/>
      </w:pPr>
      <w:r>
        <w:t>Spectral checks are significantly faster than full exact isomorphism on large graphs.</w:t>
      </w:r>
    </w:p>
    <w:p w14:paraId="790354D7" w14:textId="77777777" w:rsidR="00253CC0" w:rsidRDefault="00000000">
      <w:pPr>
        <w:pStyle w:val="ListBullet"/>
      </w:pPr>
      <w:r>
        <w:t>The UI uses sampled graph views for interactive 3D rendering at high n.</w:t>
      </w:r>
    </w:p>
    <w:p w14:paraId="0FDAB079" w14:textId="77777777" w:rsidR="00253CC0" w:rsidRDefault="00000000">
      <w:pPr>
        <w:pStyle w:val="ListBullet"/>
      </w:pPr>
      <w:r>
        <w:t>Exact VF2 checks are retained for small graphs and sampled validation contexts.</w:t>
      </w:r>
    </w:p>
    <w:p w14:paraId="53B0C8E1" w14:textId="77777777" w:rsidR="00253CC0" w:rsidRDefault="00253CC0"/>
    <w:p w14:paraId="40173F0C" w14:textId="77777777" w:rsidR="00253CC0" w:rsidRDefault="00000000">
      <w:pPr>
        <w:pStyle w:val="Heading2"/>
      </w:pPr>
      <w:r>
        <w:t>Practical Limits</w:t>
      </w:r>
    </w:p>
    <w:p w14:paraId="56DA8AFF" w14:textId="77777777" w:rsidR="00253CC0" w:rsidRDefault="00253CC0"/>
    <w:p w14:paraId="19133819" w14:textId="77777777" w:rsidR="00253CC0" w:rsidRDefault="00000000">
      <w:pPr>
        <w:pStyle w:val="ListBullet"/>
      </w:pPr>
      <w:r>
        <w:t>The backend accepts large n, but practical limits depend on available RAM and CPU.</w:t>
      </w:r>
    </w:p>
    <w:p w14:paraId="115BDA4C" w14:textId="77777777" w:rsidR="00253CC0" w:rsidRDefault="00000000">
      <w:pPr>
        <w:pStyle w:val="ListBullet"/>
      </w:pPr>
      <w:r>
        <w:t>Frontend includes MemoryError-safe handling and user feedback for oversized runs.</w:t>
      </w:r>
    </w:p>
    <w:p w14:paraId="0BD24677" w14:textId="77777777" w:rsidR="00253CC0" w:rsidRDefault="00253CC0"/>
    <w:p w14:paraId="1CE60731" w14:textId="77777777" w:rsidR="00253CC0" w:rsidRDefault="00000000">
      <w:pPr>
        <w:pStyle w:val="Heading2"/>
      </w:pPr>
      <w:r>
        <w:t>Technology Stack</w:t>
      </w:r>
    </w:p>
    <w:p w14:paraId="3FAEB2F9" w14:textId="77777777" w:rsidR="00253CC0" w:rsidRDefault="00253CC0"/>
    <w:p w14:paraId="2C14E1EF" w14:textId="77777777" w:rsidR="00253CC0" w:rsidRDefault="00000000">
      <w:pPr>
        <w:pStyle w:val="ListBullet"/>
      </w:pPr>
      <w:r>
        <w:t>Python</w:t>
      </w:r>
    </w:p>
    <w:p w14:paraId="382C61BF" w14:textId="77777777" w:rsidR="00253CC0" w:rsidRDefault="00000000">
      <w:pPr>
        <w:pStyle w:val="ListBullet"/>
      </w:pPr>
      <w:r>
        <w:t>NumPy</w:t>
      </w:r>
    </w:p>
    <w:p w14:paraId="19AEA0A6" w14:textId="77777777" w:rsidR="00253CC0" w:rsidRDefault="00000000">
      <w:pPr>
        <w:pStyle w:val="ListBullet"/>
      </w:pPr>
      <w:r>
        <w:t>SciPy sparse + eigsh</w:t>
      </w:r>
    </w:p>
    <w:p w14:paraId="5B55C5FD" w14:textId="77777777" w:rsidR="00253CC0" w:rsidRDefault="00000000">
      <w:pPr>
        <w:pStyle w:val="ListBullet"/>
      </w:pPr>
      <w:r>
        <w:t>NetworkX</w:t>
      </w:r>
    </w:p>
    <w:p w14:paraId="049951E8" w14:textId="77777777" w:rsidR="00253CC0" w:rsidRDefault="00000000">
      <w:pPr>
        <w:pStyle w:val="ListBullet"/>
      </w:pPr>
      <w:r>
        <w:t>scikit-learn (PCA)</w:t>
      </w:r>
    </w:p>
    <w:p w14:paraId="08E7E057" w14:textId="77777777" w:rsidR="00253CC0" w:rsidRDefault="00000000">
      <w:pPr>
        <w:pStyle w:val="ListBullet"/>
      </w:pPr>
      <w:r>
        <w:t>Plotly</w:t>
      </w:r>
    </w:p>
    <w:p w14:paraId="42961FC7" w14:textId="77777777" w:rsidR="00253CC0" w:rsidRDefault="00000000">
      <w:pPr>
        <w:pStyle w:val="ListBullet"/>
      </w:pPr>
      <w:r>
        <w:t>Streamlit</w:t>
      </w:r>
    </w:p>
    <w:p w14:paraId="144DFBA6" w14:textId="77777777" w:rsidR="00253CC0" w:rsidRDefault="00253CC0"/>
    <w:p w14:paraId="67E6EB22" w14:textId="4785FCAF" w:rsidR="00253CC0" w:rsidRDefault="00253CC0"/>
    <w:sectPr w:rsidR="00253C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075437">
    <w:abstractNumId w:val="8"/>
  </w:num>
  <w:num w:numId="2" w16cid:durableId="1414818437">
    <w:abstractNumId w:val="6"/>
  </w:num>
  <w:num w:numId="3" w16cid:durableId="83381015">
    <w:abstractNumId w:val="5"/>
  </w:num>
  <w:num w:numId="4" w16cid:durableId="1777868140">
    <w:abstractNumId w:val="4"/>
  </w:num>
  <w:num w:numId="5" w16cid:durableId="877086606">
    <w:abstractNumId w:val="7"/>
  </w:num>
  <w:num w:numId="6" w16cid:durableId="1318532126">
    <w:abstractNumId w:val="3"/>
  </w:num>
  <w:num w:numId="7" w16cid:durableId="1079327088">
    <w:abstractNumId w:val="2"/>
  </w:num>
  <w:num w:numId="8" w16cid:durableId="1246841325">
    <w:abstractNumId w:val="1"/>
  </w:num>
  <w:num w:numId="9" w16cid:durableId="48910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CC0"/>
    <w:rsid w:val="0029639D"/>
    <w:rsid w:val="00326F90"/>
    <w:rsid w:val="0072129D"/>
    <w:rsid w:val="00AA1D8D"/>
    <w:rsid w:val="00B264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31590"/>
  <w14:defaultImageDpi w14:val="300"/>
  <w15:docId w15:val="{D34131BC-7485-4794-981A-788A03C2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Katoch</cp:lastModifiedBy>
  <cp:revision>2</cp:revision>
  <dcterms:created xsi:type="dcterms:W3CDTF">2013-12-23T23:15:00Z</dcterms:created>
  <dcterms:modified xsi:type="dcterms:W3CDTF">2026-03-29T17:28:00Z</dcterms:modified>
  <cp:category/>
</cp:coreProperties>
</file>