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Project Coordination Spec: Rules of the Road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Ensure all modules (Citizen, Authority, Worker, System Admin, Analytics) follow the same lifecycle, data rules, and validation standards.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The 5 Players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Key Function/Needs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Citizen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Reports issues.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Accurate location + verified photo.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Govt 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Manages a zone.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Assigns work, sets priority.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Field Worker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Fixes issues.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Needs verified evidence capture.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System 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Platform owner.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Onboards authorities, configures categories.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Analytics Viewer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Public/NGO.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Read-only transparency data.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Issue Lifecycle (Single Source of Truth)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REPORTED (Start)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Action:</w:t>
      </w:r>
      <w:r>
        <w:t xml:space="preserve"> Citizen submits location + photo.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Rule:</w:t>
      </w:r>
      <w:r>
        <w:t xml:space="preserve"> System performs silent duplicate check within 5m.</w:t>
      </w:r>
    </w:p>
    <w:p>
      <w:pPr>
        <w:pStyle w:val="ListParagraph"/>
        <w:pStyle w:val="MdListItem"/>
        <w:numPr>
          <w:ilvl w:val="2"/>
          <w:numId w:val="1"/>
        </w:numPr>
      </w:pPr>
      <w:r>
        <w:t xml:space="preserve">If duplicate -&gt; append evidence and increment report count.</w:t>
      </w:r>
    </w:p>
    <w:p>
      <w:pPr>
        <w:pStyle w:val="ListParagraph"/>
        <w:pStyle w:val="MdListItem"/>
        <w:numPr>
          <w:ilvl w:val="2"/>
          <w:numId w:val="1"/>
        </w:numPr>
      </w:pPr>
      <w:r>
        <w:t xml:space="preserve">If new -&gt; create ticket.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ASSIGNED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Action:</w:t>
      </w:r>
      <w:r>
        <w:t xml:space="preserve"> Govt Admin assigns a worker.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IN_PROGRESS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Action:</w:t>
      </w:r>
      <w:r>
        <w:t xml:space="preserve"> Worker taps "Start Work".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RESOLVED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Action:</w:t>
      </w:r>
      <w:r>
        <w:t xml:space="preserve"> Worker uploads verified "After" photo.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CLOSED (End)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Action:</w:t>
      </w:r>
      <w:r>
        <w:t xml:space="preserve"> Admin closes after review.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Core Properties of Issues</w:t>
      </w:r>
    </w:p>
    <w:p>
      <w:pPr>
        <w:pStyle w:val="Heading3"/>
        <w:pStyle w:val="MdHeading3"/>
      </w:pPr>
      <w:r>
        <w:t xml:space="preserve">A. Identity &amp; Location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Issue ID:</w:t>
      </w:r>
      <w:r>
        <w:t xml:space="preserve"> Unique identifier.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Category:</w:t>
      </w:r>
      <w:r>
        <w:t xml:space="preserve"> Type of issue.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Status:</w:t>
      </w:r>
      <w:r>
        <w:t xml:space="preserve"> REPORTED, ASSIGNED, IN_PROGRESS, RESOLVED, CLOSED, DISMISSED.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GPS Location:</w:t>
      </w:r>
      <w:r>
        <w:t xml:space="preserve"> Exact latitude/longitude.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Zone ID:</w:t>
      </w:r>
      <w:r>
        <w:t xml:space="preserve"> GHMC area (Hyderabad only for now).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Address:</w:t>
      </w:r>
      <w:r>
        <w:t xml:space="preserve"> Human-readable address.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B. Evidence &amp; Verification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Report Photo:</w:t>
      </w:r>
      <w:r>
        <w:t xml:space="preserve"> Required at creation.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Resolve Photo:</w:t>
      </w:r>
      <w:r>
        <w:t xml:space="preserve"> Required to resolve.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EXIF Rules: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Timestamp must be within 7 days of submission.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EXIF location must be within 5m of device GPS / issue location.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Missing/invalid EXIF blocks submission.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C. People &amp; Ownership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Reporter ID:</w:t>
      </w:r>
      <w:r>
        <w:t xml:space="preserve"> Citizen who reported.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Assigned Worker ID:</w:t>
      </w:r>
      <w:r>
        <w:t xml:space="preserve"> Worker handling the issue.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Organization ID:</w:t>
      </w:r>
      <w:r>
        <w:t xml:space="preserve"> Govt authority responsible.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D. Priority &amp; Metrics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Report Count:</w:t>
      </w:r>
      <w:r>
        <w:t xml:space="preserve"> Aggregated reports for the same issue.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Admin Priority:</w:t>
      </w:r>
      <w:r>
        <w:t xml:space="preserve"> P1-Critical to P4-Low.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Estimated Completion:</w:t>
      </w:r>
      <w:r>
        <w:t xml:space="preserve"> Provided by worker on acceptance.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Days Open:</w:t>
      </w:r>
      <w:r>
        <w:t xml:space="preserve"> Time since REPORTED.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Citizen Feedback:</w:t>
      </w:r>
      <w:r>
        <w:t xml:space="preserve"> Like/Dislike counts for resolved/closed issues.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Authentication &amp; Access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 OTP login and Google OAuth only (no SMS/phone OTP) for Citizen, Worker, Authority, and System Admin logins.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Role-based access control applies across all dashboards.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Worker Onboarding (Invite-Only)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Govt Admin adds worker emails from the Authority dashboard.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Workers can only register with an invited email.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First login auto-links the worker to the org and sets status ACTIVE.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Invites can be revoked to block registration.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Invite lifecycle: INVITED -&gt; ACTIVE -&gt; INACTIVE.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Invites expire after a configured window (default 7 days) and can be re-sent.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Optional allowed-domain restriction (e.g., *@ghmc.gov.in) can be enforced.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Jurisdiction &amp; Zones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 GHMC boundaries for Hyderabad (current target).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Zone creation/editing is System Admin only.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 custom zone drawing in the initial release.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7. Duplicate Detection &amp; Report Aggregation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Duplicate check is silent (no display to citizen during reporting).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Match radius: 5m.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If duplicate found, append evidence and increment the report count.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Future phase: add computer vision matching to reduce false positives.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8. Maps &amp; Base Tiles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OpenStreetMap is the default base layer.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Mapbox can be configured optionally for enhanced tiles.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9. Worker Lifecycle Rules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Workers can be DEACTIVATED but never hard-deleted.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Deactivated workers lose access, but historical tasks remain linked.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10. Citizen Feedback Loop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Citizens can like/dislike resolved/closed issues only.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Feedback is visible in authority and analytics dashboards.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 upvoting on report creation; report count is only from duplicate aggregation.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2026-02-01T12:12:50.000Z</dcterms:created>
  <dcterms:modified xsi:type="dcterms:W3CDTF">2026-02-01T12:12:50.000Z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