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8AAD3" w14:textId="6F9F6235" w:rsidR="00BC3404" w:rsidRPr="007720F4" w:rsidRDefault="007720F4">
      <w:pPr>
        <w:rPr>
          <w:b/>
          <w:bCs/>
        </w:rPr>
      </w:pPr>
      <w:r w:rsidRPr="007720F4">
        <w:rPr>
          <w:b/>
          <w:bCs/>
        </w:rPr>
        <w:t>Aryaman Mishra</w:t>
      </w:r>
    </w:p>
    <w:p w14:paraId="50878516" w14:textId="68AA77E9" w:rsidR="007720F4" w:rsidRPr="007720F4" w:rsidRDefault="007720F4">
      <w:pPr>
        <w:rPr>
          <w:b/>
          <w:bCs/>
        </w:rPr>
      </w:pPr>
      <w:r w:rsidRPr="007720F4">
        <w:rPr>
          <w:b/>
          <w:bCs/>
        </w:rPr>
        <w:t>19BCE1027</w:t>
      </w:r>
    </w:p>
    <w:p w14:paraId="1200B3C6" w14:textId="2AAE4865" w:rsidR="007720F4" w:rsidRDefault="007720F4">
      <w:r>
        <w:t xml:space="preserve">Find the outliers in superstore dataset using R in Tableau and write the steps for the following: o Connect to </w:t>
      </w:r>
      <w:proofErr w:type="spellStart"/>
      <w:r>
        <w:t>Rserve</w:t>
      </w:r>
      <w:proofErr w:type="spellEnd"/>
      <w:r>
        <w:t xml:space="preserve"> from Tableau</w:t>
      </w:r>
    </w:p>
    <w:p w14:paraId="7B1C0C53" w14:textId="683EA45A" w:rsidR="007720F4" w:rsidRDefault="007720F4">
      <w:r>
        <w:rPr>
          <w:noProof/>
        </w:rPr>
        <w:drawing>
          <wp:inline distT="0" distB="0" distL="0" distR="0" wp14:anchorId="4B1D9051" wp14:editId="48365A9A">
            <wp:extent cx="32194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1276350"/>
                    </a:xfrm>
                    <a:prstGeom prst="rect">
                      <a:avLst/>
                    </a:prstGeom>
                  </pic:spPr>
                </pic:pic>
              </a:graphicData>
            </a:graphic>
          </wp:inline>
        </w:drawing>
      </w:r>
    </w:p>
    <w:p w14:paraId="46340BCD" w14:textId="1798B81B" w:rsidR="007720F4" w:rsidRDefault="007720F4">
      <w:r>
        <w:rPr>
          <w:noProof/>
        </w:rPr>
        <w:drawing>
          <wp:inline distT="0" distB="0" distL="0" distR="0" wp14:anchorId="52113989" wp14:editId="79D9121C">
            <wp:extent cx="5286375" cy="5619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6375" cy="5619750"/>
                    </a:xfrm>
                    <a:prstGeom prst="rect">
                      <a:avLst/>
                    </a:prstGeom>
                  </pic:spPr>
                </pic:pic>
              </a:graphicData>
            </a:graphic>
          </wp:inline>
        </w:drawing>
      </w:r>
    </w:p>
    <w:p w14:paraId="58DBA811" w14:textId="4C6DE398" w:rsidR="007720F4" w:rsidRDefault="007720F4">
      <w:r>
        <w:rPr>
          <w:noProof/>
        </w:rPr>
        <w:lastRenderedPageBreak/>
        <w:drawing>
          <wp:inline distT="0" distB="0" distL="0" distR="0" wp14:anchorId="24DE0843" wp14:editId="74EFC1C3">
            <wp:extent cx="518160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1238250"/>
                    </a:xfrm>
                    <a:prstGeom prst="rect">
                      <a:avLst/>
                    </a:prstGeom>
                  </pic:spPr>
                </pic:pic>
              </a:graphicData>
            </a:graphic>
          </wp:inline>
        </w:drawing>
      </w:r>
    </w:p>
    <w:p w14:paraId="7759F4EF" w14:textId="2EC10926" w:rsidR="007720F4" w:rsidRDefault="007720F4">
      <w:r>
        <w:t xml:space="preserve"> </w:t>
      </w:r>
      <w:proofErr w:type="spellStart"/>
      <w:r>
        <w:t>o</w:t>
      </w:r>
      <w:proofErr w:type="spellEnd"/>
      <w:r>
        <w:t xml:space="preserve"> Create a chart as per requirement in Tableau </w:t>
      </w:r>
    </w:p>
    <w:p w14:paraId="3E88C2DB" w14:textId="557E3C82" w:rsidR="007720F4" w:rsidRDefault="007720F4">
      <w:r>
        <w:rPr>
          <w:noProof/>
        </w:rPr>
        <w:drawing>
          <wp:inline distT="0" distB="0" distL="0" distR="0" wp14:anchorId="12C9138C" wp14:editId="1FC1B07C">
            <wp:extent cx="2971800" cy="6997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4539" cy="7027306"/>
                    </a:xfrm>
                    <a:prstGeom prst="rect">
                      <a:avLst/>
                    </a:prstGeom>
                  </pic:spPr>
                </pic:pic>
              </a:graphicData>
            </a:graphic>
          </wp:inline>
        </w:drawing>
      </w:r>
    </w:p>
    <w:p w14:paraId="66E432F9" w14:textId="0F37AFE5" w:rsidR="007720F4" w:rsidRDefault="007720F4">
      <w:r>
        <w:rPr>
          <w:noProof/>
        </w:rPr>
        <w:lastRenderedPageBreak/>
        <w:drawing>
          <wp:inline distT="0" distB="0" distL="0" distR="0" wp14:anchorId="20A1866D" wp14:editId="6FAEDA10">
            <wp:extent cx="5305425" cy="803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8039100"/>
                    </a:xfrm>
                    <a:prstGeom prst="rect">
                      <a:avLst/>
                    </a:prstGeom>
                  </pic:spPr>
                </pic:pic>
              </a:graphicData>
            </a:graphic>
          </wp:inline>
        </w:drawing>
      </w:r>
      <w:r>
        <w:rPr>
          <w:noProof/>
        </w:rPr>
        <w:lastRenderedPageBreak/>
        <w:drawing>
          <wp:inline distT="0" distB="0" distL="0" distR="0" wp14:anchorId="6663AE71" wp14:editId="7B88AE7A">
            <wp:extent cx="5731510" cy="4251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51325"/>
                    </a:xfrm>
                    <a:prstGeom prst="rect">
                      <a:avLst/>
                    </a:prstGeom>
                  </pic:spPr>
                </pic:pic>
              </a:graphicData>
            </a:graphic>
          </wp:inline>
        </w:drawing>
      </w:r>
    </w:p>
    <w:p w14:paraId="630ABC84" w14:textId="459A65DF" w:rsidR="007720F4" w:rsidRDefault="007720F4">
      <w:r>
        <w:t xml:space="preserve">o Create a calculative field </w:t>
      </w:r>
    </w:p>
    <w:p w14:paraId="4F42F70D" w14:textId="616B9E8D" w:rsidR="007720F4" w:rsidRDefault="007720F4">
      <w:r>
        <w:rPr>
          <w:noProof/>
        </w:rPr>
        <w:drawing>
          <wp:inline distT="0" distB="0" distL="0" distR="0" wp14:anchorId="311D9F5A" wp14:editId="018B8B4C">
            <wp:extent cx="5731510" cy="27095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9545"/>
                    </a:xfrm>
                    <a:prstGeom prst="rect">
                      <a:avLst/>
                    </a:prstGeom>
                  </pic:spPr>
                </pic:pic>
              </a:graphicData>
            </a:graphic>
          </wp:inline>
        </w:drawing>
      </w:r>
    </w:p>
    <w:p w14:paraId="78AE6D0C" w14:textId="78C6C827" w:rsidR="007720F4" w:rsidRDefault="007720F4">
      <w:r>
        <w:rPr>
          <w:noProof/>
        </w:rPr>
        <w:lastRenderedPageBreak/>
        <w:drawing>
          <wp:inline distT="0" distB="0" distL="0" distR="0" wp14:anchorId="733EDAEA" wp14:editId="5173B3CE">
            <wp:extent cx="5731510" cy="2687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955"/>
                    </a:xfrm>
                    <a:prstGeom prst="rect">
                      <a:avLst/>
                    </a:prstGeom>
                  </pic:spPr>
                </pic:pic>
              </a:graphicData>
            </a:graphic>
          </wp:inline>
        </w:drawing>
      </w:r>
    </w:p>
    <w:p w14:paraId="44B798CD" w14:textId="7CF973A1" w:rsidR="007720F4" w:rsidRDefault="007720F4">
      <w:r>
        <w:t xml:space="preserve">o Explanation to the calculative field </w:t>
      </w:r>
    </w:p>
    <w:p w14:paraId="08D5E43F" w14:textId="38D00A9F" w:rsidR="00334346" w:rsidRDefault="00334346">
      <w:r>
        <w:rPr>
          <w:noProof/>
        </w:rPr>
        <w:drawing>
          <wp:inline distT="0" distB="0" distL="0" distR="0" wp14:anchorId="20344A6F" wp14:editId="5DF634F6">
            <wp:extent cx="5731510" cy="1721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1485"/>
                    </a:xfrm>
                    <a:prstGeom prst="rect">
                      <a:avLst/>
                    </a:prstGeom>
                  </pic:spPr>
                </pic:pic>
              </a:graphicData>
            </a:graphic>
          </wp:inline>
        </w:drawing>
      </w:r>
    </w:p>
    <w:p w14:paraId="5B3336FF" w14:textId="69FF5650" w:rsidR="007720F4" w:rsidRDefault="007720F4">
      <w:r>
        <w:t xml:space="preserve">o Drop the field in </w:t>
      </w:r>
      <w:proofErr w:type="spellStart"/>
      <w:r>
        <w:t>color</w:t>
      </w:r>
      <w:proofErr w:type="spellEnd"/>
      <w:r>
        <w:t xml:space="preserve"> shelf to see the outliers</w:t>
      </w:r>
    </w:p>
    <w:p w14:paraId="039F3A12" w14:textId="22DD80B0" w:rsidR="00334346" w:rsidRDefault="00334346">
      <w:r>
        <w:rPr>
          <w:noProof/>
        </w:rPr>
        <w:drawing>
          <wp:inline distT="0" distB="0" distL="0" distR="0" wp14:anchorId="269E9750" wp14:editId="60060D6C">
            <wp:extent cx="5731510" cy="2996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6565"/>
                    </a:xfrm>
                    <a:prstGeom prst="rect">
                      <a:avLst/>
                    </a:prstGeom>
                  </pic:spPr>
                </pic:pic>
              </a:graphicData>
            </a:graphic>
          </wp:inline>
        </w:drawing>
      </w:r>
    </w:p>
    <w:p w14:paraId="48A30783" w14:textId="3B5DC59E" w:rsidR="007720F4" w:rsidRDefault="007720F4">
      <w:r>
        <w:t xml:space="preserve"> o Inference </w:t>
      </w:r>
    </w:p>
    <w:p w14:paraId="45880F18" w14:textId="77777777" w:rsidR="000F077D" w:rsidRPr="000F077D" w:rsidRDefault="000F077D" w:rsidP="000F077D">
      <w:pPr>
        <w:spacing w:before="100" w:beforeAutospacing="1" w:after="100" w:afterAutospacing="1" w:line="240" w:lineRule="auto"/>
        <w:rPr>
          <w:rFonts w:ascii="Merriweather" w:eastAsia="Times New Roman" w:hAnsi="Merriweather" w:cs="Times New Roman"/>
          <w:color w:val="333333"/>
          <w:sz w:val="24"/>
          <w:szCs w:val="24"/>
          <w:lang w:eastAsia="en-IN"/>
        </w:rPr>
      </w:pPr>
      <w:r w:rsidRPr="000F077D">
        <w:rPr>
          <w:rFonts w:ascii="Merriweather" w:eastAsia="Times New Roman" w:hAnsi="Merriweather" w:cs="Times New Roman"/>
          <w:color w:val="333333"/>
          <w:sz w:val="24"/>
          <w:szCs w:val="24"/>
          <w:lang w:eastAsia="en-IN"/>
        </w:rPr>
        <w:lastRenderedPageBreak/>
        <w:t>Extreme values are aggregated marks that are outliers, based on a model of the visualized marks. The selected mark is considered to contain an extreme value if a record value is in the tails of the distribution of the expected values for the data.</w:t>
      </w:r>
    </w:p>
    <w:p w14:paraId="0FB7F393" w14:textId="77777777" w:rsidR="000F077D" w:rsidRPr="000F077D" w:rsidRDefault="000F077D" w:rsidP="000F077D">
      <w:pPr>
        <w:spacing w:before="100" w:beforeAutospacing="1" w:after="100" w:afterAutospacing="1" w:line="240" w:lineRule="auto"/>
        <w:rPr>
          <w:rFonts w:ascii="Merriweather" w:eastAsia="Times New Roman" w:hAnsi="Merriweather" w:cs="Times New Roman"/>
          <w:color w:val="333333"/>
          <w:sz w:val="24"/>
          <w:szCs w:val="24"/>
          <w:lang w:eastAsia="en-IN"/>
        </w:rPr>
      </w:pPr>
      <w:r w:rsidRPr="000F077D">
        <w:rPr>
          <w:rFonts w:ascii="Merriweather" w:eastAsia="Times New Roman" w:hAnsi="Merriweather" w:cs="Times New Roman"/>
          <w:color w:val="333333"/>
          <w:sz w:val="24"/>
          <w:szCs w:val="24"/>
          <w:lang w:eastAsia="en-IN"/>
        </w:rPr>
        <w:t>An extreme value is determined by comparing the aggregate mark with and without the extreme value. If the mark becomes less surprising by removing a value, then it receives a higher score.</w:t>
      </w:r>
    </w:p>
    <w:p w14:paraId="1F07F871" w14:textId="77777777" w:rsidR="000F077D" w:rsidRPr="000F077D" w:rsidRDefault="000F077D" w:rsidP="000F077D">
      <w:pPr>
        <w:spacing w:before="100" w:beforeAutospacing="1" w:after="100" w:afterAutospacing="1" w:line="240" w:lineRule="auto"/>
        <w:rPr>
          <w:rFonts w:ascii="Merriweather" w:eastAsia="Times New Roman" w:hAnsi="Merriweather" w:cs="Times New Roman"/>
          <w:color w:val="333333"/>
          <w:sz w:val="24"/>
          <w:szCs w:val="24"/>
          <w:lang w:eastAsia="en-IN"/>
        </w:rPr>
      </w:pPr>
      <w:r w:rsidRPr="000F077D">
        <w:rPr>
          <w:rFonts w:ascii="Merriweather" w:eastAsia="Times New Roman" w:hAnsi="Merriweather" w:cs="Times New Roman"/>
          <w:color w:val="333333"/>
          <w:sz w:val="24"/>
          <w:szCs w:val="24"/>
          <w:lang w:eastAsia="en-IN"/>
        </w:rPr>
        <w:t>When a mark has extreme values, it doesn't automatically mean it has outliers, or that you should exclude those records from the view. That choice is up to you depending on your analysis. The explanation is simply pointing out an interesting extreme value in the mark. For example, it could reveal a mistyped value in a record where a banana cost 10 dollars instead of 10 cents. Or, it could reveal that a particular sales person had a great quarter.</w:t>
      </w:r>
    </w:p>
    <w:p w14:paraId="17730968" w14:textId="77777777" w:rsidR="000F077D" w:rsidRDefault="000F077D"/>
    <w:p w14:paraId="5E919F58" w14:textId="07E8970C" w:rsidR="00334346" w:rsidRDefault="00334346">
      <w:r>
        <w:rPr>
          <w:noProof/>
        </w:rPr>
        <w:drawing>
          <wp:inline distT="0" distB="0" distL="0" distR="0" wp14:anchorId="545FDFEB" wp14:editId="7D1E2118">
            <wp:extent cx="31432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4095750"/>
                    </a:xfrm>
                    <a:prstGeom prst="rect">
                      <a:avLst/>
                    </a:prstGeom>
                  </pic:spPr>
                </pic:pic>
              </a:graphicData>
            </a:graphic>
          </wp:inline>
        </w:drawing>
      </w:r>
    </w:p>
    <w:p w14:paraId="00F76E9F" w14:textId="3B3879B9" w:rsidR="00334346" w:rsidRDefault="00E7262F">
      <w:r>
        <w:rPr>
          <w:noProof/>
        </w:rPr>
        <w:lastRenderedPageBreak/>
        <w:drawing>
          <wp:inline distT="0" distB="0" distL="0" distR="0" wp14:anchorId="54E3B2D7" wp14:editId="3E50C23D">
            <wp:extent cx="55721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3371850"/>
                    </a:xfrm>
                    <a:prstGeom prst="rect">
                      <a:avLst/>
                    </a:prstGeom>
                  </pic:spPr>
                </pic:pic>
              </a:graphicData>
            </a:graphic>
          </wp:inline>
        </w:drawing>
      </w:r>
    </w:p>
    <w:p w14:paraId="00A286B4" w14:textId="735C23F1" w:rsidR="00E7262F" w:rsidRDefault="002F0890">
      <w:r>
        <w:rPr>
          <w:noProof/>
        </w:rPr>
        <w:drawing>
          <wp:inline distT="0" distB="0" distL="0" distR="0" wp14:anchorId="24C10385" wp14:editId="49F266BC">
            <wp:extent cx="5731510" cy="3108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8960"/>
                    </a:xfrm>
                    <a:prstGeom prst="rect">
                      <a:avLst/>
                    </a:prstGeom>
                  </pic:spPr>
                </pic:pic>
              </a:graphicData>
            </a:graphic>
          </wp:inline>
        </w:drawing>
      </w:r>
    </w:p>
    <w:p w14:paraId="30DBD91A" w14:textId="42BE09D2" w:rsidR="002F0890" w:rsidRDefault="002F0890">
      <w:r>
        <w:rPr>
          <w:noProof/>
        </w:rPr>
        <w:lastRenderedPageBreak/>
        <w:drawing>
          <wp:inline distT="0" distB="0" distL="0" distR="0" wp14:anchorId="5BEE57DA" wp14:editId="7E55F5A7">
            <wp:extent cx="5731510" cy="3373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120"/>
                    </a:xfrm>
                    <a:prstGeom prst="rect">
                      <a:avLst/>
                    </a:prstGeom>
                  </pic:spPr>
                </pic:pic>
              </a:graphicData>
            </a:graphic>
          </wp:inline>
        </w:drawing>
      </w:r>
    </w:p>
    <w:p w14:paraId="0F8B8466" w14:textId="21230E2B" w:rsidR="002F0890" w:rsidRDefault="002F0890">
      <w:r>
        <w:rPr>
          <w:noProof/>
        </w:rPr>
        <w:drawing>
          <wp:inline distT="0" distB="0" distL="0" distR="0" wp14:anchorId="045C0A9B" wp14:editId="5A0F89B7">
            <wp:extent cx="19621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3028950"/>
                    </a:xfrm>
                    <a:prstGeom prst="rect">
                      <a:avLst/>
                    </a:prstGeom>
                  </pic:spPr>
                </pic:pic>
              </a:graphicData>
            </a:graphic>
          </wp:inline>
        </w:drawing>
      </w:r>
    </w:p>
    <w:p w14:paraId="58E3558C" w14:textId="7FE9EFFD" w:rsidR="002F0890" w:rsidRDefault="002F0890">
      <w:r>
        <w:rPr>
          <w:noProof/>
        </w:rPr>
        <w:lastRenderedPageBreak/>
        <w:drawing>
          <wp:inline distT="0" distB="0" distL="0" distR="0" wp14:anchorId="4CA8C401" wp14:editId="69671FFC">
            <wp:extent cx="5731510" cy="29838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3865"/>
                    </a:xfrm>
                    <a:prstGeom prst="rect">
                      <a:avLst/>
                    </a:prstGeom>
                  </pic:spPr>
                </pic:pic>
              </a:graphicData>
            </a:graphic>
          </wp:inline>
        </w:drawing>
      </w:r>
    </w:p>
    <w:p w14:paraId="67710372" w14:textId="77777777" w:rsidR="007720F4" w:rsidRDefault="007720F4">
      <w:r>
        <w:sym w:font="Symbol" w:char="F0B7"/>
      </w:r>
      <w:r>
        <w:t xml:space="preserve"> Formulate the clusters based on age, income, children and cars from Bike </w:t>
      </w:r>
      <w:proofErr w:type="gramStart"/>
      <w:r>
        <w:t>buyers</w:t>
      </w:r>
      <w:proofErr w:type="gramEnd"/>
      <w:r>
        <w:t xml:space="preserve"> dataset using R in Tableau and write the steps for the following: </w:t>
      </w:r>
    </w:p>
    <w:p w14:paraId="4F8FE1AA" w14:textId="77777777" w:rsidR="007720F4" w:rsidRDefault="007720F4">
      <w:r>
        <w:t xml:space="preserve">o Connect to </w:t>
      </w:r>
      <w:proofErr w:type="spellStart"/>
      <w:r>
        <w:t>Rserve</w:t>
      </w:r>
      <w:proofErr w:type="spellEnd"/>
      <w:r>
        <w:t xml:space="preserve"> from Tableau </w:t>
      </w:r>
    </w:p>
    <w:p w14:paraId="3B287037" w14:textId="1D09D251" w:rsidR="007720F4" w:rsidRDefault="007720F4">
      <w:r>
        <w:t xml:space="preserve">o Create a chart as per requirement in Tableau </w:t>
      </w:r>
    </w:p>
    <w:p w14:paraId="1CD6343C" w14:textId="3BE82E17" w:rsidR="002B5013" w:rsidRDefault="002B5013">
      <w:r>
        <w:rPr>
          <w:noProof/>
        </w:rPr>
        <w:drawing>
          <wp:inline distT="0" distB="0" distL="0" distR="0" wp14:anchorId="1687777F" wp14:editId="68C72BCC">
            <wp:extent cx="5731510" cy="3371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71215"/>
                    </a:xfrm>
                    <a:prstGeom prst="rect">
                      <a:avLst/>
                    </a:prstGeom>
                  </pic:spPr>
                </pic:pic>
              </a:graphicData>
            </a:graphic>
          </wp:inline>
        </w:drawing>
      </w:r>
    </w:p>
    <w:p w14:paraId="553D014B" w14:textId="498E165F" w:rsidR="002B5013" w:rsidRDefault="00DB5BC5">
      <w:r>
        <w:rPr>
          <w:noProof/>
        </w:rPr>
        <w:lastRenderedPageBreak/>
        <w:drawing>
          <wp:inline distT="0" distB="0" distL="0" distR="0" wp14:anchorId="702CF92E" wp14:editId="5046DCB6">
            <wp:extent cx="5731510" cy="33762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6295"/>
                    </a:xfrm>
                    <a:prstGeom prst="rect">
                      <a:avLst/>
                    </a:prstGeom>
                  </pic:spPr>
                </pic:pic>
              </a:graphicData>
            </a:graphic>
          </wp:inline>
        </w:drawing>
      </w:r>
    </w:p>
    <w:p w14:paraId="6AFD15B2" w14:textId="7A619B06" w:rsidR="00DB5BC5" w:rsidRDefault="00DB5BC5">
      <w:r>
        <w:rPr>
          <w:noProof/>
        </w:rPr>
        <w:drawing>
          <wp:inline distT="0" distB="0" distL="0" distR="0" wp14:anchorId="25CE53DD" wp14:editId="6C61AE1E">
            <wp:extent cx="5731510" cy="3379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79470"/>
                    </a:xfrm>
                    <a:prstGeom prst="rect">
                      <a:avLst/>
                    </a:prstGeom>
                  </pic:spPr>
                </pic:pic>
              </a:graphicData>
            </a:graphic>
          </wp:inline>
        </w:drawing>
      </w:r>
    </w:p>
    <w:p w14:paraId="0D852533" w14:textId="7E7EFF65" w:rsidR="00DB5BC5" w:rsidRDefault="00DB5BC5">
      <w:r>
        <w:rPr>
          <w:noProof/>
        </w:rPr>
        <w:lastRenderedPageBreak/>
        <w:drawing>
          <wp:inline distT="0" distB="0" distL="0" distR="0" wp14:anchorId="6918BA47" wp14:editId="08F05B48">
            <wp:extent cx="5731510" cy="3383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83280"/>
                    </a:xfrm>
                    <a:prstGeom prst="rect">
                      <a:avLst/>
                    </a:prstGeom>
                  </pic:spPr>
                </pic:pic>
              </a:graphicData>
            </a:graphic>
          </wp:inline>
        </w:drawing>
      </w:r>
    </w:p>
    <w:p w14:paraId="71E04740" w14:textId="7CE919A3" w:rsidR="007720F4" w:rsidRDefault="007720F4">
      <w:r>
        <w:t xml:space="preserve">o Create a calculative field </w:t>
      </w:r>
    </w:p>
    <w:p w14:paraId="7B6765A5" w14:textId="77777777" w:rsidR="00994C63" w:rsidRDefault="00994C63" w:rsidP="00994C63">
      <w:r>
        <w:t>SCRIPT_REAL("library(</w:t>
      </w:r>
      <w:proofErr w:type="spellStart"/>
      <w:r>
        <w:t>mvoutlier</w:t>
      </w:r>
      <w:proofErr w:type="spellEnd"/>
      <w:r>
        <w:t>);</w:t>
      </w:r>
    </w:p>
    <w:p w14:paraId="15897515" w14:textId="5EBF0493" w:rsidR="00994C63" w:rsidRDefault="00994C63" w:rsidP="00994C63">
      <w:r>
        <w:t xml:space="preserve">            sign2(</w:t>
      </w:r>
      <w:proofErr w:type="spellStart"/>
      <w:r>
        <w:t>cbind</w:t>
      </w:r>
      <w:proofErr w:type="spellEnd"/>
      <w:proofErr w:type="gramStart"/>
      <w:r>
        <w:t>(.arg</w:t>
      </w:r>
      <w:proofErr w:type="gramEnd"/>
      <w:r>
        <w:t>1))$wfinal01",SUM([</w:t>
      </w:r>
      <w:r>
        <w:t>(field name</w:t>
      </w:r>
      <w:r>
        <w:t>]))</w:t>
      </w:r>
    </w:p>
    <w:p w14:paraId="03BA0AD1" w14:textId="54020978" w:rsidR="00994C63" w:rsidRDefault="00994C63">
      <w:r>
        <w:rPr>
          <w:noProof/>
        </w:rPr>
        <w:drawing>
          <wp:inline distT="0" distB="0" distL="0" distR="0" wp14:anchorId="6D322E23" wp14:editId="19C23842">
            <wp:extent cx="5731510" cy="18459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45945"/>
                    </a:xfrm>
                    <a:prstGeom prst="rect">
                      <a:avLst/>
                    </a:prstGeom>
                  </pic:spPr>
                </pic:pic>
              </a:graphicData>
            </a:graphic>
          </wp:inline>
        </w:drawing>
      </w:r>
    </w:p>
    <w:p w14:paraId="24C54377" w14:textId="77777777" w:rsidR="00994C63" w:rsidRDefault="00994C63"/>
    <w:p w14:paraId="40F56845" w14:textId="4AF4FE70" w:rsidR="007720F4" w:rsidRDefault="007720F4">
      <w:r>
        <w:t xml:space="preserve">o Drop the field in </w:t>
      </w:r>
      <w:proofErr w:type="spellStart"/>
      <w:r>
        <w:t>color</w:t>
      </w:r>
      <w:proofErr w:type="spellEnd"/>
      <w:r>
        <w:t xml:space="preserve"> shelf to see the clusters </w:t>
      </w:r>
    </w:p>
    <w:p w14:paraId="33D1ECF3" w14:textId="550B7858" w:rsidR="00994C63" w:rsidRDefault="00994C63">
      <w:r>
        <w:rPr>
          <w:noProof/>
        </w:rPr>
        <w:lastRenderedPageBreak/>
        <w:drawing>
          <wp:inline distT="0" distB="0" distL="0" distR="0" wp14:anchorId="2BB36CFE" wp14:editId="03E07595">
            <wp:extent cx="5731510" cy="2990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0215"/>
                    </a:xfrm>
                    <a:prstGeom prst="rect">
                      <a:avLst/>
                    </a:prstGeom>
                  </pic:spPr>
                </pic:pic>
              </a:graphicData>
            </a:graphic>
          </wp:inline>
        </w:drawing>
      </w:r>
    </w:p>
    <w:p w14:paraId="3414B00C" w14:textId="5A403FF1" w:rsidR="00994C63" w:rsidRDefault="008109A0">
      <w:r>
        <w:rPr>
          <w:noProof/>
        </w:rPr>
        <w:drawing>
          <wp:inline distT="0" distB="0" distL="0" distR="0" wp14:anchorId="1E528CDD" wp14:editId="14033621">
            <wp:extent cx="5731510" cy="2940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0050"/>
                    </a:xfrm>
                    <a:prstGeom prst="rect">
                      <a:avLst/>
                    </a:prstGeom>
                  </pic:spPr>
                </pic:pic>
              </a:graphicData>
            </a:graphic>
          </wp:inline>
        </w:drawing>
      </w:r>
    </w:p>
    <w:p w14:paraId="6DE1E3FA" w14:textId="670DE983" w:rsidR="008109A0" w:rsidRDefault="008109A0">
      <w:r>
        <w:rPr>
          <w:noProof/>
        </w:rPr>
        <w:lastRenderedPageBreak/>
        <w:drawing>
          <wp:inline distT="0" distB="0" distL="0" distR="0" wp14:anchorId="61930462" wp14:editId="45263D63">
            <wp:extent cx="5731510" cy="2990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90850"/>
                    </a:xfrm>
                    <a:prstGeom prst="rect">
                      <a:avLst/>
                    </a:prstGeom>
                  </pic:spPr>
                </pic:pic>
              </a:graphicData>
            </a:graphic>
          </wp:inline>
        </w:drawing>
      </w:r>
    </w:p>
    <w:p w14:paraId="1BC42BAC" w14:textId="04539F4F" w:rsidR="008109A0" w:rsidRDefault="008109A0">
      <w:r>
        <w:rPr>
          <w:noProof/>
        </w:rPr>
        <w:drawing>
          <wp:inline distT="0" distB="0" distL="0" distR="0" wp14:anchorId="4303F267" wp14:editId="0D716277">
            <wp:extent cx="5702300" cy="2198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7566" cy="2200400"/>
                    </a:xfrm>
                    <a:prstGeom prst="rect">
                      <a:avLst/>
                    </a:prstGeom>
                  </pic:spPr>
                </pic:pic>
              </a:graphicData>
            </a:graphic>
          </wp:inline>
        </w:drawing>
      </w:r>
      <w:r w:rsidRPr="008109A0">
        <w:rPr>
          <w:noProof/>
        </w:rPr>
        <w:t xml:space="preserve"> </w:t>
      </w:r>
      <w:r>
        <w:rPr>
          <w:noProof/>
        </w:rPr>
        <w:drawing>
          <wp:inline distT="0" distB="0" distL="0" distR="0" wp14:anchorId="10F1EDB0" wp14:editId="08D01DA0">
            <wp:extent cx="5731510" cy="29889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8945"/>
                    </a:xfrm>
                    <a:prstGeom prst="rect">
                      <a:avLst/>
                    </a:prstGeom>
                  </pic:spPr>
                </pic:pic>
              </a:graphicData>
            </a:graphic>
          </wp:inline>
        </w:drawing>
      </w:r>
      <w:r w:rsidRPr="008109A0">
        <w:rPr>
          <w:noProof/>
        </w:rPr>
        <w:t xml:space="preserve"> </w:t>
      </w:r>
      <w:r>
        <w:rPr>
          <w:noProof/>
        </w:rPr>
        <w:lastRenderedPageBreak/>
        <w:drawing>
          <wp:inline distT="0" distB="0" distL="0" distR="0" wp14:anchorId="25662487" wp14:editId="5EBB2262">
            <wp:extent cx="5731510" cy="29857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5770"/>
                    </a:xfrm>
                    <a:prstGeom prst="rect">
                      <a:avLst/>
                    </a:prstGeom>
                  </pic:spPr>
                </pic:pic>
              </a:graphicData>
            </a:graphic>
          </wp:inline>
        </w:drawing>
      </w:r>
      <w:r w:rsidRPr="008109A0">
        <w:rPr>
          <w:noProof/>
        </w:rPr>
        <w:t xml:space="preserve"> </w:t>
      </w:r>
      <w:r>
        <w:rPr>
          <w:noProof/>
        </w:rPr>
        <w:drawing>
          <wp:inline distT="0" distB="0" distL="0" distR="0" wp14:anchorId="0991313A" wp14:editId="54100688">
            <wp:extent cx="5731510" cy="2971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71800"/>
                    </a:xfrm>
                    <a:prstGeom prst="rect">
                      <a:avLst/>
                    </a:prstGeom>
                  </pic:spPr>
                </pic:pic>
              </a:graphicData>
            </a:graphic>
          </wp:inline>
        </w:drawing>
      </w:r>
      <w:r w:rsidRPr="008109A0">
        <w:rPr>
          <w:noProof/>
        </w:rPr>
        <w:t xml:space="preserve"> </w:t>
      </w:r>
      <w:r>
        <w:rPr>
          <w:noProof/>
        </w:rPr>
        <w:drawing>
          <wp:inline distT="0" distB="0" distL="0" distR="0" wp14:anchorId="368EA582" wp14:editId="5214F0C2">
            <wp:extent cx="5461000" cy="2831540"/>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5849" cy="2844424"/>
                    </a:xfrm>
                    <a:prstGeom prst="rect">
                      <a:avLst/>
                    </a:prstGeom>
                  </pic:spPr>
                </pic:pic>
              </a:graphicData>
            </a:graphic>
          </wp:inline>
        </w:drawing>
      </w:r>
    </w:p>
    <w:p w14:paraId="6EC71835" w14:textId="68483F20" w:rsidR="007720F4" w:rsidRDefault="007720F4">
      <w:r>
        <w:lastRenderedPageBreak/>
        <w:t>o Inferenc</w:t>
      </w:r>
      <w:r w:rsidR="00994C63">
        <w:t>e</w:t>
      </w:r>
    </w:p>
    <w:p w14:paraId="4376B7C1" w14:textId="77777777" w:rsidR="000F077D" w:rsidRDefault="000F077D" w:rsidP="000F077D">
      <w:pPr>
        <w:pStyle w:val="NormalWeb"/>
        <w:rPr>
          <w:rFonts w:ascii="Merriweather" w:hAnsi="Merriweather"/>
          <w:color w:val="333333"/>
        </w:rPr>
      </w:pPr>
      <w:r>
        <w:rPr>
          <w:rFonts w:ascii="Merriweather" w:hAnsi="Merriweather"/>
          <w:color w:val="333333"/>
        </w:rPr>
        <w:t>Clustering is available in Tableau Desktop, but is not available for authoring on the web (Tableau Server, Tableau Online). Clustering is also not available when any of the following conditions apply:</w:t>
      </w:r>
    </w:p>
    <w:p w14:paraId="3C742EAC" w14:textId="77777777" w:rsidR="000F077D" w:rsidRDefault="000F077D" w:rsidP="000F077D">
      <w:pPr>
        <w:pStyle w:val="NormalWeb"/>
        <w:numPr>
          <w:ilvl w:val="0"/>
          <w:numId w:val="1"/>
        </w:numPr>
        <w:rPr>
          <w:rFonts w:ascii="Merriweather" w:hAnsi="Merriweather"/>
          <w:color w:val="333333"/>
        </w:rPr>
      </w:pPr>
      <w:r>
        <w:rPr>
          <w:rFonts w:ascii="Merriweather" w:hAnsi="Merriweather"/>
          <w:color w:val="333333"/>
        </w:rPr>
        <w:t>When you are using a cube (multidimensional) data source.</w:t>
      </w:r>
    </w:p>
    <w:p w14:paraId="502F41DE" w14:textId="77777777" w:rsidR="000F077D" w:rsidRDefault="000F077D" w:rsidP="000F077D">
      <w:pPr>
        <w:pStyle w:val="NormalWeb"/>
        <w:numPr>
          <w:ilvl w:val="0"/>
          <w:numId w:val="2"/>
        </w:numPr>
        <w:rPr>
          <w:rFonts w:ascii="Merriweather" w:hAnsi="Merriweather"/>
          <w:color w:val="333333"/>
        </w:rPr>
      </w:pPr>
      <w:r>
        <w:rPr>
          <w:rFonts w:ascii="Merriweather" w:hAnsi="Merriweather"/>
          <w:color w:val="333333"/>
        </w:rPr>
        <w:t>When there is a blended dimension in the view.</w:t>
      </w:r>
    </w:p>
    <w:p w14:paraId="3FFEC321" w14:textId="77777777" w:rsidR="000F077D" w:rsidRDefault="000F077D" w:rsidP="000F077D">
      <w:pPr>
        <w:pStyle w:val="NormalWeb"/>
        <w:numPr>
          <w:ilvl w:val="0"/>
          <w:numId w:val="3"/>
        </w:numPr>
        <w:rPr>
          <w:rFonts w:ascii="Merriweather" w:hAnsi="Merriweather"/>
          <w:color w:val="333333"/>
        </w:rPr>
      </w:pPr>
      <w:r>
        <w:rPr>
          <w:rFonts w:ascii="Merriweather" w:hAnsi="Merriweather"/>
          <w:color w:val="333333"/>
        </w:rPr>
        <w:t>When there are no fields that can be used as variables (inputs) for clustering in the view.</w:t>
      </w:r>
    </w:p>
    <w:p w14:paraId="2B90AEE4" w14:textId="77777777" w:rsidR="000F077D" w:rsidRDefault="000F077D" w:rsidP="000F077D">
      <w:pPr>
        <w:pStyle w:val="NormalWeb"/>
        <w:numPr>
          <w:ilvl w:val="0"/>
          <w:numId w:val="4"/>
        </w:numPr>
        <w:rPr>
          <w:rFonts w:ascii="Merriweather" w:hAnsi="Merriweather"/>
          <w:color w:val="333333"/>
        </w:rPr>
      </w:pPr>
      <w:r>
        <w:rPr>
          <w:rFonts w:ascii="Merriweather" w:hAnsi="Merriweather"/>
          <w:color w:val="333333"/>
        </w:rPr>
        <w:t>When there are no dimensions present in an aggregated view.</w:t>
      </w:r>
    </w:p>
    <w:p w14:paraId="68923BDD" w14:textId="77777777" w:rsidR="000F077D" w:rsidRDefault="000F077D" w:rsidP="000F077D">
      <w:pPr>
        <w:pStyle w:val="NormalWeb"/>
        <w:rPr>
          <w:rFonts w:ascii="Merriweather" w:hAnsi="Merriweather"/>
          <w:color w:val="333333"/>
        </w:rPr>
      </w:pPr>
      <w:r>
        <w:rPr>
          <w:rFonts w:ascii="Merriweather" w:hAnsi="Merriweather"/>
          <w:color w:val="333333"/>
        </w:rPr>
        <w:t>When any of those conditions apply, you will not be able to drag </w:t>
      </w:r>
      <w:r>
        <w:rPr>
          <w:rStyle w:val="uicontrol"/>
          <w:rFonts w:ascii="Merriweather" w:hAnsi="Merriweather"/>
          <w:b/>
          <w:bCs/>
          <w:color w:val="333333"/>
        </w:rPr>
        <w:t>Clusters</w:t>
      </w:r>
      <w:r>
        <w:rPr>
          <w:rFonts w:ascii="Merriweather" w:hAnsi="Merriweather"/>
          <w:color w:val="333333"/>
        </w:rPr>
        <w:t> from the Analytics pane to the view.</w:t>
      </w:r>
    </w:p>
    <w:p w14:paraId="4D0F81B9" w14:textId="77777777" w:rsidR="000F077D" w:rsidRDefault="000F077D" w:rsidP="000F077D">
      <w:pPr>
        <w:pStyle w:val="NormalWeb"/>
        <w:rPr>
          <w:rFonts w:ascii="Merriweather" w:hAnsi="Merriweather"/>
          <w:color w:val="333333"/>
        </w:rPr>
      </w:pPr>
      <w:r>
        <w:rPr>
          <w:rFonts w:ascii="Merriweather" w:hAnsi="Merriweather"/>
          <w:color w:val="333333"/>
        </w:rPr>
        <w:t>In addition, the following field types cannot be used as variables (inputs) for clustering:</w:t>
      </w:r>
    </w:p>
    <w:p w14:paraId="66F07A62" w14:textId="77777777" w:rsidR="000F077D" w:rsidRDefault="000F077D" w:rsidP="000F077D">
      <w:pPr>
        <w:pStyle w:val="NormalWeb"/>
        <w:numPr>
          <w:ilvl w:val="0"/>
          <w:numId w:val="5"/>
        </w:numPr>
        <w:rPr>
          <w:rFonts w:ascii="Merriweather" w:hAnsi="Merriweather"/>
          <w:color w:val="333333"/>
        </w:rPr>
      </w:pPr>
      <w:r>
        <w:rPr>
          <w:rFonts w:ascii="Merriweather" w:hAnsi="Merriweather"/>
          <w:color w:val="333333"/>
        </w:rPr>
        <w:t>Table calculations</w:t>
      </w:r>
    </w:p>
    <w:p w14:paraId="3293FC2F" w14:textId="77777777" w:rsidR="000F077D" w:rsidRDefault="000F077D" w:rsidP="000F077D">
      <w:pPr>
        <w:pStyle w:val="NormalWeb"/>
        <w:numPr>
          <w:ilvl w:val="0"/>
          <w:numId w:val="6"/>
        </w:numPr>
        <w:rPr>
          <w:rFonts w:ascii="Merriweather" w:hAnsi="Merriweather"/>
          <w:color w:val="333333"/>
        </w:rPr>
      </w:pPr>
      <w:r>
        <w:rPr>
          <w:rFonts w:ascii="Merriweather" w:hAnsi="Merriweather"/>
          <w:color w:val="333333"/>
        </w:rPr>
        <w:t>Blended calculations</w:t>
      </w:r>
    </w:p>
    <w:p w14:paraId="723E7734" w14:textId="77777777" w:rsidR="000F077D" w:rsidRDefault="000F077D" w:rsidP="000F077D">
      <w:pPr>
        <w:pStyle w:val="NormalWeb"/>
        <w:numPr>
          <w:ilvl w:val="0"/>
          <w:numId w:val="7"/>
        </w:numPr>
        <w:rPr>
          <w:rFonts w:ascii="Merriweather" w:hAnsi="Merriweather"/>
          <w:color w:val="333333"/>
        </w:rPr>
      </w:pPr>
      <w:r>
        <w:rPr>
          <w:rFonts w:ascii="Merriweather" w:hAnsi="Merriweather"/>
          <w:color w:val="333333"/>
        </w:rPr>
        <w:t>Ad-hoc calculations</w:t>
      </w:r>
    </w:p>
    <w:p w14:paraId="617007D1" w14:textId="77777777" w:rsidR="000F077D" w:rsidRDefault="000F077D" w:rsidP="000F077D">
      <w:pPr>
        <w:pStyle w:val="NormalWeb"/>
        <w:numPr>
          <w:ilvl w:val="0"/>
          <w:numId w:val="8"/>
        </w:numPr>
        <w:rPr>
          <w:rFonts w:ascii="Merriweather" w:hAnsi="Merriweather"/>
          <w:color w:val="333333"/>
        </w:rPr>
      </w:pPr>
      <w:r>
        <w:rPr>
          <w:rFonts w:ascii="Merriweather" w:hAnsi="Merriweather"/>
          <w:color w:val="333333"/>
        </w:rPr>
        <w:t>Generated latitude/longitude values</w:t>
      </w:r>
    </w:p>
    <w:p w14:paraId="21E8B591" w14:textId="77777777" w:rsidR="000F077D" w:rsidRDefault="000F077D" w:rsidP="000F077D">
      <w:pPr>
        <w:pStyle w:val="NormalWeb"/>
        <w:numPr>
          <w:ilvl w:val="0"/>
          <w:numId w:val="9"/>
        </w:numPr>
        <w:rPr>
          <w:rFonts w:ascii="Merriweather" w:hAnsi="Merriweather"/>
          <w:color w:val="333333"/>
        </w:rPr>
      </w:pPr>
      <w:r>
        <w:rPr>
          <w:rFonts w:ascii="Merriweather" w:hAnsi="Merriweather"/>
          <w:color w:val="333333"/>
        </w:rPr>
        <w:t>Groups</w:t>
      </w:r>
    </w:p>
    <w:p w14:paraId="778A50F1" w14:textId="77777777" w:rsidR="000F077D" w:rsidRDefault="000F077D" w:rsidP="000F077D">
      <w:pPr>
        <w:pStyle w:val="NormalWeb"/>
        <w:numPr>
          <w:ilvl w:val="0"/>
          <w:numId w:val="10"/>
        </w:numPr>
        <w:rPr>
          <w:rFonts w:ascii="Merriweather" w:hAnsi="Merriweather"/>
          <w:color w:val="333333"/>
        </w:rPr>
      </w:pPr>
      <w:r>
        <w:rPr>
          <w:rFonts w:ascii="Merriweather" w:hAnsi="Merriweather"/>
          <w:color w:val="333333"/>
        </w:rPr>
        <w:t>Sets</w:t>
      </w:r>
    </w:p>
    <w:p w14:paraId="10502284" w14:textId="77777777" w:rsidR="000F077D" w:rsidRDefault="000F077D" w:rsidP="000F077D">
      <w:pPr>
        <w:pStyle w:val="NormalWeb"/>
        <w:numPr>
          <w:ilvl w:val="0"/>
          <w:numId w:val="11"/>
        </w:numPr>
        <w:rPr>
          <w:rFonts w:ascii="Merriweather" w:hAnsi="Merriweather"/>
          <w:color w:val="333333"/>
        </w:rPr>
      </w:pPr>
      <w:r>
        <w:rPr>
          <w:rFonts w:ascii="Merriweather" w:hAnsi="Merriweather"/>
          <w:color w:val="333333"/>
        </w:rPr>
        <w:t>Bins</w:t>
      </w:r>
    </w:p>
    <w:p w14:paraId="6D48EA42" w14:textId="77777777" w:rsidR="000F077D" w:rsidRDefault="000F077D" w:rsidP="000F077D">
      <w:pPr>
        <w:pStyle w:val="NormalWeb"/>
        <w:numPr>
          <w:ilvl w:val="0"/>
          <w:numId w:val="12"/>
        </w:numPr>
        <w:rPr>
          <w:rFonts w:ascii="Merriweather" w:hAnsi="Merriweather"/>
          <w:color w:val="333333"/>
        </w:rPr>
      </w:pPr>
      <w:r>
        <w:rPr>
          <w:rFonts w:ascii="Merriweather" w:hAnsi="Merriweather"/>
          <w:color w:val="333333"/>
        </w:rPr>
        <w:t>Parameters</w:t>
      </w:r>
    </w:p>
    <w:p w14:paraId="214FCAAF" w14:textId="77777777" w:rsidR="000F077D" w:rsidRDefault="000F077D" w:rsidP="000F077D">
      <w:pPr>
        <w:pStyle w:val="NormalWeb"/>
        <w:numPr>
          <w:ilvl w:val="0"/>
          <w:numId w:val="13"/>
        </w:numPr>
        <w:rPr>
          <w:rFonts w:ascii="Merriweather" w:hAnsi="Merriweather"/>
          <w:color w:val="333333"/>
        </w:rPr>
      </w:pPr>
      <w:r>
        <w:rPr>
          <w:rFonts w:ascii="Merriweather" w:hAnsi="Merriweather"/>
          <w:color w:val="333333"/>
        </w:rPr>
        <w:t>Dates</w:t>
      </w:r>
    </w:p>
    <w:p w14:paraId="0D1F53D9" w14:textId="77777777" w:rsidR="000F077D" w:rsidRDefault="000F077D" w:rsidP="000F077D">
      <w:pPr>
        <w:pStyle w:val="NormalWeb"/>
        <w:numPr>
          <w:ilvl w:val="0"/>
          <w:numId w:val="14"/>
        </w:numPr>
        <w:rPr>
          <w:rFonts w:ascii="Merriweather" w:hAnsi="Merriweather"/>
          <w:color w:val="333333"/>
        </w:rPr>
      </w:pPr>
      <w:r>
        <w:rPr>
          <w:rFonts w:ascii="Merriweather" w:hAnsi="Merriweather"/>
          <w:color w:val="333333"/>
        </w:rPr>
        <w:t>Measure Names/Measure Values</w:t>
      </w:r>
    </w:p>
    <w:p w14:paraId="36AA9979" w14:textId="77777777" w:rsidR="000F077D" w:rsidRDefault="000F077D"/>
    <w:sectPr w:rsidR="000F0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E3174"/>
    <w:multiLevelType w:val="multilevel"/>
    <w:tmpl w:val="C004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6F272D"/>
    <w:multiLevelType w:val="multilevel"/>
    <w:tmpl w:val="435E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num>
  <w:num w:numId="2">
    <w:abstractNumId w:val="0"/>
    <w:lvlOverride w:ilvl="0">
      <w:startOverride w:val="2"/>
    </w:lvlOverride>
  </w:num>
  <w:num w:numId="3">
    <w:abstractNumId w:val="0"/>
    <w:lvlOverride w:ilvl="0">
      <w:startOverride w:val="3"/>
    </w:lvlOverride>
  </w:num>
  <w:num w:numId="4">
    <w:abstractNumId w:val="0"/>
    <w:lvlOverride w:ilvl="0">
      <w:startOverride w:val="4"/>
    </w:lvlOverride>
  </w:num>
  <w:num w:numId="5">
    <w:abstractNumId w:val="1"/>
    <w:lvlOverride w:ilvl="0">
      <w:startOverride w:val="1"/>
    </w:lvlOverride>
  </w:num>
  <w:num w:numId="6">
    <w:abstractNumId w:val="1"/>
    <w:lvlOverride w:ilvl="0">
      <w:startOverride w:val="2"/>
    </w:lvlOverride>
  </w:num>
  <w:num w:numId="7">
    <w:abstractNumId w:val="1"/>
    <w:lvlOverride w:ilvl="0">
      <w:startOverride w:val="3"/>
    </w:lvlOverride>
  </w:num>
  <w:num w:numId="8">
    <w:abstractNumId w:val="1"/>
    <w:lvlOverride w:ilvl="0">
      <w:startOverride w:val="4"/>
    </w:lvlOverride>
  </w:num>
  <w:num w:numId="9">
    <w:abstractNumId w:val="1"/>
    <w:lvlOverride w:ilvl="0">
      <w:startOverride w:val="5"/>
    </w:lvlOverride>
  </w:num>
  <w:num w:numId="10">
    <w:abstractNumId w:val="1"/>
    <w:lvlOverride w:ilvl="0">
      <w:startOverride w:val="6"/>
    </w:lvlOverride>
  </w:num>
  <w:num w:numId="11">
    <w:abstractNumId w:val="1"/>
    <w:lvlOverride w:ilvl="0">
      <w:startOverride w:val="7"/>
    </w:lvlOverride>
  </w:num>
  <w:num w:numId="12">
    <w:abstractNumId w:val="1"/>
    <w:lvlOverride w:ilvl="0">
      <w:startOverride w:val="8"/>
    </w:lvlOverride>
  </w:num>
  <w:num w:numId="13">
    <w:abstractNumId w:val="1"/>
    <w:lvlOverride w:ilvl="0">
      <w:startOverride w:val="9"/>
    </w:lvlOverride>
  </w:num>
  <w:num w:numId="14">
    <w:abstractNumId w:val="1"/>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85E"/>
    <w:rsid w:val="000F077D"/>
    <w:rsid w:val="002B5013"/>
    <w:rsid w:val="002F0890"/>
    <w:rsid w:val="00334346"/>
    <w:rsid w:val="007720F4"/>
    <w:rsid w:val="008109A0"/>
    <w:rsid w:val="008D285E"/>
    <w:rsid w:val="009320DB"/>
    <w:rsid w:val="00994C63"/>
    <w:rsid w:val="00BC3404"/>
    <w:rsid w:val="00DB5BC5"/>
    <w:rsid w:val="00E72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12C1"/>
  <w15:chartTrackingRefBased/>
  <w15:docId w15:val="{0E9E03DB-D3B9-4D12-B1B7-7735F8DF3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07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icontrol">
    <w:name w:val="uicontrol"/>
    <w:basedOn w:val="DefaultParagraphFont"/>
    <w:rsid w:val="000F0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441651">
      <w:bodyDiv w:val="1"/>
      <w:marLeft w:val="0"/>
      <w:marRight w:val="0"/>
      <w:marTop w:val="0"/>
      <w:marBottom w:val="0"/>
      <w:divBdr>
        <w:top w:val="none" w:sz="0" w:space="0" w:color="auto"/>
        <w:left w:val="none" w:sz="0" w:space="0" w:color="auto"/>
        <w:bottom w:val="none" w:sz="0" w:space="0" w:color="auto"/>
        <w:right w:val="none" w:sz="0" w:space="0" w:color="auto"/>
      </w:divBdr>
    </w:div>
    <w:div w:id="21409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15</Pages>
  <Words>377</Words>
  <Characters>2153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2</cp:revision>
  <dcterms:created xsi:type="dcterms:W3CDTF">2021-12-05T15:33:00Z</dcterms:created>
  <dcterms:modified xsi:type="dcterms:W3CDTF">2021-12-05T16:21:00Z</dcterms:modified>
</cp:coreProperties>
</file>