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31243 AI/Data Analytics Capstone Project</w:t>
      </w:r>
    </w:p>
    <w:p>
      <w:pPr>
        <w:jc w:val="center"/>
      </w:pPr>
      <w:r>
        <w:rPr>
          <w:b/>
          <w:sz w:val="40"/>
        </w:rPr>
        <w:t>Weekly Progress Log</w:t>
      </w:r>
    </w:p>
    <w:p>
      <w:pPr>
        <w:jc w:val="center"/>
      </w:pPr>
      <w:r>
        <w:rPr>
          <w:color w:val="505050"/>
          <w:sz w:val="22"/>
        </w:rPr>
        <w:t>Week 7  ·  12 – 16 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7200"/>
            <w:vAlign w:val="center"/>
          </w:tcPr>
          <w:p>
            <w:r>
              <w:t>Aryaman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7200"/>
            <w:vAlign w:val="center"/>
          </w:tcPr>
          <w:p>
            <w:r>
              <w:t>25158763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7200"/>
            <w:vAlign w:val="center"/>
          </w:tcPr>
          <w:p>
            <w:r>
              <w:t>Prof. Nabin Sharma</w:t>
            </w:r>
          </w:p>
        </w:tc>
      </w:tr>
      <w:tr>
        <w:tc>
          <w:tcPr>
            <w:tcW w:type="dxa" w:w="2232"/>
            <w:shd w:val="clear" w:color="auto" w:fill="E7E6E6"/>
            <w:vAlign w:val="center"/>
          </w:tcPr>
          <w:p>
            <w:r>
              <w:rPr>
                <w:b/>
              </w:rPr>
              <w:t>Week / Date</w:t>
            </w:r>
          </w:p>
        </w:tc>
        <w:tc>
          <w:tcPr>
            <w:tcW w:type="dxa" w:w="7200"/>
            <w:vAlign w:val="center"/>
          </w:tcPr>
          <w:p>
            <w:r>
              <w:t>Week 7 · 12 – 16 October 2026</w:t>
            </w:r>
          </w:p>
        </w:tc>
      </w:tr>
    </w:tbl>
    <w:p/>
    <w:p>
      <w:pPr>
        <w:pStyle w:val="Heading2"/>
      </w:pPr>
      <w:r>
        <w:t>Weekly summary</w:t>
      </w:r>
    </w:p>
    <w:p>
      <w:r>
        <w:t>Integrated API-Football and trained the v5 API-slot commentary adapter.</w:t>
      </w:r>
    </w:p>
    <w:p>
      <w:pPr>
        <w:pStyle w:val="Heading2"/>
      </w:pPr>
      <w:r>
        <w:t>Activities completed</w:t>
      </w:r>
    </w:p>
    <w:p>
      <w:pPr>
        <w:spacing w:after="60"/>
        <w:ind w:left="360" w:hanging="259"/>
      </w:pPr>
      <w:r>
        <w:t>•  Connected the API-Football fixture 1551707 (LD Alajuelense 1–0 Perez Zeledon).</w:t>
      </w:r>
    </w:p>
    <w:p>
      <w:pPr>
        <w:spacing w:after="60"/>
        <w:ind w:left="360" w:hanging="259"/>
      </w:pPr>
      <w:r>
        <w:t>•  Built the API-slot training corpus: 38,815 train / 1,723 validation examples.</w:t>
      </w:r>
    </w:p>
    <w:p>
      <w:pPr>
        <w:spacing w:after="60"/>
        <w:ind w:left="360" w:hanging="259"/>
      </w:pPr>
      <w:r>
        <w:t>•  Trained GPT-2 v5 for 2 epochs and 4,852 steps; final training loss 0.903.</w:t>
      </w:r>
    </w:p>
    <w:p>
      <w:pPr>
        <w:spacing w:after="60"/>
        <w:ind w:left="360" w:hanging="259"/>
      </w:pPr>
      <w:r>
        <w:t>•  Added slot-token prefill, beam search and contradiction/off-score suppression.</w:t>
      </w:r>
    </w:p>
    <w:p>
      <w:pPr>
        <w:spacing w:after="60"/>
        <w:ind w:left="360" w:hanging="259"/>
      </w:pPr>
      <w:r>
        <w:t>•  Verified the API goal line and both ARG–FRA goal lines as GPT-2 outputs.</w:t>
      </w:r>
    </w:p>
    <w:p>
      <w:pPr>
        <w:pStyle w:val="Heading2"/>
      </w:pPr>
      <w:r>
        <w:t>Progress against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6336"/>
            <w:shd w:val="clear" w:color="auto" w:fill="E7E6E6"/>
          </w:tcPr>
          <w:p>
            <w:r>
              <w:rPr>
                <w:b/>
              </w:rPr>
              <w:t>Objective / work item</w:t>
            </w:r>
          </w:p>
        </w:tc>
        <w:tc>
          <w:tcPr>
            <w:tcW w:type="dxa" w:w="3024"/>
            <w:shd w:val="clear" w:color="auto" w:fill="E7E6E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514"/>
          </w:tcPr>
          <w:p>
            <w:r>
              <w:t>API-Football integration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GPT-2 v5 adapter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  <w:tr>
        <w:tc>
          <w:tcPr>
            <w:tcW w:type="dxa" w:w="4514"/>
          </w:tcPr>
          <w:p>
            <w:r>
              <w:t>Goal validator hardening</w:t>
            </w:r>
          </w:p>
        </w:tc>
        <w:tc>
          <w:tcPr>
            <w:tcW w:type="dxa" w:w="4514"/>
          </w:tcPr>
          <w:p>
            <w:r>
              <w:t>Complete</w:t>
            </w:r>
          </w:p>
        </w:tc>
      </w:tr>
    </w:tbl>
    <w:p>
      <w:pPr>
        <w:pStyle w:val="Heading2"/>
      </w:pPr>
      <w:r>
        <w:t>Issues and risks</w:t>
      </w:r>
    </w:p>
    <w:p>
      <w:pPr>
        <w:spacing w:after="60"/>
        <w:ind w:left="360" w:hanging="259"/>
      </w:pPr>
      <w:r>
        <w:t>•  The 124M model still produces awkward clauses even when the facts are correct.</w:t>
      </w:r>
    </w:p>
    <w:p>
      <w:pPr>
        <w:spacing w:after="60"/>
        <w:ind w:left="360" w:hanging="259"/>
      </w:pPr>
      <w:r>
        <w:t>•  API and video examples are from different matches.</w:t>
      </w:r>
    </w:p>
    <w:p>
      <w:pPr>
        <w:pStyle w:val="Heading2"/>
      </w:pPr>
      <w:r>
        <w:t>Next week</w:t>
      </w:r>
    </w:p>
    <w:p>
      <w:pPr>
        <w:spacing w:after="60"/>
        <w:ind w:left="360" w:hanging="259"/>
      </w:pPr>
      <w:r>
        <w:t>•  Build the Stadium Board UI.</w:t>
      </w:r>
    </w:p>
    <w:p>
      <w:pPr>
        <w:spacing w:after="60"/>
        <w:ind w:left="360" w:hanging="259"/>
      </w:pPr>
      <w:r>
        <w:t>•  Add the match-plan upload and final report.</w:t>
      </w:r>
    </w:p>
    <w:p>
      <w:r>
        <w:rPr>
          <w:b/>
        </w:rPr>
        <w:t xml:space="preserve">Estimated effort this week: </w:t>
      </w:r>
      <w:r>
        <w:t>14 hours</w:t>
      </w:r>
    </w:p>
    <w:p>
      <w:pPr>
        <w:pStyle w:val="Heading2"/>
      </w:pPr>
      <w:r>
        <w:t>Supervisor comments</w:t>
      </w:r>
    </w:p>
    <w:p>
      <w:pPr>
        <w:spacing w:after="440"/>
      </w:pPr>
      <w:r>
        <w:t>Comments:</w:t>
      </w:r>
    </w:p>
    <w:p>
      <w:r>
        <w:t>Signature: ______________________________     Date: __________________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