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91" w:rsidRDefault="00EB22F3">
      <w:pPr>
        <w:pStyle w:val="Heading1"/>
        <w:spacing w:line="360" w:lineRule="auto"/>
        <w:ind w:left="0" w:right="-64"/>
        <w:jc w:val="center"/>
        <w:rPr>
          <w:b w:val="0"/>
          <w:color w:val="000000"/>
          <w:sz w:val="22"/>
          <w:szCs w:val="22"/>
        </w:rPr>
      </w:pPr>
      <w:bookmarkStart w:id="0" w:name="_2kkmccz0n29q" w:colFirst="0" w:colLast="0"/>
      <w:bookmarkEnd w:id="0"/>
      <w:r>
        <w:rPr>
          <w:color w:val="000000"/>
          <w:sz w:val="22"/>
          <w:szCs w:val="22"/>
        </w:rPr>
        <w:t xml:space="preserve">Experiment No. </w:t>
      </w:r>
      <w:r>
        <w:rPr>
          <w:sz w:val="22"/>
          <w:szCs w:val="22"/>
        </w:rPr>
        <w:t>3</w:t>
      </w:r>
    </w:p>
    <w:p w:rsidR="00A63891" w:rsidRDefault="00EB22F3">
      <w:pPr>
        <w:pBdr>
          <w:top w:val="nil"/>
          <w:left w:val="nil"/>
          <w:bottom w:val="nil"/>
          <w:right w:val="nil"/>
          <w:between w:val="nil"/>
        </w:pBdr>
        <w:spacing w:before="245" w:line="360" w:lineRule="auto"/>
        <w:ind w:right="-6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Manual request manipulation using Burp Repeater and Intruder</w:t>
      </w:r>
      <w:r>
        <w:rPr>
          <w:rFonts w:ascii="Times New Roman" w:eastAsia="Times New Roman" w:hAnsi="Times New Roman" w:cs="Times New Roman"/>
          <w:color w:val="000000"/>
          <w:sz w:val="24"/>
          <w:szCs w:val="24"/>
        </w:rPr>
        <w:t>.</w:t>
      </w:r>
    </w:p>
    <w:p w:rsidR="00A63891" w:rsidRDefault="00A63891">
      <w:pPr>
        <w:spacing w:before="10" w:line="360" w:lineRule="auto"/>
        <w:ind w:right="-64"/>
        <w:jc w:val="both"/>
        <w:rPr>
          <w:rFonts w:ascii="Times New Roman" w:eastAsia="Times New Roman" w:hAnsi="Times New Roman" w:cs="Times New Roman"/>
          <w:color w:val="000000"/>
          <w:sz w:val="24"/>
          <w:szCs w:val="24"/>
        </w:rPr>
      </w:pPr>
    </w:p>
    <w:p w:rsidR="00A63891" w:rsidRDefault="00EB22F3">
      <w:pPr>
        <w:pBdr>
          <w:top w:val="nil"/>
          <w:left w:val="nil"/>
          <w:bottom w:val="nil"/>
          <w:right w:val="nil"/>
          <w:between w:val="nil"/>
        </w:pBdr>
        <w:spacing w:line="360" w:lineRule="auto"/>
        <w:ind w:right="-6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Learning Objective: </w:t>
      </w:r>
      <w:r>
        <w:rPr>
          <w:rFonts w:ascii="Times New Roman" w:eastAsia="Times New Roman" w:hAnsi="Times New Roman" w:cs="Times New Roman"/>
          <w:sz w:val="24"/>
          <w:szCs w:val="24"/>
        </w:rPr>
        <w:t>To learn how to manually perform requests manipulation using Burp Repeater and Intruder.</w:t>
      </w:r>
    </w:p>
    <w:p w:rsidR="00A63891" w:rsidRDefault="00EB22F3">
      <w:pPr>
        <w:pStyle w:val="Heading3"/>
        <w:spacing w:before="208" w:line="360" w:lineRule="auto"/>
        <w:ind w:left="0" w:right="-64"/>
        <w:jc w:val="both"/>
        <w:rPr>
          <w:color w:val="000000"/>
        </w:rPr>
      </w:pPr>
      <w:r>
        <w:rPr>
          <w:color w:val="000000"/>
        </w:rPr>
        <w:t>Theory:</w:t>
      </w:r>
    </w:p>
    <w:p w:rsidR="00A63891" w:rsidRDefault="00EB22F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Burp Suite? </w:t>
      </w:r>
    </w:p>
    <w:p w:rsidR="00A63891" w:rsidRDefault="00EB22F3">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Burp Suite is a web application security testing platform. It provides manual and automated tools to help cybersecurity professionals and developers identify vulnerabilities in web applications. </w:t>
      </w:r>
    </w:p>
    <w:p w:rsidR="00A63891" w:rsidRDefault="00EB22F3">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roofErr w:type="spellStart"/>
      <w:r>
        <w:rPr>
          <w:rFonts w:ascii="Times New Roman" w:eastAsia="Times New Roman" w:hAnsi="Times New Roman" w:cs="Times New Roman"/>
          <w:sz w:val="24"/>
          <w:szCs w:val="24"/>
        </w:rPr>
        <w:t>PortSwigger</w:t>
      </w:r>
      <w:proofErr w:type="spellEnd"/>
      <w:r>
        <w:rPr>
          <w:rFonts w:ascii="Times New Roman" w:eastAsia="Times New Roman" w:hAnsi="Times New Roman" w:cs="Times New Roman"/>
          <w:sz w:val="24"/>
          <w:szCs w:val="24"/>
        </w:rPr>
        <w:t>, Burp Suite integrates into the tes</w:t>
      </w:r>
      <w:r>
        <w:rPr>
          <w:rFonts w:ascii="Times New Roman" w:eastAsia="Times New Roman" w:hAnsi="Times New Roman" w:cs="Times New Roman"/>
          <w:sz w:val="24"/>
          <w:szCs w:val="24"/>
        </w:rPr>
        <w:t>ting process, offering a suite of modular tools for tasks such as scanning, crawling, and analysis. This platform is useful for both manual and automated testing, offering flexibility and integration capabilities. It supports numerous extensions, which all</w:t>
      </w:r>
      <w:r>
        <w:rPr>
          <w:rFonts w:ascii="Times New Roman" w:eastAsia="Times New Roman" w:hAnsi="Times New Roman" w:cs="Times New Roman"/>
          <w:sz w:val="24"/>
          <w:szCs w:val="24"/>
        </w:rPr>
        <w:t>ow users to tailor the suite to meet project needs. </w:t>
      </w:r>
    </w:p>
    <w:p w:rsidR="00A63891" w:rsidRDefault="00EB22F3">
      <w:pPr>
        <w:widowControl/>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By resending the same request with different input each time, you can identify and confirm a variety of input-based vulnerabilities. This is one of the most common tasks you will perform during manual te</w:t>
      </w:r>
      <w:r>
        <w:rPr>
          <w:rFonts w:ascii="Times New Roman" w:eastAsia="Times New Roman" w:hAnsi="Times New Roman" w:cs="Times New Roman"/>
          <w:sz w:val="23"/>
          <w:szCs w:val="23"/>
        </w:rPr>
        <w:t>sting with Burp Suite.</w:t>
      </w:r>
    </w:p>
    <w:p w:rsidR="00A63891" w:rsidRDefault="00A63891">
      <w:pPr>
        <w:widowControl/>
        <w:jc w:val="both"/>
        <w:rPr>
          <w:rFonts w:ascii="Times New Roman" w:eastAsia="Times New Roman" w:hAnsi="Times New Roman" w:cs="Times New Roman"/>
          <w:sz w:val="23"/>
          <w:szCs w:val="23"/>
        </w:rPr>
      </w:pPr>
    </w:p>
    <w:p w:rsidR="00A63891" w:rsidRDefault="00EB22F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 Resend the request with different input</w:t>
      </w:r>
    </w:p>
    <w:p w:rsidR="00A63891" w:rsidRDefault="00EB22F3">
      <w:pPr>
        <w:widowControl/>
        <w:jc w:val="both"/>
        <w:rPr>
          <w:rFonts w:ascii="Times New Roman" w:eastAsia="Times New Roman" w:hAnsi="Times New Roman" w:cs="Times New Roman"/>
          <w:b/>
          <w:sz w:val="24"/>
          <w:szCs w:val="24"/>
        </w:rPr>
      </w:pPr>
      <w:r>
        <w:rPr>
          <w:rFonts w:ascii="Times New Roman" w:eastAsia="Times New Roman" w:hAnsi="Times New Roman" w:cs="Times New Roman"/>
          <w:sz w:val="23"/>
          <w:szCs w:val="23"/>
        </w:rPr>
        <w:t>Change the number in the </w:t>
      </w:r>
      <w:proofErr w:type="spellStart"/>
      <w:r>
        <w:rPr>
          <w:rFonts w:ascii="Times New Roman" w:eastAsia="Times New Roman" w:hAnsi="Times New Roman" w:cs="Times New Roman"/>
          <w:sz w:val="23"/>
          <w:szCs w:val="23"/>
        </w:rPr>
        <w:t>productId</w:t>
      </w:r>
      <w:proofErr w:type="spellEnd"/>
      <w:r>
        <w:rPr>
          <w:rFonts w:ascii="Times New Roman" w:eastAsia="Times New Roman" w:hAnsi="Times New Roman" w:cs="Times New Roman"/>
          <w:sz w:val="23"/>
          <w:szCs w:val="23"/>
        </w:rPr>
        <w:t> parameter and resend the request. Try this with a few arbitrary numbers, including a couple of larger ones.</w:t>
      </w:r>
    </w:p>
    <w:p w:rsidR="00A63891" w:rsidRDefault="00A63891">
      <w:pPr>
        <w:widowControl/>
        <w:jc w:val="both"/>
        <w:rPr>
          <w:rFonts w:ascii="Times New Roman" w:eastAsia="Times New Roman" w:hAnsi="Times New Roman" w:cs="Times New Roman"/>
          <w:sz w:val="23"/>
          <w:szCs w:val="23"/>
        </w:rPr>
      </w:pPr>
    </w:p>
    <w:p w:rsidR="00A63891" w:rsidRDefault="00EB22F3">
      <w:pPr>
        <w:widowControl/>
        <w:jc w:val="both"/>
        <w:rPr>
          <w:rFonts w:ascii="Times New Roman" w:eastAsia="Times New Roman" w:hAnsi="Times New Roman" w:cs="Times New Roman"/>
          <w:sz w:val="24"/>
          <w:szCs w:val="24"/>
        </w:rPr>
      </w:pPr>
      <w:r>
        <w:rPr>
          <w:rFonts w:ascii="Times New Roman" w:eastAsia="Times New Roman" w:hAnsi="Times New Roman" w:cs="Times New Roman"/>
          <w:noProof/>
          <w:sz w:val="23"/>
          <w:szCs w:val="23"/>
        </w:rPr>
        <w:drawing>
          <wp:inline distT="0" distB="0" distL="0" distR="0">
            <wp:extent cx="5731510" cy="3163570"/>
            <wp:effectExtent l="0" t="0" r="0" b="0"/>
            <wp:docPr id="3" name="image1.png" descr="Experimenting with different input"/>
            <wp:cNvGraphicFramePr/>
            <a:graphic xmlns:a="http://schemas.openxmlformats.org/drawingml/2006/main">
              <a:graphicData uri="http://schemas.openxmlformats.org/drawingml/2006/picture">
                <pic:pic xmlns:pic="http://schemas.openxmlformats.org/drawingml/2006/picture">
                  <pic:nvPicPr>
                    <pic:cNvPr id="0" name="image1.png" descr="Experimenting with different input"/>
                    <pic:cNvPicPr preferRelativeResize="0"/>
                  </pic:nvPicPr>
                  <pic:blipFill>
                    <a:blip r:embed="rId6"/>
                    <a:srcRect/>
                    <a:stretch>
                      <a:fillRect/>
                    </a:stretch>
                  </pic:blipFill>
                  <pic:spPr>
                    <a:xfrm>
                      <a:off x="0" y="0"/>
                      <a:ext cx="5731510" cy="3163570"/>
                    </a:xfrm>
                    <a:prstGeom prst="rect">
                      <a:avLst/>
                    </a:prstGeom>
                    <a:ln/>
                  </pic:spPr>
                </pic:pic>
              </a:graphicData>
            </a:graphic>
          </wp:inline>
        </w:drawing>
      </w:r>
    </w:p>
    <w:p w:rsidR="00A63891" w:rsidRDefault="00A63891">
      <w:pPr>
        <w:widowControl/>
        <w:spacing w:after="160" w:line="259" w:lineRule="auto"/>
        <w:rPr>
          <w:rFonts w:ascii="Times New Roman" w:eastAsia="Times New Roman" w:hAnsi="Times New Roman" w:cs="Times New Roman"/>
          <w:b/>
          <w:sz w:val="24"/>
          <w:szCs w:val="24"/>
        </w:rPr>
      </w:pPr>
    </w:p>
    <w:p w:rsidR="00A63891" w:rsidRDefault="00EB22F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 2: View the request history</w:t>
      </w:r>
    </w:p>
    <w:p w:rsidR="00A63891" w:rsidRDefault="00EB22F3">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3"/>
          <w:szCs w:val="23"/>
        </w:rPr>
        <w:t>Use the arrows to step back and forth through the history of requests that you've sent, along with their matching responses. The drop-down menu next to each arrow also lets you jump to a specific request in the history.</w:t>
      </w:r>
    </w:p>
    <w:p w:rsidR="00A63891" w:rsidRDefault="00EB22F3">
      <w:pPr>
        <w:widowControl/>
        <w:jc w:val="both"/>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extent cx="5731510" cy="3185795"/>
            <wp:effectExtent l="0" t="0" r="0" b="0"/>
            <wp:docPr id="4" name="image2.png" descr="Stepping through the request history in Burp Repeater"/>
            <wp:cNvGraphicFramePr/>
            <a:graphic xmlns:a="http://schemas.openxmlformats.org/drawingml/2006/main">
              <a:graphicData uri="http://schemas.openxmlformats.org/drawingml/2006/picture">
                <pic:pic xmlns:pic="http://schemas.openxmlformats.org/drawingml/2006/picture">
                  <pic:nvPicPr>
                    <pic:cNvPr id="0" name="image2.png" descr="Stepping through the request history in Burp Repeater"/>
                    <pic:cNvPicPr preferRelativeResize="0"/>
                  </pic:nvPicPr>
                  <pic:blipFill>
                    <a:blip r:embed="rId7"/>
                    <a:srcRect/>
                    <a:stretch>
                      <a:fillRect/>
                    </a:stretch>
                  </pic:blipFill>
                  <pic:spPr>
                    <a:xfrm>
                      <a:off x="0" y="0"/>
                      <a:ext cx="5731510" cy="3185795"/>
                    </a:xfrm>
                    <a:prstGeom prst="rect">
                      <a:avLst/>
                    </a:prstGeom>
                    <a:ln/>
                  </pic:spPr>
                </pic:pic>
              </a:graphicData>
            </a:graphic>
          </wp:inline>
        </w:drawing>
      </w:r>
    </w:p>
    <w:p w:rsidR="00A63891" w:rsidRDefault="00EB22F3">
      <w:pPr>
        <w:widowControl/>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This is useful for returning to pr</w:t>
      </w:r>
      <w:r>
        <w:rPr>
          <w:rFonts w:ascii="Times New Roman" w:eastAsia="Times New Roman" w:hAnsi="Times New Roman" w:cs="Times New Roman"/>
          <w:sz w:val="23"/>
          <w:szCs w:val="23"/>
        </w:rPr>
        <w:t>evious requests that you've sent in order to investigate a particular input further.</w:t>
      </w:r>
    </w:p>
    <w:p w:rsidR="00A63891" w:rsidRDefault="00A63891">
      <w:pPr>
        <w:widowControl/>
        <w:jc w:val="both"/>
        <w:rPr>
          <w:rFonts w:ascii="Times New Roman" w:eastAsia="Times New Roman" w:hAnsi="Times New Roman" w:cs="Times New Roman"/>
          <w:sz w:val="23"/>
          <w:szCs w:val="23"/>
        </w:rPr>
      </w:pPr>
    </w:p>
    <w:p w:rsidR="00A63891" w:rsidRDefault="00EB22F3">
      <w:pPr>
        <w:widowControl/>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Compare the content of the responses, notice that you can successfully request different product pages by entering their ID, but receive a Not Found response if the serve</w:t>
      </w:r>
      <w:r>
        <w:rPr>
          <w:rFonts w:ascii="Times New Roman" w:eastAsia="Times New Roman" w:hAnsi="Times New Roman" w:cs="Times New Roman"/>
          <w:sz w:val="23"/>
          <w:szCs w:val="23"/>
        </w:rPr>
        <w:t>r was unable to find a product with the given ID. Now we know how this page is supposed to work, we can use Burp Repeater to see how it responds to unexpected input.</w:t>
      </w:r>
    </w:p>
    <w:p w:rsidR="00A63891" w:rsidRDefault="00A63891">
      <w:pPr>
        <w:widowControl/>
        <w:jc w:val="both"/>
        <w:rPr>
          <w:rFonts w:ascii="Times New Roman" w:eastAsia="Times New Roman" w:hAnsi="Times New Roman" w:cs="Times New Roman"/>
          <w:sz w:val="23"/>
          <w:szCs w:val="23"/>
        </w:rPr>
      </w:pPr>
    </w:p>
    <w:p w:rsidR="00A63891" w:rsidRDefault="00EB22F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3: Try sending unexpected input</w:t>
      </w:r>
    </w:p>
    <w:p w:rsidR="00A63891" w:rsidRDefault="00EB22F3">
      <w:pPr>
        <w:widowControl/>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The server seemingly expects to receive an integer v</w:t>
      </w:r>
      <w:r>
        <w:rPr>
          <w:rFonts w:ascii="Times New Roman" w:eastAsia="Times New Roman" w:hAnsi="Times New Roman" w:cs="Times New Roman"/>
          <w:sz w:val="23"/>
          <w:szCs w:val="23"/>
        </w:rPr>
        <w:t>alue via this </w:t>
      </w:r>
      <w:proofErr w:type="spellStart"/>
      <w:r>
        <w:rPr>
          <w:rFonts w:ascii="Times New Roman" w:eastAsia="Times New Roman" w:hAnsi="Times New Roman" w:cs="Times New Roman"/>
          <w:sz w:val="23"/>
          <w:szCs w:val="23"/>
        </w:rPr>
        <w:t>productId</w:t>
      </w:r>
      <w:proofErr w:type="spellEnd"/>
      <w:r>
        <w:rPr>
          <w:rFonts w:ascii="Times New Roman" w:eastAsia="Times New Roman" w:hAnsi="Times New Roman" w:cs="Times New Roman"/>
          <w:sz w:val="23"/>
          <w:szCs w:val="23"/>
        </w:rPr>
        <w:t> parameter. Let's see what happens if we send a different data type.</w:t>
      </w:r>
    </w:p>
    <w:p w:rsidR="00A63891" w:rsidRDefault="00A63891">
      <w:pPr>
        <w:widowControl/>
        <w:jc w:val="both"/>
        <w:rPr>
          <w:rFonts w:ascii="Times New Roman" w:eastAsia="Times New Roman" w:hAnsi="Times New Roman" w:cs="Times New Roman"/>
          <w:sz w:val="23"/>
          <w:szCs w:val="23"/>
        </w:rPr>
      </w:pPr>
    </w:p>
    <w:p w:rsidR="00A63891" w:rsidRDefault="00EB22F3">
      <w:pPr>
        <w:widowControl/>
        <w:jc w:val="both"/>
        <w:rPr>
          <w:rFonts w:ascii="Times New Roman" w:eastAsia="Times New Roman" w:hAnsi="Times New Roman" w:cs="Times New Roman"/>
          <w:sz w:val="24"/>
          <w:szCs w:val="24"/>
        </w:rPr>
      </w:pPr>
      <w:r>
        <w:rPr>
          <w:rFonts w:ascii="Times New Roman" w:eastAsia="Times New Roman" w:hAnsi="Times New Roman" w:cs="Times New Roman"/>
          <w:sz w:val="23"/>
          <w:szCs w:val="23"/>
        </w:rPr>
        <w:t>Send another request where the </w:t>
      </w:r>
      <w:proofErr w:type="spellStart"/>
      <w:r>
        <w:rPr>
          <w:rFonts w:ascii="Times New Roman" w:eastAsia="Times New Roman" w:hAnsi="Times New Roman" w:cs="Times New Roman"/>
          <w:sz w:val="23"/>
          <w:szCs w:val="23"/>
        </w:rPr>
        <w:t>productId</w:t>
      </w:r>
      <w:proofErr w:type="spellEnd"/>
      <w:r>
        <w:rPr>
          <w:rFonts w:ascii="Times New Roman" w:eastAsia="Times New Roman" w:hAnsi="Times New Roman" w:cs="Times New Roman"/>
          <w:sz w:val="23"/>
          <w:szCs w:val="23"/>
        </w:rPr>
        <w:t> is a string of characters.</w:t>
      </w:r>
    </w:p>
    <w:p w:rsidR="00A63891" w:rsidRDefault="00EB22F3">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63891" w:rsidRDefault="00EB22F3">
      <w:pPr>
        <w:widowControl/>
        <w:jc w:val="both"/>
        <w:rPr>
          <w:rFonts w:ascii="Times New Roman" w:eastAsia="Times New Roman" w:hAnsi="Times New Roman" w:cs="Times New Roman"/>
        </w:rPr>
      </w:pPr>
      <w:r>
        <w:rPr>
          <w:rFonts w:ascii="Times New Roman" w:eastAsia="Times New Roman" w:hAnsi="Times New Roman" w:cs="Times New Roman"/>
          <w:noProof/>
          <w:sz w:val="23"/>
          <w:szCs w:val="23"/>
        </w:rPr>
        <w:lastRenderedPageBreak/>
        <w:drawing>
          <wp:inline distT="0" distB="0" distL="0" distR="0">
            <wp:extent cx="5731510" cy="1959610"/>
            <wp:effectExtent l="0" t="0" r="0" b="0"/>
            <wp:docPr id="5" name="image5.png" descr="Submitting unexpected input"/>
            <wp:cNvGraphicFramePr/>
            <a:graphic xmlns:a="http://schemas.openxmlformats.org/drawingml/2006/main">
              <a:graphicData uri="http://schemas.openxmlformats.org/drawingml/2006/picture">
                <pic:pic xmlns:pic="http://schemas.openxmlformats.org/drawingml/2006/picture">
                  <pic:nvPicPr>
                    <pic:cNvPr id="0" name="image5.png" descr="Submitting unexpected input"/>
                    <pic:cNvPicPr preferRelativeResize="0"/>
                  </pic:nvPicPr>
                  <pic:blipFill>
                    <a:blip r:embed="rId8"/>
                    <a:srcRect/>
                    <a:stretch>
                      <a:fillRect/>
                    </a:stretch>
                  </pic:blipFill>
                  <pic:spPr>
                    <a:xfrm>
                      <a:off x="0" y="0"/>
                      <a:ext cx="5731510" cy="1959610"/>
                    </a:xfrm>
                    <a:prstGeom prst="rect">
                      <a:avLst/>
                    </a:prstGeom>
                    <a:ln/>
                  </pic:spPr>
                </pic:pic>
              </a:graphicData>
            </a:graphic>
          </wp:inline>
        </w:drawing>
      </w:r>
      <w:r>
        <w:rPr>
          <w:rFonts w:ascii="Times New Roman" w:eastAsia="Times New Roman" w:hAnsi="Times New Roman" w:cs="Times New Roman"/>
          <w:noProof/>
          <w:sz w:val="23"/>
          <w:szCs w:val="23"/>
        </w:rPr>
        <w:drawing>
          <wp:inline distT="0" distB="0" distL="0" distR="0">
            <wp:extent cx="5731510" cy="3559175"/>
            <wp:effectExtent l="0" t="0" r="0" b="0"/>
            <wp:docPr id="8" name="image6.png" descr="Studying the error message in the response"/>
            <wp:cNvGraphicFramePr/>
            <a:graphic xmlns:a="http://schemas.openxmlformats.org/drawingml/2006/main">
              <a:graphicData uri="http://schemas.openxmlformats.org/drawingml/2006/picture">
                <pic:pic xmlns:pic="http://schemas.openxmlformats.org/drawingml/2006/picture">
                  <pic:nvPicPr>
                    <pic:cNvPr id="0" name="image6.png" descr="Studying the error message in the response"/>
                    <pic:cNvPicPr preferRelativeResize="0"/>
                  </pic:nvPicPr>
                  <pic:blipFill>
                    <a:blip r:embed="rId9"/>
                    <a:srcRect/>
                    <a:stretch>
                      <a:fillRect/>
                    </a:stretch>
                  </pic:blipFill>
                  <pic:spPr>
                    <a:xfrm>
                      <a:off x="0" y="0"/>
                      <a:ext cx="5731510" cy="3559175"/>
                    </a:xfrm>
                    <a:prstGeom prst="rect">
                      <a:avLst/>
                    </a:prstGeom>
                    <a:ln/>
                  </pic:spPr>
                </pic:pic>
              </a:graphicData>
            </a:graphic>
          </wp:inline>
        </w:drawing>
      </w:r>
    </w:p>
    <w:p w:rsidR="00A63891" w:rsidRDefault="00EB22F3">
      <w:pPr>
        <w:widowControl/>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Notice that the response tells you that the website is using the Apache Struts framework -</w:t>
      </w:r>
      <w:r>
        <w:rPr>
          <w:rFonts w:ascii="Times New Roman" w:eastAsia="Times New Roman" w:hAnsi="Times New Roman" w:cs="Times New Roman"/>
          <w:sz w:val="23"/>
          <w:szCs w:val="23"/>
        </w:rPr>
        <w:t xml:space="preserve"> it even reveals which version.</w:t>
      </w:r>
    </w:p>
    <w:p w:rsidR="00A63891" w:rsidRDefault="00EB22F3">
      <w:pPr>
        <w:widowControl/>
        <w:jc w:val="both"/>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extent cx="5731510" cy="1088390"/>
            <wp:effectExtent l="0" t="0" r="0" b="0"/>
            <wp:docPr id="2" name="image4.png" descr="Discovering the leaked framework version"/>
            <wp:cNvGraphicFramePr/>
            <a:graphic xmlns:a="http://schemas.openxmlformats.org/drawingml/2006/main">
              <a:graphicData uri="http://schemas.openxmlformats.org/drawingml/2006/picture">
                <pic:pic xmlns:pic="http://schemas.openxmlformats.org/drawingml/2006/picture">
                  <pic:nvPicPr>
                    <pic:cNvPr id="0" name="image4.png" descr="Discovering the leaked framework version"/>
                    <pic:cNvPicPr preferRelativeResize="0"/>
                  </pic:nvPicPr>
                  <pic:blipFill>
                    <a:blip r:embed="rId10"/>
                    <a:srcRect/>
                    <a:stretch>
                      <a:fillRect/>
                    </a:stretch>
                  </pic:blipFill>
                  <pic:spPr>
                    <a:xfrm>
                      <a:off x="0" y="0"/>
                      <a:ext cx="5731510" cy="1088390"/>
                    </a:xfrm>
                    <a:prstGeom prst="rect">
                      <a:avLst/>
                    </a:prstGeom>
                    <a:ln/>
                  </pic:spPr>
                </pic:pic>
              </a:graphicData>
            </a:graphic>
          </wp:inline>
        </w:drawing>
      </w:r>
    </w:p>
    <w:p w:rsidR="00A63891" w:rsidRDefault="00EB22F3">
      <w:pPr>
        <w:widowControl/>
        <w:jc w:val="both"/>
        <w:rPr>
          <w:rFonts w:ascii="Times New Roman" w:eastAsia="Times New Roman" w:hAnsi="Times New Roman" w:cs="Times New Roman"/>
        </w:rPr>
      </w:pPr>
      <w:r>
        <w:rPr>
          <w:rFonts w:ascii="Times New Roman" w:eastAsia="Times New Roman" w:hAnsi="Times New Roman" w:cs="Times New Roman"/>
          <w:sz w:val="23"/>
          <w:szCs w:val="23"/>
        </w:rPr>
        <w:t>In a real scenario, this kind of information could be useful to an attacker, especially if the named version is known to contain additional vulnerabilities.</w:t>
      </w:r>
    </w:p>
    <w:p w:rsidR="00A63891" w:rsidRDefault="00A63891">
      <w:pPr>
        <w:widowControl/>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rPr>
      </w:pPr>
    </w:p>
    <w:p w:rsidR="00A63891" w:rsidRDefault="00A63891">
      <w:pPr>
        <w:pBdr>
          <w:top w:val="nil"/>
          <w:left w:val="nil"/>
          <w:bottom w:val="nil"/>
          <w:right w:val="nil"/>
          <w:between w:val="nil"/>
        </w:pBdr>
        <w:spacing w:line="360" w:lineRule="auto"/>
        <w:ind w:right="-64"/>
        <w:jc w:val="both"/>
        <w:rPr>
          <w:rFonts w:ascii="Times New Roman" w:eastAsia="Times New Roman" w:hAnsi="Times New Roman" w:cs="Times New Roman"/>
          <w:b/>
          <w:sz w:val="24"/>
          <w:szCs w:val="24"/>
        </w:rPr>
      </w:pPr>
    </w:p>
    <w:p w:rsidR="00A63891" w:rsidRDefault="00A63891">
      <w:pPr>
        <w:pBdr>
          <w:top w:val="nil"/>
          <w:left w:val="nil"/>
          <w:bottom w:val="nil"/>
          <w:right w:val="nil"/>
          <w:between w:val="nil"/>
        </w:pBdr>
        <w:spacing w:line="360" w:lineRule="auto"/>
        <w:ind w:right="-64"/>
        <w:jc w:val="both"/>
        <w:rPr>
          <w:rFonts w:ascii="Times New Roman" w:eastAsia="Times New Roman" w:hAnsi="Times New Roman" w:cs="Times New Roman"/>
          <w:b/>
          <w:sz w:val="24"/>
          <w:szCs w:val="24"/>
        </w:rPr>
      </w:pPr>
    </w:p>
    <w:p w:rsidR="00A63891" w:rsidRDefault="00A63891">
      <w:pPr>
        <w:pBdr>
          <w:top w:val="nil"/>
          <w:left w:val="nil"/>
          <w:bottom w:val="nil"/>
          <w:right w:val="nil"/>
          <w:between w:val="nil"/>
        </w:pBdr>
        <w:spacing w:line="360" w:lineRule="auto"/>
        <w:ind w:right="-64"/>
        <w:jc w:val="both"/>
        <w:rPr>
          <w:rFonts w:ascii="Times New Roman" w:eastAsia="Times New Roman" w:hAnsi="Times New Roman" w:cs="Times New Roman"/>
          <w:b/>
          <w:sz w:val="24"/>
          <w:szCs w:val="24"/>
        </w:rPr>
      </w:pPr>
    </w:p>
    <w:p w:rsidR="00A63891" w:rsidRDefault="00EB22F3">
      <w:pPr>
        <w:pBdr>
          <w:top w:val="nil"/>
          <w:left w:val="nil"/>
          <w:bottom w:val="nil"/>
          <w:right w:val="nil"/>
          <w:between w:val="nil"/>
        </w:pBdr>
        <w:spacing w:line="360" w:lineRule="auto"/>
        <w:ind w:right="-6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Learning Outcome: </w:t>
      </w:r>
      <w:r>
        <w:rPr>
          <w:rFonts w:ascii="Times New Roman" w:eastAsia="Times New Roman" w:hAnsi="Times New Roman" w:cs="Times New Roman"/>
          <w:sz w:val="24"/>
          <w:szCs w:val="24"/>
        </w:rPr>
        <w:t xml:space="preserve">Learned to manually perform requests manipulation using Burp Repeater </w:t>
      </w:r>
      <w:r>
        <w:rPr>
          <w:rFonts w:ascii="Times New Roman" w:eastAsia="Times New Roman" w:hAnsi="Times New Roman" w:cs="Times New Roman"/>
          <w:sz w:val="24"/>
          <w:szCs w:val="24"/>
        </w:rPr>
        <w:lastRenderedPageBreak/>
        <w:t>and Intruder.</w:t>
      </w:r>
    </w:p>
    <w:p w:rsidR="00A63891" w:rsidRDefault="00EB22F3">
      <w:pPr>
        <w:spacing w:line="360" w:lineRule="auto"/>
        <w:ind w:right="-64"/>
        <w:jc w:val="both"/>
        <w:rPr>
          <w:rFonts w:ascii="Times New Roman" w:eastAsia="Times New Roman" w:hAnsi="Times New Roman" w:cs="Times New Roman"/>
          <w:color w:val="000000"/>
          <w:sz w:val="24"/>
          <w:szCs w:val="24"/>
        </w:rPr>
      </w:pPr>
      <w:bookmarkStart w:id="1" w:name="_c5m2we45fu1r" w:colFirst="0" w:colLast="0"/>
      <w:bookmarkEnd w:id="1"/>
      <w:r>
        <w:rPr>
          <w:rFonts w:ascii="Times New Roman" w:eastAsia="Times New Roman" w:hAnsi="Times New Roman" w:cs="Times New Roman"/>
          <w:b/>
          <w:color w:val="000000"/>
          <w:sz w:val="24"/>
          <w:szCs w:val="24"/>
        </w:rPr>
        <w:t>Conclusion: ………………………………………………………………………………………………………………………………………………………………………………………………………………………………………………………………………………………………</w:t>
      </w:r>
    </w:p>
    <w:p w:rsidR="00A63891" w:rsidRDefault="00A63891">
      <w:pPr>
        <w:spacing w:line="360" w:lineRule="auto"/>
        <w:ind w:right="-64"/>
        <w:jc w:val="both"/>
        <w:rPr>
          <w:rFonts w:ascii="Times New Roman" w:eastAsia="Times New Roman" w:hAnsi="Times New Roman" w:cs="Times New Roman"/>
          <w:color w:val="000000"/>
          <w:sz w:val="24"/>
          <w:szCs w:val="24"/>
        </w:rPr>
      </w:pPr>
    </w:p>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p>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Class: </w:t>
      </w:r>
      <w:r>
        <w:rPr>
          <w:rFonts w:ascii="Times New Roman" w:eastAsia="Times New Roman" w:hAnsi="Times New Roman" w:cs="Times New Roman"/>
          <w:b/>
          <w:sz w:val="24"/>
          <w:szCs w:val="24"/>
        </w:rPr>
        <w:t>BE</w:t>
      </w:r>
      <w:r>
        <w:rPr>
          <w:rFonts w:ascii="Times New Roman" w:eastAsia="Times New Roman" w:hAnsi="Times New Roman" w:cs="Times New Roman"/>
          <w:b/>
          <w:color w:val="000000"/>
          <w:sz w:val="24"/>
          <w:szCs w:val="24"/>
        </w:rPr>
        <w:t>-CSE</w:t>
      </w:r>
    </w:p>
    <w:p w:rsidR="00A63891" w:rsidRDefault="00783C8C">
      <w:pPr>
        <w:spacing w:line="360" w:lineRule="auto"/>
        <w:ind w:right="-64"/>
        <w:jc w:val="both"/>
        <w:rPr>
          <w:rFonts w:ascii="Times New Roman" w:eastAsia="Times New Roman" w:hAnsi="Times New Roman" w:cs="Times New Roman"/>
          <w:b/>
          <w:color w:val="000000"/>
          <w:sz w:val="24"/>
          <w:szCs w:val="24"/>
        </w:rPr>
      </w:pPr>
      <w:bookmarkStart w:id="2" w:name="_2f23w9vg2d7q" w:colFirst="0" w:colLast="0"/>
      <w:bookmarkEnd w:id="2"/>
      <w:r>
        <w:rPr>
          <w:rFonts w:ascii="Times New Roman" w:eastAsia="Times New Roman" w:hAnsi="Times New Roman" w:cs="Times New Roman"/>
          <w:b/>
          <w:color w:val="000000"/>
          <w:sz w:val="24"/>
          <w:szCs w:val="24"/>
        </w:rPr>
        <w:t xml:space="preserve">Roll No.: </w:t>
      </w:r>
      <w:bookmarkStart w:id="3" w:name="_GoBack"/>
      <w:bookmarkEnd w:id="3"/>
    </w:p>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Faculty Use</w:t>
      </w: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381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474088" y="3770475"/>
                          <a:ext cx="7743825" cy="19050"/>
                        </a:xfrm>
                        <a:prstGeom prst="straightConnector1">
                          <a:avLst/>
                        </a:prstGeom>
                        <a:solidFill>
                          <a:srgbClr val="FFFFFF"/>
                        </a:solidFill>
                        <a:ln w="12700" cap="flat" cmpd="sng">
                          <a:solidFill>
                            <a:srgbClr val="4579B8"/>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00" cy="38100"/>
                <wp:effectExtent b="0" l="0" r="0" t="0"/>
                <wp:wrapNone/>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8100" cy="38100"/>
                        </a:xfrm>
                        <a:prstGeom prst="rect"/>
                        <a:ln/>
                      </pic:spPr>
                    </pic:pic>
                  </a:graphicData>
                </a:graphic>
              </wp:anchor>
            </w:drawing>
          </mc:Fallback>
        </mc:AlternateContent>
      </w:r>
    </w:p>
    <w:p w:rsidR="00A63891" w:rsidRDefault="00A63891">
      <w:pPr>
        <w:spacing w:line="360" w:lineRule="auto"/>
        <w:ind w:right="-64"/>
        <w:jc w:val="both"/>
        <w:rPr>
          <w:rFonts w:ascii="Times New Roman" w:eastAsia="Times New Roman" w:hAnsi="Times New Roman" w:cs="Times New Roman"/>
          <w:b/>
          <w:color w:val="000000"/>
          <w:sz w:val="24"/>
          <w:szCs w:val="24"/>
        </w:rPr>
      </w:pPr>
    </w:p>
    <w:tbl>
      <w:tblPr>
        <w:tblStyle w:val="a"/>
        <w:tblW w:w="91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2"/>
        <w:gridCol w:w="1419"/>
        <w:gridCol w:w="1736"/>
        <w:gridCol w:w="1812"/>
        <w:gridCol w:w="2810"/>
      </w:tblGrid>
      <w:tr w:rsidR="00A63891">
        <w:trPr>
          <w:trHeight w:val="521"/>
        </w:trPr>
        <w:tc>
          <w:tcPr>
            <w:tcW w:w="1402" w:type="dxa"/>
            <w:tcBorders>
              <w:top w:val="single" w:sz="4" w:space="0" w:color="000000"/>
              <w:left w:val="single" w:sz="4" w:space="0" w:color="000000"/>
              <w:bottom w:val="single" w:sz="4" w:space="0" w:color="000000"/>
              <w:right w:val="single" w:sz="4" w:space="0" w:color="000000"/>
            </w:tcBorders>
          </w:tcPr>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Correction Parameters</w:t>
            </w:r>
          </w:p>
        </w:tc>
        <w:tc>
          <w:tcPr>
            <w:tcW w:w="1419" w:type="dxa"/>
            <w:tcBorders>
              <w:top w:val="single" w:sz="4" w:space="0" w:color="000000"/>
              <w:left w:val="single" w:sz="4" w:space="0" w:color="000000"/>
              <w:bottom w:val="single" w:sz="4" w:space="0" w:color="000000"/>
              <w:right w:val="single" w:sz="4" w:space="0" w:color="000000"/>
            </w:tcBorders>
          </w:tcPr>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Formative Assessment [40%]</w:t>
            </w:r>
          </w:p>
        </w:tc>
        <w:tc>
          <w:tcPr>
            <w:tcW w:w="1736" w:type="dxa"/>
            <w:tcBorders>
              <w:top w:val="single" w:sz="4" w:space="0" w:color="000000"/>
              <w:left w:val="single" w:sz="4" w:space="0" w:color="000000"/>
              <w:bottom w:val="single" w:sz="4" w:space="0" w:color="000000"/>
              <w:right w:val="single" w:sz="4" w:space="0" w:color="000000"/>
            </w:tcBorders>
          </w:tcPr>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Timely completion of Practical </w:t>
            </w:r>
          </w:p>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[ 40%]</w:t>
            </w:r>
          </w:p>
        </w:tc>
        <w:tc>
          <w:tcPr>
            <w:tcW w:w="1812" w:type="dxa"/>
            <w:tcBorders>
              <w:top w:val="single" w:sz="4" w:space="0" w:color="000000"/>
              <w:left w:val="single" w:sz="4" w:space="0" w:color="000000"/>
              <w:bottom w:val="single" w:sz="4" w:space="0" w:color="000000"/>
              <w:right w:val="single" w:sz="4" w:space="0" w:color="000000"/>
            </w:tcBorders>
          </w:tcPr>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Attendance / Learning Attitude [20%]</w:t>
            </w:r>
          </w:p>
        </w:tc>
        <w:tc>
          <w:tcPr>
            <w:tcW w:w="2810" w:type="dxa"/>
            <w:vMerge w:val="restart"/>
            <w:tcBorders>
              <w:top w:val="single" w:sz="4" w:space="0" w:color="000000"/>
              <w:left w:val="single" w:sz="4" w:space="0" w:color="000000"/>
              <w:bottom w:val="single" w:sz="4" w:space="0" w:color="000000"/>
              <w:right w:val="single" w:sz="4" w:space="0" w:color="000000"/>
            </w:tcBorders>
          </w:tcPr>
          <w:p w:rsidR="00A63891" w:rsidRDefault="00A63891">
            <w:pPr>
              <w:spacing w:line="360" w:lineRule="auto"/>
              <w:ind w:right="-64"/>
              <w:jc w:val="both"/>
              <w:rPr>
                <w:rFonts w:ascii="Times New Roman" w:eastAsia="Times New Roman" w:hAnsi="Times New Roman" w:cs="Times New Roman"/>
                <w:b/>
                <w:color w:val="000000"/>
                <w:sz w:val="24"/>
                <w:szCs w:val="24"/>
              </w:rPr>
            </w:pPr>
          </w:p>
        </w:tc>
      </w:tr>
      <w:tr w:rsidR="00A63891">
        <w:trPr>
          <w:trHeight w:val="340"/>
        </w:trPr>
        <w:tc>
          <w:tcPr>
            <w:tcW w:w="1402" w:type="dxa"/>
            <w:tcBorders>
              <w:top w:val="single" w:sz="4" w:space="0" w:color="000000"/>
              <w:left w:val="single" w:sz="4" w:space="0" w:color="000000"/>
              <w:bottom w:val="single" w:sz="4" w:space="0" w:color="000000"/>
              <w:right w:val="single" w:sz="4" w:space="0" w:color="000000"/>
            </w:tcBorders>
          </w:tcPr>
          <w:p w:rsidR="00A63891" w:rsidRDefault="00EB22F3">
            <w:pPr>
              <w:spacing w:line="360" w:lineRule="auto"/>
              <w:ind w:right="-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Marks Obtained</w:t>
            </w:r>
          </w:p>
        </w:tc>
        <w:tc>
          <w:tcPr>
            <w:tcW w:w="1419" w:type="dxa"/>
            <w:tcBorders>
              <w:top w:val="single" w:sz="4" w:space="0" w:color="000000"/>
              <w:left w:val="single" w:sz="4" w:space="0" w:color="000000"/>
              <w:bottom w:val="single" w:sz="4" w:space="0" w:color="000000"/>
              <w:right w:val="single" w:sz="4" w:space="0" w:color="000000"/>
            </w:tcBorders>
          </w:tcPr>
          <w:p w:rsidR="00A63891" w:rsidRDefault="00A63891">
            <w:pPr>
              <w:spacing w:line="360" w:lineRule="auto"/>
              <w:ind w:right="-64"/>
              <w:jc w:val="both"/>
              <w:rPr>
                <w:rFonts w:ascii="Times New Roman" w:eastAsia="Times New Roman" w:hAnsi="Times New Roman" w:cs="Times New Roman"/>
                <w:color w:val="000000"/>
                <w:sz w:val="24"/>
                <w:szCs w:val="24"/>
              </w:rPr>
            </w:pPr>
          </w:p>
        </w:tc>
        <w:tc>
          <w:tcPr>
            <w:tcW w:w="1736" w:type="dxa"/>
            <w:tcBorders>
              <w:top w:val="single" w:sz="4" w:space="0" w:color="000000"/>
              <w:left w:val="single" w:sz="4" w:space="0" w:color="000000"/>
              <w:bottom w:val="single" w:sz="4" w:space="0" w:color="000000"/>
              <w:right w:val="single" w:sz="4" w:space="0" w:color="000000"/>
            </w:tcBorders>
          </w:tcPr>
          <w:p w:rsidR="00A63891" w:rsidRDefault="00A63891">
            <w:pPr>
              <w:spacing w:line="360" w:lineRule="auto"/>
              <w:ind w:right="-64"/>
              <w:jc w:val="both"/>
              <w:rPr>
                <w:rFonts w:ascii="Times New Roman" w:eastAsia="Times New Roman" w:hAnsi="Times New Roman" w:cs="Times New Roman"/>
                <w:color w:val="000000"/>
                <w:sz w:val="24"/>
                <w:szCs w:val="24"/>
              </w:rPr>
            </w:pPr>
          </w:p>
        </w:tc>
        <w:tc>
          <w:tcPr>
            <w:tcW w:w="1812" w:type="dxa"/>
            <w:tcBorders>
              <w:top w:val="single" w:sz="4" w:space="0" w:color="000000"/>
              <w:left w:val="single" w:sz="4" w:space="0" w:color="000000"/>
              <w:bottom w:val="single" w:sz="4" w:space="0" w:color="000000"/>
              <w:right w:val="single" w:sz="4" w:space="0" w:color="000000"/>
            </w:tcBorders>
          </w:tcPr>
          <w:p w:rsidR="00A63891" w:rsidRDefault="00A63891">
            <w:pPr>
              <w:spacing w:line="360" w:lineRule="auto"/>
              <w:ind w:right="-64"/>
              <w:jc w:val="both"/>
              <w:rPr>
                <w:rFonts w:ascii="Times New Roman" w:eastAsia="Times New Roman" w:hAnsi="Times New Roman" w:cs="Times New Roman"/>
                <w:color w:val="000000"/>
                <w:sz w:val="24"/>
                <w:szCs w:val="24"/>
              </w:rPr>
            </w:pPr>
          </w:p>
        </w:tc>
        <w:tc>
          <w:tcPr>
            <w:tcW w:w="2810" w:type="dxa"/>
            <w:vMerge/>
            <w:tcBorders>
              <w:top w:val="single" w:sz="4" w:space="0" w:color="000000"/>
              <w:left w:val="single" w:sz="4" w:space="0" w:color="000000"/>
              <w:bottom w:val="single" w:sz="4" w:space="0" w:color="000000"/>
              <w:right w:val="single" w:sz="4" w:space="0" w:color="000000"/>
            </w:tcBorders>
          </w:tcPr>
          <w:p w:rsidR="00A63891" w:rsidRDefault="00A63891">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r>
    </w:tbl>
    <w:p w:rsidR="00A63891" w:rsidRDefault="00A63891">
      <w:pPr>
        <w:spacing w:line="360" w:lineRule="auto"/>
        <w:ind w:right="-64"/>
        <w:jc w:val="both"/>
        <w:rPr>
          <w:rFonts w:ascii="Times New Roman" w:eastAsia="Times New Roman" w:hAnsi="Times New Roman" w:cs="Times New Roman"/>
          <w:color w:val="000000"/>
        </w:rPr>
      </w:pPr>
    </w:p>
    <w:sectPr w:rsidR="00A63891">
      <w:headerReference w:type="even" r:id="rId12"/>
      <w:headerReference w:type="default" r:id="rId13"/>
      <w:pgSz w:w="11910" w:h="16840"/>
      <w:pgMar w:top="1378" w:right="1276" w:bottom="1134" w:left="133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2F3" w:rsidRDefault="00EB22F3">
      <w:r>
        <w:separator/>
      </w:r>
    </w:p>
  </w:endnote>
  <w:endnote w:type="continuationSeparator" w:id="0">
    <w:p w:rsidR="00EB22F3" w:rsidRDefault="00EB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2F3" w:rsidRDefault="00EB22F3">
      <w:r>
        <w:separator/>
      </w:r>
    </w:p>
  </w:footnote>
  <w:footnote w:type="continuationSeparator" w:id="0">
    <w:p w:rsidR="00EB22F3" w:rsidRDefault="00EB22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891" w:rsidRDefault="00EB22F3">
    <w:pPr>
      <w:tabs>
        <w:tab w:val="center" w:pos="4513"/>
        <w:tab w:val="right" w:pos="9026"/>
      </w:tabs>
    </w:pPr>
    <w:r>
      <w:rPr>
        <w:noProof/>
      </w:rPr>
      <w:drawing>
        <wp:inline distT="0" distB="0" distL="0" distR="0">
          <wp:extent cx="5645150" cy="744264"/>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645150" cy="744264"/>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891" w:rsidRDefault="00EB22F3">
    <w:pPr>
      <w:pBdr>
        <w:top w:val="nil"/>
        <w:left w:val="nil"/>
        <w:bottom w:val="nil"/>
        <w:right w:val="nil"/>
        <w:between w:val="nil"/>
      </w:pBdr>
      <w:tabs>
        <w:tab w:val="center" w:pos="4513"/>
        <w:tab w:val="right" w:pos="9026"/>
      </w:tabs>
      <w:rPr>
        <w:color w:val="000000"/>
      </w:rPr>
    </w:pPr>
    <w:r>
      <w:rPr>
        <w:noProof/>
        <w:color w:val="000000"/>
      </w:rPr>
      <w:drawing>
        <wp:inline distT="0" distB="0" distL="0" distR="0">
          <wp:extent cx="5645150" cy="744264"/>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645150" cy="74426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91"/>
    <w:rsid w:val="00783C8C"/>
    <w:rsid w:val="00A63891"/>
    <w:rsid w:val="00EB2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7496"/>
  <w15:docId w15:val="{4E55AA25-815F-4DEF-BABC-95D8B2CE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39"/>
      <w:ind w:left="100"/>
      <w:outlineLvl w:val="0"/>
    </w:pPr>
    <w:rPr>
      <w:rFonts w:ascii="Times New Roman" w:eastAsia="Times New Roman" w:hAnsi="Times New Roman" w:cs="Times New Roman"/>
      <w:b/>
      <w:sz w:val="28"/>
      <w:szCs w:val="28"/>
    </w:rPr>
  </w:style>
  <w:style w:type="paragraph" w:styleId="Heading2">
    <w:name w:val="heading 2"/>
    <w:basedOn w:val="Normal"/>
    <w:next w:val="Normal"/>
    <w:pPr>
      <w:spacing w:before="244"/>
      <w:outlineLvl w:val="1"/>
    </w:pPr>
    <w:rPr>
      <w:rFonts w:ascii="Times New Roman" w:eastAsia="Times New Roman" w:hAnsi="Times New Roman" w:cs="Times New Roman"/>
      <w:sz w:val="28"/>
      <w:szCs w:val="28"/>
    </w:rPr>
  </w:style>
  <w:style w:type="paragraph" w:styleId="Heading3">
    <w:name w:val="heading 3"/>
    <w:basedOn w:val="Normal"/>
    <w:next w:val="Normal"/>
    <w:pPr>
      <w:ind w:left="100"/>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widowControl/>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7.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2025-07-28T08:58:00Z</dcterms:created>
  <dcterms:modified xsi:type="dcterms:W3CDTF">2025-07-28T08:58:00Z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2020-01-09T00:00:00Z</vt:lpwstr>
  </property>
  <property fmtid="{D5CDD505-2E9C-101B-9397-08002B2CF9AE}" pid="3" name="Created">
    <vt:lpwstr>2020-01-09T00:00:00Z</vt:lpwstr>
  </property>
</Properties>
</file>