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23959F" w14:textId="23944C97" w:rsidR="008F7686" w:rsidRPr="00B90715" w:rsidRDefault="008D2581" w:rsidP="00E70EFC">
      <w:pPr>
        <w:jc w:val="both"/>
        <w:rPr>
          <w:b/>
          <w:bCs/>
        </w:rPr>
      </w:pPr>
      <w:r w:rsidRPr="00B90715">
        <w:rPr>
          <w:b/>
          <w:bCs/>
        </w:rPr>
        <w:t xml:space="preserve">Abstract </w:t>
      </w:r>
    </w:p>
    <w:p w14:paraId="0B4AFAF9" w14:textId="77777777" w:rsidR="00FA63ED" w:rsidRPr="009A676A" w:rsidRDefault="00FA63ED" w:rsidP="00E70EFC">
      <w:pPr>
        <w:jc w:val="both"/>
      </w:pPr>
    </w:p>
    <w:p w14:paraId="761D84ED" w14:textId="0F0132E6" w:rsidR="009E1208" w:rsidRPr="009A676A" w:rsidRDefault="009A5E22" w:rsidP="00E70EFC">
      <w:pPr>
        <w:jc w:val="both"/>
      </w:pPr>
      <w:r w:rsidRPr="009A676A">
        <w:t xml:space="preserve">Deep neural networks have proved hugely successful, </w:t>
      </w:r>
      <w:r w:rsidR="008B43DA" w:rsidRPr="009A676A">
        <w:t>achiev</w:t>
      </w:r>
      <w:r w:rsidRPr="009A676A">
        <w:t>ing</w:t>
      </w:r>
      <w:r w:rsidR="008B43DA" w:rsidRPr="009A676A">
        <w:t xml:space="preserve"> human-like performance on a variety of tasks.</w:t>
      </w:r>
      <w:r w:rsidR="00C1269E" w:rsidRPr="009A676A">
        <w:t xml:space="preserve"> However, de</w:t>
      </w:r>
      <w:r w:rsidR="001C0B99" w:rsidRPr="009A676A">
        <w:t xml:space="preserve">ep neural networks are computationally expensive, which has motivated the development of </w:t>
      </w:r>
      <w:r w:rsidR="001C0B99" w:rsidRPr="009A676A">
        <w:rPr>
          <w:i/>
          <w:iCs/>
        </w:rPr>
        <w:t>model compression</w:t>
      </w:r>
      <w:r w:rsidR="001C0B99" w:rsidRPr="009A676A">
        <w:t xml:space="preserve"> techniques</w:t>
      </w:r>
      <w:r w:rsidR="009E1208" w:rsidRPr="009A676A">
        <w:t xml:space="preserve">, which reduce the resource consumption associated with deep learning models. </w:t>
      </w:r>
    </w:p>
    <w:p w14:paraId="3C0A5136" w14:textId="72DA4C2C" w:rsidR="009E1208" w:rsidRPr="009A676A" w:rsidRDefault="009E1208" w:rsidP="00E70EFC">
      <w:pPr>
        <w:jc w:val="both"/>
      </w:pPr>
    </w:p>
    <w:p w14:paraId="0EB5064A" w14:textId="7A12C730" w:rsidR="007C569C" w:rsidRDefault="009E1208" w:rsidP="00E70EFC">
      <w:pPr>
        <w:jc w:val="both"/>
      </w:pPr>
      <w:r w:rsidRPr="009A676A">
        <w:t>Nevertheless, recent studies [REF</w:t>
      </w:r>
      <w:r w:rsidR="00E57873">
        <w:t>, REF</w:t>
      </w:r>
      <w:r w:rsidRPr="009A676A">
        <w:t>] have suggested that</w:t>
      </w:r>
      <w:r w:rsidR="00B31DEA" w:rsidRPr="009A676A">
        <w:t xml:space="preserve"> model compression can have an adverse effect on algorithmic fairness, amplifying existing biases</w:t>
      </w:r>
      <w:r w:rsidR="00615A03" w:rsidRPr="009A676A">
        <w:t xml:space="preserve"> in the machine learning models.</w:t>
      </w:r>
      <w:r w:rsidR="007B1656" w:rsidRPr="009A676A">
        <w:t xml:space="preserve"> </w:t>
      </w:r>
      <w:r w:rsidR="007C569C">
        <w:t>With</w:t>
      </w:r>
      <w:r w:rsidR="001623F3" w:rsidRPr="009A676A">
        <w:t xml:space="preserve"> this </w:t>
      </w:r>
      <w:r w:rsidR="007C569C">
        <w:t>project</w:t>
      </w:r>
      <w:r w:rsidR="00085AF3">
        <w:t xml:space="preserve"> </w:t>
      </w:r>
      <w:r w:rsidR="001623F3" w:rsidRPr="009A676A">
        <w:t>we</w:t>
      </w:r>
      <w:r w:rsidR="007C569C">
        <w:t xml:space="preserve"> </w:t>
      </w:r>
      <w:r w:rsidR="005132EA">
        <w:t xml:space="preserve">aim to </w:t>
      </w:r>
      <w:r w:rsidR="007C569C">
        <w:t>extend those studies to the context of affective computing</w:t>
      </w:r>
      <w:r w:rsidR="00B82CA3">
        <w:t xml:space="preserve">. </w:t>
      </w:r>
    </w:p>
    <w:p w14:paraId="0E8FEC01" w14:textId="77777777" w:rsidR="007C569C" w:rsidRDefault="007C569C" w:rsidP="00E70EFC">
      <w:pPr>
        <w:jc w:val="both"/>
      </w:pPr>
    </w:p>
    <w:p w14:paraId="5DDD57E9" w14:textId="5329D6AC" w:rsidR="00210BD4" w:rsidRDefault="00DB1F32" w:rsidP="00E70EFC">
      <w:pPr>
        <w:jc w:val="both"/>
      </w:pPr>
      <w:r>
        <w:t xml:space="preserve">To do that, </w:t>
      </w:r>
      <w:r w:rsidR="00CA0D49">
        <w:t>we</w:t>
      </w:r>
      <w:r w:rsidR="00D82034">
        <w:t xml:space="preserve"> set up a deep learning classifier to </w:t>
      </w:r>
      <w:r w:rsidR="007C1FB8">
        <w:t>perform</w:t>
      </w:r>
      <w:r w:rsidR="00D82034">
        <w:t xml:space="preserve"> facial expression </w:t>
      </w:r>
      <w:r w:rsidR="00192C1A">
        <w:t>recognition and implement several model compression techniques on top of it.</w:t>
      </w:r>
      <w:r w:rsidR="007C569C">
        <w:t xml:space="preserve"> </w:t>
      </w:r>
      <w:r w:rsidR="00210BD4">
        <w:t xml:space="preserve">We then </w:t>
      </w:r>
      <w:r w:rsidR="004E6938">
        <w:t xml:space="preserve">run experiments to examine </w:t>
      </w:r>
      <w:r w:rsidR="00210BD4">
        <w:t>the individual</w:t>
      </w:r>
      <w:r w:rsidR="004E6938">
        <w:t xml:space="preserve"> and combined </w:t>
      </w:r>
      <w:r w:rsidR="00210BD4">
        <w:t>effect</w:t>
      </w:r>
      <w:r w:rsidR="004E6938">
        <w:t xml:space="preserve"> that compression techniques have on the model size, accuracy and fairness. Our experiments</w:t>
      </w:r>
      <w:r w:rsidR="00925AF6">
        <w:t xml:space="preserve"> confirm</w:t>
      </w:r>
      <w:r w:rsidR="00FF590F">
        <w:t xml:space="preserve"> </w:t>
      </w:r>
      <w:r w:rsidR="00925AF6">
        <w:t xml:space="preserve">results </w:t>
      </w:r>
      <w:r w:rsidR="00FF590F">
        <w:t>from</w:t>
      </w:r>
      <w:r w:rsidR="00925AF6">
        <w:t xml:space="preserve"> previous studies that certain compression techniques can amplify </w:t>
      </w:r>
      <w:r w:rsidR="00092998">
        <w:t xml:space="preserve">algorithmic </w:t>
      </w:r>
      <w:r w:rsidR="00925AF6">
        <w:t>biases</w:t>
      </w:r>
      <w:r w:rsidR="00EC6DA3">
        <w:t xml:space="preserve">. However, </w:t>
      </w:r>
      <w:r w:rsidR="00D66E57">
        <w:t>we also find that the effect on fairness</w:t>
      </w:r>
      <w:r w:rsidR="004F679A">
        <w:t xml:space="preserve"> </w:t>
      </w:r>
      <w:r w:rsidR="00D66E57">
        <w:t xml:space="preserve">varies </w:t>
      </w:r>
      <w:r w:rsidR="004F679A">
        <w:t xml:space="preserve">widely </w:t>
      </w:r>
      <w:r w:rsidR="00D66E57">
        <w:t xml:space="preserve">across </w:t>
      </w:r>
      <w:r w:rsidR="001C7BEE">
        <w:t xml:space="preserve">different compression strategies. </w:t>
      </w:r>
    </w:p>
    <w:p w14:paraId="071D6273" w14:textId="0D5680B7" w:rsidR="00B90715" w:rsidRDefault="00B90715" w:rsidP="00E70EFC">
      <w:pPr>
        <w:jc w:val="both"/>
      </w:pPr>
    </w:p>
    <w:p w14:paraId="4A94A307" w14:textId="587C61E8" w:rsidR="00B90715" w:rsidRDefault="00B90715" w:rsidP="00E70EFC">
      <w:pPr>
        <w:jc w:val="both"/>
        <w:rPr>
          <w:b/>
          <w:bCs/>
        </w:rPr>
      </w:pPr>
      <w:r>
        <w:rPr>
          <w:b/>
          <w:bCs/>
        </w:rPr>
        <w:t>1. Introduction</w:t>
      </w:r>
    </w:p>
    <w:p w14:paraId="36C4EFF4" w14:textId="3C3621FB" w:rsidR="00B90715" w:rsidRDefault="00B90715" w:rsidP="00E70EFC">
      <w:pPr>
        <w:jc w:val="both"/>
        <w:rPr>
          <w:b/>
          <w:bCs/>
        </w:rPr>
      </w:pPr>
    </w:p>
    <w:p w14:paraId="10A8946F" w14:textId="074EB4EB" w:rsidR="007B1656" w:rsidRDefault="00B90715" w:rsidP="00E70EFC">
      <w:pPr>
        <w:jc w:val="both"/>
      </w:pPr>
      <w:r>
        <w:rPr>
          <w:b/>
          <w:bCs/>
        </w:rPr>
        <w:t>1.1. Motivation</w:t>
      </w:r>
      <w:r>
        <w:t xml:space="preserve"> </w:t>
      </w:r>
    </w:p>
    <w:p w14:paraId="717F56C9" w14:textId="3D315ECC" w:rsidR="00283212" w:rsidRDefault="00283212" w:rsidP="00E70EFC">
      <w:pPr>
        <w:jc w:val="both"/>
      </w:pPr>
    </w:p>
    <w:p w14:paraId="2A0E82AA" w14:textId="26A5E760" w:rsidR="00283212" w:rsidRDefault="002D6CCC" w:rsidP="00E70EFC">
      <w:pPr>
        <w:jc w:val="both"/>
      </w:pPr>
      <w:r>
        <w:t>Recent years have seen deep neural network</w:t>
      </w:r>
      <w:r w:rsidR="00E33D83">
        <w:t xml:space="preserve">s (DNNs) </w:t>
      </w:r>
      <w:r w:rsidR="005F2156">
        <w:t>achieve state-of-the-art performance on a variety of problems including face recognition</w:t>
      </w:r>
      <w:r w:rsidR="00A13CC4">
        <w:t xml:space="preserve"> [</w:t>
      </w:r>
      <w:hyperlink r:id="rId5" w:history="1">
        <w:r w:rsidR="00A13CC4" w:rsidRPr="0084285D">
          <w:rPr>
            <w:rStyle w:val="Hyperlink"/>
          </w:rPr>
          <w:t>REF</w:t>
        </w:r>
      </w:hyperlink>
      <w:r w:rsidR="00A13CC4">
        <w:t>]</w:t>
      </w:r>
      <w:r w:rsidR="00D84F8A">
        <w:t>, cancer detection</w:t>
      </w:r>
      <w:r w:rsidR="00A13CC4">
        <w:t xml:space="preserve"> [</w:t>
      </w:r>
      <w:hyperlink r:id="rId6" w:history="1">
        <w:r w:rsidR="00A13CC4" w:rsidRPr="00A13CC4">
          <w:rPr>
            <w:rStyle w:val="Hyperlink"/>
          </w:rPr>
          <w:t>REF</w:t>
        </w:r>
      </w:hyperlink>
      <w:r w:rsidR="00A13CC4">
        <w:t>]</w:t>
      </w:r>
      <w:r w:rsidR="00D84F8A">
        <w:t>,</w:t>
      </w:r>
      <w:r w:rsidR="0086038F">
        <w:t xml:space="preserve"> natural language processing</w:t>
      </w:r>
      <w:r w:rsidR="00E57873">
        <w:t xml:space="preserve"> [</w:t>
      </w:r>
      <w:hyperlink r:id="rId7" w:history="1">
        <w:r w:rsidR="00E57873" w:rsidRPr="00E57873">
          <w:rPr>
            <w:rStyle w:val="Hyperlink"/>
          </w:rPr>
          <w:t>REF</w:t>
        </w:r>
      </w:hyperlink>
      <w:r w:rsidR="00E57873">
        <w:t>]</w:t>
      </w:r>
      <w:r w:rsidR="0086038F">
        <w:t>, etc.</w:t>
      </w:r>
      <w:r w:rsidR="00A97842">
        <w:t xml:space="preserve"> Deep learning</w:t>
      </w:r>
      <w:r w:rsidR="00E951A8">
        <w:t xml:space="preserve"> </w:t>
      </w:r>
      <w:r w:rsidR="00A97842">
        <w:t>has proved particularly effective at extracting meaningful representations from raw data</w:t>
      </w:r>
      <w:r w:rsidR="00474ABC">
        <w:t xml:space="preserve"> [</w:t>
      </w:r>
      <w:hyperlink r:id="rId8" w:history="1">
        <w:r w:rsidR="00474ABC" w:rsidRPr="0070748C">
          <w:rPr>
            <w:rStyle w:val="Hyperlink"/>
          </w:rPr>
          <w:t>REF</w:t>
        </w:r>
      </w:hyperlink>
      <w:r w:rsidR="00474ABC">
        <w:t>].</w:t>
      </w:r>
      <w:r w:rsidR="00D407F7">
        <w:t xml:space="preserve"> </w:t>
      </w:r>
    </w:p>
    <w:p w14:paraId="3714F8A3" w14:textId="3A9368DF" w:rsidR="00D407F7" w:rsidRDefault="00D407F7" w:rsidP="00E70EFC">
      <w:pPr>
        <w:jc w:val="both"/>
      </w:pPr>
    </w:p>
    <w:p w14:paraId="61BC388C" w14:textId="07583449" w:rsidR="00F606C0" w:rsidRDefault="00D407F7" w:rsidP="00E70EFC">
      <w:pPr>
        <w:jc w:val="both"/>
      </w:pPr>
      <w:r>
        <w:t xml:space="preserve">However, </w:t>
      </w:r>
      <w:r w:rsidR="005D5B10">
        <w:t xml:space="preserve">as </w:t>
      </w:r>
      <w:r w:rsidR="00E33D83">
        <w:t xml:space="preserve">the predictive performance of </w:t>
      </w:r>
      <w:r w:rsidR="005D5B10">
        <w:t xml:space="preserve">deep </w:t>
      </w:r>
      <w:r w:rsidR="00E33D83">
        <w:t>neural networks has increased, so has the size of deep learning architectures: Modern</w:t>
      </w:r>
      <w:r w:rsidR="00824DB0">
        <w:t xml:space="preserve"> DNNs can consist of hundreds of millions of parameters [</w:t>
      </w:r>
      <w:hyperlink r:id="rId9" w:history="1">
        <w:r w:rsidR="00824DB0" w:rsidRPr="00824DB0">
          <w:rPr>
            <w:rStyle w:val="Hyperlink"/>
          </w:rPr>
          <w:t>REF</w:t>
        </w:r>
      </w:hyperlink>
      <w:r w:rsidR="00824DB0">
        <w:t>], making them</w:t>
      </w:r>
      <w:r w:rsidR="007D4BB7">
        <w:t xml:space="preserve"> slow to train and hard to store.</w:t>
      </w:r>
      <w:r w:rsidR="00C56E42">
        <w:t xml:space="preserve"> </w:t>
      </w:r>
      <w:r w:rsidR="005032D5">
        <w:t>Deep learning’s</w:t>
      </w:r>
      <w:r w:rsidR="00C56E42">
        <w:t xml:space="preserve"> </w:t>
      </w:r>
      <w:r w:rsidR="00CA42ED">
        <w:t>growing</w:t>
      </w:r>
      <w:r w:rsidR="000E07E7">
        <w:t xml:space="preserve"> computational cost</w:t>
      </w:r>
      <w:r w:rsidR="00051829">
        <w:t xml:space="preserve"> has made it hard to deploy deep learning models on resource-constrained devices (e.g. mobile phones, robots, microcontrollers)</w:t>
      </w:r>
      <w:r w:rsidR="00C30D76">
        <w:t xml:space="preserve"> which often lack the storage, memory or processing power</w:t>
      </w:r>
      <w:r w:rsidR="00E67208">
        <w:t xml:space="preserve"> </w:t>
      </w:r>
      <w:r w:rsidR="00C96784">
        <w:t>to</w:t>
      </w:r>
      <w:r w:rsidR="0078628D">
        <w:t xml:space="preserve"> large </w:t>
      </w:r>
      <w:r w:rsidR="00991AB7">
        <w:t>DNNs</w:t>
      </w:r>
      <w:r w:rsidR="002059CA">
        <w:t xml:space="preserve"> [REF, REF]</w:t>
      </w:r>
      <w:r w:rsidR="00991AB7">
        <w:t>.</w:t>
      </w:r>
      <w:r w:rsidR="00F4472A">
        <w:t xml:space="preserve"> The high resource consumption associated with deep learning models has also</w:t>
      </w:r>
      <w:r w:rsidR="0017753E">
        <w:t xml:space="preserve"> been problematic in the light of initiatives such as the “Green-AI”</w:t>
      </w:r>
      <w:r w:rsidR="00685CEA">
        <w:t xml:space="preserve"> [</w:t>
      </w:r>
      <w:hyperlink r:id="rId10" w:history="1">
        <w:r w:rsidR="00685CEA" w:rsidRPr="002059CA">
          <w:rPr>
            <w:rStyle w:val="Hyperlink"/>
          </w:rPr>
          <w:t>REF</w:t>
        </w:r>
      </w:hyperlink>
      <w:r w:rsidR="00685CEA">
        <w:t>]</w:t>
      </w:r>
      <w:r w:rsidR="0017753E">
        <w:t xml:space="preserve"> movement advocating</w:t>
      </w:r>
      <w:r w:rsidR="00ED4657">
        <w:t xml:space="preserve"> for a reduction</w:t>
      </w:r>
      <w:r w:rsidR="00685CEA">
        <w:t xml:space="preserve"> in the carbon </w:t>
      </w:r>
      <w:r w:rsidR="00EA7FD9">
        <w:t>footprint</w:t>
      </w:r>
      <w:r w:rsidR="00443F73">
        <w:t xml:space="preserve"> and the environmental impact </w:t>
      </w:r>
      <w:r w:rsidR="0026426C">
        <w:t>associated with</w:t>
      </w:r>
      <w:r w:rsidR="00300A05">
        <w:t xml:space="preserve"> artificial intelligence</w:t>
      </w:r>
      <w:r w:rsidR="004E2DD3">
        <w:t xml:space="preserve">. </w:t>
      </w:r>
    </w:p>
    <w:p w14:paraId="5DDA7603" w14:textId="20EE3259" w:rsidR="000F530B" w:rsidRDefault="000F530B" w:rsidP="00E70EFC">
      <w:pPr>
        <w:jc w:val="both"/>
      </w:pPr>
    </w:p>
    <w:p w14:paraId="6655A69D" w14:textId="26BA2B72" w:rsidR="000C41AF" w:rsidRDefault="000F530B" w:rsidP="00E70EFC">
      <w:pPr>
        <w:jc w:val="both"/>
      </w:pPr>
      <w:r>
        <w:t>This has given rise to the development</w:t>
      </w:r>
      <w:r w:rsidR="00E2050B">
        <w:t xml:space="preserve"> of </w:t>
      </w:r>
      <w:r w:rsidR="00E2050B" w:rsidRPr="00E2050B">
        <w:rPr>
          <w:i/>
          <w:iCs/>
        </w:rPr>
        <w:t>model compression</w:t>
      </w:r>
      <w:r w:rsidR="00E2050B">
        <w:t xml:space="preserve"> strategies</w:t>
      </w:r>
      <w:r w:rsidR="005C4A37">
        <w:t xml:space="preserve">, aiming to </w:t>
      </w:r>
      <w:r w:rsidR="00D834B3">
        <w:t>reduce the</w:t>
      </w:r>
      <w:r w:rsidR="00A6307E">
        <w:t xml:space="preserve"> computational </w:t>
      </w:r>
      <w:r w:rsidR="00EF4D39">
        <w:t>cost associated with deep learning models. Examples of model compression techniques include model pruning [REF], quantization [REF]</w:t>
      </w:r>
      <w:r w:rsidR="0069717A">
        <w:t>, weight clustering [REF]</w:t>
      </w:r>
      <w:r w:rsidR="00314AB3">
        <w:t xml:space="preserve">, etc. </w:t>
      </w:r>
      <w:r w:rsidR="00B516FB">
        <w:t xml:space="preserve">We provide a more detailed overview </w:t>
      </w:r>
      <w:r w:rsidR="001722AC">
        <w:t>of the compression strategies considered in this project in Chapter [CH]</w:t>
      </w:r>
      <w:r w:rsidR="00AE75F6">
        <w:t xml:space="preserve">. </w:t>
      </w:r>
    </w:p>
    <w:p w14:paraId="4F218842" w14:textId="54752FA1" w:rsidR="00B4424C" w:rsidRDefault="00B4424C" w:rsidP="00E70EFC">
      <w:pPr>
        <w:jc w:val="both"/>
      </w:pPr>
    </w:p>
    <w:p w14:paraId="11076AC7" w14:textId="14F7CDCC" w:rsidR="007C386C" w:rsidRDefault="00B4424C" w:rsidP="00E70EFC">
      <w:pPr>
        <w:jc w:val="both"/>
      </w:pPr>
      <w:r>
        <w:t xml:space="preserve">However, </w:t>
      </w:r>
      <w:r w:rsidR="007C386C">
        <w:t>a couple of recent studies have suggested that</w:t>
      </w:r>
      <w:r w:rsidR="00D24F6E">
        <w:t xml:space="preserve"> model compression can</w:t>
      </w:r>
      <w:r w:rsidR="0007558B">
        <w:t xml:space="preserve"> </w:t>
      </w:r>
      <w:r w:rsidR="008E70E5">
        <w:t>amplify biases in machine learning:</w:t>
      </w:r>
      <w:r w:rsidR="00254ED8">
        <w:t xml:space="preserve"> </w:t>
      </w:r>
      <w:r w:rsidR="00D25CAA">
        <w:t>Hooker et al.</w:t>
      </w:r>
      <w:r w:rsidR="004B18A8">
        <w:t xml:space="preserve"> </w:t>
      </w:r>
      <w:r w:rsidR="00254ED8">
        <w:t>[</w:t>
      </w:r>
      <w:hyperlink r:id="rId11" w:history="1">
        <w:r w:rsidR="00254ED8" w:rsidRPr="00915069">
          <w:rPr>
            <w:rStyle w:val="Hyperlink"/>
          </w:rPr>
          <w:t>REF</w:t>
        </w:r>
      </w:hyperlink>
      <w:r w:rsidR="007550E9">
        <w:t xml:space="preserve">] </w:t>
      </w:r>
      <w:r w:rsidR="004B18A8">
        <w:t>demonstrate that</w:t>
      </w:r>
      <w:r w:rsidR="00897274">
        <w:t xml:space="preserve"> pruning and post-training quantisation</w:t>
      </w:r>
      <w:r w:rsidR="009F6B18">
        <w:t xml:space="preserve"> can amplify biases</w:t>
      </w:r>
      <w:r w:rsidR="00906F4B">
        <w:t xml:space="preserve"> </w:t>
      </w:r>
      <w:r w:rsidR="00B41387">
        <w:t>when</w:t>
      </w:r>
      <w:r w:rsidR="00906F4B">
        <w:t xml:space="preserve"> classifying hair colour on CelebA</w:t>
      </w:r>
      <w:r w:rsidR="00683BF9">
        <w:t>.</w:t>
      </w:r>
      <w:r w:rsidR="0075255B">
        <w:t xml:space="preserve"> </w:t>
      </w:r>
      <w:r w:rsidR="007C4A0C">
        <w:t xml:space="preserve">This issue is also raised </w:t>
      </w:r>
      <w:r w:rsidR="007C4A0C">
        <w:lastRenderedPageBreak/>
        <w:t xml:space="preserve">in a study by </w:t>
      </w:r>
      <w:r w:rsidR="00E25F6A">
        <w:t>Paganini</w:t>
      </w:r>
      <w:r w:rsidR="00866BB1">
        <w:t xml:space="preserve"> [</w:t>
      </w:r>
      <w:hyperlink r:id="rId12" w:history="1">
        <w:r w:rsidR="00866BB1" w:rsidRPr="004633F0">
          <w:rPr>
            <w:rStyle w:val="Hyperlink"/>
          </w:rPr>
          <w:t>REF</w:t>
        </w:r>
      </w:hyperlink>
      <w:r w:rsidR="00866BB1">
        <w:t>]</w:t>
      </w:r>
      <w:r w:rsidR="000509AC">
        <w:t xml:space="preserve"> </w:t>
      </w:r>
      <w:r w:rsidR="002E59A2">
        <w:t>who</w:t>
      </w:r>
      <w:r w:rsidR="000509AC">
        <w:t xml:space="preserve"> </w:t>
      </w:r>
      <w:r w:rsidR="00573FA2">
        <w:t>discusses the effect of pruning</w:t>
      </w:r>
      <w:r w:rsidR="00066124">
        <w:t xml:space="preserve"> on algorithmic fairness</w:t>
      </w:r>
      <w:r w:rsidR="00F0689E">
        <w:t xml:space="preserve"> and proposes a framework for fair model pruning. </w:t>
      </w:r>
    </w:p>
    <w:p w14:paraId="019ED8F7" w14:textId="45F624A4" w:rsidR="00593CE2" w:rsidRDefault="00593CE2" w:rsidP="00E70EFC">
      <w:pPr>
        <w:jc w:val="both"/>
      </w:pPr>
    </w:p>
    <w:p w14:paraId="714F725C" w14:textId="4B400F08" w:rsidR="007E4740" w:rsidRDefault="007E2595" w:rsidP="00E70EFC">
      <w:pPr>
        <w:jc w:val="both"/>
        <w:rPr>
          <w:bCs/>
        </w:rPr>
      </w:pPr>
      <w:r>
        <w:rPr>
          <w:b/>
        </w:rPr>
        <w:t xml:space="preserve">1.2. </w:t>
      </w:r>
      <w:r w:rsidR="00593CE2">
        <w:rPr>
          <w:b/>
        </w:rPr>
        <w:t>Project Goals</w:t>
      </w:r>
    </w:p>
    <w:p w14:paraId="2AC52EF7" w14:textId="69A78C13" w:rsidR="007E4740" w:rsidRDefault="007E4740" w:rsidP="00E70EFC">
      <w:pPr>
        <w:jc w:val="both"/>
        <w:rPr>
          <w:bCs/>
        </w:rPr>
      </w:pPr>
    </w:p>
    <w:p w14:paraId="5FD95A36" w14:textId="31059218" w:rsidR="003B5755" w:rsidRDefault="00EF5527" w:rsidP="00E70EFC">
      <w:pPr>
        <w:jc w:val="both"/>
        <w:rPr>
          <w:bCs/>
        </w:rPr>
      </w:pPr>
      <w:r>
        <w:rPr>
          <w:bCs/>
        </w:rPr>
        <w:t xml:space="preserve">With this work, we aim to extend the </w:t>
      </w:r>
      <w:r w:rsidR="004B13C4">
        <w:rPr>
          <w:bCs/>
        </w:rPr>
        <w:t xml:space="preserve">aforementioned </w:t>
      </w:r>
      <w:r>
        <w:rPr>
          <w:bCs/>
        </w:rPr>
        <w:t>studies by Paganini and Hooker et al.</w:t>
      </w:r>
      <w:r w:rsidR="004B13C4">
        <w:rPr>
          <w:bCs/>
        </w:rPr>
        <w:t xml:space="preserve"> to the context of affective computing. </w:t>
      </w:r>
      <w:r w:rsidR="00181354">
        <w:rPr>
          <w:bCs/>
        </w:rPr>
        <w:t xml:space="preserve">In particular, we consider the task of </w:t>
      </w:r>
      <w:r w:rsidR="00181354" w:rsidRPr="00874068">
        <w:rPr>
          <w:bCs/>
          <w:i/>
          <w:iCs/>
        </w:rPr>
        <w:t>facial expression recognition</w:t>
      </w:r>
      <w:r w:rsidR="00181354">
        <w:rPr>
          <w:bCs/>
        </w:rPr>
        <w:t xml:space="preserve"> (FER)</w:t>
      </w:r>
      <w:r w:rsidR="00362A6D">
        <w:rPr>
          <w:bCs/>
        </w:rPr>
        <w:t xml:space="preserve"> where the model has to classify expressions based on images of human faces. </w:t>
      </w:r>
    </w:p>
    <w:p w14:paraId="3DC27344" w14:textId="423CC3AC" w:rsidR="00B160A9" w:rsidRDefault="00B160A9" w:rsidP="00E70EFC">
      <w:pPr>
        <w:jc w:val="both"/>
        <w:rPr>
          <w:bCs/>
        </w:rPr>
      </w:pPr>
    </w:p>
    <w:p w14:paraId="302B736E" w14:textId="03976D55" w:rsidR="008B4542" w:rsidRDefault="00CF0EAB" w:rsidP="00E70EFC">
      <w:pPr>
        <w:jc w:val="both"/>
        <w:rPr>
          <w:bCs/>
        </w:rPr>
      </w:pPr>
      <w:r>
        <w:rPr>
          <w:bCs/>
        </w:rPr>
        <w:t>To this end, we</w:t>
      </w:r>
      <w:r w:rsidR="00A97DC3">
        <w:rPr>
          <w:bCs/>
        </w:rPr>
        <w:t xml:space="preserve"> </w:t>
      </w:r>
      <w:r w:rsidR="00891468">
        <w:rPr>
          <w:bCs/>
        </w:rPr>
        <w:t xml:space="preserve">train </w:t>
      </w:r>
      <w:r w:rsidR="008B4542">
        <w:rPr>
          <w:bCs/>
        </w:rPr>
        <w:t>an FER model</w:t>
      </w:r>
      <w:r w:rsidR="00077779">
        <w:rPr>
          <w:bCs/>
        </w:rPr>
        <w:t xml:space="preserve"> on the CK+ dataset and</w:t>
      </w:r>
      <w:r w:rsidR="000271A5">
        <w:rPr>
          <w:bCs/>
        </w:rPr>
        <w:t xml:space="preserve"> implement</w:t>
      </w:r>
      <w:r w:rsidR="00366D5D">
        <w:rPr>
          <w:bCs/>
        </w:rPr>
        <w:t xml:space="preserve"> three compression strategies (pruning, weight clustering and post-training quantisation) on top of it</w:t>
      </w:r>
      <w:r w:rsidR="00383784">
        <w:rPr>
          <w:bCs/>
        </w:rPr>
        <w:t xml:space="preserve">. We then evaluate and compare the performance of the baseline model vs the performance of the compressed models, and analyse the results </w:t>
      </w:r>
      <w:r w:rsidR="00EE28BD">
        <w:rPr>
          <w:bCs/>
        </w:rPr>
        <w:t xml:space="preserve">to address three research questions: </w:t>
      </w:r>
    </w:p>
    <w:p w14:paraId="6349FB6B" w14:textId="283F11C9" w:rsidR="00C04231" w:rsidRDefault="00C04231" w:rsidP="00E70EFC">
      <w:pPr>
        <w:jc w:val="both"/>
        <w:rPr>
          <w:bCs/>
        </w:rPr>
      </w:pPr>
    </w:p>
    <w:p w14:paraId="169A24AA" w14:textId="6B5A375A" w:rsidR="00C04231" w:rsidRDefault="00E14956" w:rsidP="00C04231">
      <w:pPr>
        <w:pStyle w:val="ListParagraph"/>
        <w:numPr>
          <w:ilvl w:val="0"/>
          <w:numId w:val="3"/>
        </w:numPr>
        <w:jc w:val="both"/>
        <w:rPr>
          <w:bCs/>
        </w:rPr>
      </w:pPr>
      <w:r w:rsidRPr="00674840">
        <w:rPr>
          <w:b/>
        </w:rPr>
        <w:t xml:space="preserve">RQ1: </w:t>
      </w:r>
      <w:r w:rsidR="004168C9">
        <w:rPr>
          <w:b/>
        </w:rPr>
        <w:t>“</w:t>
      </w:r>
      <w:r w:rsidR="00BD63E7" w:rsidRPr="00674840">
        <w:rPr>
          <w:b/>
        </w:rPr>
        <w:t>How effective are different compression techniques in the context of FER?</w:t>
      </w:r>
      <w:r w:rsidR="004168C9">
        <w:rPr>
          <w:b/>
        </w:rPr>
        <w:t>”</w:t>
      </w:r>
      <w:r w:rsidR="00BD63E7">
        <w:rPr>
          <w:bCs/>
        </w:rPr>
        <w:t xml:space="preserve"> </w:t>
      </w:r>
      <w:r w:rsidR="00613C4D">
        <w:rPr>
          <w:bCs/>
        </w:rPr>
        <w:t xml:space="preserve">I.e., </w:t>
      </w:r>
      <w:r w:rsidR="00B70706">
        <w:rPr>
          <w:bCs/>
        </w:rPr>
        <w:t>can model compression</w:t>
      </w:r>
      <w:r w:rsidR="00925808">
        <w:rPr>
          <w:bCs/>
        </w:rPr>
        <w:t xml:space="preserve"> achieve</w:t>
      </w:r>
      <w:r w:rsidR="000B7215">
        <w:rPr>
          <w:bCs/>
        </w:rPr>
        <w:t xml:space="preserve"> a considerable reduction in the model size, while preserving a high level of predictive accuracy?</w:t>
      </w:r>
      <w:r w:rsidR="00E82ED3">
        <w:rPr>
          <w:bCs/>
        </w:rPr>
        <w:t xml:space="preserve"> </w:t>
      </w:r>
    </w:p>
    <w:p w14:paraId="3913A1B6" w14:textId="225D509F" w:rsidR="00B160A9" w:rsidRDefault="007F760C" w:rsidP="00BE33D6">
      <w:pPr>
        <w:pStyle w:val="ListParagraph"/>
        <w:numPr>
          <w:ilvl w:val="0"/>
          <w:numId w:val="3"/>
        </w:numPr>
        <w:jc w:val="both"/>
        <w:rPr>
          <w:bCs/>
        </w:rPr>
      </w:pPr>
      <w:r w:rsidRPr="0003041F">
        <w:rPr>
          <w:b/>
        </w:rPr>
        <w:t>RQ2: “Do model compression techniques amplify biases?”</w:t>
      </w:r>
      <w:r w:rsidR="008F18B2">
        <w:rPr>
          <w:bCs/>
        </w:rPr>
        <w:t xml:space="preserve"> Here we seek to verify the claims by Paganini and Hooker et al. </w:t>
      </w:r>
      <w:r w:rsidR="006B2658">
        <w:rPr>
          <w:bCs/>
        </w:rPr>
        <w:t xml:space="preserve">across a wider variety of compression techniques and in the context of FER. </w:t>
      </w:r>
    </w:p>
    <w:p w14:paraId="70EAA925" w14:textId="4C51DF08" w:rsidR="009A2D75" w:rsidRDefault="009A2D75" w:rsidP="00BE33D6">
      <w:pPr>
        <w:pStyle w:val="ListParagraph"/>
        <w:numPr>
          <w:ilvl w:val="0"/>
          <w:numId w:val="3"/>
        </w:numPr>
        <w:jc w:val="both"/>
        <w:rPr>
          <w:bCs/>
        </w:rPr>
      </w:pPr>
      <w:r w:rsidRPr="00E527D8">
        <w:rPr>
          <w:b/>
        </w:rPr>
        <w:t>RQ3: “</w:t>
      </w:r>
      <w:r w:rsidR="00D85C69" w:rsidRPr="00E527D8">
        <w:rPr>
          <w:b/>
        </w:rPr>
        <w:t>Is the impact on fairness identical across different compression techniques?”</w:t>
      </w:r>
      <w:r w:rsidR="00D85C69">
        <w:rPr>
          <w:bCs/>
        </w:rPr>
        <w:t xml:space="preserve"> We are interested to know whether all compression strategies amplify biases to the same extent. </w:t>
      </w:r>
    </w:p>
    <w:p w14:paraId="7BE61C08" w14:textId="64449CA4" w:rsidR="00152F53" w:rsidRDefault="00152F53" w:rsidP="00152F53">
      <w:pPr>
        <w:jc w:val="both"/>
        <w:rPr>
          <w:bCs/>
        </w:rPr>
      </w:pPr>
    </w:p>
    <w:p w14:paraId="373A1C6A" w14:textId="73618F39" w:rsidR="00175935" w:rsidRDefault="007E2595" w:rsidP="00152F53">
      <w:pPr>
        <w:jc w:val="both"/>
        <w:rPr>
          <w:bCs/>
        </w:rPr>
      </w:pPr>
      <w:r>
        <w:rPr>
          <w:b/>
        </w:rPr>
        <w:t xml:space="preserve">1.3. </w:t>
      </w:r>
      <w:r w:rsidR="00175935">
        <w:rPr>
          <w:b/>
        </w:rPr>
        <w:t>Contributions</w:t>
      </w:r>
      <w:r w:rsidR="00175935">
        <w:rPr>
          <w:bCs/>
        </w:rPr>
        <w:t xml:space="preserve"> </w:t>
      </w:r>
    </w:p>
    <w:p w14:paraId="2782D119" w14:textId="609C6819" w:rsidR="00E5588C" w:rsidRDefault="00E5588C" w:rsidP="00152F53">
      <w:pPr>
        <w:jc w:val="both"/>
        <w:rPr>
          <w:bCs/>
        </w:rPr>
      </w:pPr>
    </w:p>
    <w:p w14:paraId="6B5273E0" w14:textId="260A9A3C" w:rsidR="00E5588C" w:rsidRDefault="003201DD" w:rsidP="00152F53">
      <w:pPr>
        <w:jc w:val="both"/>
        <w:rPr>
          <w:bCs/>
        </w:rPr>
      </w:pPr>
      <w:r>
        <w:rPr>
          <w:bCs/>
        </w:rPr>
        <w:t>This study</w:t>
      </w:r>
      <w:r w:rsidR="0049267A">
        <w:rPr>
          <w:bCs/>
        </w:rPr>
        <w:t xml:space="preserve"> extends the previous work by Paganini and Hooker et al. in three directions: </w:t>
      </w:r>
    </w:p>
    <w:p w14:paraId="7FCBB16E" w14:textId="4462CDA9" w:rsidR="0049267A" w:rsidRDefault="0049267A" w:rsidP="00152F53">
      <w:pPr>
        <w:jc w:val="both"/>
        <w:rPr>
          <w:bCs/>
        </w:rPr>
      </w:pPr>
    </w:p>
    <w:p w14:paraId="5A5D81D4" w14:textId="6FC61322" w:rsidR="00860C01" w:rsidRDefault="0088693D" w:rsidP="00FE7453">
      <w:pPr>
        <w:pStyle w:val="ListParagraph"/>
        <w:numPr>
          <w:ilvl w:val="0"/>
          <w:numId w:val="3"/>
        </w:numPr>
        <w:jc w:val="both"/>
        <w:rPr>
          <w:bCs/>
        </w:rPr>
      </w:pPr>
      <w:r w:rsidRPr="004B23DF">
        <w:rPr>
          <w:b/>
        </w:rPr>
        <w:t>Extending</w:t>
      </w:r>
      <w:r w:rsidR="0049267A" w:rsidRPr="004B23DF">
        <w:rPr>
          <w:b/>
        </w:rPr>
        <w:t xml:space="preserve"> the problem</w:t>
      </w:r>
      <w:r w:rsidR="007E25CA" w:rsidRPr="004B23DF">
        <w:rPr>
          <w:b/>
        </w:rPr>
        <w:t xml:space="preserve"> to </w:t>
      </w:r>
      <w:r w:rsidR="0049267A" w:rsidRPr="004B23DF">
        <w:rPr>
          <w:b/>
        </w:rPr>
        <w:t>affective computing</w:t>
      </w:r>
      <w:r w:rsidR="00D93842" w:rsidRPr="004B23DF">
        <w:rPr>
          <w:b/>
        </w:rPr>
        <w:t>:</w:t>
      </w:r>
      <w:r w:rsidR="008027EE" w:rsidRPr="00052FE9">
        <w:rPr>
          <w:bCs/>
        </w:rPr>
        <w:t xml:space="preserve"> We</w:t>
      </w:r>
      <w:r w:rsidRPr="00052FE9">
        <w:rPr>
          <w:bCs/>
        </w:rPr>
        <w:t xml:space="preserve"> consider</w:t>
      </w:r>
      <w:r w:rsidR="007E75A9" w:rsidRPr="00052FE9">
        <w:rPr>
          <w:bCs/>
        </w:rPr>
        <w:t xml:space="preserve"> the problem of compression’s effect on fairness </w:t>
      </w:r>
      <w:r w:rsidR="008B10A3" w:rsidRPr="00052FE9">
        <w:rPr>
          <w:bCs/>
        </w:rPr>
        <w:t>in the context of affective computing and, in particular, facial expression recognition on CK+.</w:t>
      </w:r>
      <w:r w:rsidR="009A274A" w:rsidRPr="00052FE9">
        <w:rPr>
          <w:bCs/>
        </w:rPr>
        <w:t xml:space="preserve"> </w:t>
      </w:r>
      <w:r w:rsidR="000E0A5E">
        <w:rPr>
          <w:bCs/>
        </w:rPr>
        <w:t>By</w:t>
      </w:r>
      <w:r w:rsidR="009A274A" w:rsidRPr="00052FE9">
        <w:rPr>
          <w:bCs/>
        </w:rPr>
        <w:t xml:space="preserve"> </w:t>
      </w:r>
      <w:r w:rsidR="00911078" w:rsidRPr="00052FE9">
        <w:rPr>
          <w:bCs/>
        </w:rPr>
        <w:t>comparison, the study by Hooker et al. is based on classifying hair colour on MNIST, and the study by Paganini et al</w:t>
      </w:r>
      <w:r w:rsidR="00EA2CBC" w:rsidRPr="00052FE9">
        <w:rPr>
          <w:bCs/>
        </w:rPr>
        <w:t>. considers</w:t>
      </w:r>
      <w:r w:rsidR="00175F1C">
        <w:rPr>
          <w:bCs/>
        </w:rPr>
        <w:t xml:space="preserve"> </w:t>
      </w:r>
      <w:r w:rsidR="007801BB">
        <w:rPr>
          <w:bCs/>
        </w:rPr>
        <w:t>object recognition</w:t>
      </w:r>
      <w:r w:rsidR="00175F1C">
        <w:rPr>
          <w:bCs/>
        </w:rPr>
        <w:t xml:space="preserve"> and digit classification </w:t>
      </w:r>
      <w:r w:rsidR="00944B21">
        <w:rPr>
          <w:bCs/>
        </w:rPr>
        <w:t xml:space="preserve">tasks </w:t>
      </w:r>
      <w:r w:rsidR="00175F1C">
        <w:rPr>
          <w:bCs/>
        </w:rPr>
        <w:t>(</w:t>
      </w:r>
      <w:r w:rsidR="006D2DC0">
        <w:rPr>
          <w:bCs/>
        </w:rPr>
        <w:t>on</w:t>
      </w:r>
      <w:r w:rsidR="00175F1C">
        <w:rPr>
          <w:bCs/>
        </w:rPr>
        <w:t xml:space="preserve"> CIFAR10, CIFAR100</w:t>
      </w:r>
      <w:r w:rsidR="006D2DC0">
        <w:rPr>
          <w:bCs/>
        </w:rPr>
        <w:t xml:space="preserve">, MNIST, SVHN and other datasets). </w:t>
      </w:r>
    </w:p>
    <w:p w14:paraId="5B372115" w14:textId="5428DA51" w:rsidR="00024F35" w:rsidRDefault="000E0A5E" w:rsidP="00FE7453">
      <w:pPr>
        <w:pStyle w:val="ListParagraph"/>
        <w:numPr>
          <w:ilvl w:val="0"/>
          <w:numId w:val="3"/>
        </w:numPr>
        <w:jc w:val="both"/>
        <w:rPr>
          <w:bCs/>
        </w:rPr>
      </w:pPr>
      <w:r>
        <w:rPr>
          <w:b/>
        </w:rPr>
        <w:t>Considering</w:t>
      </w:r>
      <w:r w:rsidR="005354B8">
        <w:rPr>
          <w:b/>
        </w:rPr>
        <w:t xml:space="preserve"> more</w:t>
      </w:r>
      <w:r w:rsidR="00332A26">
        <w:rPr>
          <w:b/>
        </w:rPr>
        <w:t xml:space="preserve"> model compression techniques</w:t>
      </w:r>
      <w:r w:rsidR="0042424F">
        <w:rPr>
          <w:b/>
        </w:rPr>
        <w:t>:</w:t>
      </w:r>
      <w:r w:rsidR="0042424F">
        <w:rPr>
          <w:bCs/>
        </w:rPr>
        <w:t xml:space="preserve"> </w:t>
      </w:r>
      <w:r w:rsidR="006A1D78">
        <w:rPr>
          <w:bCs/>
        </w:rPr>
        <w:t>Our study involves three compression strategies (pruning, weight clustering and post-training quantisation)</w:t>
      </w:r>
      <w:r w:rsidR="00C6486B">
        <w:rPr>
          <w:bCs/>
        </w:rPr>
        <w:t xml:space="preserve"> – one more by Hooker et al. (who consider pruning and post-training quantisation), and two more by the study by Paganini</w:t>
      </w:r>
      <w:r w:rsidR="00B93662">
        <w:rPr>
          <w:bCs/>
        </w:rPr>
        <w:t>, which focuses solely on pruning</w:t>
      </w:r>
      <w:r w:rsidR="00FF6168">
        <w:rPr>
          <w:bCs/>
        </w:rPr>
        <w:t xml:space="preserve">. </w:t>
      </w:r>
    </w:p>
    <w:p w14:paraId="42F16CCD" w14:textId="0D5F1F5C" w:rsidR="007F6E18" w:rsidRDefault="008B52F2" w:rsidP="007F6E18">
      <w:pPr>
        <w:pStyle w:val="ListParagraph"/>
        <w:numPr>
          <w:ilvl w:val="0"/>
          <w:numId w:val="3"/>
        </w:numPr>
        <w:jc w:val="both"/>
        <w:rPr>
          <w:bCs/>
        </w:rPr>
      </w:pPr>
      <w:r>
        <w:rPr>
          <w:b/>
        </w:rPr>
        <w:t>Considering the combined effect of compression techniques</w:t>
      </w:r>
      <w:r w:rsidR="003B77DF">
        <w:rPr>
          <w:b/>
        </w:rPr>
        <w:t>:</w:t>
      </w:r>
      <w:r w:rsidR="003B77DF">
        <w:rPr>
          <w:bCs/>
        </w:rPr>
        <w:t xml:space="preserve"> </w:t>
      </w:r>
      <w:r w:rsidR="009E6B10">
        <w:rPr>
          <w:bCs/>
        </w:rPr>
        <w:t>In practice, compression</w:t>
      </w:r>
      <w:r w:rsidR="003B77DF">
        <w:rPr>
          <w:bCs/>
        </w:rPr>
        <w:t xml:space="preserve"> techniques are often combined together to form so called “compression pipelines” [REF]. </w:t>
      </w:r>
      <w:r w:rsidR="00FA7A88">
        <w:rPr>
          <w:bCs/>
        </w:rPr>
        <w:t xml:space="preserve">That is why, we also consider combinations of compression strategies (pruning </w:t>
      </w:r>
      <w:r w:rsidR="007F0D03">
        <w:rPr>
          <w:bCs/>
        </w:rPr>
        <w:t>with</w:t>
      </w:r>
      <w:r w:rsidR="00FA7A88">
        <w:rPr>
          <w:bCs/>
        </w:rPr>
        <w:t xml:space="preserve"> quantisation and weight clustering </w:t>
      </w:r>
      <w:r w:rsidR="00F03112">
        <w:rPr>
          <w:bCs/>
        </w:rPr>
        <w:t>with</w:t>
      </w:r>
      <w:r w:rsidR="00FA7A88">
        <w:rPr>
          <w:bCs/>
        </w:rPr>
        <w:t xml:space="preserve"> quantisation).</w:t>
      </w:r>
      <w:r w:rsidR="00217831">
        <w:rPr>
          <w:bCs/>
        </w:rPr>
        <w:t xml:space="preserve"> The previous studies have only examined the individual</w:t>
      </w:r>
      <w:r w:rsidR="00A3490A">
        <w:rPr>
          <w:bCs/>
        </w:rPr>
        <w:t xml:space="preserve"> behaviour of compression techniques</w:t>
      </w:r>
      <w:r w:rsidR="00F11DD3">
        <w:rPr>
          <w:bCs/>
        </w:rPr>
        <w:t xml:space="preserve">. </w:t>
      </w:r>
    </w:p>
    <w:p w14:paraId="1542D10F" w14:textId="0F508915" w:rsidR="00F11DD3" w:rsidRDefault="00F11DD3" w:rsidP="00F11DD3">
      <w:pPr>
        <w:jc w:val="both"/>
        <w:rPr>
          <w:bCs/>
        </w:rPr>
      </w:pPr>
    </w:p>
    <w:p w14:paraId="1FA794AA" w14:textId="757E397B" w:rsidR="00F11DD3" w:rsidRDefault="00F11DD3" w:rsidP="00F11DD3">
      <w:pPr>
        <w:jc w:val="both"/>
        <w:rPr>
          <w:bCs/>
        </w:rPr>
      </w:pPr>
      <w:r>
        <w:rPr>
          <w:b/>
        </w:rPr>
        <w:t>2. Background</w:t>
      </w:r>
      <w:r>
        <w:rPr>
          <w:bCs/>
        </w:rPr>
        <w:t xml:space="preserve"> </w:t>
      </w:r>
    </w:p>
    <w:p w14:paraId="0670114F" w14:textId="1454AD4A" w:rsidR="00F11DD3" w:rsidRDefault="00F11DD3" w:rsidP="00F11DD3">
      <w:pPr>
        <w:jc w:val="both"/>
        <w:rPr>
          <w:bCs/>
        </w:rPr>
      </w:pPr>
    </w:p>
    <w:p w14:paraId="0F889C18" w14:textId="62DA73F7" w:rsidR="00F11DD3" w:rsidRDefault="00F11DD3" w:rsidP="00F11DD3">
      <w:pPr>
        <w:jc w:val="both"/>
        <w:rPr>
          <w:bCs/>
        </w:rPr>
      </w:pPr>
      <w:r>
        <w:rPr>
          <w:b/>
        </w:rPr>
        <w:lastRenderedPageBreak/>
        <w:t>2.1. Fairness</w:t>
      </w:r>
      <w:r>
        <w:rPr>
          <w:bCs/>
        </w:rPr>
        <w:t xml:space="preserve"> </w:t>
      </w:r>
    </w:p>
    <w:p w14:paraId="719FC0D1" w14:textId="18B4F5F5" w:rsidR="00F11DD3" w:rsidRDefault="00F11DD3" w:rsidP="00F11DD3">
      <w:pPr>
        <w:jc w:val="both"/>
        <w:rPr>
          <w:bCs/>
        </w:rPr>
      </w:pPr>
    </w:p>
    <w:p w14:paraId="1660E092" w14:textId="2171FA6B" w:rsidR="0098073F" w:rsidRDefault="00175664" w:rsidP="00F11DD3">
      <w:pPr>
        <w:jc w:val="both"/>
        <w:rPr>
          <w:bCs/>
        </w:rPr>
      </w:pPr>
      <w:r>
        <w:rPr>
          <w:bCs/>
        </w:rPr>
        <w:t>Nowadays, machine learning algorithms</w:t>
      </w:r>
      <w:r w:rsidR="00895CC4">
        <w:rPr>
          <w:bCs/>
        </w:rPr>
        <w:t xml:space="preserve"> are used to inform or automate</w:t>
      </w:r>
      <w:r w:rsidR="00BB0FFE">
        <w:rPr>
          <w:bCs/>
        </w:rPr>
        <w:t xml:space="preserve"> decision-making </w:t>
      </w:r>
      <w:r w:rsidR="006F77E5">
        <w:rPr>
          <w:bCs/>
        </w:rPr>
        <w:t xml:space="preserve">across </w:t>
      </w:r>
      <w:r w:rsidR="00704B0E">
        <w:rPr>
          <w:bCs/>
        </w:rPr>
        <w:t xml:space="preserve">various </w:t>
      </w:r>
      <w:r w:rsidR="006F77E5">
        <w:rPr>
          <w:bCs/>
        </w:rPr>
        <w:t>fields of high social importance</w:t>
      </w:r>
      <w:r w:rsidR="005357FD">
        <w:rPr>
          <w:bCs/>
        </w:rPr>
        <w:t>. M</w:t>
      </w:r>
      <w:r w:rsidR="00F039FD">
        <w:rPr>
          <w:bCs/>
        </w:rPr>
        <w:t xml:space="preserve">achine learning </w:t>
      </w:r>
      <w:r w:rsidR="000876F4">
        <w:rPr>
          <w:bCs/>
        </w:rPr>
        <w:t>approaches</w:t>
      </w:r>
      <w:r w:rsidR="00F039FD">
        <w:rPr>
          <w:bCs/>
        </w:rPr>
        <w:t xml:space="preserve"> have been used </w:t>
      </w:r>
      <w:r w:rsidR="00747C45">
        <w:rPr>
          <w:bCs/>
        </w:rPr>
        <w:t xml:space="preserve">for </w:t>
      </w:r>
      <w:r w:rsidR="00F67F93">
        <w:rPr>
          <w:bCs/>
        </w:rPr>
        <w:t>automat</w:t>
      </w:r>
      <w:r w:rsidR="00747C45">
        <w:rPr>
          <w:bCs/>
        </w:rPr>
        <w:t>ing</w:t>
      </w:r>
      <w:r w:rsidR="00F67F93">
        <w:rPr>
          <w:bCs/>
        </w:rPr>
        <w:t xml:space="preserve"> recruitment in large companies</w:t>
      </w:r>
      <w:r w:rsidR="000436EB">
        <w:rPr>
          <w:bCs/>
        </w:rPr>
        <w:t xml:space="preserve"> [REF]</w:t>
      </w:r>
      <w:r w:rsidR="00F67F93">
        <w:rPr>
          <w:bCs/>
        </w:rPr>
        <w:t>,</w:t>
      </w:r>
      <w:r w:rsidR="00774FDE">
        <w:rPr>
          <w:bCs/>
        </w:rPr>
        <w:t xml:space="preserve"> </w:t>
      </w:r>
      <w:r w:rsidR="00423D3F">
        <w:rPr>
          <w:bCs/>
        </w:rPr>
        <w:t>assign</w:t>
      </w:r>
      <w:r w:rsidR="00774FDE">
        <w:rPr>
          <w:bCs/>
        </w:rPr>
        <w:t>ing</w:t>
      </w:r>
      <w:r w:rsidR="00423D3F">
        <w:rPr>
          <w:bCs/>
        </w:rPr>
        <w:t xml:space="preserve"> credit scores [</w:t>
      </w:r>
      <w:hyperlink r:id="rId13" w:history="1">
        <w:r w:rsidR="00423D3F" w:rsidRPr="00423D3F">
          <w:rPr>
            <w:rStyle w:val="Hyperlink"/>
            <w:bCs/>
          </w:rPr>
          <w:t>REF</w:t>
        </w:r>
      </w:hyperlink>
      <w:r w:rsidR="00423D3F">
        <w:rPr>
          <w:bCs/>
        </w:rPr>
        <w:t>]</w:t>
      </w:r>
      <w:r w:rsidR="00774FDE">
        <w:rPr>
          <w:bCs/>
        </w:rPr>
        <w:t xml:space="preserve"> and anticipating criminal activity [</w:t>
      </w:r>
      <w:hyperlink r:id="rId14" w:history="1">
        <w:r w:rsidR="00774FDE" w:rsidRPr="00B96A24">
          <w:rPr>
            <w:rStyle w:val="Hyperlink"/>
            <w:bCs/>
          </w:rPr>
          <w:t>REF</w:t>
        </w:r>
      </w:hyperlink>
      <w:r w:rsidR="00774FDE">
        <w:rPr>
          <w:bCs/>
        </w:rPr>
        <w:t>] to name a few</w:t>
      </w:r>
      <w:r w:rsidR="00B51A16">
        <w:rPr>
          <w:bCs/>
        </w:rPr>
        <w:t xml:space="preserve">. </w:t>
      </w:r>
    </w:p>
    <w:p w14:paraId="2CA0AE45" w14:textId="2B4A46EA" w:rsidR="005732C0" w:rsidRDefault="005732C0" w:rsidP="00F11DD3">
      <w:pPr>
        <w:jc w:val="both"/>
        <w:rPr>
          <w:bCs/>
        </w:rPr>
      </w:pPr>
    </w:p>
    <w:p w14:paraId="532AEAE1" w14:textId="18E8D2AD" w:rsidR="001F12CD" w:rsidRDefault="005732C0" w:rsidP="00F11DD3">
      <w:pPr>
        <w:jc w:val="both"/>
        <w:rPr>
          <w:bCs/>
        </w:rPr>
      </w:pPr>
      <w:r>
        <w:rPr>
          <w:bCs/>
        </w:rPr>
        <w:t xml:space="preserve">The increasing impact of machine learning on our society has highlighted the importance of </w:t>
      </w:r>
      <w:r w:rsidRPr="00F011EF">
        <w:rPr>
          <w:bCs/>
          <w:i/>
          <w:iCs/>
        </w:rPr>
        <w:t>algorithmic fairness</w:t>
      </w:r>
      <w:r w:rsidR="00104C37">
        <w:rPr>
          <w:bCs/>
        </w:rPr>
        <w:t>.</w:t>
      </w:r>
      <w:r w:rsidR="009547BA">
        <w:rPr>
          <w:bCs/>
        </w:rPr>
        <w:t xml:space="preserve"> An algorithm is considered to be fair if its behaviour is not </w:t>
      </w:r>
      <w:r w:rsidR="00043A15">
        <w:rPr>
          <w:bCs/>
        </w:rPr>
        <w:t>improperly</w:t>
      </w:r>
      <w:r w:rsidR="009547BA">
        <w:rPr>
          <w:bCs/>
        </w:rPr>
        <w:t xml:space="preserve"> influenced by </w:t>
      </w:r>
      <w:r w:rsidR="009547BA" w:rsidRPr="0006137B">
        <w:rPr>
          <w:bCs/>
          <w:i/>
          <w:iCs/>
        </w:rPr>
        <w:t>sensitive</w:t>
      </w:r>
      <w:r w:rsidR="006E09DE" w:rsidRPr="0006137B">
        <w:rPr>
          <w:bCs/>
          <w:i/>
          <w:iCs/>
        </w:rPr>
        <w:t xml:space="preserve"> attributes</w:t>
      </w:r>
      <w:r w:rsidR="00EF714E">
        <w:rPr>
          <w:bCs/>
          <w:i/>
          <w:iCs/>
        </w:rPr>
        <w:t xml:space="preserve"> </w:t>
      </w:r>
      <w:r w:rsidR="00EF714E">
        <w:rPr>
          <w:bCs/>
        </w:rPr>
        <w:t>(</w:t>
      </w:r>
      <w:r w:rsidR="0064558C">
        <w:rPr>
          <w:bCs/>
        </w:rPr>
        <w:t>e.g.</w:t>
      </w:r>
      <w:r w:rsidR="007654BB">
        <w:rPr>
          <w:bCs/>
        </w:rPr>
        <w:t xml:space="preserve">, </w:t>
      </w:r>
      <w:r w:rsidR="00EF714E">
        <w:rPr>
          <w:bCs/>
        </w:rPr>
        <w:t>a person’s gender</w:t>
      </w:r>
      <w:r w:rsidR="00D42D5D">
        <w:rPr>
          <w:bCs/>
        </w:rPr>
        <w:t xml:space="preserve"> or race)</w:t>
      </w:r>
      <w:r w:rsidR="00C64B73">
        <w:rPr>
          <w:bCs/>
        </w:rPr>
        <w:t xml:space="preserve"> [REF]</w:t>
      </w:r>
      <w:r w:rsidR="00800162">
        <w:rPr>
          <w:bCs/>
        </w:rPr>
        <w:t>.</w:t>
      </w:r>
      <w:r w:rsidR="00740E48">
        <w:rPr>
          <w:bCs/>
        </w:rPr>
        <w:t xml:space="preserve"> </w:t>
      </w:r>
    </w:p>
    <w:p w14:paraId="76B3DEAD" w14:textId="77777777" w:rsidR="001F12CD" w:rsidRDefault="001F12CD" w:rsidP="00F11DD3">
      <w:pPr>
        <w:jc w:val="both"/>
        <w:rPr>
          <w:bCs/>
        </w:rPr>
      </w:pPr>
    </w:p>
    <w:p w14:paraId="21C7828D" w14:textId="379B6DBF" w:rsidR="00F34A60" w:rsidRDefault="00347AC7" w:rsidP="00F11DD3">
      <w:pPr>
        <w:jc w:val="both"/>
        <w:rPr>
          <w:bCs/>
        </w:rPr>
      </w:pPr>
      <w:r>
        <w:rPr>
          <w:bCs/>
        </w:rPr>
        <w:t>Nevertheless</w:t>
      </w:r>
      <w:r w:rsidR="004045EE">
        <w:rPr>
          <w:bCs/>
        </w:rPr>
        <w:t xml:space="preserve">, recent </w:t>
      </w:r>
      <w:r w:rsidR="00740E48">
        <w:rPr>
          <w:bCs/>
        </w:rPr>
        <w:t>studies have exposed the propensity</w:t>
      </w:r>
      <w:r w:rsidR="00253A69">
        <w:rPr>
          <w:bCs/>
        </w:rPr>
        <w:t xml:space="preserve"> </w:t>
      </w:r>
      <w:r w:rsidR="00066164">
        <w:rPr>
          <w:bCs/>
        </w:rPr>
        <w:t>of algorithms to be unfair and exhibit dangerous biases, potentially “</w:t>
      </w:r>
      <w:r w:rsidR="00066164" w:rsidRPr="00066164">
        <w:rPr>
          <w:bCs/>
        </w:rPr>
        <w:t>reinforcing the discriminatory practices in society</w:t>
      </w:r>
      <w:r w:rsidR="00066164">
        <w:rPr>
          <w:bCs/>
        </w:rPr>
        <w:t>”</w:t>
      </w:r>
      <w:r w:rsidR="0040528F">
        <w:rPr>
          <w:bCs/>
        </w:rPr>
        <w:t xml:space="preserve"> [</w:t>
      </w:r>
      <w:hyperlink r:id="rId15" w:history="1">
        <w:r w:rsidR="0040528F" w:rsidRPr="00A33317">
          <w:rPr>
            <w:rStyle w:val="Hyperlink"/>
            <w:bCs/>
          </w:rPr>
          <w:t>REF</w:t>
        </w:r>
      </w:hyperlink>
      <w:r w:rsidR="0040528F">
        <w:rPr>
          <w:bCs/>
        </w:rPr>
        <w:t>].</w:t>
      </w:r>
      <w:r w:rsidR="006F3F91">
        <w:rPr>
          <w:bCs/>
        </w:rPr>
        <w:t xml:space="preserve"> </w:t>
      </w:r>
      <w:r w:rsidR="00B77148">
        <w:rPr>
          <w:bCs/>
        </w:rPr>
        <w:t>For example</w:t>
      </w:r>
      <w:r w:rsidR="003177FC">
        <w:rPr>
          <w:bCs/>
        </w:rPr>
        <w:t xml:space="preserve">, </w:t>
      </w:r>
      <w:r w:rsidR="006F3F91">
        <w:rPr>
          <w:bCs/>
        </w:rPr>
        <w:t>Amazon’s AI recruitment tool has</w:t>
      </w:r>
      <w:r w:rsidR="00C8721B">
        <w:rPr>
          <w:bCs/>
        </w:rPr>
        <w:t xml:space="preserve"> been</w:t>
      </w:r>
      <w:r w:rsidR="00573301">
        <w:rPr>
          <w:bCs/>
        </w:rPr>
        <w:t xml:space="preserve"> reported to favour male applicants over female applicants</w:t>
      </w:r>
      <w:r w:rsidR="00CB5C3C">
        <w:rPr>
          <w:bCs/>
        </w:rPr>
        <w:t xml:space="preserve"> [</w:t>
      </w:r>
      <w:hyperlink r:id="rId16" w:history="1">
        <w:r w:rsidR="00CB5C3C" w:rsidRPr="009D03E9">
          <w:rPr>
            <w:rStyle w:val="Hyperlink"/>
            <w:bCs/>
          </w:rPr>
          <w:t>REF</w:t>
        </w:r>
      </w:hyperlink>
      <w:r w:rsidR="00CB5C3C">
        <w:rPr>
          <w:bCs/>
        </w:rPr>
        <w:t>]</w:t>
      </w:r>
      <w:r w:rsidR="00B67AC4">
        <w:rPr>
          <w:bCs/>
        </w:rPr>
        <w:t xml:space="preserve">. </w:t>
      </w:r>
      <w:r w:rsidR="00DC37B4">
        <w:rPr>
          <w:bCs/>
        </w:rPr>
        <w:t>Apple’s credit score has</w:t>
      </w:r>
      <w:r w:rsidR="008B0CA4">
        <w:rPr>
          <w:bCs/>
        </w:rPr>
        <w:t xml:space="preserve"> also been shown to systematically disadvantage women [</w:t>
      </w:r>
      <w:hyperlink r:id="rId17" w:history="1">
        <w:r w:rsidR="008B0CA4" w:rsidRPr="008B0CA4">
          <w:rPr>
            <w:rStyle w:val="Hyperlink"/>
            <w:bCs/>
          </w:rPr>
          <w:t>REF</w:t>
        </w:r>
      </w:hyperlink>
      <w:r w:rsidR="008B0CA4">
        <w:rPr>
          <w:bCs/>
        </w:rPr>
        <w:t>]</w:t>
      </w:r>
      <w:r w:rsidR="00DC37B4">
        <w:rPr>
          <w:bCs/>
        </w:rPr>
        <w:t xml:space="preserve">. </w:t>
      </w:r>
      <w:r w:rsidR="007D55B1">
        <w:rPr>
          <w:bCs/>
        </w:rPr>
        <w:t>A study by Joy B. [GENDERSHADES] has demonstrated</w:t>
      </w:r>
      <w:r w:rsidR="00D25F79">
        <w:rPr>
          <w:bCs/>
        </w:rPr>
        <w:t xml:space="preserve"> that popular facial analysis services </w:t>
      </w:r>
      <w:r w:rsidR="008F344E">
        <w:rPr>
          <w:bCs/>
        </w:rPr>
        <w:t xml:space="preserve">perform disproportionately poorly </w:t>
      </w:r>
      <w:r w:rsidR="00B01723">
        <w:rPr>
          <w:bCs/>
        </w:rPr>
        <w:t>on</w:t>
      </w:r>
      <w:r w:rsidR="000B5B15">
        <w:rPr>
          <w:bCs/>
        </w:rPr>
        <w:t xml:space="preserve"> </w:t>
      </w:r>
      <w:r w:rsidR="006638BA">
        <w:rPr>
          <w:bCs/>
        </w:rPr>
        <w:t>darker-skinned females</w:t>
      </w:r>
      <w:r w:rsidR="00F34A60">
        <w:rPr>
          <w:bCs/>
        </w:rPr>
        <w:t xml:space="preserve">. </w:t>
      </w:r>
    </w:p>
    <w:p w14:paraId="60CDFC1F" w14:textId="594E12E4" w:rsidR="00811491" w:rsidRDefault="00811491" w:rsidP="00F11DD3">
      <w:pPr>
        <w:jc w:val="both"/>
        <w:rPr>
          <w:bCs/>
        </w:rPr>
      </w:pPr>
    </w:p>
    <w:p w14:paraId="5A143114" w14:textId="3D249A26" w:rsidR="00175664" w:rsidRDefault="00A367D9" w:rsidP="00F11DD3">
      <w:pPr>
        <w:jc w:val="both"/>
        <w:rPr>
          <w:bCs/>
        </w:rPr>
      </w:pPr>
      <w:r>
        <w:rPr>
          <w:bCs/>
        </w:rPr>
        <w:t>The</w:t>
      </w:r>
      <w:r w:rsidR="00850D13">
        <w:rPr>
          <w:bCs/>
        </w:rPr>
        <w:t xml:space="preserve"> increasing awareness of algorithmic biases has given rise to multiple</w:t>
      </w:r>
      <w:r w:rsidR="003D5526">
        <w:rPr>
          <w:bCs/>
        </w:rPr>
        <w:t xml:space="preserve"> fairness initiatives</w:t>
      </w:r>
      <w:r w:rsidR="00DA6028">
        <w:rPr>
          <w:bCs/>
        </w:rPr>
        <w:t xml:space="preserve"> such </w:t>
      </w:r>
      <w:r w:rsidR="008C150E">
        <w:rPr>
          <w:bCs/>
        </w:rPr>
        <w:t>the Algorithmic Justice League</w:t>
      </w:r>
      <w:r w:rsidR="002E6535">
        <w:rPr>
          <w:bCs/>
        </w:rPr>
        <w:t xml:space="preserve"> [REF], Google’s ML Fairness [REF] and IBM’s AI Fairness 360 program.</w:t>
      </w:r>
      <w:r w:rsidR="00707B59">
        <w:rPr>
          <w:bCs/>
        </w:rPr>
        <w:t xml:space="preserve"> Despite the</w:t>
      </w:r>
      <w:r w:rsidR="003453C7">
        <w:rPr>
          <w:bCs/>
        </w:rPr>
        <w:t xml:space="preserve"> large body </w:t>
      </w:r>
      <w:r w:rsidR="00B162BF">
        <w:rPr>
          <w:bCs/>
        </w:rPr>
        <w:t>of research</w:t>
      </w:r>
      <w:r w:rsidR="00707B59">
        <w:rPr>
          <w:bCs/>
        </w:rPr>
        <w:t xml:space="preserve"> which has studied the problem, though,</w:t>
      </w:r>
      <w:r w:rsidR="00802AEE">
        <w:rPr>
          <w:bCs/>
        </w:rPr>
        <w:t xml:space="preserve"> there is still no consensus in the scientific community on what</w:t>
      </w:r>
      <w:r w:rsidR="00893450">
        <w:rPr>
          <w:bCs/>
        </w:rPr>
        <w:t xml:space="preserve"> </w:t>
      </w:r>
      <w:r w:rsidR="00A53D92">
        <w:rPr>
          <w:bCs/>
        </w:rPr>
        <w:t>the precise</w:t>
      </w:r>
      <w:r w:rsidR="004A0C1B">
        <w:rPr>
          <w:bCs/>
        </w:rPr>
        <w:t xml:space="preserve"> definition of fairness should be.</w:t>
      </w:r>
      <w:r w:rsidR="004F6426">
        <w:rPr>
          <w:bCs/>
        </w:rPr>
        <w:t xml:space="preserve"> </w:t>
      </w:r>
      <w:r w:rsidR="008762CF">
        <w:rPr>
          <w:bCs/>
        </w:rPr>
        <w:t>Multiple definitions of fairness have been proposed but none of them is a “silver bullet”</w:t>
      </w:r>
      <w:r w:rsidR="0008246E">
        <w:rPr>
          <w:bCs/>
        </w:rPr>
        <w:t xml:space="preserve"> that fits all use cases. Instead, the “right” choice of a fairness metric often depends on the specific context in which the algorithm </w:t>
      </w:r>
      <w:r w:rsidR="00B82038">
        <w:rPr>
          <w:bCs/>
        </w:rPr>
        <w:t>is</w:t>
      </w:r>
      <w:r w:rsidR="00310E26">
        <w:rPr>
          <w:bCs/>
        </w:rPr>
        <w:t xml:space="preserve"> used. </w:t>
      </w:r>
    </w:p>
    <w:p w14:paraId="403A8463" w14:textId="1FF5A8FA" w:rsidR="00662CC2" w:rsidRDefault="00662CC2" w:rsidP="00F11DD3">
      <w:pPr>
        <w:jc w:val="both"/>
        <w:rPr>
          <w:bCs/>
        </w:rPr>
      </w:pPr>
    </w:p>
    <w:p w14:paraId="2E603E96" w14:textId="3D2B7015" w:rsidR="00662CC2" w:rsidRDefault="00662CC2" w:rsidP="00F11DD3">
      <w:pPr>
        <w:jc w:val="both"/>
        <w:rPr>
          <w:bCs/>
        </w:rPr>
      </w:pPr>
      <w:r>
        <w:rPr>
          <w:bCs/>
        </w:rPr>
        <w:t xml:space="preserve">For this project, and in the context of facial expression recognition, we adopt the fairness definition of </w:t>
      </w:r>
      <w:r w:rsidRPr="00B50580">
        <w:rPr>
          <w:bCs/>
          <w:i/>
          <w:iCs/>
        </w:rPr>
        <w:t>overall accuracy equality</w:t>
      </w:r>
      <w:r>
        <w:rPr>
          <w:bCs/>
        </w:rPr>
        <w:t>.</w:t>
      </w:r>
      <w:r w:rsidR="00EA3370">
        <w:rPr>
          <w:bCs/>
        </w:rPr>
        <w:t xml:space="preserve"> </w:t>
      </w:r>
      <w:r w:rsidR="005911FB">
        <w:rPr>
          <w:bCs/>
        </w:rPr>
        <w:t>The definition</w:t>
      </w:r>
      <w:r w:rsidR="0090593F">
        <w:rPr>
          <w:bCs/>
        </w:rPr>
        <w:t xml:space="preserve"> </w:t>
      </w:r>
      <w:r w:rsidR="004F6D14">
        <w:rPr>
          <w:bCs/>
        </w:rPr>
        <w:t>is akin to the ideas of predictive parity [REF] and disparate mistreatment [</w:t>
      </w:r>
      <w:hyperlink r:id="rId18" w:history="1">
        <w:r w:rsidR="004F6D14" w:rsidRPr="004F6D14">
          <w:rPr>
            <w:rStyle w:val="Hyperlink"/>
            <w:bCs/>
          </w:rPr>
          <w:t>REF</w:t>
        </w:r>
      </w:hyperlink>
      <w:r w:rsidR="004F6D14">
        <w:rPr>
          <w:bCs/>
        </w:rPr>
        <w:t xml:space="preserve">], </w:t>
      </w:r>
      <w:r w:rsidR="00C1667B">
        <w:rPr>
          <w:bCs/>
        </w:rPr>
        <w:t>and states that a fair algorithm should have the same predictive accuracy regardless of any underlying sensitive attributes</w:t>
      </w:r>
      <w:r w:rsidR="009414FB">
        <w:rPr>
          <w:bCs/>
        </w:rPr>
        <w:t xml:space="preserve">. </w:t>
      </w:r>
    </w:p>
    <w:p w14:paraId="467797B7" w14:textId="75042942" w:rsidR="00E82363" w:rsidRDefault="00E82363" w:rsidP="00F11DD3">
      <w:pPr>
        <w:jc w:val="both"/>
        <w:rPr>
          <w:bCs/>
        </w:rPr>
      </w:pPr>
    </w:p>
    <w:p w14:paraId="3BAFCAC1" w14:textId="7839A051" w:rsidR="00E82363" w:rsidRDefault="00E82363" w:rsidP="00F11DD3">
      <w:pPr>
        <w:jc w:val="both"/>
        <w:rPr>
          <w:bCs/>
        </w:rPr>
      </w:pPr>
      <w:r>
        <w:rPr>
          <w:bCs/>
        </w:rPr>
        <w:t xml:space="preserve">To express this formally, assume we have a facial expression recognition model that aims to predict </w:t>
      </w:r>
      <w:r w:rsidR="00CD2ADE">
        <w:rPr>
          <w:bCs/>
        </w:rPr>
        <w:t>a subject’s</w:t>
      </w:r>
      <w:r>
        <w:rPr>
          <w:bCs/>
        </w:rPr>
        <w:t xml:space="preserve"> </w:t>
      </w:r>
      <w:r w:rsidRPr="00E82363">
        <w:rPr>
          <w:bCs/>
          <w:i/>
          <w:iCs/>
        </w:rPr>
        <w:t>true</w:t>
      </w:r>
      <w:r>
        <w:rPr>
          <w:bCs/>
        </w:rPr>
        <w:t xml:space="preserve"> expression</w:t>
      </w:r>
      <w:r w:rsidR="00CD2ADE">
        <w:rPr>
          <w:bCs/>
        </w:rPr>
        <w:t xml:space="preserve"> </w:t>
      </w:r>
      <w:r>
        <w:rPr>
          <w:bCs/>
        </w:rPr>
        <w:t>Y</w:t>
      </w:r>
      <w:r w:rsidR="002F0955">
        <w:rPr>
          <w:bCs/>
        </w:rPr>
        <w:t xml:space="preserve"> by producing a </w:t>
      </w:r>
      <w:r w:rsidR="002F0955" w:rsidRPr="00E63DBD">
        <w:rPr>
          <w:bCs/>
          <w:i/>
          <w:iCs/>
        </w:rPr>
        <w:t>prediction</w:t>
      </w:r>
      <w:r w:rsidR="002F0955">
        <w:rPr>
          <w:bCs/>
        </w:rPr>
        <w:t xml:space="preserve"> Y</w:t>
      </w:r>
      <w:r w:rsidR="00A87907">
        <w:rPr>
          <w:bCs/>
        </w:rPr>
        <w:t xml:space="preserve">hat. </w:t>
      </w:r>
      <w:r w:rsidR="00CD2ADE">
        <w:rPr>
          <w:bCs/>
        </w:rPr>
        <w:t>Let the</w:t>
      </w:r>
      <w:r w:rsidR="00AA077A">
        <w:rPr>
          <w:bCs/>
        </w:rPr>
        <w:t xml:space="preserve"> subject’s gender be denoted by G and be equal to either m (male) or f (female) [CLARIFY]. In that case, we expect that a fair model would have the following property: </w:t>
      </w:r>
    </w:p>
    <w:p w14:paraId="55C849D9" w14:textId="7FC5DE93" w:rsidR="008005C1" w:rsidRDefault="008005C1" w:rsidP="00F11DD3">
      <w:pPr>
        <w:jc w:val="both"/>
        <w:rPr>
          <w:bCs/>
        </w:rPr>
      </w:pPr>
    </w:p>
    <w:p w14:paraId="14D100D0" w14:textId="77777777" w:rsidR="008005C1" w:rsidRDefault="008005C1" w:rsidP="008005C1">
      <w:pPr>
        <w:jc w:val="both"/>
        <w:rPr>
          <w:bCs/>
        </w:rPr>
      </w:pPr>
      <w:r>
        <w:rPr>
          <w:bCs/>
        </w:rPr>
        <w:t xml:space="preserve">That is, we expect a fair FER model would classify the expressions of male and female subjects with the same accuracy. </w:t>
      </w:r>
    </w:p>
    <w:p w14:paraId="64F897F3" w14:textId="77777777" w:rsidR="008005C1" w:rsidRDefault="008005C1" w:rsidP="00F11DD3">
      <w:pPr>
        <w:jc w:val="both"/>
        <w:rPr>
          <w:bCs/>
        </w:rPr>
      </w:pPr>
    </w:p>
    <w:p w14:paraId="66485ABF" w14:textId="00CE38B8" w:rsidR="00662CC2" w:rsidRDefault="00662CC2" w:rsidP="00F11DD3">
      <w:pPr>
        <w:jc w:val="both"/>
        <w:rPr>
          <w:bCs/>
        </w:rPr>
      </w:pPr>
    </w:p>
    <w:p w14:paraId="1966C3BC" w14:textId="77777777" w:rsidR="00662CC2" w:rsidRDefault="00662CC2" w:rsidP="00662CC2">
      <w:pPr>
        <w:jc w:val="both"/>
        <w:rPr>
          <w:bCs/>
        </w:rPr>
      </w:pPr>
      <w:r>
        <w:rPr>
          <w:bCs/>
        </w:rPr>
        <w:t xml:space="preserve">For this project and in the context of facial expression recognition, we adopt the formulation of overall accuracy equality. The definition is akin to the ideas of predictive parity and “disparate mistreatment” (can be found at </w:t>
      </w:r>
      <w:hyperlink r:id="rId19" w:history="1">
        <w:r w:rsidRPr="002A5699">
          <w:rPr>
            <w:rStyle w:val="Hyperlink"/>
            <w:bCs/>
          </w:rPr>
          <w:t>https://arxiv.org/pdf/1610.08452.pdf</w:t>
        </w:r>
      </w:hyperlink>
      <w:r>
        <w:rPr>
          <w:bCs/>
        </w:rPr>
        <w:t xml:space="preserve">), and states that a fair algorithm should have the same predictive accuracy regardless of any underlying sensitive attributes. </w:t>
      </w:r>
    </w:p>
    <w:p w14:paraId="166FD3BC" w14:textId="77777777" w:rsidR="00662CC2" w:rsidRDefault="00662CC2" w:rsidP="00662CC2">
      <w:pPr>
        <w:jc w:val="both"/>
        <w:rPr>
          <w:bCs/>
        </w:rPr>
      </w:pPr>
    </w:p>
    <w:p w14:paraId="5B1A829D" w14:textId="77777777" w:rsidR="00662CC2" w:rsidRDefault="00662CC2" w:rsidP="00662CC2">
      <w:pPr>
        <w:jc w:val="both"/>
        <w:rPr>
          <w:bCs/>
        </w:rPr>
      </w:pPr>
      <w:r>
        <w:rPr>
          <w:bCs/>
        </w:rPr>
        <w:lastRenderedPageBreak/>
        <w:t xml:space="preserve">To express this formally, assume we have a facial expression recognition model that tries to predict the true emotion of a given subject (Y) and outputs a prediction Y^{hat}. Let the subject’s gender be denoted by G and be equal to either m (male) or f (female) [CLARIFY]. Then, we expect that a fair model would have the following property: </w:t>
      </w:r>
    </w:p>
    <w:p w14:paraId="2311A2C8" w14:textId="77777777" w:rsidR="00662CC2" w:rsidRDefault="00662CC2" w:rsidP="00662CC2">
      <w:pPr>
        <w:jc w:val="both"/>
        <w:rPr>
          <w:bCs/>
        </w:rPr>
      </w:pPr>
      <w:r>
        <w:rPr>
          <w:bCs/>
        </w:rPr>
        <w:t xml:space="preserve">P(Y = Yhat bar G = m) = P(Y = Yhat bar G = f) </w:t>
      </w:r>
    </w:p>
    <w:p w14:paraId="6ACDDCBD" w14:textId="12822234" w:rsidR="00B9374B" w:rsidRDefault="00662CC2" w:rsidP="00F11DD3">
      <w:pPr>
        <w:jc w:val="both"/>
        <w:rPr>
          <w:bCs/>
        </w:rPr>
      </w:pPr>
      <w:r>
        <w:rPr>
          <w:bCs/>
        </w:rPr>
        <w:t>That is, we expect a fair FER model would classify the expressions of male and female subjects with the same accuracy</w:t>
      </w:r>
      <w:r w:rsidR="001E128D">
        <w:rPr>
          <w:bCs/>
        </w:rPr>
        <w:t xml:space="preserve">. </w:t>
      </w:r>
    </w:p>
    <w:p w14:paraId="2566F01F" w14:textId="77777777" w:rsidR="001E128D" w:rsidRPr="00314A48" w:rsidRDefault="001E128D" w:rsidP="00F11DD3">
      <w:pPr>
        <w:jc w:val="both"/>
        <w:rPr>
          <w:bCs/>
          <w:lang w:val="bg-BG"/>
        </w:rPr>
      </w:pPr>
    </w:p>
    <w:p w14:paraId="36E01F9C" w14:textId="0E68E1F3" w:rsidR="00636881" w:rsidRDefault="000F39E0" w:rsidP="00F11DD3">
      <w:pPr>
        <w:jc w:val="both"/>
        <w:rPr>
          <w:b/>
        </w:rPr>
      </w:pPr>
      <w:r w:rsidRPr="00C21E26">
        <w:rPr>
          <w:b/>
        </w:rPr>
        <w:t xml:space="preserve">2.2. Model Compression Techniques </w:t>
      </w:r>
    </w:p>
    <w:p w14:paraId="68B0E876" w14:textId="65D2F81E" w:rsidR="00C21E26" w:rsidRDefault="00C21E26" w:rsidP="00F11DD3">
      <w:pPr>
        <w:jc w:val="both"/>
        <w:rPr>
          <w:b/>
        </w:rPr>
      </w:pPr>
    </w:p>
    <w:p w14:paraId="69857D66" w14:textId="088A71DB" w:rsidR="00C21E26" w:rsidRPr="00C21E26" w:rsidRDefault="00C21E26" w:rsidP="00F11DD3">
      <w:pPr>
        <w:jc w:val="both"/>
        <w:rPr>
          <w:bCs/>
        </w:rPr>
      </w:pPr>
      <w:r>
        <w:rPr>
          <w:bCs/>
        </w:rPr>
        <w:t xml:space="preserve">Below, we provide a summary of the compression techniques we use throughout the study. </w:t>
      </w:r>
    </w:p>
    <w:p w14:paraId="7C4D2B0C" w14:textId="377974C7" w:rsidR="00636881" w:rsidRDefault="00636881" w:rsidP="00F11DD3">
      <w:pPr>
        <w:jc w:val="both"/>
        <w:rPr>
          <w:bCs/>
        </w:rPr>
      </w:pPr>
    </w:p>
    <w:p w14:paraId="4981D53A" w14:textId="01DC7E5F" w:rsidR="00636881" w:rsidRDefault="00636881" w:rsidP="00F11DD3">
      <w:pPr>
        <w:jc w:val="both"/>
        <w:rPr>
          <w:b/>
        </w:rPr>
      </w:pPr>
      <w:r w:rsidRPr="00C21E26">
        <w:rPr>
          <w:b/>
        </w:rPr>
        <w:t xml:space="preserve">2.2.1. </w:t>
      </w:r>
      <w:r w:rsidR="001B176E">
        <w:rPr>
          <w:b/>
        </w:rPr>
        <w:t xml:space="preserve">Quantisation </w:t>
      </w:r>
    </w:p>
    <w:p w14:paraId="02E8B6F7" w14:textId="34BFDAE7" w:rsidR="00574764" w:rsidRDefault="00574764" w:rsidP="00F11DD3">
      <w:pPr>
        <w:jc w:val="both"/>
        <w:rPr>
          <w:b/>
        </w:rPr>
      </w:pPr>
    </w:p>
    <w:p w14:paraId="74E8E028" w14:textId="6853412C" w:rsidR="0043757A" w:rsidRDefault="00574764" w:rsidP="00F11DD3">
      <w:pPr>
        <w:jc w:val="both"/>
        <w:rPr>
          <w:bCs/>
        </w:rPr>
      </w:pPr>
      <w:r>
        <w:rPr>
          <w:bCs/>
        </w:rPr>
        <w:t>Quantisation</w:t>
      </w:r>
      <w:r w:rsidR="00F202FF">
        <w:rPr>
          <w:bCs/>
        </w:rPr>
        <w:t xml:space="preserve"> is a popular compression method which can significantly</w:t>
      </w:r>
      <w:r w:rsidR="00CE6386">
        <w:rPr>
          <w:bCs/>
        </w:rPr>
        <w:t xml:space="preserve"> reduce the size of the model</w:t>
      </w:r>
      <w:r w:rsidR="00B46672">
        <w:rPr>
          <w:bCs/>
        </w:rPr>
        <w:t>, leading to savings in storage and memory</w:t>
      </w:r>
      <w:r w:rsidR="00C4133E">
        <w:rPr>
          <w:bCs/>
        </w:rPr>
        <w:t xml:space="preserve"> [REF]</w:t>
      </w:r>
      <w:r w:rsidR="00B46672">
        <w:rPr>
          <w:bCs/>
        </w:rPr>
        <w:t>.</w:t>
      </w:r>
      <w:r w:rsidR="00C95474">
        <w:rPr>
          <w:bCs/>
        </w:rPr>
        <w:t xml:space="preserve"> The key idea behind quantisation is sacrificing precision for efficiency – while most standard DNN implementations represent weights and activations using the float32 datatype, quantisation allows representing those values using a smaller datatype – normally float16 or int8</w:t>
      </w:r>
      <w:r w:rsidR="005D5F4D">
        <w:rPr>
          <w:bCs/>
        </w:rPr>
        <w:t xml:space="preserve"> [REF]</w:t>
      </w:r>
      <w:r w:rsidR="003437EB">
        <w:rPr>
          <w:bCs/>
        </w:rPr>
        <w:t>.</w:t>
      </w:r>
      <w:r w:rsidR="0043757A">
        <w:rPr>
          <w:bCs/>
        </w:rPr>
        <w:t xml:space="preserve"> </w:t>
      </w:r>
    </w:p>
    <w:p w14:paraId="5CF811AB" w14:textId="33CAC169" w:rsidR="0043757A" w:rsidRDefault="0043757A" w:rsidP="00F11DD3">
      <w:pPr>
        <w:jc w:val="both"/>
        <w:rPr>
          <w:bCs/>
        </w:rPr>
      </w:pPr>
    </w:p>
    <w:p w14:paraId="56A4E16C" w14:textId="09E24EAF" w:rsidR="00C21E26" w:rsidRDefault="0043757A" w:rsidP="00F11DD3">
      <w:pPr>
        <w:jc w:val="both"/>
        <w:rPr>
          <w:bCs/>
        </w:rPr>
      </w:pPr>
      <w:r>
        <w:rPr>
          <w:bCs/>
        </w:rPr>
        <w:t xml:space="preserve">Quantisation can </w:t>
      </w:r>
      <w:r w:rsidR="00DB735E">
        <w:rPr>
          <w:bCs/>
        </w:rPr>
        <w:t xml:space="preserve">either </w:t>
      </w:r>
      <w:r>
        <w:rPr>
          <w:bCs/>
        </w:rPr>
        <w:t>be introduced</w:t>
      </w:r>
      <w:r w:rsidR="00DB735E">
        <w:rPr>
          <w:bCs/>
        </w:rPr>
        <w:t xml:space="preserve"> </w:t>
      </w:r>
      <w:r w:rsidRPr="00AE7DF5">
        <w:rPr>
          <w:bCs/>
          <w:i/>
          <w:iCs/>
        </w:rPr>
        <w:t>during</w:t>
      </w:r>
      <w:r>
        <w:rPr>
          <w:bCs/>
        </w:rPr>
        <w:t xml:space="preserve"> training (</w:t>
      </w:r>
      <w:r w:rsidR="00713B96">
        <w:rPr>
          <w:bCs/>
        </w:rPr>
        <w:t>also known as</w:t>
      </w:r>
      <w:r>
        <w:rPr>
          <w:bCs/>
        </w:rPr>
        <w:t xml:space="preserve"> “</w:t>
      </w:r>
      <w:r w:rsidR="007D0AA1">
        <w:rPr>
          <w:bCs/>
        </w:rPr>
        <w:t>quantisation</w:t>
      </w:r>
      <w:r w:rsidR="00EC01E0" w:rsidRPr="00EC01E0">
        <w:rPr>
          <w:bCs/>
        </w:rPr>
        <w:t xml:space="preserve">-aware </w:t>
      </w:r>
      <w:r w:rsidR="006D04D8">
        <w:rPr>
          <w:bCs/>
        </w:rPr>
        <w:t>training</w:t>
      </w:r>
      <w:r>
        <w:rPr>
          <w:bCs/>
        </w:rPr>
        <w:t>”)</w:t>
      </w:r>
      <w:r w:rsidR="00AE7DF5">
        <w:rPr>
          <w:bCs/>
        </w:rPr>
        <w:t>, or</w:t>
      </w:r>
      <w:r w:rsidR="00DB735E">
        <w:rPr>
          <w:bCs/>
        </w:rPr>
        <w:t xml:space="preserve"> </w:t>
      </w:r>
      <w:r w:rsidR="009B3376">
        <w:rPr>
          <w:bCs/>
        </w:rPr>
        <w:t>it can be</w:t>
      </w:r>
      <w:r w:rsidR="006661FF">
        <w:rPr>
          <w:bCs/>
        </w:rPr>
        <w:t xml:space="preserve"> applied to a trained model, which is known as post-training </w:t>
      </w:r>
      <w:r w:rsidR="00B80A34">
        <w:rPr>
          <w:bCs/>
        </w:rPr>
        <w:t>quantisation</w:t>
      </w:r>
      <w:r w:rsidR="0067306B">
        <w:rPr>
          <w:bCs/>
        </w:rPr>
        <w:t xml:space="preserve">. </w:t>
      </w:r>
    </w:p>
    <w:p w14:paraId="49F1466C" w14:textId="48277593" w:rsidR="0067306B" w:rsidRDefault="0067306B" w:rsidP="00F11DD3">
      <w:pPr>
        <w:jc w:val="both"/>
        <w:rPr>
          <w:bCs/>
        </w:rPr>
      </w:pPr>
    </w:p>
    <w:p w14:paraId="2CD6682A" w14:textId="472A2CE4" w:rsidR="0067306B" w:rsidRDefault="0067306B" w:rsidP="00F11DD3">
      <w:pPr>
        <w:jc w:val="both"/>
        <w:rPr>
          <w:bCs/>
        </w:rPr>
      </w:pPr>
      <w:r>
        <w:rPr>
          <w:b/>
        </w:rPr>
        <w:t xml:space="preserve">2.2.2. Pruning </w:t>
      </w:r>
    </w:p>
    <w:p w14:paraId="3808FBF3" w14:textId="4BB659F1" w:rsidR="0067306B" w:rsidRDefault="0067306B" w:rsidP="00F11DD3">
      <w:pPr>
        <w:jc w:val="both"/>
        <w:rPr>
          <w:bCs/>
        </w:rPr>
      </w:pPr>
    </w:p>
    <w:p w14:paraId="7FFB54E9" w14:textId="7B3B6DB4" w:rsidR="00712079" w:rsidRDefault="00CF4407" w:rsidP="00F11DD3">
      <w:pPr>
        <w:jc w:val="both"/>
        <w:rPr>
          <w:bCs/>
        </w:rPr>
      </w:pPr>
      <w:r>
        <w:rPr>
          <w:bCs/>
        </w:rPr>
        <w:t>Weight p</w:t>
      </w:r>
      <w:r w:rsidR="003D47FA">
        <w:rPr>
          <w:bCs/>
        </w:rPr>
        <w:t>runing</w:t>
      </w:r>
      <w:r w:rsidR="00E715E6">
        <w:rPr>
          <w:bCs/>
        </w:rPr>
        <w:t xml:space="preserve"> is another compression strategy which can greatly reduce the size of a DNN [REF]. </w:t>
      </w:r>
      <w:r w:rsidR="00450592">
        <w:rPr>
          <w:bCs/>
        </w:rPr>
        <w:t>It does</w:t>
      </w:r>
      <w:r w:rsidR="00E72B34">
        <w:rPr>
          <w:bCs/>
        </w:rPr>
        <w:t xml:space="preserve"> so by</w:t>
      </w:r>
      <w:r w:rsidR="00165CB2">
        <w:rPr>
          <w:bCs/>
        </w:rPr>
        <w:t xml:space="preserve"> </w:t>
      </w:r>
      <w:r w:rsidR="00E72B34">
        <w:rPr>
          <w:bCs/>
        </w:rPr>
        <w:t>eliminating redundant</w:t>
      </w:r>
      <w:r w:rsidR="00503525">
        <w:rPr>
          <w:bCs/>
        </w:rPr>
        <w:t xml:space="preserve"> weight</w:t>
      </w:r>
      <w:r w:rsidR="008038D6">
        <w:rPr>
          <w:bCs/>
        </w:rPr>
        <w:t>s</w:t>
      </w:r>
      <w:r w:rsidR="003A10CE">
        <w:rPr>
          <w:bCs/>
        </w:rPr>
        <w:t xml:space="preserve"> which contribute little to the behaviour of the model.</w:t>
      </w:r>
      <w:r w:rsidR="002A7210">
        <w:rPr>
          <w:bCs/>
        </w:rPr>
        <w:t xml:space="preserve"> As illustrated in Figure [FIG], pruning reduces the density</w:t>
      </w:r>
      <w:r w:rsidR="00627830">
        <w:rPr>
          <w:bCs/>
        </w:rPr>
        <w:t xml:space="preserve"> </w:t>
      </w:r>
      <w:r w:rsidR="00A936AC">
        <w:rPr>
          <w:bCs/>
        </w:rPr>
        <w:t>of the neural network</w:t>
      </w:r>
      <w:r w:rsidR="00632907">
        <w:rPr>
          <w:bCs/>
        </w:rPr>
        <w:t>,</w:t>
      </w:r>
      <w:r w:rsidR="00887348">
        <w:rPr>
          <w:bCs/>
        </w:rPr>
        <w:t xml:space="preserve"> making it more lightweight and easier to compress by traditional compression tools such as zip</w:t>
      </w:r>
      <w:r w:rsidR="00650E43">
        <w:rPr>
          <w:bCs/>
        </w:rPr>
        <w:t xml:space="preserve"> [</w:t>
      </w:r>
      <w:hyperlink r:id="rId20" w:history="1">
        <w:r w:rsidR="00650E43" w:rsidRPr="00CA16DB">
          <w:rPr>
            <w:rStyle w:val="Hyperlink"/>
            <w:bCs/>
          </w:rPr>
          <w:t>REF</w:t>
        </w:r>
      </w:hyperlink>
      <w:r w:rsidR="00650E43">
        <w:rPr>
          <w:bCs/>
        </w:rPr>
        <w:t>]</w:t>
      </w:r>
      <w:r w:rsidR="00712079">
        <w:rPr>
          <w:bCs/>
        </w:rPr>
        <w:t xml:space="preserve">. </w:t>
      </w:r>
    </w:p>
    <w:p w14:paraId="31EC8EC6" w14:textId="5B2E097C" w:rsidR="00F729D8" w:rsidRDefault="00F729D8" w:rsidP="00F11DD3">
      <w:pPr>
        <w:jc w:val="both"/>
        <w:rPr>
          <w:bCs/>
        </w:rPr>
      </w:pPr>
    </w:p>
    <w:p w14:paraId="102EC5CC" w14:textId="333AEF9B" w:rsidR="00F729D8" w:rsidRDefault="00F729D8" w:rsidP="00F11DD3">
      <w:pPr>
        <w:jc w:val="both"/>
        <w:rPr>
          <w:bCs/>
        </w:rPr>
      </w:pPr>
      <w:r>
        <w:rPr>
          <w:bCs/>
        </w:rPr>
        <w:t xml:space="preserve">Which weights get pruned is dictated by the pruning strategy. The most popular approach, which we focus on in this project, is called </w:t>
      </w:r>
      <w:r w:rsidRPr="00CA315D">
        <w:rPr>
          <w:bCs/>
          <w:i/>
          <w:iCs/>
        </w:rPr>
        <w:t>magnitude-based pruning</w:t>
      </w:r>
      <w:r w:rsidR="008F0197">
        <w:rPr>
          <w:bCs/>
        </w:rPr>
        <w:t xml:space="preserve"> </w:t>
      </w:r>
      <w:r w:rsidR="00EA3A47">
        <w:rPr>
          <w:bCs/>
        </w:rPr>
        <w:t xml:space="preserve">[REF] </w:t>
      </w:r>
      <w:r w:rsidR="008F0197">
        <w:rPr>
          <w:bCs/>
        </w:rPr>
        <w:t>and</w:t>
      </w:r>
      <w:r w:rsidR="00F865FA">
        <w:rPr>
          <w:bCs/>
        </w:rPr>
        <w:t xml:space="preserve"> eliminates the weights with the lowest absolute value –</w:t>
      </w:r>
      <w:r w:rsidR="00BA65AC">
        <w:rPr>
          <w:bCs/>
        </w:rPr>
        <w:t xml:space="preserve"> i.e., </w:t>
      </w:r>
      <w:r w:rsidR="00F865FA">
        <w:rPr>
          <w:bCs/>
        </w:rPr>
        <w:t>the ones whose values are the closest to zero.</w:t>
      </w:r>
      <w:r w:rsidR="00AA731A">
        <w:rPr>
          <w:bCs/>
        </w:rPr>
        <w:t xml:space="preserve"> The proportion </w:t>
      </w:r>
      <w:r w:rsidR="005073AE">
        <w:rPr>
          <w:bCs/>
        </w:rPr>
        <w:t xml:space="preserve">of weights that need to be pruned is called the pruning </w:t>
      </w:r>
      <w:r w:rsidR="005073AE" w:rsidRPr="005073AE">
        <w:rPr>
          <w:bCs/>
          <w:i/>
          <w:iCs/>
        </w:rPr>
        <w:t>sparsity</w:t>
      </w:r>
      <w:r w:rsidR="00527927">
        <w:rPr>
          <w:bCs/>
        </w:rPr>
        <w:t xml:space="preserve"> – e.g., pruning at 90% sparsity would remove 90% of the connections in a given network. </w:t>
      </w:r>
      <w:r w:rsidR="00CE19F8">
        <w:rPr>
          <w:bCs/>
        </w:rPr>
        <w:t xml:space="preserve"> </w:t>
      </w:r>
    </w:p>
    <w:p w14:paraId="63F6F2EC" w14:textId="77777777" w:rsidR="00650E43" w:rsidRDefault="00650E43" w:rsidP="00F11DD3">
      <w:pPr>
        <w:jc w:val="both"/>
        <w:rPr>
          <w:bCs/>
        </w:rPr>
      </w:pPr>
    </w:p>
    <w:p w14:paraId="04C545BA" w14:textId="5D17A923" w:rsidR="002C150E" w:rsidRDefault="000B3028" w:rsidP="00F11DD3">
      <w:pPr>
        <w:jc w:val="both"/>
        <w:rPr>
          <w:bCs/>
        </w:rPr>
      </w:pPr>
      <w:r>
        <w:rPr>
          <w:bCs/>
        </w:rPr>
        <w:t xml:space="preserve">2.2.3. Weight Clustering </w:t>
      </w:r>
    </w:p>
    <w:p w14:paraId="6FC08066" w14:textId="470ABD58" w:rsidR="000B3028" w:rsidRDefault="000B3028" w:rsidP="00F11DD3">
      <w:pPr>
        <w:jc w:val="both"/>
        <w:rPr>
          <w:bCs/>
        </w:rPr>
      </w:pPr>
    </w:p>
    <w:p w14:paraId="020EAF37" w14:textId="068D49AD" w:rsidR="000B3028" w:rsidRDefault="00062704" w:rsidP="00F11DD3">
      <w:pPr>
        <w:jc w:val="both"/>
        <w:rPr>
          <w:bCs/>
        </w:rPr>
      </w:pPr>
      <w:r>
        <w:rPr>
          <w:bCs/>
        </w:rPr>
        <w:t>Weight clustering</w:t>
      </w:r>
      <w:r w:rsidR="004D60CD">
        <w:rPr>
          <w:bCs/>
        </w:rPr>
        <w:t xml:space="preserve"> (also</w:t>
      </w:r>
      <w:r w:rsidR="005513C4">
        <w:rPr>
          <w:bCs/>
        </w:rPr>
        <w:t xml:space="preserve"> known as </w:t>
      </w:r>
      <w:r w:rsidR="004D60CD">
        <w:rPr>
          <w:bCs/>
        </w:rPr>
        <w:t>weight sharing [REF])</w:t>
      </w:r>
      <w:r w:rsidR="005513C4">
        <w:rPr>
          <w:bCs/>
        </w:rPr>
        <w:t xml:space="preserve"> reduces the size of the model by</w:t>
      </w:r>
      <w:r w:rsidR="00173225">
        <w:rPr>
          <w:bCs/>
        </w:rPr>
        <w:t xml:space="preserve"> grouping together weight of similar values. </w:t>
      </w:r>
      <w:r w:rsidR="00316437">
        <w:rPr>
          <w:bCs/>
        </w:rPr>
        <w:t>This</w:t>
      </w:r>
      <w:r w:rsidR="00173225">
        <w:rPr>
          <w:bCs/>
        </w:rPr>
        <w:t xml:space="preserve"> process</w:t>
      </w:r>
      <w:r w:rsidR="00495FB0">
        <w:rPr>
          <w:bCs/>
        </w:rPr>
        <w:t xml:space="preserve"> is </w:t>
      </w:r>
      <w:r w:rsidR="00173225">
        <w:rPr>
          <w:bCs/>
        </w:rPr>
        <w:t>illustrated in Figure [FIG]:</w:t>
      </w:r>
      <w:r w:rsidR="00302B29">
        <w:rPr>
          <w:bCs/>
        </w:rPr>
        <w:t xml:space="preserve"> During </w:t>
      </w:r>
      <w:r w:rsidR="006258F4">
        <w:rPr>
          <w:bCs/>
        </w:rPr>
        <w:t>step (1), weight matrices are processed by a clustering algorithm,</w:t>
      </w:r>
      <w:r w:rsidR="0075744B">
        <w:rPr>
          <w:bCs/>
        </w:rPr>
        <w:t xml:space="preserve"> which</w:t>
      </w:r>
      <w:r w:rsidR="00BA3CB8">
        <w:rPr>
          <w:bCs/>
        </w:rPr>
        <w:t xml:space="preserve"> maps each weight to one of n </w:t>
      </w:r>
      <w:r w:rsidR="00E45AFC">
        <w:rPr>
          <w:bCs/>
        </w:rPr>
        <w:t>clusters (where n is the number of clusters specified by the user).</w:t>
      </w:r>
      <w:r w:rsidR="00186318">
        <w:rPr>
          <w:bCs/>
        </w:rPr>
        <w:t xml:space="preserve"> Each cluster consists of an index ({0, 1, ..., n-1})</w:t>
      </w:r>
      <w:r w:rsidR="00370BC9">
        <w:rPr>
          <w:bCs/>
        </w:rPr>
        <w:t xml:space="preserve"> and a </w:t>
      </w:r>
      <w:r w:rsidR="00370BC9" w:rsidRPr="00133C9E">
        <w:rPr>
          <w:bCs/>
          <w:i/>
          <w:iCs/>
        </w:rPr>
        <w:t>centroid</w:t>
      </w:r>
      <w:r w:rsidR="00370BC9">
        <w:rPr>
          <w:bCs/>
        </w:rPr>
        <w:t xml:space="preserve"> value which is representative of the values of the weights in the cluster.</w:t>
      </w:r>
      <w:r w:rsidR="00B21A29">
        <w:rPr>
          <w:bCs/>
        </w:rPr>
        <w:t xml:space="preserve"> </w:t>
      </w:r>
    </w:p>
    <w:p w14:paraId="7D9693EC" w14:textId="2EB42028" w:rsidR="007F0115" w:rsidRDefault="007F0115" w:rsidP="00F11DD3">
      <w:pPr>
        <w:jc w:val="both"/>
        <w:rPr>
          <w:bCs/>
        </w:rPr>
      </w:pPr>
    </w:p>
    <w:p w14:paraId="77B014D1" w14:textId="77777777" w:rsidR="00CF369B" w:rsidRDefault="006E7005" w:rsidP="00F11DD3">
      <w:pPr>
        <w:jc w:val="both"/>
        <w:rPr>
          <w:bCs/>
        </w:rPr>
      </w:pPr>
      <w:r>
        <w:rPr>
          <w:bCs/>
        </w:rPr>
        <w:lastRenderedPageBreak/>
        <w:t>During step (2), the weight matrices of the DNN get replaced by pull indices – instead of containing the values of the weights</w:t>
      </w:r>
      <w:r w:rsidR="003F59D3">
        <w:rPr>
          <w:bCs/>
        </w:rPr>
        <w:t xml:space="preserve">, </w:t>
      </w:r>
      <w:r w:rsidR="00C96850">
        <w:rPr>
          <w:bCs/>
        </w:rPr>
        <w:t>pull indices contain the index of the cluster corresponding to each weight. Durin</w:t>
      </w:r>
      <w:r w:rsidR="00364933">
        <w:rPr>
          <w:bCs/>
        </w:rPr>
        <w:t>g inference, the DNN model can use the pull indices to dereference</w:t>
      </w:r>
      <w:r w:rsidR="006A245F">
        <w:rPr>
          <w:bCs/>
        </w:rPr>
        <w:t xml:space="preserve"> obtain the centroid</w:t>
      </w:r>
      <w:r w:rsidR="002A7C47">
        <w:rPr>
          <w:bCs/>
        </w:rPr>
        <w:t xml:space="preserve"> values representing each weight.</w:t>
      </w:r>
      <w:r w:rsidR="002C503C">
        <w:rPr>
          <w:bCs/>
        </w:rPr>
        <w:t xml:space="preserve"> </w:t>
      </w:r>
    </w:p>
    <w:p w14:paraId="7113907A" w14:textId="77777777" w:rsidR="00CF369B" w:rsidRDefault="00CF369B" w:rsidP="00F11DD3">
      <w:pPr>
        <w:jc w:val="both"/>
        <w:rPr>
          <w:bCs/>
        </w:rPr>
      </w:pPr>
    </w:p>
    <w:p w14:paraId="4995CC76" w14:textId="67769148" w:rsidR="009C5136" w:rsidRDefault="0052406A" w:rsidP="00F11DD3">
      <w:pPr>
        <w:jc w:val="both"/>
        <w:rPr>
          <w:bCs/>
        </w:rPr>
      </w:pPr>
      <w:r>
        <w:rPr>
          <w:bCs/>
        </w:rPr>
        <w:t xml:space="preserve">The new </w:t>
      </w:r>
      <w:r w:rsidR="008C32AA">
        <w:rPr>
          <w:bCs/>
        </w:rPr>
        <w:t>model</w:t>
      </w:r>
      <w:r>
        <w:rPr>
          <w:bCs/>
        </w:rPr>
        <w:t xml:space="preserve"> is</w:t>
      </w:r>
      <w:r w:rsidR="00292562">
        <w:rPr>
          <w:bCs/>
        </w:rPr>
        <w:t xml:space="preserve"> more </w:t>
      </w:r>
      <w:r w:rsidR="000F629D">
        <w:rPr>
          <w:bCs/>
        </w:rPr>
        <w:t>efficient</w:t>
      </w:r>
      <w:r>
        <w:rPr>
          <w:bCs/>
        </w:rPr>
        <w:t xml:space="preserve"> for two reasons: First, float values only need to be</w:t>
      </w:r>
      <w:r w:rsidR="00275C4A">
        <w:rPr>
          <w:bCs/>
        </w:rPr>
        <w:t xml:space="preserve"> stored to represent the centroid values of each of the n clusters, while the weight matrix is replaced by pull indices, each index represented by the smaller integer type. </w:t>
      </w:r>
      <w:r w:rsidR="000A1601">
        <w:rPr>
          <w:bCs/>
        </w:rPr>
        <w:t>And second,</w:t>
      </w:r>
      <w:r w:rsidR="00A2578F">
        <w:rPr>
          <w:bCs/>
        </w:rPr>
        <w:t xml:space="preserve"> the resulting pull indices are more likely to contain repeating values, making standard compression tools (e.g.</w:t>
      </w:r>
      <w:r w:rsidR="006B0508">
        <w:rPr>
          <w:bCs/>
        </w:rPr>
        <w:t xml:space="preserve">, </w:t>
      </w:r>
      <w:r w:rsidR="00A2578F">
        <w:rPr>
          <w:bCs/>
        </w:rPr>
        <w:t xml:space="preserve">zip) more effective, </w:t>
      </w:r>
      <w:r w:rsidR="00241607">
        <w:rPr>
          <w:bCs/>
        </w:rPr>
        <w:t xml:space="preserve">similar </w:t>
      </w:r>
      <w:r w:rsidR="00A2578F">
        <w:rPr>
          <w:bCs/>
        </w:rPr>
        <w:t>to pruning</w:t>
      </w:r>
      <w:r w:rsidR="00D1420B">
        <w:rPr>
          <w:bCs/>
        </w:rPr>
        <w:t xml:space="preserve">. </w:t>
      </w:r>
    </w:p>
    <w:p w14:paraId="4AB06BF8" w14:textId="6D2AE9C0" w:rsidR="00792DB0" w:rsidRDefault="00792DB0" w:rsidP="00F11DD3">
      <w:pPr>
        <w:jc w:val="both"/>
        <w:rPr>
          <w:bCs/>
        </w:rPr>
      </w:pPr>
    </w:p>
    <w:p w14:paraId="225650BB" w14:textId="58A15BDC" w:rsidR="00792DB0" w:rsidRDefault="004E612B" w:rsidP="00F11DD3">
      <w:pPr>
        <w:jc w:val="both"/>
        <w:rPr>
          <w:bCs/>
        </w:rPr>
      </w:pPr>
      <w:r>
        <w:rPr>
          <w:bCs/>
        </w:rPr>
        <w:t xml:space="preserve">3. Implementation </w:t>
      </w:r>
    </w:p>
    <w:p w14:paraId="414DE003" w14:textId="6397ABCE" w:rsidR="004E612B" w:rsidRDefault="004E612B" w:rsidP="00F11DD3">
      <w:pPr>
        <w:jc w:val="both"/>
        <w:rPr>
          <w:bCs/>
        </w:rPr>
      </w:pPr>
    </w:p>
    <w:p w14:paraId="37984224" w14:textId="0993FA99" w:rsidR="00722B74" w:rsidRDefault="004E612B" w:rsidP="00F11DD3">
      <w:pPr>
        <w:jc w:val="both"/>
        <w:rPr>
          <w:bCs/>
        </w:rPr>
      </w:pPr>
      <w:r>
        <w:rPr>
          <w:bCs/>
        </w:rPr>
        <w:t>3.1.</w:t>
      </w:r>
      <w:r w:rsidR="004F56F1">
        <w:rPr>
          <w:bCs/>
        </w:rPr>
        <w:t xml:space="preserve"> Data </w:t>
      </w:r>
    </w:p>
    <w:p w14:paraId="0D01638D" w14:textId="0954D2E5" w:rsidR="003A32DC" w:rsidRDefault="003A32DC" w:rsidP="00F11DD3">
      <w:pPr>
        <w:jc w:val="both"/>
        <w:rPr>
          <w:bCs/>
        </w:rPr>
      </w:pPr>
    </w:p>
    <w:p w14:paraId="34644CAD" w14:textId="26609B70" w:rsidR="00394A7C" w:rsidRDefault="00B35376" w:rsidP="00F11DD3">
      <w:pPr>
        <w:jc w:val="both"/>
        <w:rPr>
          <w:bCs/>
        </w:rPr>
      </w:pPr>
      <w:r>
        <w:rPr>
          <w:bCs/>
        </w:rPr>
        <w:t>To perform</w:t>
      </w:r>
      <w:r w:rsidR="00C50B76">
        <w:rPr>
          <w:bCs/>
        </w:rPr>
        <w:t xml:space="preserve"> facial expression recognition, we need a dataset of human faces</w:t>
      </w:r>
      <w:r w:rsidR="000027FB">
        <w:rPr>
          <w:bCs/>
        </w:rPr>
        <w:t xml:space="preserve">. </w:t>
      </w:r>
      <w:r w:rsidR="00061A00">
        <w:rPr>
          <w:bCs/>
        </w:rPr>
        <w:t xml:space="preserve">To this end, we use the </w:t>
      </w:r>
      <w:r w:rsidR="00061A00" w:rsidRPr="00061A00">
        <w:rPr>
          <w:bCs/>
        </w:rPr>
        <w:t>Extended Cohn-Kanade Dataset </w:t>
      </w:r>
      <w:r w:rsidR="00061A00">
        <w:rPr>
          <w:bCs/>
        </w:rPr>
        <w:t>(CK+) dataset</w:t>
      </w:r>
      <w:r w:rsidR="00D92E6F">
        <w:rPr>
          <w:bCs/>
        </w:rPr>
        <w:t xml:space="preserve"> [REF]</w:t>
      </w:r>
      <w:r w:rsidR="00671ABC">
        <w:rPr>
          <w:bCs/>
        </w:rPr>
        <w:t xml:space="preserve"> which </w:t>
      </w:r>
      <w:r w:rsidR="00671ABC">
        <w:rPr>
          <w:bCs/>
        </w:rPr>
        <w:t>has been widely used in the context of facial expression recognition [REF, REF].</w:t>
      </w:r>
      <w:r w:rsidR="00223A5A">
        <w:rPr>
          <w:bCs/>
        </w:rPr>
        <w:t xml:space="preserve"> </w:t>
      </w:r>
      <w:r w:rsidR="00FC6A3C">
        <w:rPr>
          <w:bCs/>
        </w:rPr>
        <w:t>CK+ contains</w:t>
      </w:r>
      <w:r w:rsidR="00552C19">
        <w:rPr>
          <w:bCs/>
        </w:rPr>
        <w:t xml:space="preserve"> </w:t>
      </w:r>
      <w:r w:rsidR="00D311BA">
        <w:rPr>
          <w:bCs/>
        </w:rPr>
        <w:t xml:space="preserve">327 labelled </w:t>
      </w:r>
      <w:r w:rsidR="00487A0F">
        <w:rPr>
          <w:bCs/>
        </w:rPr>
        <w:t xml:space="preserve">image </w:t>
      </w:r>
      <w:r w:rsidR="002E28C2" w:rsidRPr="002E28C2">
        <w:rPr>
          <w:bCs/>
        </w:rPr>
        <w:t>sequences</w:t>
      </w:r>
      <w:r w:rsidR="0066365F">
        <w:rPr>
          <w:bCs/>
        </w:rPr>
        <w:t xml:space="preserve"> </w:t>
      </w:r>
      <w:r w:rsidR="002E28C2" w:rsidRPr="002E28C2">
        <w:rPr>
          <w:bCs/>
        </w:rPr>
        <w:t xml:space="preserve">across 123 </w:t>
      </w:r>
      <w:r w:rsidR="005856F7">
        <w:rPr>
          <w:bCs/>
        </w:rPr>
        <w:t>unique</w:t>
      </w:r>
      <w:r w:rsidR="00142881">
        <w:rPr>
          <w:bCs/>
        </w:rPr>
        <w:t xml:space="preserve"> </w:t>
      </w:r>
      <w:r w:rsidR="002E28C2" w:rsidRPr="002E28C2">
        <w:rPr>
          <w:bCs/>
        </w:rPr>
        <w:t>subjects</w:t>
      </w:r>
      <w:r w:rsidR="001F4F67">
        <w:rPr>
          <w:bCs/>
        </w:rPr>
        <w:t>,</w:t>
      </w:r>
      <w:r w:rsidR="00182938">
        <w:rPr>
          <w:bCs/>
        </w:rPr>
        <w:t xml:space="preserve"> </w:t>
      </w:r>
      <w:r w:rsidR="00552C19">
        <w:rPr>
          <w:bCs/>
        </w:rPr>
        <w:t>expressin</w:t>
      </w:r>
      <w:r w:rsidR="00960279">
        <w:rPr>
          <w:bCs/>
        </w:rPr>
        <w:t>g</w:t>
      </w:r>
      <w:r w:rsidR="00E159AC">
        <w:rPr>
          <w:bCs/>
        </w:rPr>
        <w:t xml:space="preserve"> one of 8</w:t>
      </w:r>
      <w:r w:rsidR="005E1071">
        <w:rPr>
          <w:bCs/>
        </w:rPr>
        <w:t xml:space="preserve"> emotions - </w:t>
      </w:r>
      <w:r w:rsidR="005E1071" w:rsidRPr="005E1071">
        <w:rPr>
          <w:bCs/>
        </w:rPr>
        <w:t>neutral,</w:t>
      </w:r>
      <w:r w:rsidR="005E1071">
        <w:rPr>
          <w:bCs/>
        </w:rPr>
        <w:t xml:space="preserve"> </w:t>
      </w:r>
      <w:r w:rsidR="005E1071" w:rsidRPr="005E1071">
        <w:rPr>
          <w:bCs/>
        </w:rPr>
        <w:t>anger,</w:t>
      </w:r>
      <w:r w:rsidR="005E1071">
        <w:rPr>
          <w:bCs/>
        </w:rPr>
        <w:t xml:space="preserve"> </w:t>
      </w:r>
      <w:r w:rsidR="005E1071" w:rsidRPr="005E1071">
        <w:rPr>
          <w:bCs/>
        </w:rPr>
        <w:t>contempt,</w:t>
      </w:r>
      <w:r w:rsidR="005E1071">
        <w:rPr>
          <w:bCs/>
        </w:rPr>
        <w:t xml:space="preserve"> </w:t>
      </w:r>
      <w:r w:rsidR="005E1071" w:rsidRPr="005E1071">
        <w:rPr>
          <w:bCs/>
        </w:rPr>
        <w:t>disgust,</w:t>
      </w:r>
      <w:r w:rsidR="005E1071">
        <w:rPr>
          <w:bCs/>
        </w:rPr>
        <w:t xml:space="preserve"> </w:t>
      </w:r>
      <w:r w:rsidR="005E1071" w:rsidRPr="005E1071">
        <w:rPr>
          <w:bCs/>
        </w:rPr>
        <w:t>fear,</w:t>
      </w:r>
      <w:r w:rsidR="005E1071">
        <w:rPr>
          <w:bCs/>
        </w:rPr>
        <w:t xml:space="preserve"> </w:t>
      </w:r>
      <w:r w:rsidR="005E1071" w:rsidRPr="005E1071">
        <w:rPr>
          <w:bCs/>
        </w:rPr>
        <w:t>happy,</w:t>
      </w:r>
      <w:r w:rsidR="005E1071">
        <w:rPr>
          <w:bCs/>
        </w:rPr>
        <w:t xml:space="preserve"> </w:t>
      </w:r>
      <w:r w:rsidR="005E1071" w:rsidRPr="005E1071">
        <w:rPr>
          <w:bCs/>
        </w:rPr>
        <w:t>sadness,</w:t>
      </w:r>
      <w:r w:rsidR="005E1071">
        <w:rPr>
          <w:bCs/>
        </w:rPr>
        <w:t xml:space="preserve"> </w:t>
      </w:r>
      <w:r w:rsidR="005E1071" w:rsidRPr="005E1071">
        <w:rPr>
          <w:bCs/>
        </w:rPr>
        <w:t>surprise</w:t>
      </w:r>
      <w:r w:rsidR="00C8409F">
        <w:rPr>
          <w:bCs/>
        </w:rPr>
        <w:t>.</w:t>
      </w:r>
      <w:r w:rsidR="00671ABC">
        <w:rPr>
          <w:bCs/>
        </w:rPr>
        <w:t xml:space="preserve"> </w:t>
      </w:r>
    </w:p>
    <w:p w14:paraId="00D8F7B1" w14:textId="1EA302CA" w:rsidR="00EE05AD" w:rsidRDefault="00EE05AD" w:rsidP="00F11DD3">
      <w:pPr>
        <w:jc w:val="both"/>
        <w:rPr>
          <w:bCs/>
        </w:rPr>
      </w:pPr>
    </w:p>
    <w:p w14:paraId="42B52247" w14:textId="517DAD39" w:rsidR="00C93B94" w:rsidRPr="00835CE7" w:rsidRDefault="00AE0F19" w:rsidP="00F11DD3">
      <w:pPr>
        <w:jc w:val="both"/>
        <w:rPr>
          <w:b/>
        </w:rPr>
      </w:pPr>
      <w:r>
        <w:rPr>
          <w:bCs/>
        </w:rPr>
        <w:t xml:space="preserve">Furthermore, we need annotations of demographic attributes to examine bias. </w:t>
      </w:r>
      <w:r w:rsidR="007646FF">
        <w:rPr>
          <w:bCs/>
        </w:rPr>
        <w:t>CK+ does not</w:t>
      </w:r>
      <w:r w:rsidR="00686443">
        <w:rPr>
          <w:bCs/>
        </w:rPr>
        <w:t xml:space="preserve"> provide any annotations in that respect, so we manually </w:t>
      </w:r>
      <w:r w:rsidR="00BE3089">
        <w:rPr>
          <w:bCs/>
        </w:rPr>
        <w:t xml:space="preserve">annotate </w:t>
      </w:r>
      <w:r w:rsidR="008E7ACF">
        <w:rPr>
          <w:bCs/>
        </w:rPr>
        <w:t>all 123 subjects</w:t>
      </w:r>
      <w:r w:rsidR="001705D9">
        <w:rPr>
          <w:bCs/>
        </w:rPr>
        <w:t xml:space="preserve"> based on their gender</w:t>
      </w:r>
      <w:r w:rsidR="000C71F0">
        <w:rPr>
          <w:bCs/>
        </w:rPr>
        <w:t xml:space="preserve"> appearance</w:t>
      </w:r>
      <w:r w:rsidR="00AC157A">
        <w:rPr>
          <w:bCs/>
        </w:rPr>
        <w:t>. We assign a value “male” if the subject looks masculine, and a value “female” if they look feminine. The</w:t>
      </w:r>
      <w:r w:rsidR="0053609E">
        <w:rPr>
          <w:bCs/>
        </w:rPr>
        <w:t xml:space="preserve"> annotations are provided in the project repository under [FILENAME].</w:t>
      </w:r>
      <w:r w:rsidR="00EF4660">
        <w:rPr>
          <w:bCs/>
        </w:rPr>
        <w:t xml:space="preserve"> According to our annotation</w:t>
      </w:r>
      <w:r w:rsidR="008E168F">
        <w:rPr>
          <w:bCs/>
        </w:rPr>
        <w:t>, the</w:t>
      </w:r>
      <w:r w:rsidR="001A428F">
        <w:rPr>
          <w:bCs/>
        </w:rPr>
        <w:t xml:space="preserve"> </w:t>
      </w:r>
      <w:r w:rsidR="008E168F">
        <w:rPr>
          <w:bCs/>
        </w:rPr>
        <w:t xml:space="preserve">dataset consists of </w:t>
      </w:r>
      <w:r w:rsidR="008E168F" w:rsidRPr="008E168F">
        <w:rPr>
          <w:bCs/>
        </w:rPr>
        <w:t>84</w:t>
      </w:r>
      <w:r w:rsidR="008E168F">
        <w:rPr>
          <w:bCs/>
        </w:rPr>
        <w:t xml:space="preserve"> female subjects</w:t>
      </w:r>
      <w:r w:rsidR="00302584">
        <w:rPr>
          <w:bCs/>
        </w:rPr>
        <w:t xml:space="preserve"> and 39 male subjects. </w:t>
      </w:r>
    </w:p>
    <w:p w14:paraId="21B56F90" w14:textId="4885A581" w:rsidR="00F220EC" w:rsidRDefault="00F220EC" w:rsidP="00F11DD3">
      <w:pPr>
        <w:jc w:val="both"/>
        <w:rPr>
          <w:bCs/>
        </w:rPr>
      </w:pPr>
    </w:p>
    <w:p w14:paraId="43008F73" w14:textId="59181580" w:rsidR="008711C4" w:rsidRDefault="00F220EC" w:rsidP="00F11DD3">
      <w:pPr>
        <w:jc w:val="both"/>
        <w:rPr>
          <w:bCs/>
        </w:rPr>
      </w:pPr>
      <w:r>
        <w:rPr>
          <w:bCs/>
        </w:rPr>
        <w:t xml:space="preserve">We then apply </w:t>
      </w:r>
      <w:r w:rsidR="00BD103D">
        <w:rPr>
          <w:bCs/>
        </w:rPr>
        <w:t>several</w:t>
      </w:r>
      <w:r>
        <w:rPr>
          <w:bCs/>
        </w:rPr>
        <w:t xml:space="preserve"> pre-processing</w:t>
      </w:r>
      <w:r w:rsidR="007E2278">
        <w:rPr>
          <w:bCs/>
        </w:rPr>
        <w:t xml:space="preserve"> steps </w:t>
      </w:r>
      <w:r>
        <w:rPr>
          <w:bCs/>
        </w:rPr>
        <w:t>to the CK+ dataset</w:t>
      </w:r>
      <w:r w:rsidR="00110933">
        <w:rPr>
          <w:bCs/>
        </w:rPr>
        <w:t>, which are documented in the CKPlusPreprocessing.ipynb Jupyter notebook</w:t>
      </w:r>
      <w:r w:rsidR="00DC70FF">
        <w:rPr>
          <w:bCs/>
        </w:rPr>
        <w:t xml:space="preserve"> </w:t>
      </w:r>
      <w:r w:rsidR="00DC70FF" w:rsidRPr="00DC70FF">
        <w:rPr>
          <w:b/>
        </w:rPr>
        <w:t>(NOT THE ACTUAL SCRIPT)</w:t>
      </w:r>
      <w:r w:rsidR="00EF69ED">
        <w:rPr>
          <w:bCs/>
        </w:rPr>
        <w:t>: For each sequence in the dataset, we take the first frame to represent a neutral emotion, and the last 3 fra</w:t>
      </w:r>
      <w:r w:rsidR="004E511B">
        <w:rPr>
          <w:bCs/>
        </w:rPr>
        <w:t>me</w:t>
      </w:r>
      <w:r w:rsidR="0083503A">
        <w:rPr>
          <w:bCs/>
        </w:rPr>
        <w:t>s</w:t>
      </w:r>
      <w:r w:rsidR="00245380">
        <w:rPr>
          <w:bCs/>
        </w:rPr>
        <w:t xml:space="preserve"> to represent the emotion which the sequence was annotated with (e.g. “happy”, “sad”, etc.)</w:t>
      </w:r>
      <w:r w:rsidR="00E57FE8">
        <w:rPr>
          <w:bCs/>
        </w:rPr>
        <w:t>. That is a common pre-processing step since CK+ sequences “</w:t>
      </w:r>
      <w:r w:rsidR="00E57FE8" w:rsidRPr="00E57FE8">
        <w:rPr>
          <w:bCs/>
        </w:rPr>
        <w:t>are from the neutral face to the peak expression</w:t>
      </w:r>
      <w:r w:rsidR="00E57FE8">
        <w:rPr>
          <w:bCs/>
        </w:rPr>
        <w:t>”</w:t>
      </w:r>
      <w:r w:rsidR="00840986">
        <w:rPr>
          <w:bCs/>
        </w:rPr>
        <w:t xml:space="preserve"> according to the dataset’s</w:t>
      </w:r>
      <w:r w:rsidR="00930E7E">
        <w:rPr>
          <w:bCs/>
        </w:rPr>
        <w:t xml:space="preserve"> documentation. </w:t>
      </w:r>
    </w:p>
    <w:p w14:paraId="23A076A6" w14:textId="77777777" w:rsidR="008711C4" w:rsidRDefault="008711C4" w:rsidP="00F11DD3">
      <w:pPr>
        <w:jc w:val="both"/>
        <w:rPr>
          <w:bCs/>
        </w:rPr>
      </w:pPr>
    </w:p>
    <w:p w14:paraId="083A2312" w14:textId="0733AB8B" w:rsidR="00724B16" w:rsidRDefault="00110933" w:rsidP="00F11DD3">
      <w:pPr>
        <w:jc w:val="both"/>
        <w:rPr>
          <w:bCs/>
        </w:rPr>
      </w:pPr>
      <w:r>
        <w:rPr>
          <w:bCs/>
        </w:rPr>
        <w:t xml:space="preserve">We </w:t>
      </w:r>
      <w:r w:rsidR="003D0992">
        <w:rPr>
          <w:bCs/>
        </w:rPr>
        <w:t xml:space="preserve">then </w:t>
      </w:r>
      <w:r>
        <w:rPr>
          <w:bCs/>
        </w:rPr>
        <w:t>use</w:t>
      </w:r>
      <w:r w:rsidR="00FC34D1">
        <w:rPr>
          <w:bCs/>
        </w:rPr>
        <w:t xml:space="preserve"> the dlib</w:t>
      </w:r>
      <w:r w:rsidR="00F14D77">
        <w:rPr>
          <w:bCs/>
        </w:rPr>
        <w:t xml:space="preserve"> libraries to detect</w:t>
      </w:r>
      <w:r w:rsidR="00FB483D">
        <w:rPr>
          <w:bCs/>
        </w:rPr>
        <w:t xml:space="preserve"> the faces of the subjects</w:t>
      </w:r>
      <w:r w:rsidR="003A1074">
        <w:rPr>
          <w:bCs/>
        </w:rPr>
        <w:t xml:space="preserve"> </w:t>
      </w:r>
      <w:r w:rsidR="0074141E">
        <w:rPr>
          <w:bCs/>
        </w:rPr>
        <w:t>and crop the images around them (allowing an extra 10% on each side to avoid cropping out parts of the chin, forehead or ears)</w:t>
      </w:r>
      <w:r w:rsidR="00C822E5">
        <w:rPr>
          <w:bCs/>
        </w:rPr>
        <w:t>. This pre-processing step aims to facilitate our FER classifier by removing potential distractions from the background</w:t>
      </w:r>
      <w:r w:rsidR="00724B16">
        <w:rPr>
          <w:bCs/>
        </w:rPr>
        <w:t>.</w:t>
      </w:r>
      <w:r w:rsidR="0056701E">
        <w:rPr>
          <w:bCs/>
        </w:rPr>
        <w:t xml:space="preserve"> </w:t>
      </w:r>
    </w:p>
    <w:p w14:paraId="64ECAC63" w14:textId="669E3278" w:rsidR="00A250B9" w:rsidRDefault="00A250B9" w:rsidP="00F11DD3">
      <w:pPr>
        <w:jc w:val="both"/>
        <w:rPr>
          <w:bCs/>
        </w:rPr>
      </w:pPr>
    </w:p>
    <w:p w14:paraId="5E0323FF" w14:textId="0F78503A" w:rsidR="00A250B9" w:rsidRDefault="00A250B9" w:rsidP="00F11DD3">
      <w:pPr>
        <w:jc w:val="both"/>
        <w:rPr>
          <w:bCs/>
        </w:rPr>
      </w:pPr>
      <w:r>
        <w:rPr>
          <w:bCs/>
        </w:rPr>
        <w:t xml:space="preserve">For validation purposes, we split the original CK+ dataset into a train and test dataset. </w:t>
      </w:r>
      <w:r w:rsidR="007A154D">
        <w:rPr>
          <w:bCs/>
        </w:rPr>
        <w:t>We use cross-subject validation</w:t>
      </w:r>
      <w:r w:rsidR="00835CE7">
        <w:rPr>
          <w:bCs/>
        </w:rPr>
        <w:t>, allocating</w:t>
      </w:r>
      <w:r w:rsidR="00DC70FF">
        <w:rPr>
          <w:bCs/>
        </w:rPr>
        <w:t xml:space="preserve"> 86 subjects to</w:t>
      </w:r>
      <w:r w:rsidR="00191F10">
        <w:rPr>
          <w:bCs/>
        </w:rPr>
        <w:t xml:space="preserve"> the train dataset and the other 37 to the test dataset. </w:t>
      </w:r>
      <w:r w:rsidR="00BE55A8">
        <w:rPr>
          <w:bCs/>
        </w:rPr>
        <w:t xml:space="preserve">That gives us 924 images in total in the train dataset and 384 images in the test dataset. </w:t>
      </w:r>
      <w:r w:rsidR="005F31CF">
        <w:rPr>
          <w:bCs/>
        </w:rPr>
        <w:t>The train and test dataset follow a similar distribution with respect to the emotion labels as shown</w:t>
      </w:r>
      <w:r w:rsidR="00E92C0C">
        <w:rPr>
          <w:bCs/>
        </w:rPr>
        <w:t xml:space="preserve"> in Figure [FIG</w:t>
      </w:r>
      <w:r w:rsidR="00876E52">
        <w:rPr>
          <w:bCs/>
        </w:rPr>
        <w:t xml:space="preserve">]. </w:t>
      </w:r>
    </w:p>
    <w:p w14:paraId="15AA6C88" w14:textId="46125E5E" w:rsidR="00314880" w:rsidRDefault="00314880" w:rsidP="00F11DD3">
      <w:pPr>
        <w:jc w:val="both"/>
        <w:rPr>
          <w:bCs/>
        </w:rPr>
      </w:pPr>
    </w:p>
    <w:p w14:paraId="27FF1482" w14:textId="303AC1A4" w:rsidR="00492A19" w:rsidRDefault="00824645" w:rsidP="00F11DD3">
      <w:pPr>
        <w:jc w:val="both"/>
        <w:rPr>
          <w:bCs/>
        </w:rPr>
      </w:pPr>
      <w:r>
        <w:rPr>
          <w:bCs/>
        </w:rPr>
        <w:lastRenderedPageBreak/>
        <w:t xml:space="preserve">Finally, before being fed to the classifier, </w:t>
      </w:r>
      <w:r w:rsidR="00290699">
        <w:rPr>
          <w:bCs/>
        </w:rPr>
        <w:t xml:space="preserve">several data transformations are applied to the images using Keras’ </w:t>
      </w:r>
      <w:r w:rsidR="00290699" w:rsidRPr="00290699">
        <w:rPr>
          <w:bCs/>
        </w:rPr>
        <w:t>ImageDataGenerator</w:t>
      </w:r>
      <w:r w:rsidR="00290699">
        <w:rPr>
          <w:bCs/>
        </w:rPr>
        <w:t xml:space="preserve"> [REF]</w:t>
      </w:r>
      <w:r w:rsidR="00D47C90">
        <w:rPr>
          <w:bCs/>
        </w:rPr>
        <w:t>: Images are</w:t>
      </w:r>
      <w:r w:rsidR="00EE16EB">
        <w:rPr>
          <w:bCs/>
        </w:rPr>
        <w:t xml:space="preserve"> scaled down to 48x48 pixels </w:t>
      </w:r>
      <w:r w:rsidR="00191669">
        <w:rPr>
          <w:bCs/>
        </w:rPr>
        <w:t xml:space="preserve">and converted to grayscale (since CK+ contains some </w:t>
      </w:r>
      <w:r w:rsidR="00D74A6B">
        <w:rPr>
          <w:bCs/>
        </w:rPr>
        <w:t>RGB</w:t>
      </w:r>
      <w:r w:rsidR="00191669">
        <w:rPr>
          <w:bCs/>
        </w:rPr>
        <w:t xml:space="preserve"> images).</w:t>
      </w:r>
      <w:r w:rsidR="009E4AEE">
        <w:rPr>
          <w:bCs/>
        </w:rPr>
        <w:t xml:space="preserve"> </w:t>
      </w:r>
      <w:r w:rsidR="007D7565">
        <w:rPr>
          <w:bCs/>
        </w:rPr>
        <w:t>Finally, to compensate for the relatively small size of the dataset, we augment the data by applying random horizontal flipping and random rotation in the range [-10</w:t>
      </w:r>
      <w:r w:rsidR="00AA22CE">
        <w:rPr>
          <w:bCs/>
        </w:rPr>
        <w:t xml:space="preserve"> degrees</w:t>
      </w:r>
      <w:r w:rsidR="007B7E6F">
        <w:rPr>
          <w:bCs/>
        </w:rPr>
        <w:t>, 10 degrees</w:t>
      </w:r>
      <w:r w:rsidR="007D7565">
        <w:rPr>
          <w:bCs/>
        </w:rPr>
        <w:t>]</w:t>
      </w:r>
      <w:r w:rsidR="00492A19">
        <w:rPr>
          <w:bCs/>
        </w:rPr>
        <w:t xml:space="preserve">. </w:t>
      </w:r>
    </w:p>
    <w:p w14:paraId="59238DF0" w14:textId="44091677" w:rsidR="00492A19" w:rsidRDefault="00492A19" w:rsidP="00F11DD3">
      <w:pPr>
        <w:jc w:val="both"/>
        <w:rPr>
          <w:bCs/>
        </w:rPr>
      </w:pPr>
    </w:p>
    <w:p w14:paraId="2BAFAAC0" w14:textId="77AF4E87" w:rsidR="00492A19" w:rsidRDefault="00690728" w:rsidP="00F11DD3">
      <w:pPr>
        <w:jc w:val="both"/>
        <w:rPr>
          <w:bCs/>
        </w:rPr>
      </w:pPr>
      <w:r>
        <w:rPr>
          <w:bCs/>
        </w:rPr>
        <w:t xml:space="preserve">3.2. </w:t>
      </w:r>
      <w:r w:rsidR="00617E8F">
        <w:rPr>
          <w:bCs/>
        </w:rPr>
        <w:t xml:space="preserve">Baseline </w:t>
      </w:r>
      <w:r w:rsidR="00616498">
        <w:rPr>
          <w:bCs/>
        </w:rPr>
        <w:t>Model</w:t>
      </w:r>
    </w:p>
    <w:p w14:paraId="711D8386" w14:textId="144B9A21" w:rsidR="00690728" w:rsidRDefault="00690728" w:rsidP="00F11DD3">
      <w:pPr>
        <w:jc w:val="both"/>
        <w:rPr>
          <w:bCs/>
        </w:rPr>
      </w:pPr>
    </w:p>
    <w:p w14:paraId="645A048A" w14:textId="40CE72A6" w:rsidR="00617E8F" w:rsidRDefault="00690728" w:rsidP="00F11DD3">
      <w:pPr>
        <w:jc w:val="both"/>
        <w:rPr>
          <w:bCs/>
        </w:rPr>
      </w:pPr>
      <w:r>
        <w:rPr>
          <w:bCs/>
        </w:rPr>
        <w:t>We implement</w:t>
      </w:r>
      <w:r w:rsidR="005C5F04">
        <w:rPr>
          <w:bCs/>
        </w:rPr>
        <w:t xml:space="preserve"> an </w:t>
      </w:r>
      <w:r>
        <w:rPr>
          <w:bCs/>
        </w:rPr>
        <w:t>FER classifier</w:t>
      </w:r>
      <w:r w:rsidR="00384170">
        <w:rPr>
          <w:bCs/>
        </w:rPr>
        <w:t xml:space="preserve"> as a baseline </w:t>
      </w:r>
      <w:r w:rsidR="00EB0C7E">
        <w:rPr>
          <w:bCs/>
        </w:rPr>
        <w:t>to which we will apply the compression strategies.</w:t>
      </w:r>
      <w:r w:rsidR="00CC3A2D">
        <w:rPr>
          <w:bCs/>
        </w:rPr>
        <w:t xml:space="preserve"> We follow a tutorial on facial expression recognition </w:t>
      </w:r>
      <w:r w:rsidR="00E162B9">
        <w:rPr>
          <w:bCs/>
        </w:rPr>
        <w:t>by S. Kekre</w:t>
      </w:r>
      <w:r w:rsidR="001978C1">
        <w:rPr>
          <w:bCs/>
        </w:rPr>
        <w:t xml:space="preserve"> [</w:t>
      </w:r>
      <w:hyperlink r:id="rId21" w:history="1">
        <w:r w:rsidR="001978C1" w:rsidRPr="00584737">
          <w:rPr>
            <w:rStyle w:val="Hyperlink"/>
            <w:bCs/>
          </w:rPr>
          <w:t>REF</w:t>
        </w:r>
      </w:hyperlink>
      <w:r w:rsidR="001978C1">
        <w:rPr>
          <w:bCs/>
        </w:rPr>
        <w:t xml:space="preserve">] </w:t>
      </w:r>
      <w:r w:rsidR="00E162B9">
        <w:rPr>
          <w:bCs/>
        </w:rPr>
        <w:t>to set up a</w:t>
      </w:r>
      <w:r w:rsidR="00C71D83">
        <w:rPr>
          <w:bCs/>
        </w:rPr>
        <w:t xml:space="preserve"> DNN </w:t>
      </w:r>
      <w:r w:rsidR="00B87DCB">
        <w:rPr>
          <w:bCs/>
        </w:rPr>
        <w:t>classifier in Keras</w:t>
      </w:r>
      <w:r w:rsidR="001978C1">
        <w:rPr>
          <w:bCs/>
        </w:rPr>
        <w:t xml:space="preserve"> [REF]</w:t>
      </w:r>
      <w:r w:rsidR="000757E1">
        <w:rPr>
          <w:bCs/>
        </w:rPr>
        <w:t>.</w:t>
      </w:r>
      <w:r w:rsidR="006A6D54">
        <w:rPr>
          <w:bCs/>
        </w:rPr>
        <w:t xml:space="preserve"> The exact architecture is shown in Table [REF] and is inspired</w:t>
      </w:r>
      <w:r w:rsidR="006E0C82">
        <w:rPr>
          <w:bCs/>
        </w:rPr>
        <w:t xml:space="preserve"> by a study by Goodfellow et al</w:t>
      </w:r>
      <w:r w:rsidR="00584737">
        <w:rPr>
          <w:bCs/>
        </w:rPr>
        <w:t xml:space="preserve"> [</w:t>
      </w:r>
      <w:hyperlink r:id="rId22" w:history="1">
        <w:r w:rsidR="00584737" w:rsidRPr="00584737">
          <w:rPr>
            <w:rStyle w:val="Hyperlink"/>
            <w:bCs/>
          </w:rPr>
          <w:t>REF</w:t>
        </w:r>
      </w:hyperlink>
      <w:r w:rsidR="00584737">
        <w:rPr>
          <w:bCs/>
        </w:rPr>
        <w:t>]</w:t>
      </w:r>
      <w:r w:rsidR="006E0C82">
        <w:rPr>
          <w:bCs/>
        </w:rPr>
        <w:t>.</w:t>
      </w:r>
      <w:r w:rsidR="00D12AC8">
        <w:rPr>
          <w:bCs/>
        </w:rPr>
        <w:t xml:space="preserve"> </w:t>
      </w:r>
      <w:r w:rsidR="00B2272A">
        <w:rPr>
          <w:bCs/>
        </w:rPr>
        <w:t>It contains 4 convolutional layers, followed by 2 hidden fully-connected layers</w:t>
      </w:r>
      <w:r w:rsidR="005C1369">
        <w:rPr>
          <w:bCs/>
        </w:rPr>
        <w:t xml:space="preserve"> (with pooling and dropout layers inbetween). </w:t>
      </w:r>
      <w:r w:rsidR="001655CA">
        <w:rPr>
          <w:bCs/>
        </w:rPr>
        <w:t xml:space="preserve">At the time of publication, </w:t>
      </w:r>
      <w:r w:rsidR="009D1DCE">
        <w:rPr>
          <w:bCs/>
        </w:rPr>
        <w:t>architecture achieved a then state-of-the-art</w:t>
      </w:r>
      <w:r w:rsidR="00947D63">
        <w:rPr>
          <w:bCs/>
        </w:rPr>
        <w:t xml:space="preserve"> performance </w:t>
      </w:r>
      <w:r w:rsidR="001655CA">
        <w:rPr>
          <w:bCs/>
        </w:rPr>
        <w:t xml:space="preserve">of around 65% </w:t>
      </w:r>
      <w:r w:rsidR="00947D63">
        <w:rPr>
          <w:bCs/>
        </w:rPr>
        <w:t>on the FER-2013 dataset [</w:t>
      </w:r>
      <w:hyperlink r:id="rId23" w:history="1">
        <w:r w:rsidR="00947D63" w:rsidRPr="001655CA">
          <w:rPr>
            <w:rStyle w:val="Hyperlink"/>
            <w:bCs/>
          </w:rPr>
          <w:t>REF</w:t>
        </w:r>
      </w:hyperlink>
      <w:r w:rsidR="00584737">
        <w:rPr>
          <w:bCs/>
        </w:rPr>
        <w:t xml:space="preserve">, </w:t>
      </w:r>
      <w:hyperlink r:id="rId24" w:history="1">
        <w:r w:rsidR="00584737" w:rsidRPr="00584737">
          <w:rPr>
            <w:rStyle w:val="Hyperlink"/>
            <w:bCs/>
          </w:rPr>
          <w:t>REF</w:t>
        </w:r>
      </w:hyperlink>
      <w:r w:rsidR="00947D63">
        <w:rPr>
          <w:bCs/>
        </w:rPr>
        <w:t>]</w:t>
      </w:r>
      <w:r w:rsidR="003456CE">
        <w:rPr>
          <w:bCs/>
        </w:rPr>
        <w:t xml:space="preserve">. </w:t>
      </w:r>
    </w:p>
    <w:p w14:paraId="4460000C" w14:textId="31EE9E2F" w:rsidR="00584737" w:rsidRDefault="00584737" w:rsidP="00F11DD3">
      <w:pPr>
        <w:jc w:val="both"/>
        <w:rPr>
          <w:bCs/>
        </w:rPr>
      </w:pPr>
    </w:p>
    <w:p w14:paraId="2A37320A" w14:textId="5837A145" w:rsidR="00584737" w:rsidRDefault="00584737" w:rsidP="00F11DD3">
      <w:pPr>
        <w:jc w:val="both"/>
        <w:rPr>
          <w:bCs/>
        </w:rPr>
      </w:pPr>
      <w:r>
        <w:rPr>
          <w:bCs/>
        </w:rPr>
        <w:t xml:space="preserve">We then compile the baseline using an Adam optimiser </w:t>
      </w:r>
      <w:r w:rsidR="00DF75F8">
        <w:rPr>
          <w:bCs/>
        </w:rPr>
        <w:t>[</w:t>
      </w:r>
      <w:hyperlink r:id="rId25" w:history="1">
        <w:r w:rsidR="00DF75F8" w:rsidRPr="00DF75F8">
          <w:rPr>
            <w:rStyle w:val="Hyperlink"/>
            <w:bCs/>
          </w:rPr>
          <w:t>REF</w:t>
        </w:r>
      </w:hyperlink>
      <w:r w:rsidR="00DF75F8">
        <w:rPr>
          <w:bCs/>
        </w:rPr>
        <w:t xml:space="preserve">] </w:t>
      </w:r>
      <w:r>
        <w:rPr>
          <w:bCs/>
        </w:rPr>
        <w:t>and a categorical cross-entropy loss</w:t>
      </w:r>
      <w:r w:rsidR="00DF75F8">
        <w:rPr>
          <w:bCs/>
        </w:rPr>
        <w:t xml:space="preserve"> [</w:t>
      </w:r>
      <w:hyperlink r:id="rId26" w:history="1">
        <w:r w:rsidR="00DF75F8" w:rsidRPr="00DF75F8">
          <w:rPr>
            <w:rStyle w:val="Hyperlink"/>
            <w:bCs/>
          </w:rPr>
          <w:t>REF</w:t>
        </w:r>
      </w:hyperlink>
      <w:r w:rsidR="00DF75F8">
        <w:rPr>
          <w:bCs/>
        </w:rPr>
        <w:t>]. We train the neural network for 20 iterations keeping track of training and validation accuracy, and training and validation loss</w:t>
      </w:r>
      <w:r w:rsidR="0052545C">
        <w:rPr>
          <w:bCs/>
        </w:rPr>
        <w:t xml:space="preserve"> (where validation is performed on the test dataset</w:t>
      </w:r>
      <w:r w:rsidR="00ED1577">
        <w:rPr>
          <w:bCs/>
        </w:rPr>
        <w:t xml:space="preserve"> and training is performed only on the test dataset</w:t>
      </w:r>
      <w:r w:rsidR="0052545C">
        <w:rPr>
          <w:bCs/>
        </w:rPr>
        <w:t>).</w:t>
      </w:r>
      <w:r w:rsidR="006C4FF1">
        <w:rPr>
          <w:bCs/>
        </w:rPr>
        <w:t xml:space="preserve"> </w:t>
      </w:r>
      <w:r w:rsidR="00F46AF3">
        <w:rPr>
          <w:bCs/>
        </w:rPr>
        <w:t xml:space="preserve">At every iteration, we store the “best” weights so far (i.e. the ones associated with the highest validation accuracy) as an </w:t>
      </w:r>
      <w:r w:rsidR="00765BD1">
        <w:rPr>
          <w:bCs/>
        </w:rPr>
        <w:t>\texttt</w:t>
      </w:r>
      <w:r w:rsidR="00CE3E4F">
        <w:rPr>
          <w:bCs/>
        </w:rPr>
        <w:t xml:space="preserve">{.h5}. </w:t>
      </w:r>
    </w:p>
    <w:p w14:paraId="6932BDDD" w14:textId="5AAAB368" w:rsidR="00FE2489" w:rsidRDefault="00FE2489" w:rsidP="00F11DD3">
      <w:pPr>
        <w:jc w:val="both"/>
        <w:rPr>
          <w:bCs/>
        </w:rPr>
      </w:pPr>
    </w:p>
    <w:p w14:paraId="61B17ABD" w14:textId="09F30483" w:rsidR="00FE2489" w:rsidRDefault="00FE2489" w:rsidP="00F11DD3">
      <w:pPr>
        <w:jc w:val="both"/>
        <w:rPr>
          <w:bCs/>
        </w:rPr>
      </w:pPr>
      <w:r>
        <w:rPr>
          <w:bCs/>
        </w:rPr>
        <w:t xml:space="preserve">The training process is visualised in figure [FIG]. </w:t>
      </w:r>
      <w:r w:rsidR="00223E9C">
        <w:rPr>
          <w:bCs/>
        </w:rPr>
        <w:t xml:space="preserve">We can see that </w:t>
      </w:r>
      <w:r w:rsidR="001D006C">
        <w:rPr>
          <w:bCs/>
        </w:rPr>
        <w:t>both training and validation accuracy are increasing (and training and validation loss decreasing)</w:t>
      </w:r>
      <w:r w:rsidR="00D17FA1">
        <w:rPr>
          <w:bCs/>
        </w:rPr>
        <w:t xml:space="preserve"> up until the 10</w:t>
      </w:r>
      <w:r w:rsidR="00D17FA1" w:rsidRPr="00D17FA1">
        <w:rPr>
          <w:bCs/>
          <w:vertAlign w:val="superscript"/>
        </w:rPr>
        <w:t>th</w:t>
      </w:r>
      <w:r w:rsidR="00A1611C">
        <w:rPr>
          <w:bCs/>
        </w:rPr>
        <w:t xml:space="preserve"> iteration</w:t>
      </w:r>
      <w:r w:rsidR="0016577B">
        <w:rPr>
          <w:bCs/>
        </w:rPr>
        <w:t xml:space="preserve">, after which the training accuracy keeps increasing but the validation accuracy gradually drops. </w:t>
      </w:r>
      <w:r w:rsidR="00021279">
        <w:rPr>
          <w:bCs/>
        </w:rPr>
        <w:t>This is a sign of overfitting the model, so</w:t>
      </w:r>
      <w:r w:rsidR="00243EEF">
        <w:rPr>
          <w:bCs/>
        </w:rPr>
        <w:t xml:space="preserve"> throughout our experiments we use the weights obtained after the 10</w:t>
      </w:r>
      <w:r w:rsidR="00243EEF" w:rsidRPr="00243EEF">
        <w:rPr>
          <w:bCs/>
          <w:vertAlign w:val="superscript"/>
        </w:rPr>
        <w:t>th</w:t>
      </w:r>
      <w:r w:rsidR="00243EEF">
        <w:rPr>
          <w:bCs/>
        </w:rPr>
        <w:t xml:space="preserve"> iteration when the model </w:t>
      </w:r>
      <w:r w:rsidR="003454B3">
        <w:rPr>
          <w:bCs/>
        </w:rPr>
        <w:t>achieves</w:t>
      </w:r>
      <w:r w:rsidR="009237E1">
        <w:rPr>
          <w:bCs/>
        </w:rPr>
        <w:t xml:space="preserve"> </w:t>
      </w:r>
      <w:r w:rsidR="00243EEF">
        <w:rPr>
          <w:bCs/>
        </w:rPr>
        <w:t xml:space="preserve">peak validation accuracy of </w:t>
      </w:r>
      <w:r w:rsidR="00243EEF" w:rsidRPr="00243EEF">
        <w:rPr>
          <w:bCs/>
        </w:rPr>
        <w:t>67</w:t>
      </w:r>
      <w:r w:rsidR="00243EEF">
        <w:rPr>
          <w:bCs/>
        </w:rPr>
        <w:t>.</w:t>
      </w:r>
      <w:r w:rsidR="00243EEF" w:rsidRPr="00243EEF">
        <w:rPr>
          <w:bCs/>
        </w:rPr>
        <w:t>96</w:t>
      </w:r>
      <w:r w:rsidR="00243EEF">
        <w:rPr>
          <w:bCs/>
        </w:rPr>
        <w:t xml:space="preserve">%. </w:t>
      </w:r>
    </w:p>
    <w:p w14:paraId="7B6F8628" w14:textId="6BAE1A82" w:rsidR="00492A19" w:rsidRDefault="00492A19" w:rsidP="00F11DD3">
      <w:pPr>
        <w:jc w:val="both"/>
        <w:rPr>
          <w:bCs/>
        </w:rPr>
      </w:pPr>
    </w:p>
    <w:p w14:paraId="113BDAB3" w14:textId="11614CD7" w:rsidR="009E790E" w:rsidRDefault="009E790E" w:rsidP="00F11DD3">
      <w:pPr>
        <w:jc w:val="both"/>
        <w:rPr>
          <w:bCs/>
        </w:rPr>
      </w:pPr>
      <w:r>
        <w:rPr>
          <w:bCs/>
        </w:rPr>
        <w:t xml:space="preserve">3.3. Model Compression </w:t>
      </w:r>
    </w:p>
    <w:p w14:paraId="5CCD7F30" w14:textId="52953F49" w:rsidR="009E790E" w:rsidRDefault="009E790E" w:rsidP="00F11DD3">
      <w:pPr>
        <w:jc w:val="both"/>
        <w:rPr>
          <w:bCs/>
        </w:rPr>
      </w:pPr>
    </w:p>
    <w:p w14:paraId="0A80A9AB" w14:textId="79DF81D8" w:rsidR="00601DCA" w:rsidRDefault="009E790E" w:rsidP="00F11DD3">
      <w:pPr>
        <w:jc w:val="both"/>
        <w:rPr>
          <w:bCs/>
        </w:rPr>
      </w:pPr>
      <w:r>
        <w:rPr>
          <w:bCs/>
        </w:rPr>
        <w:t>We</w:t>
      </w:r>
      <w:r w:rsidR="00AA14BC">
        <w:rPr>
          <w:bCs/>
        </w:rPr>
        <w:t xml:space="preserve"> </w:t>
      </w:r>
      <w:r w:rsidR="008442CB">
        <w:rPr>
          <w:bCs/>
        </w:rPr>
        <w:t xml:space="preserve">implement </w:t>
      </w:r>
      <w:r w:rsidR="0094319B">
        <w:rPr>
          <w:bCs/>
        </w:rPr>
        <w:t xml:space="preserve">three model compression strategies – </w:t>
      </w:r>
      <w:r w:rsidR="0094319B" w:rsidRPr="00A4676E">
        <w:rPr>
          <w:bCs/>
          <w:i/>
          <w:iCs/>
        </w:rPr>
        <w:t>magnitude-based weight pruning</w:t>
      </w:r>
      <w:r w:rsidR="0094319B">
        <w:rPr>
          <w:bCs/>
        </w:rPr>
        <w:t xml:space="preserve">, </w:t>
      </w:r>
      <w:r w:rsidR="0094319B" w:rsidRPr="00A4676E">
        <w:rPr>
          <w:bCs/>
          <w:i/>
          <w:iCs/>
        </w:rPr>
        <w:t>post-training quantisation</w:t>
      </w:r>
      <w:r w:rsidR="0094319B">
        <w:rPr>
          <w:bCs/>
        </w:rPr>
        <w:t xml:space="preserve"> and </w:t>
      </w:r>
      <w:r w:rsidR="0094319B" w:rsidRPr="00A4676E">
        <w:rPr>
          <w:bCs/>
          <w:i/>
          <w:iCs/>
        </w:rPr>
        <w:t>weight clustering</w:t>
      </w:r>
      <w:r w:rsidR="00D05D59">
        <w:rPr>
          <w:bCs/>
        </w:rPr>
        <w:t>.</w:t>
      </w:r>
      <w:r w:rsidR="00906619">
        <w:rPr>
          <w:bCs/>
        </w:rPr>
        <w:t xml:space="preserve"> To do this, we make use of </w:t>
      </w:r>
      <w:r w:rsidR="00906619" w:rsidRPr="009E790E">
        <w:rPr>
          <w:bCs/>
        </w:rPr>
        <w:t>TensorFlow</w:t>
      </w:r>
      <w:r w:rsidR="00906619">
        <w:rPr>
          <w:bCs/>
        </w:rPr>
        <w:t xml:space="preserve">’s </w:t>
      </w:r>
      <w:r w:rsidR="00906619" w:rsidRPr="009E790E">
        <w:rPr>
          <w:bCs/>
        </w:rPr>
        <w:t>Model Optimization Toolki</w:t>
      </w:r>
      <w:r w:rsidR="00906619">
        <w:rPr>
          <w:bCs/>
        </w:rPr>
        <w:t>t [REF]</w:t>
      </w:r>
      <w:r w:rsidR="005B36A8">
        <w:rPr>
          <w:bCs/>
        </w:rPr>
        <w:t xml:space="preserve">, part of the TFLite framework [REF]. </w:t>
      </w:r>
    </w:p>
    <w:p w14:paraId="0F367530" w14:textId="373A689D" w:rsidR="00AA14BC" w:rsidRDefault="00AA14BC" w:rsidP="00F11DD3">
      <w:pPr>
        <w:jc w:val="both"/>
        <w:rPr>
          <w:bCs/>
        </w:rPr>
      </w:pPr>
    </w:p>
    <w:p w14:paraId="56CC0F06" w14:textId="7D21961B" w:rsidR="00AA14BC" w:rsidRDefault="00862F16" w:rsidP="00F11DD3">
      <w:pPr>
        <w:jc w:val="both"/>
        <w:rPr>
          <w:bCs/>
        </w:rPr>
      </w:pPr>
      <w:r>
        <w:rPr>
          <w:bCs/>
        </w:rPr>
        <w:t xml:space="preserve">To quantise the model, we convert </w:t>
      </w:r>
      <w:r w:rsidR="00A50F29">
        <w:rPr>
          <w:bCs/>
        </w:rPr>
        <w:t>the pre-trained Keras baseline described in the last section</w:t>
      </w:r>
      <w:r w:rsidR="0052758D">
        <w:rPr>
          <w:bCs/>
        </w:rPr>
        <w:t xml:space="preserve"> to a TFLite model and apply the default TFLite optimisation strategy [</w:t>
      </w:r>
      <w:hyperlink r:id="rId27" w:history="1">
        <w:r w:rsidR="0052758D" w:rsidRPr="0052758D">
          <w:rPr>
            <w:rStyle w:val="Hyperlink"/>
            <w:bCs/>
          </w:rPr>
          <w:t>REF</w:t>
        </w:r>
      </w:hyperlink>
      <w:r w:rsidR="0052758D">
        <w:rPr>
          <w:bCs/>
        </w:rPr>
        <w:t>] which reduces the model representation to 8 bits.</w:t>
      </w:r>
      <w:r w:rsidR="001E21A7">
        <w:rPr>
          <w:bCs/>
        </w:rPr>
        <w:t xml:space="preserve"> Finally, we</w:t>
      </w:r>
      <w:r w:rsidR="00194520">
        <w:rPr>
          <w:bCs/>
        </w:rPr>
        <w:t xml:space="preserve"> store the quantised model on disk and </w:t>
      </w:r>
      <w:r w:rsidR="00C664E5">
        <w:rPr>
          <w:bCs/>
        </w:rPr>
        <w:t xml:space="preserve">compress </w:t>
      </w:r>
      <w:r w:rsidR="00194520">
        <w:rPr>
          <w:bCs/>
        </w:rPr>
        <w:t xml:space="preserve"> it </w:t>
      </w:r>
      <w:r w:rsidR="00C664E5">
        <w:rPr>
          <w:bCs/>
        </w:rPr>
        <w:t>using the \texttt{zip} compression tool</w:t>
      </w:r>
      <w:r w:rsidR="004E0A7D">
        <w:rPr>
          <w:bCs/>
        </w:rPr>
        <w:t>, so that we are able to observe the change in</w:t>
      </w:r>
      <w:r w:rsidR="00E906E0">
        <w:rPr>
          <w:bCs/>
        </w:rPr>
        <w:t xml:space="preserve"> size </w:t>
      </w:r>
      <w:r w:rsidR="00C359E1">
        <w:rPr>
          <w:bCs/>
        </w:rPr>
        <w:t>that quantisation has introduced.</w:t>
      </w:r>
      <w:r w:rsidR="00FF0B06">
        <w:rPr>
          <w:bCs/>
        </w:rPr>
        <w:t xml:space="preserve"> </w:t>
      </w:r>
    </w:p>
    <w:p w14:paraId="0C888D76" w14:textId="2AB2435C" w:rsidR="002E6668" w:rsidRDefault="002E6668" w:rsidP="00F11DD3">
      <w:pPr>
        <w:jc w:val="both"/>
        <w:rPr>
          <w:bCs/>
        </w:rPr>
      </w:pPr>
    </w:p>
    <w:p w14:paraId="38DE9C38" w14:textId="24C41678" w:rsidR="008317A4" w:rsidRDefault="00682B66" w:rsidP="00F11DD3">
      <w:pPr>
        <w:jc w:val="both"/>
        <w:rPr>
          <w:bCs/>
        </w:rPr>
      </w:pPr>
      <w:r>
        <w:rPr>
          <w:bCs/>
        </w:rPr>
        <w:t xml:space="preserve">We apply pruning using TFLite’s </w:t>
      </w:r>
      <w:r w:rsidR="00074B90">
        <w:rPr>
          <w:bCs/>
        </w:rPr>
        <w:t>ConstantSparsity schedule [</w:t>
      </w:r>
      <w:hyperlink r:id="rId28" w:history="1">
        <w:r w:rsidR="00074B90" w:rsidRPr="00074B90">
          <w:rPr>
            <w:rStyle w:val="Hyperlink"/>
            <w:bCs/>
          </w:rPr>
          <w:t>REF</w:t>
        </w:r>
      </w:hyperlink>
      <w:r w:rsidR="00074B90">
        <w:rPr>
          <w:bCs/>
        </w:rPr>
        <w:t>].</w:t>
      </w:r>
      <w:r w:rsidR="00523B11">
        <w:rPr>
          <w:bCs/>
        </w:rPr>
        <w:t xml:space="preserve"> Our implementation is paramet</w:t>
      </w:r>
      <w:r w:rsidR="00B45A85">
        <w:rPr>
          <w:bCs/>
        </w:rPr>
        <w:t>e</w:t>
      </w:r>
      <w:r w:rsidR="00523B11">
        <w:rPr>
          <w:bCs/>
        </w:rPr>
        <w:t xml:space="preserve">rised by the pruning sparsity </w:t>
      </w:r>
      <w:r w:rsidR="00D57DD3">
        <w:rPr>
          <w:bCs/>
        </w:rPr>
        <w:t xml:space="preserve">– we observe the effect of this parameter on compression in Section [SECTION]. </w:t>
      </w:r>
      <w:r w:rsidR="00074B90">
        <w:rPr>
          <w:bCs/>
        </w:rPr>
        <w:t xml:space="preserve">After pruning has been applied, we fine-tuned the pruned model </w:t>
      </w:r>
      <w:r w:rsidR="00D11B75">
        <w:rPr>
          <w:bCs/>
        </w:rPr>
        <w:t>for 2</w:t>
      </w:r>
      <w:r w:rsidR="00030694">
        <w:rPr>
          <w:bCs/>
        </w:rPr>
        <w:t xml:space="preserve"> iterations as suggested by</w:t>
      </w:r>
      <w:r w:rsidR="003031A9">
        <w:rPr>
          <w:bCs/>
        </w:rPr>
        <w:t xml:space="preserve"> the TFLite documentation.</w:t>
      </w:r>
      <w:r w:rsidR="00E9651A">
        <w:rPr>
          <w:bCs/>
        </w:rPr>
        <w:t xml:space="preserve"> Similarly to quantisation, we store the model on disk and compress it to evaluate</w:t>
      </w:r>
      <w:r w:rsidR="00891FEB">
        <w:rPr>
          <w:bCs/>
        </w:rPr>
        <w:t xml:space="preserve"> the reduction in size</w:t>
      </w:r>
      <w:r w:rsidR="008317A4">
        <w:rPr>
          <w:bCs/>
        </w:rPr>
        <w:t xml:space="preserve">. </w:t>
      </w:r>
    </w:p>
    <w:p w14:paraId="4808BA3F" w14:textId="11DDD7EF" w:rsidR="008317A4" w:rsidRDefault="008317A4" w:rsidP="00F11DD3">
      <w:pPr>
        <w:jc w:val="both"/>
        <w:rPr>
          <w:bCs/>
        </w:rPr>
      </w:pPr>
    </w:p>
    <w:p w14:paraId="06B1A586" w14:textId="31511D76" w:rsidR="008317A4" w:rsidRDefault="00B45A85" w:rsidP="00F11DD3">
      <w:pPr>
        <w:jc w:val="both"/>
        <w:rPr>
          <w:bCs/>
        </w:rPr>
      </w:pPr>
      <w:r>
        <w:rPr>
          <w:bCs/>
        </w:rPr>
        <w:lastRenderedPageBreak/>
        <w:t>We implement weight clustering via TFLite’s \verb|cluster_weights| module and paramet</w:t>
      </w:r>
      <w:r w:rsidR="005D4B2F">
        <w:rPr>
          <w:bCs/>
        </w:rPr>
        <w:t>e</w:t>
      </w:r>
      <w:r>
        <w:rPr>
          <w:bCs/>
        </w:rPr>
        <w:t>rise it by</w:t>
      </w:r>
      <w:r w:rsidR="005D4B2F">
        <w:rPr>
          <w:bCs/>
        </w:rPr>
        <w:t xml:space="preserve"> the number of clusters</w:t>
      </w:r>
      <w:r w:rsidR="003E7423">
        <w:rPr>
          <w:bCs/>
        </w:rPr>
        <w:t>. Similar to pruning, we fine-tune the clustered model</w:t>
      </w:r>
      <w:r w:rsidR="00E70EBE">
        <w:rPr>
          <w:bCs/>
        </w:rPr>
        <w:t xml:space="preserve">, store it on disk and compress it. </w:t>
      </w:r>
    </w:p>
    <w:p w14:paraId="0FE40A97" w14:textId="3A770AB6" w:rsidR="00F95F2E" w:rsidRDefault="00F95F2E" w:rsidP="00F11DD3">
      <w:pPr>
        <w:jc w:val="both"/>
        <w:rPr>
          <w:bCs/>
        </w:rPr>
      </w:pPr>
    </w:p>
    <w:p w14:paraId="03E2C961" w14:textId="2AD3B966" w:rsidR="00F95F2E" w:rsidRDefault="009466F7" w:rsidP="00F11DD3">
      <w:pPr>
        <w:jc w:val="both"/>
        <w:rPr>
          <w:bCs/>
        </w:rPr>
      </w:pPr>
      <w:r>
        <w:rPr>
          <w:bCs/>
        </w:rPr>
        <w:t xml:space="preserve">4. </w:t>
      </w:r>
      <w:r w:rsidR="00F95F2E">
        <w:rPr>
          <w:bCs/>
        </w:rPr>
        <w:t xml:space="preserve">Experiments </w:t>
      </w:r>
    </w:p>
    <w:p w14:paraId="177C543A" w14:textId="17B7E434" w:rsidR="007B5FD5" w:rsidRDefault="007B5FD5" w:rsidP="00F11DD3">
      <w:pPr>
        <w:jc w:val="both"/>
        <w:rPr>
          <w:bCs/>
        </w:rPr>
      </w:pPr>
    </w:p>
    <w:p w14:paraId="010FEBB0" w14:textId="380ADCF8" w:rsidR="007B5FD5" w:rsidRDefault="007B5FD5" w:rsidP="00F11DD3">
      <w:pPr>
        <w:jc w:val="both"/>
        <w:rPr>
          <w:bCs/>
        </w:rPr>
      </w:pPr>
      <w:r>
        <w:rPr>
          <w:bCs/>
        </w:rPr>
        <w:t xml:space="preserve">4.1. Metrics </w:t>
      </w:r>
    </w:p>
    <w:p w14:paraId="44F2E605" w14:textId="356F2B8D" w:rsidR="007B5FD5" w:rsidRDefault="007B5FD5" w:rsidP="00F11DD3">
      <w:pPr>
        <w:jc w:val="both"/>
        <w:rPr>
          <w:bCs/>
        </w:rPr>
      </w:pPr>
    </w:p>
    <w:p w14:paraId="19F30D05" w14:textId="201F28AC" w:rsidR="000617E4" w:rsidRDefault="007B5FD5" w:rsidP="00F11DD3">
      <w:pPr>
        <w:jc w:val="both"/>
        <w:rPr>
          <w:bCs/>
        </w:rPr>
      </w:pPr>
      <w:r>
        <w:rPr>
          <w:bCs/>
        </w:rPr>
        <w:t>In our experiments, we compare the</w:t>
      </w:r>
      <w:r w:rsidR="00A469F3">
        <w:rPr>
          <w:bCs/>
        </w:rPr>
        <w:t xml:space="preserve"> </w:t>
      </w:r>
      <w:r>
        <w:rPr>
          <w:bCs/>
        </w:rPr>
        <w:t>uncompressed baseline model against</w:t>
      </w:r>
      <w:r w:rsidR="00047278">
        <w:rPr>
          <w:bCs/>
        </w:rPr>
        <w:t xml:space="preserve"> its compressed versions using</w:t>
      </w:r>
      <w:r w:rsidR="000617E4">
        <w:rPr>
          <w:bCs/>
        </w:rPr>
        <w:t xml:space="preserve"> 3 main metrics: </w:t>
      </w:r>
    </w:p>
    <w:p w14:paraId="6668222D" w14:textId="43F4146E" w:rsidR="000617E4" w:rsidRDefault="000617E4" w:rsidP="00F11DD3">
      <w:pPr>
        <w:jc w:val="both"/>
        <w:rPr>
          <w:bCs/>
        </w:rPr>
      </w:pPr>
    </w:p>
    <w:p w14:paraId="52D40712" w14:textId="51109F8E" w:rsidR="002E6668" w:rsidRDefault="000D773A" w:rsidP="00CE4081">
      <w:pPr>
        <w:pStyle w:val="ListParagraph"/>
        <w:numPr>
          <w:ilvl w:val="0"/>
          <w:numId w:val="3"/>
        </w:numPr>
        <w:jc w:val="both"/>
        <w:rPr>
          <w:bCs/>
        </w:rPr>
      </w:pPr>
      <w:r w:rsidRPr="00A97AD8">
        <w:rPr>
          <w:b/>
        </w:rPr>
        <w:t>Model size</w:t>
      </w:r>
      <w:r w:rsidRPr="007B6989">
        <w:rPr>
          <w:bCs/>
        </w:rPr>
        <w:t xml:space="preserve"> – that is the size of the model on disk in megabytes.</w:t>
      </w:r>
      <w:r w:rsidR="00150297" w:rsidRPr="007B6989">
        <w:rPr>
          <w:bCs/>
        </w:rPr>
        <w:t xml:space="preserve"> This metrics</w:t>
      </w:r>
      <w:r w:rsidR="007B6989">
        <w:rPr>
          <w:bCs/>
        </w:rPr>
        <w:t xml:space="preserve"> </w:t>
      </w:r>
      <w:r w:rsidR="00975751">
        <w:rPr>
          <w:bCs/>
        </w:rPr>
        <w:t>measures</w:t>
      </w:r>
      <w:r w:rsidR="007B6989">
        <w:rPr>
          <w:bCs/>
        </w:rPr>
        <w:t xml:space="preserve"> how effective a compression strategy is in reducing the storage requirement of the model.</w:t>
      </w:r>
      <w:r w:rsidR="00B31D5E">
        <w:rPr>
          <w:bCs/>
        </w:rPr>
        <w:t xml:space="preserve"> While some of the compression strategies could also</w:t>
      </w:r>
      <w:r w:rsidR="00673403">
        <w:rPr>
          <w:bCs/>
        </w:rPr>
        <w:t xml:space="preserve"> reduce other systems metrics such as</w:t>
      </w:r>
      <w:r w:rsidR="00FB3727">
        <w:rPr>
          <w:bCs/>
        </w:rPr>
        <w:t xml:space="preserve"> </w:t>
      </w:r>
      <w:r w:rsidR="00673403">
        <w:rPr>
          <w:bCs/>
        </w:rPr>
        <w:t>latency, we use model size</w:t>
      </w:r>
      <w:r w:rsidR="00A84EEE">
        <w:rPr>
          <w:bCs/>
        </w:rPr>
        <w:t xml:space="preserve"> since all</w:t>
      </w:r>
      <w:r w:rsidR="0018567A">
        <w:rPr>
          <w:bCs/>
        </w:rPr>
        <w:t xml:space="preserve"> </w:t>
      </w:r>
      <w:r w:rsidR="00A84EEE">
        <w:rPr>
          <w:bCs/>
        </w:rPr>
        <w:t>three</w:t>
      </w:r>
      <w:r w:rsidR="0018567A">
        <w:rPr>
          <w:bCs/>
        </w:rPr>
        <w:t xml:space="preserve"> </w:t>
      </w:r>
      <w:r w:rsidR="00A84EEE">
        <w:rPr>
          <w:bCs/>
        </w:rPr>
        <w:t xml:space="preserve">compression techniques are primarily </w:t>
      </w:r>
      <w:r w:rsidR="00002A33">
        <w:rPr>
          <w:bCs/>
        </w:rPr>
        <w:t>used</w:t>
      </w:r>
      <w:r w:rsidR="00A84EEE">
        <w:rPr>
          <w:bCs/>
        </w:rPr>
        <w:t xml:space="preserve"> to reduce storage consumption. </w:t>
      </w:r>
    </w:p>
    <w:p w14:paraId="2DE9B4A5" w14:textId="0F935DB2" w:rsidR="00B5570D" w:rsidRDefault="00B5570D" w:rsidP="00CE4081">
      <w:pPr>
        <w:pStyle w:val="ListParagraph"/>
        <w:numPr>
          <w:ilvl w:val="0"/>
          <w:numId w:val="3"/>
        </w:numPr>
        <w:jc w:val="both"/>
        <w:rPr>
          <w:bCs/>
        </w:rPr>
      </w:pPr>
      <w:r w:rsidRPr="00A97AD8">
        <w:rPr>
          <w:b/>
        </w:rPr>
        <w:t>Accuracy</w:t>
      </w:r>
      <w:r>
        <w:rPr>
          <w:bCs/>
        </w:rPr>
        <w:t xml:space="preserve"> </w:t>
      </w:r>
      <w:r w:rsidR="001248D8">
        <w:rPr>
          <w:bCs/>
        </w:rPr>
        <w:t>– this is the overall accuracy of a model (i.e.</w:t>
      </w:r>
      <w:r w:rsidR="001C5552">
        <w:rPr>
          <w:bCs/>
        </w:rPr>
        <w:t xml:space="preserve">, </w:t>
      </w:r>
      <w:r w:rsidR="001248D8">
        <w:rPr>
          <w:bCs/>
        </w:rPr>
        <w:t xml:space="preserve">number of correctly classified </w:t>
      </w:r>
      <w:r w:rsidR="00C82C76">
        <w:rPr>
          <w:bCs/>
        </w:rPr>
        <w:t>images</w:t>
      </w:r>
      <w:r w:rsidR="001248D8">
        <w:rPr>
          <w:bCs/>
        </w:rPr>
        <w:t xml:space="preserve"> over the overall number of </w:t>
      </w:r>
      <w:r w:rsidR="00A62FE1">
        <w:rPr>
          <w:bCs/>
        </w:rPr>
        <w:t>images</w:t>
      </w:r>
      <w:r w:rsidR="001248D8">
        <w:rPr>
          <w:bCs/>
        </w:rPr>
        <w:t>).</w:t>
      </w:r>
      <w:r w:rsidR="00A84431">
        <w:rPr>
          <w:bCs/>
        </w:rPr>
        <w:t xml:space="preserve"> We use this metric as an indicator of how</w:t>
      </w:r>
      <w:r w:rsidR="00B071D7">
        <w:rPr>
          <w:bCs/>
        </w:rPr>
        <w:t xml:space="preserve"> </w:t>
      </w:r>
      <w:r w:rsidR="00A84431">
        <w:rPr>
          <w:bCs/>
        </w:rPr>
        <w:t>compression</w:t>
      </w:r>
      <w:r w:rsidR="00372833">
        <w:rPr>
          <w:bCs/>
        </w:rPr>
        <w:t xml:space="preserve"> has impacted </w:t>
      </w:r>
      <w:r w:rsidR="009D0C41">
        <w:rPr>
          <w:bCs/>
        </w:rPr>
        <w:t>predictive accuracy</w:t>
      </w:r>
      <w:r w:rsidR="00D466ED">
        <w:rPr>
          <w:bCs/>
        </w:rPr>
        <w:t xml:space="preserve">. </w:t>
      </w:r>
    </w:p>
    <w:p w14:paraId="44B44C61" w14:textId="009EBFEF" w:rsidR="00841267" w:rsidRDefault="00A261E6" w:rsidP="00841267">
      <w:pPr>
        <w:pStyle w:val="ListParagraph"/>
        <w:numPr>
          <w:ilvl w:val="0"/>
          <w:numId w:val="3"/>
        </w:numPr>
        <w:jc w:val="both"/>
        <w:rPr>
          <w:bCs/>
        </w:rPr>
      </w:pPr>
      <w:r w:rsidRPr="00A97AD8">
        <w:rPr>
          <w:b/>
        </w:rPr>
        <w:t>Female accuracy and male accuracy</w:t>
      </w:r>
      <w:r w:rsidR="00A97AD8">
        <w:rPr>
          <w:bCs/>
        </w:rPr>
        <w:t xml:space="preserve"> – to examine the fairness of the models, we also introduce the measures of female and male accuracy. We define female accuracy as the number of correctly</w:t>
      </w:r>
      <w:r w:rsidR="007E239C">
        <w:rPr>
          <w:bCs/>
        </w:rPr>
        <w:t xml:space="preserve"> classified images containing a female subject over the total number of images containing a female subject. Similarly, male accuracy is the number of correctly classified images where the subject was male over the total number</w:t>
      </w:r>
      <w:r w:rsidR="0014025A">
        <w:rPr>
          <w:bCs/>
        </w:rPr>
        <w:t xml:space="preserve"> of images where the subject was male</w:t>
      </w:r>
      <w:r w:rsidR="0052197C">
        <w:rPr>
          <w:bCs/>
        </w:rPr>
        <w:t>.</w:t>
      </w:r>
      <w:r w:rsidR="000E36A1">
        <w:rPr>
          <w:bCs/>
        </w:rPr>
        <w:t xml:space="preserve"> </w:t>
      </w:r>
      <w:r w:rsidR="00281009" w:rsidRPr="000E36A1">
        <w:rPr>
          <w:bCs/>
        </w:rPr>
        <w:t xml:space="preserve">Under the overall accuracy equality formulation of fairness, which we defined in section [SECTION], an unbiased model </w:t>
      </w:r>
      <w:r w:rsidR="00296497" w:rsidRPr="000E36A1">
        <w:rPr>
          <w:bCs/>
        </w:rPr>
        <w:t xml:space="preserve">should have equal or similar female and male accuracy metrics. </w:t>
      </w:r>
      <w:r w:rsidR="00133E52" w:rsidRPr="000E36A1">
        <w:rPr>
          <w:bCs/>
        </w:rPr>
        <w:t>Conversely</w:t>
      </w:r>
      <w:r w:rsidR="00646A8B" w:rsidRPr="000E36A1">
        <w:rPr>
          <w:bCs/>
        </w:rPr>
        <w:t>,</w:t>
      </w:r>
      <w:r w:rsidR="00D222BB" w:rsidRPr="000E36A1">
        <w:rPr>
          <w:bCs/>
        </w:rPr>
        <w:t xml:space="preserve"> </w:t>
      </w:r>
      <w:r w:rsidR="00FE3C3F" w:rsidRPr="000E36A1">
        <w:rPr>
          <w:bCs/>
        </w:rPr>
        <w:t>a large discrepanc</w:t>
      </w:r>
      <w:r w:rsidR="001715B5" w:rsidRPr="000E36A1">
        <w:rPr>
          <w:bCs/>
        </w:rPr>
        <w:t>y</w:t>
      </w:r>
      <w:r w:rsidR="00FE3C3F" w:rsidRPr="000E36A1">
        <w:rPr>
          <w:bCs/>
        </w:rPr>
        <w:t xml:space="preserve"> between the model’s accuracy for males and females</w:t>
      </w:r>
      <w:r w:rsidR="009501A1" w:rsidRPr="000E36A1">
        <w:rPr>
          <w:bCs/>
        </w:rPr>
        <w:t xml:space="preserve"> would be a strong indicator of algorithmic bias</w:t>
      </w:r>
      <w:r w:rsidR="00841267">
        <w:rPr>
          <w:bCs/>
        </w:rPr>
        <w:t xml:space="preserve"> </w:t>
      </w:r>
    </w:p>
    <w:p w14:paraId="6535EDD1" w14:textId="77777777" w:rsidR="00841267" w:rsidRPr="00841267" w:rsidRDefault="00841267" w:rsidP="00841267">
      <w:pPr>
        <w:jc w:val="both"/>
        <w:rPr>
          <w:bCs/>
        </w:rPr>
      </w:pPr>
    </w:p>
    <w:p w14:paraId="58AE96C1" w14:textId="504A2739" w:rsidR="00841267" w:rsidRDefault="00841267" w:rsidP="00841267">
      <w:pPr>
        <w:jc w:val="both"/>
        <w:rPr>
          <w:bCs/>
        </w:rPr>
      </w:pPr>
      <w:r>
        <w:rPr>
          <w:bCs/>
        </w:rPr>
        <w:t xml:space="preserve">4.2. Baseline Performance </w:t>
      </w:r>
    </w:p>
    <w:p w14:paraId="47CF9730" w14:textId="04E51356" w:rsidR="00DA242B" w:rsidRDefault="00DA242B" w:rsidP="00841267">
      <w:pPr>
        <w:jc w:val="both"/>
        <w:rPr>
          <w:bCs/>
        </w:rPr>
      </w:pPr>
    </w:p>
    <w:p w14:paraId="1351DA21" w14:textId="57051CE4" w:rsidR="00386CA8" w:rsidRDefault="00DA242B" w:rsidP="00841267">
      <w:pPr>
        <w:jc w:val="both"/>
        <w:rPr>
          <w:bCs/>
        </w:rPr>
      </w:pPr>
      <w:r>
        <w:rPr>
          <w:bCs/>
        </w:rPr>
        <w:t>We first report the performance of the baseline model</w:t>
      </w:r>
      <w:r w:rsidR="004208BC">
        <w:rPr>
          <w:bCs/>
        </w:rPr>
        <w:t xml:space="preserve"> to establish a basis of comparison against the compressed models</w:t>
      </w:r>
      <w:r w:rsidR="00AD25C7">
        <w:rPr>
          <w:bCs/>
        </w:rPr>
        <w:t>.</w:t>
      </w:r>
      <w:r w:rsidR="00C77534">
        <w:rPr>
          <w:bCs/>
        </w:rPr>
        <w:t xml:space="preserve"> As mentioned previously,</w:t>
      </w:r>
      <w:r w:rsidR="00C419A6">
        <w:rPr>
          <w:bCs/>
        </w:rPr>
        <w:t xml:space="preserve"> the</w:t>
      </w:r>
      <w:r w:rsidR="00C77534">
        <w:rPr>
          <w:bCs/>
        </w:rPr>
        <w:t xml:space="preserve"> baseline model reports an overall accuracy of</w:t>
      </w:r>
      <w:r w:rsidR="005F3A7D">
        <w:rPr>
          <w:bCs/>
        </w:rPr>
        <w:t xml:space="preserve"> </w:t>
      </w:r>
      <w:r w:rsidR="00543DE2" w:rsidRPr="00834ECE">
        <w:rPr>
          <w:b/>
        </w:rPr>
        <w:t>67</w:t>
      </w:r>
      <w:r w:rsidR="00732182" w:rsidRPr="00834ECE">
        <w:rPr>
          <w:b/>
        </w:rPr>
        <w:t>.</w:t>
      </w:r>
      <w:r w:rsidR="00543DE2" w:rsidRPr="00834ECE">
        <w:rPr>
          <w:b/>
        </w:rPr>
        <w:t>96</w:t>
      </w:r>
      <w:r w:rsidR="00732182" w:rsidRPr="00834ECE">
        <w:rPr>
          <w:b/>
        </w:rPr>
        <w:t>%</w:t>
      </w:r>
      <w:r w:rsidR="00876D83">
        <w:rPr>
          <w:bCs/>
        </w:rPr>
        <w:t xml:space="preserve"> on the test dataset.</w:t>
      </w:r>
      <w:r w:rsidR="005443F1">
        <w:rPr>
          <w:bCs/>
        </w:rPr>
        <w:t xml:space="preserve"> We measure the baseline’s size in the same way we measure the size of the compressed models – we save the model as a file on disk and apply \texttt{zip} compression to the file.</w:t>
      </w:r>
      <w:r w:rsidR="00176ED4">
        <w:rPr>
          <w:bCs/>
        </w:rPr>
        <w:t xml:space="preserve"> After doing that, </w:t>
      </w:r>
      <w:r w:rsidR="00B26F0A">
        <w:rPr>
          <w:bCs/>
        </w:rPr>
        <w:t xml:space="preserve">we find that the baseline’s model size on disk is </w:t>
      </w:r>
      <w:r w:rsidR="00E81D15" w:rsidRPr="00E81D15">
        <w:rPr>
          <w:bCs/>
        </w:rPr>
        <w:t>16</w:t>
      </w:r>
      <w:r w:rsidR="00E81D15">
        <w:rPr>
          <w:bCs/>
        </w:rPr>
        <w:t>,</w:t>
      </w:r>
      <w:r w:rsidR="00E81D15" w:rsidRPr="00E81D15">
        <w:rPr>
          <w:bCs/>
        </w:rPr>
        <w:t>512</w:t>
      </w:r>
      <w:r w:rsidR="00E81D15">
        <w:rPr>
          <w:bCs/>
        </w:rPr>
        <w:t>,</w:t>
      </w:r>
      <w:r w:rsidR="00E81D15" w:rsidRPr="00E81D15">
        <w:rPr>
          <w:bCs/>
        </w:rPr>
        <w:t>048</w:t>
      </w:r>
      <w:r w:rsidR="00E81D15">
        <w:rPr>
          <w:bCs/>
        </w:rPr>
        <w:t xml:space="preserve"> bytes or</w:t>
      </w:r>
      <w:r w:rsidR="00053015">
        <w:rPr>
          <w:bCs/>
        </w:rPr>
        <w:t xml:space="preserve"> around </w:t>
      </w:r>
      <w:r w:rsidR="00053015" w:rsidRPr="002E38A3">
        <w:rPr>
          <w:b/>
        </w:rPr>
        <w:t>16.5</w:t>
      </w:r>
      <w:r w:rsidR="00725E32" w:rsidRPr="002E38A3">
        <w:rPr>
          <w:b/>
        </w:rPr>
        <w:t>1</w:t>
      </w:r>
      <w:r w:rsidR="00053015" w:rsidRPr="002E38A3">
        <w:rPr>
          <w:b/>
        </w:rPr>
        <w:t xml:space="preserve"> megabytes</w:t>
      </w:r>
      <w:r w:rsidR="00725E32">
        <w:rPr>
          <w:bCs/>
        </w:rPr>
        <w:t xml:space="preserve">. </w:t>
      </w:r>
    </w:p>
    <w:p w14:paraId="7A323084" w14:textId="727C220D" w:rsidR="003B6B44" w:rsidRDefault="003B6B44" w:rsidP="00841267">
      <w:pPr>
        <w:jc w:val="both"/>
        <w:rPr>
          <w:bCs/>
        </w:rPr>
      </w:pPr>
    </w:p>
    <w:p w14:paraId="5999F86D" w14:textId="77777777" w:rsidR="00F20DFF" w:rsidRDefault="00100747" w:rsidP="00841267">
      <w:pPr>
        <w:jc w:val="both"/>
        <w:rPr>
          <w:bCs/>
        </w:rPr>
      </w:pPr>
      <w:r>
        <w:rPr>
          <w:bCs/>
        </w:rPr>
        <w:t xml:space="preserve">We find that the female accuracy of the baseline model is </w:t>
      </w:r>
      <w:r w:rsidRPr="00FF2A57">
        <w:rPr>
          <w:b/>
        </w:rPr>
        <w:t>67</w:t>
      </w:r>
      <w:r w:rsidR="000E6A5C" w:rsidRPr="00FF2A57">
        <w:rPr>
          <w:b/>
        </w:rPr>
        <w:t>.</w:t>
      </w:r>
      <w:r w:rsidRPr="00FF2A57">
        <w:rPr>
          <w:b/>
        </w:rPr>
        <w:t>08</w:t>
      </w:r>
      <w:r w:rsidR="000E6A5C" w:rsidRPr="00FF2A57">
        <w:rPr>
          <w:b/>
        </w:rPr>
        <w:t>%</w:t>
      </w:r>
      <w:r>
        <w:rPr>
          <w:bCs/>
        </w:rPr>
        <w:t xml:space="preserve"> and the male accuracy is </w:t>
      </w:r>
      <w:r w:rsidRPr="00FF2A57">
        <w:rPr>
          <w:b/>
        </w:rPr>
        <w:t>69</w:t>
      </w:r>
      <w:r w:rsidRPr="00FF2A57">
        <w:rPr>
          <w:b/>
        </w:rPr>
        <w:t>.</w:t>
      </w:r>
      <w:r w:rsidRPr="00FF2A57">
        <w:rPr>
          <w:b/>
        </w:rPr>
        <w:t>44</w:t>
      </w:r>
      <w:r w:rsidRPr="00FF2A57">
        <w:rPr>
          <w:b/>
        </w:rPr>
        <w:t>%.</w:t>
      </w:r>
      <w:r w:rsidR="00553668">
        <w:rPr>
          <w:bCs/>
        </w:rPr>
        <w:t xml:space="preserve"> This </w:t>
      </w:r>
      <w:r w:rsidR="00234C50">
        <w:rPr>
          <w:bCs/>
        </w:rPr>
        <w:t>is</w:t>
      </w:r>
      <w:r w:rsidR="00D46DB4">
        <w:rPr>
          <w:bCs/>
        </w:rPr>
        <w:t xml:space="preserve"> interesting because as we mentioned in Section [REF], the CK+ dataset is imbalanced in favour of female subjects and therefore we would expect the baseline model to classify females more accurately</w:t>
      </w:r>
      <w:r w:rsidR="00332D7B">
        <w:rPr>
          <w:bCs/>
        </w:rPr>
        <w:t>.</w:t>
      </w:r>
      <w:r w:rsidR="00BC2382">
        <w:rPr>
          <w:bCs/>
        </w:rPr>
        <w:t xml:space="preserve"> </w:t>
      </w:r>
    </w:p>
    <w:p w14:paraId="5925F46B" w14:textId="77777777" w:rsidR="00F20DFF" w:rsidRDefault="00F20DFF" w:rsidP="00841267">
      <w:pPr>
        <w:jc w:val="both"/>
        <w:rPr>
          <w:bCs/>
        </w:rPr>
      </w:pPr>
    </w:p>
    <w:p w14:paraId="5A76018D" w14:textId="2A8BC312" w:rsidR="00723828" w:rsidRDefault="000E3E6B" w:rsidP="00841267">
      <w:pPr>
        <w:jc w:val="both"/>
        <w:rPr>
          <w:bCs/>
        </w:rPr>
      </w:pPr>
      <w:r>
        <w:rPr>
          <w:bCs/>
        </w:rPr>
        <w:t>One reason why the classifier might perform slightly better on male faces is</w:t>
      </w:r>
      <w:r w:rsidR="00D23113">
        <w:rPr>
          <w:bCs/>
        </w:rPr>
        <w:t xml:space="preserve"> the slight difference in</w:t>
      </w:r>
      <w:r w:rsidR="00953827">
        <w:rPr>
          <w:bCs/>
        </w:rPr>
        <w:t xml:space="preserve"> the distribution of emotions across males and females</w:t>
      </w:r>
      <w:r w:rsidR="00035F2A">
        <w:rPr>
          <w:bCs/>
        </w:rPr>
        <w:t xml:space="preserve"> in CK+ </w:t>
      </w:r>
      <w:r w:rsidR="00953827">
        <w:rPr>
          <w:bCs/>
        </w:rPr>
        <w:t>–</w:t>
      </w:r>
      <w:r w:rsidR="00CE4ECF">
        <w:rPr>
          <w:bCs/>
        </w:rPr>
        <w:t xml:space="preserve"> for example,</w:t>
      </w:r>
      <w:r w:rsidR="00723828">
        <w:rPr>
          <w:bCs/>
        </w:rPr>
        <w:t xml:space="preserve"> only 2.1% of male subjects have expressed “contempt”</w:t>
      </w:r>
      <w:r w:rsidR="00094F93">
        <w:rPr>
          <w:bCs/>
        </w:rPr>
        <w:t xml:space="preserve"> while</w:t>
      </w:r>
      <w:r w:rsidR="00B75B8B">
        <w:rPr>
          <w:bCs/>
        </w:rPr>
        <w:t xml:space="preserve"> </w:t>
      </w:r>
      <w:r w:rsidR="00094F93">
        <w:rPr>
          <w:bCs/>
        </w:rPr>
        <w:t xml:space="preserve">female subjects have expressed this </w:t>
      </w:r>
      <w:r w:rsidR="00094F93">
        <w:rPr>
          <w:bCs/>
        </w:rPr>
        <w:lastRenderedPageBreak/>
        <w:t>emotion more than twice more frequently (5.02%).</w:t>
      </w:r>
      <w:r w:rsidR="0048279C">
        <w:rPr>
          <w:bCs/>
        </w:rPr>
        <w:t xml:space="preserve"> If contempt is an emotion that is inherently</w:t>
      </w:r>
      <w:r w:rsidR="005217B8">
        <w:rPr>
          <w:bCs/>
        </w:rPr>
        <w:t xml:space="preserve"> harder to classify, </w:t>
      </w:r>
      <w:r w:rsidR="00B80C6C">
        <w:rPr>
          <w:bCs/>
        </w:rPr>
        <w:t>then this difference</w:t>
      </w:r>
      <w:r w:rsidR="00E01E60">
        <w:rPr>
          <w:bCs/>
        </w:rPr>
        <w:t xml:space="preserve"> could translate into a </w:t>
      </w:r>
      <w:r w:rsidR="00B75B8B">
        <w:rPr>
          <w:bCs/>
        </w:rPr>
        <w:t>minor</w:t>
      </w:r>
      <w:r w:rsidR="00E01E60">
        <w:rPr>
          <w:bCs/>
        </w:rPr>
        <w:t xml:space="preserve"> advantage for classifying male subject</w:t>
      </w:r>
      <w:r w:rsidR="004D4F18">
        <w:rPr>
          <w:bCs/>
        </w:rPr>
        <w:t>s</w:t>
      </w:r>
      <w:r w:rsidR="00E01E60">
        <w:rPr>
          <w:bCs/>
        </w:rPr>
        <w:t>.</w:t>
      </w:r>
      <w:r w:rsidR="007001A9">
        <w:rPr>
          <w:bCs/>
        </w:rPr>
        <w:t xml:space="preserve"> </w:t>
      </w:r>
      <w:r w:rsidR="00142F06">
        <w:rPr>
          <w:bCs/>
        </w:rPr>
        <w:t xml:space="preserve">In any case, </w:t>
      </w:r>
      <w:r w:rsidR="00AE06AE">
        <w:rPr>
          <w:bCs/>
        </w:rPr>
        <w:t xml:space="preserve">though, </w:t>
      </w:r>
      <w:r w:rsidR="00142F06">
        <w:rPr>
          <w:bCs/>
        </w:rPr>
        <w:t xml:space="preserve">the gap between male and female accuracy is too minor to conclude the </w:t>
      </w:r>
      <w:r w:rsidR="00CE4F35">
        <w:rPr>
          <w:bCs/>
        </w:rPr>
        <w:t xml:space="preserve">baseline </w:t>
      </w:r>
      <w:r w:rsidR="00142F06">
        <w:rPr>
          <w:bCs/>
        </w:rPr>
        <w:t>model is biased</w:t>
      </w:r>
      <w:r w:rsidR="006B5654">
        <w:rPr>
          <w:bCs/>
        </w:rPr>
        <w:t xml:space="preserve">. </w:t>
      </w:r>
    </w:p>
    <w:p w14:paraId="4EC7610E" w14:textId="51E335EB" w:rsidR="00B0386F" w:rsidRDefault="00B0386F" w:rsidP="00841267">
      <w:pPr>
        <w:jc w:val="both"/>
        <w:rPr>
          <w:bCs/>
        </w:rPr>
      </w:pPr>
    </w:p>
    <w:p w14:paraId="14985E6D" w14:textId="72B31E9C" w:rsidR="00B0386F" w:rsidRDefault="00B0386F" w:rsidP="00841267">
      <w:pPr>
        <w:jc w:val="both"/>
        <w:rPr>
          <w:bCs/>
        </w:rPr>
      </w:pPr>
      <w:r>
        <w:rPr>
          <w:bCs/>
        </w:rPr>
        <w:t xml:space="preserve">4.3. Quantisation Results </w:t>
      </w:r>
    </w:p>
    <w:p w14:paraId="5CAA4E97" w14:textId="0C95E3E1" w:rsidR="00E82E3F" w:rsidRDefault="00E82E3F" w:rsidP="00841267">
      <w:pPr>
        <w:jc w:val="both"/>
        <w:rPr>
          <w:bCs/>
        </w:rPr>
      </w:pPr>
    </w:p>
    <w:p w14:paraId="5F34C5F2" w14:textId="77777777" w:rsidR="00082B46" w:rsidRDefault="0055162A" w:rsidP="00F11DD3">
      <w:pPr>
        <w:jc w:val="both"/>
        <w:rPr>
          <w:bCs/>
        </w:rPr>
      </w:pPr>
      <w:r>
        <w:rPr>
          <w:bCs/>
        </w:rPr>
        <w:t xml:space="preserve">We evaluate quantisation by quantising the baseline </w:t>
      </w:r>
      <w:r w:rsidR="007D35D7">
        <w:rPr>
          <w:bCs/>
        </w:rPr>
        <w:t xml:space="preserve">model </w:t>
      </w:r>
      <w:r>
        <w:rPr>
          <w:bCs/>
        </w:rPr>
        <w:t>three times and reporting the mean values for each metric.</w:t>
      </w:r>
      <w:r w:rsidR="009C7BD4">
        <w:rPr>
          <w:bCs/>
        </w:rPr>
        <w:t xml:space="preserve"> </w:t>
      </w:r>
      <w:r w:rsidR="009F5406">
        <w:rPr>
          <w:bCs/>
        </w:rPr>
        <w:t xml:space="preserve">After applying quantisation to the baseline model, we observe a 4x reduction in the model size as illustrated in Figure [FIG]. </w:t>
      </w:r>
    </w:p>
    <w:p w14:paraId="7B8A419A" w14:textId="77777777" w:rsidR="00082B46" w:rsidRDefault="00082B46" w:rsidP="00F11DD3">
      <w:pPr>
        <w:jc w:val="both"/>
        <w:rPr>
          <w:bCs/>
        </w:rPr>
      </w:pPr>
    </w:p>
    <w:p w14:paraId="44C1A893" w14:textId="0CDE0E08" w:rsidR="000E36A5" w:rsidRDefault="00CF1A7F" w:rsidP="00E1291F">
      <w:pPr>
        <w:jc w:val="both"/>
        <w:rPr>
          <w:bCs/>
        </w:rPr>
      </w:pPr>
      <w:r>
        <w:rPr>
          <w:bCs/>
        </w:rPr>
        <w:t>Moreover, this compression comes at no cost</w:t>
      </w:r>
      <w:r w:rsidR="003370D3">
        <w:rPr>
          <w:bCs/>
        </w:rPr>
        <w:t xml:space="preserve"> </w:t>
      </w:r>
      <w:r>
        <w:rPr>
          <w:bCs/>
        </w:rPr>
        <w:t>– there is no change in the</w:t>
      </w:r>
      <w:r w:rsidR="003370D3">
        <w:rPr>
          <w:bCs/>
        </w:rPr>
        <w:t xml:space="preserve"> </w:t>
      </w:r>
      <w:r w:rsidR="003C051E">
        <w:rPr>
          <w:bCs/>
        </w:rPr>
        <w:t>predictive accuracy or fairness whatsoever:</w:t>
      </w:r>
      <w:r w:rsidR="00082B46">
        <w:rPr>
          <w:bCs/>
        </w:rPr>
        <w:t xml:space="preserve"> Overall accuracy, female accuracy and male accuracy have remained completely</w:t>
      </w:r>
      <w:r w:rsidR="002E10E5">
        <w:rPr>
          <w:bCs/>
        </w:rPr>
        <w:t xml:space="preserve"> identical with those of the baseline model.</w:t>
      </w:r>
      <w:r w:rsidR="002441F8">
        <w:rPr>
          <w:bCs/>
        </w:rPr>
        <w:t xml:space="preserve"> Quantisation preserves the fairness and predictive accuracy of the model, while</w:t>
      </w:r>
      <w:r w:rsidR="008B5D5B">
        <w:rPr>
          <w:bCs/>
        </w:rPr>
        <w:t xml:space="preserve"> introducing a significant reduction in model size</w:t>
      </w:r>
      <w:r w:rsidR="000E0863">
        <w:rPr>
          <w:bCs/>
        </w:rPr>
        <w:t xml:space="preserve">. </w:t>
      </w:r>
    </w:p>
    <w:p w14:paraId="3DCD0B68" w14:textId="7E3B6357" w:rsidR="000320EE" w:rsidRDefault="000320EE" w:rsidP="00E1291F">
      <w:pPr>
        <w:jc w:val="both"/>
        <w:rPr>
          <w:bCs/>
        </w:rPr>
      </w:pPr>
    </w:p>
    <w:p w14:paraId="475EFEEF" w14:textId="6718B830" w:rsidR="000320EE" w:rsidRDefault="000320EE" w:rsidP="00E1291F">
      <w:pPr>
        <w:jc w:val="both"/>
        <w:rPr>
          <w:bCs/>
        </w:rPr>
      </w:pPr>
      <w:r>
        <w:rPr>
          <w:bCs/>
        </w:rPr>
        <w:t xml:space="preserve">4.2. Pruning Results </w:t>
      </w:r>
    </w:p>
    <w:p w14:paraId="3A5EF1F7" w14:textId="6775531D" w:rsidR="00FD6C2A" w:rsidRDefault="00FD6C2A" w:rsidP="00E1291F">
      <w:pPr>
        <w:jc w:val="both"/>
        <w:rPr>
          <w:bCs/>
        </w:rPr>
      </w:pPr>
    </w:p>
    <w:p w14:paraId="1B027D31" w14:textId="4ACC7A93" w:rsidR="00FD6C2A" w:rsidRDefault="00FD6C2A" w:rsidP="00E1291F">
      <w:pPr>
        <w:jc w:val="both"/>
        <w:rPr>
          <w:bCs/>
        </w:rPr>
      </w:pPr>
      <w:r>
        <w:rPr>
          <w:bCs/>
        </w:rPr>
        <w:t xml:space="preserve">Tried with 10, 20, 30, 40, 50, 60% sparsity. Repeated each experiment 3 times. </w:t>
      </w:r>
    </w:p>
    <w:p w14:paraId="218733EB" w14:textId="7A90AADC" w:rsidR="00BD1390" w:rsidRDefault="00BD1390" w:rsidP="00E1291F">
      <w:pPr>
        <w:jc w:val="both"/>
        <w:rPr>
          <w:bCs/>
        </w:rPr>
      </w:pPr>
      <w:r>
        <w:rPr>
          <w:bCs/>
        </w:rPr>
        <w:t>trade-off</w:t>
      </w:r>
      <w:r w:rsidR="001A46FE">
        <w:rPr>
          <w:bCs/>
        </w:rPr>
        <w:t xml:space="preserve"> –</w:t>
      </w:r>
      <w:r w:rsidR="008B54F2">
        <w:rPr>
          <w:bCs/>
        </w:rPr>
        <w:t xml:space="preserve"> bigger sparsity </w:t>
      </w:r>
      <w:r w:rsidR="008B54F2" w:rsidRPr="008B54F2">
        <w:rPr>
          <w:bCs/>
        </w:rPr>
        <w:sym w:font="Wingdings" w:char="F0E8"/>
      </w:r>
      <w:r w:rsidR="008B54F2">
        <w:rPr>
          <w:bCs/>
        </w:rPr>
        <w:t xml:space="preserve"> </w:t>
      </w:r>
      <w:r w:rsidR="0032142A">
        <w:rPr>
          <w:bCs/>
        </w:rPr>
        <w:t xml:space="preserve">smaller model. </w:t>
      </w:r>
    </w:p>
    <w:p w14:paraId="1AF7B2DC" w14:textId="2E3CC440" w:rsidR="0032142A" w:rsidRDefault="0032142A" w:rsidP="00E1291F">
      <w:pPr>
        <w:jc w:val="both"/>
        <w:rPr>
          <w:bCs/>
        </w:rPr>
      </w:pPr>
      <w:r>
        <w:rPr>
          <w:bCs/>
        </w:rPr>
        <w:t xml:space="preserve">However, model suffers from big sparsity and if sparsity too big the model is of no use. </w:t>
      </w:r>
    </w:p>
    <w:p w14:paraId="35052F66" w14:textId="22F8355F" w:rsidR="00BD1390" w:rsidRDefault="00BD1390" w:rsidP="00E1291F">
      <w:pPr>
        <w:jc w:val="both"/>
        <w:rPr>
          <w:bCs/>
        </w:rPr>
      </w:pPr>
    </w:p>
    <w:p w14:paraId="04358E42" w14:textId="693F4A39" w:rsidR="00FD1BF8" w:rsidRDefault="00BD1390" w:rsidP="00E1291F">
      <w:pPr>
        <w:jc w:val="both"/>
        <w:rPr>
          <w:bCs/>
        </w:rPr>
      </w:pPr>
      <w:r>
        <w:rPr>
          <w:bCs/>
        </w:rPr>
        <w:t>IN GENERAL</w:t>
      </w:r>
    </w:p>
    <w:p w14:paraId="167FEE3D" w14:textId="5F1F317C" w:rsidR="00FD1BF8" w:rsidRDefault="00FD1BF8" w:rsidP="00E1291F">
      <w:pPr>
        <w:jc w:val="both"/>
        <w:rPr>
          <w:bCs/>
        </w:rPr>
      </w:pPr>
      <w:r>
        <w:rPr>
          <w:bCs/>
        </w:rPr>
        <w:t xml:space="preserve">size reduction – good. </w:t>
      </w:r>
      <w:r w:rsidR="0084603C">
        <w:rPr>
          <w:bCs/>
        </w:rPr>
        <w:t xml:space="preserve">(How much – in times) </w:t>
      </w:r>
    </w:p>
    <w:p w14:paraId="1D3872AB" w14:textId="5C305F51" w:rsidR="00F63101" w:rsidRDefault="00F63101" w:rsidP="00E1291F">
      <w:pPr>
        <w:jc w:val="both"/>
        <w:rPr>
          <w:bCs/>
        </w:rPr>
      </w:pPr>
      <w:r>
        <w:rPr>
          <w:bCs/>
        </w:rPr>
        <w:t>accuracy – doesn’t seem to be severely impacted.</w:t>
      </w:r>
    </w:p>
    <w:p w14:paraId="46C57E2B" w14:textId="3B85E42D" w:rsidR="00F63101" w:rsidRDefault="00F63101" w:rsidP="00E1291F">
      <w:pPr>
        <w:jc w:val="both"/>
        <w:rPr>
          <w:bCs/>
        </w:rPr>
      </w:pPr>
      <w:r>
        <w:rPr>
          <w:bCs/>
        </w:rPr>
        <w:t xml:space="preserve">but then look at the fairness metrics – woah! </w:t>
      </w:r>
      <w:r w:rsidR="001666E2">
        <w:rPr>
          <w:bCs/>
        </w:rPr>
        <w:t>The gap has grown massively</w:t>
      </w:r>
      <w:r w:rsidR="007C0155">
        <w:rPr>
          <w:bCs/>
        </w:rPr>
        <w:t>.</w:t>
      </w:r>
      <w:r w:rsidR="00341B48">
        <w:rPr>
          <w:bCs/>
        </w:rPr>
        <w:t xml:space="preserve"> </w:t>
      </w:r>
    </w:p>
    <w:p w14:paraId="73573CAB" w14:textId="74BF67AD" w:rsidR="00F43EDC" w:rsidRDefault="00F43EDC" w:rsidP="00E1291F">
      <w:pPr>
        <w:jc w:val="both"/>
        <w:rPr>
          <w:bCs/>
        </w:rPr>
      </w:pPr>
    </w:p>
    <w:p w14:paraId="6DF945EA" w14:textId="20B9BF3D" w:rsidR="00F43EDC" w:rsidRDefault="00F43EDC" w:rsidP="00E1291F">
      <w:pPr>
        <w:jc w:val="both"/>
        <w:rPr>
          <w:bCs/>
        </w:rPr>
      </w:pPr>
      <w:r>
        <w:rPr>
          <w:bCs/>
        </w:rPr>
        <w:t xml:space="preserve">As mentioned previously, we also implemented two combined compressions – one of which pruning + quantisation. </w:t>
      </w:r>
    </w:p>
    <w:p w14:paraId="01BCEDC3" w14:textId="5B43A1C6" w:rsidR="00B66695" w:rsidRDefault="009C69B6" w:rsidP="00E1291F">
      <w:pPr>
        <w:jc w:val="both"/>
        <w:rPr>
          <w:bCs/>
        </w:rPr>
      </w:pPr>
      <w:r>
        <w:rPr>
          <w:bCs/>
        </w:rPr>
        <w:t xml:space="preserve">Results show that quantisation can decrease the size of the pruned model a further 3.5 times on average. </w:t>
      </w:r>
    </w:p>
    <w:p w14:paraId="4CA218DF" w14:textId="77777777" w:rsidR="00B66695" w:rsidRDefault="00B66695" w:rsidP="00E1291F">
      <w:pPr>
        <w:jc w:val="both"/>
        <w:rPr>
          <w:bCs/>
        </w:rPr>
      </w:pPr>
    </w:p>
    <w:p w14:paraId="2F81FEC2" w14:textId="23936FA3" w:rsidR="0035462A" w:rsidRDefault="009C69B6" w:rsidP="009F15CC">
      <w:pPr>
        <w:jc w:val="both"/>
        <w:rPr>
          <w:bCs/>
        </w:rPr>
      </w:pPr>
      <w:r>
        <w:rPr>
          <w:bCs/>
        </w:rPr>
        <w:t>Meanwhile no impact on</w:t>
      </w:r>
      <w:r w:rsidR="009F15CC">
        <w:rPr>
          <w:bCs/>
        </w:rPr>
        <w:t xml:space="preserve"> predictive performance or fairness – the differences in overall accuracy, female accurac</w:t>
      </w:r>
      <w:r w:rsidR="00C42846">
        <w:rPr>
          <w:bCs/>
        </w:rPr>
        <w:t xml:space="preserve">y and male accuracy are all well under 1% compared to the values of the pruned model. </w:t>
      </w:r>
    </w:p>
    <w:p w14:paraId="6A2E963B" w14:textId="0BD86E0B" w:rsidR="00831BEA" w:rsidRPr="00831BEA" w:rsidRDefault="00831BEA" w:rsidP="00831BEA">
      <w:pPr>
        <w:pStyle w:val="ListParagraph"/>
        <w:numPr>
          <w:ilvl w:val="0"/>
          <w:numId w:val="6"/>
        </w:numPr>
        <w:jc w:val="both"/>
        <w:rPr>
          <w:bCs/>
        </w:rPr>
      </w:pPr>
      <w:r>
        <w:rPr>
          <w:bCs/>
        </w:rPr>
        <w:t xml:space="preserve">Quantisation comes for free again. </w:t>
      </w:r>
    </w:p>
    <w:p w14:paraId="464446E6" w14:textId="324F3FF4" w:rsidR="009E15F5" w:rsidRDefault="009E15F5" w:rsidP="009E15F5">
      <w:pPr>
        <w:jc w:val="both"/>
        <w:rPr>
          <w:bCs/>
        </w:rPr>
      </w:pPr>
    </w:p>
    <w:p w14:paraId="25554EFB" w14:textId="537BEF31" w:rsidR="009E15F5" w:rsidRDefault="00B66695" w:rsidP="009E15F5">
      <w:pPr>
        <w:jc w:val="both"/>
        <w:rPr>
          <w:bCs/>
        </w:rPr>
      </w:pPr>
      <w:r>
        <w:rPr>
          <w:bCs/>
        </w:rPr>
        <w:t xml:space="preserve">4.3. Weight clustering </w:t>
      </w:r>
    </w:p>
    <w:p w14:paraId="54941007" w14:textId="4F37C598" w:rsidR="005B339A" w:rsidRDefault="005B339A" w:rsidP="009E15F5">
      <w:pPr>
        <w:jc w:val="both"/>
        <w:rPr>
          <w:bCs/>
        </w:rPr>
      </w:pPr>
    </w:p>
    <w:p w14:paraId="29A42506" w14:textId="636C3F7D" w:rsidR="005B339A" w:rsidRPr="009E15F5" w:rsidRDefault="005B339A" w:rsidP="009E15F5">
      <w:pPr>
        <w:jc w:val="both"/>
        <w:rPr>
          <w:bCs/>
        </w:rPr>
      </w:pPr>
      <w:r>
        <w:rPr>
          <w:bCs/>
        </w:rPr>
        <w:t>size reduction – look at the graph again</w:t>
      </w:r>
      <w:r w:rsidR="00BD1390">
        <w:rPr>
          <w:bCs/>
        </w:rPr>
        <w:t xml:space="preserve">. </w:t>
      </w:r>
    </w:p>
    <w:p w14:paraId="2DA7018B" w14:textId="77777777" w:rsidR="00341B48" w:rsidRDefault="00341B48" w:rsidP="00E1291F">
      <w:pPr>
        <w:jc w:val="both"/>
        <w:rPr>
          <w:bCs/>
        </w:rPr>
      </w:pPr>
    </w:p>
    <w:p w14:paraId="33477E5D" w14:textId="58C79072" w:rsidR="000320EE" w:rsidRDefault="000320EE" w:rsidP="00E1291F">
      <w:pPr>
        <w:jc w:val="both"/>
        <w:rPr>
          <w:bCs/>
        </w:rPr>
      </w:pPr>
    </w:p>
    <w:p w14:paraId="7AFD5D5F" w14:textId="466E3337" w:rsidR="000320EE" w:rsidRPr="00FD6C2A" w:rsidRDefault="000320EE" w:rsidP="00E1291F">
      <w:pPr>
        <w:jc w:val="both"/>
        <w:rPr>
          <w:b/>
          <w:lang w:val="en-US"/>
        </w:rPr>
      </w:pPr>
      <w:r>
        <w:rPr>
          <w:b/>
        </w:rPr>
        <w:t xml:space="preserve">MENTION THE EFFECT OF COMBINING PRUNING! </w:t>
      </w:r>
    </w:p>
    <w:p w14:paraId="72E34E2E" w14:textId="153B427C" w:rsidR="000E36A5" w:rsidRPr="009A676A" w:rsidRDefault="000E36A5" w:rsidP="00E1291F">
      <w:pPr>
        <w:jc w:val="both"/>
      </w:pPr>
    </w:p>
    <w:p w14:paraId="1D72479F" w14:textId="4432578F" w:rsidR="000E36A5" w:rsidRPr="009A676A" w:rsidRDefault="000E36A5" w:rsidP="00E1291F">
      <w:pPr>
        <w:jc w:val="both"/>
      </w:pPr>
    </w:p>
    <w:p w14:paraId="435C72EE" w14:textId="77777777" w:rsidR="008E23D8" w:rsidRDefault="008E23D8">
      <w:r>
        <w:br w:type="page"/>
      </w:r>
    </w:p>
    <w:p w14:paraId="785E4FC8" w14:textId="40B6E42D" w:rsidR="00966FE4" w:rsidRPr="009A676A" w:rsidRDefault="00966FE4" w:rsidP="00E1291F">
      <w:pPr>
        <w:jc w:val="both"/>
      </w:pPr>
      <w:r w:rsidRPr="009A676A">
        <w:lastRenderedPageBreak/>
        <w:t xml:space="preserve">WHAT CAUSES BIASES? </w:t>
      </w:r>
    </w:p>
    <w:p w14:paraId="67B2234E" w14:textId="55543DC8" w:rsidR="001C3BBE" w:rsidRPr="009A676A" w:rsidRDefault="001C3BBE" w:rsidP="001C3BBE">
      <w:pPr>
        <w:pStyle w:val="ListParagraph"/>
        <w:numPr>
          <w:ilvl w:val="0"/>
          <w:numId w:val="1"/>
        </w:numPr>
        <w:jc w:val="both"/>
      </w:pPr>
      <w:r w:rsidRPr="009A676A">
        <w:t xml:space="preserve">class imbalance </w:t>
      </w:r>
    </w:p>
    <w:p w14:paraId="1BD301A4" w14:textId="4F93373A" w:rsidR="001C3BBE" w:rsidRPr="009A676A" w:rsidRDefault="001C3BBE" w:rsidP="001C3BBE">
      <w:pPr>
        <w:pStyle w:val="ListParagraph"/>
        <w:numPr>
          <w:ilvl w:val="0"/>
          <w:numId w:val="1"/>
        </w:numPr>
        <w:jc w:val="both"/>
      </w:pPr>
      <w:r w:rsidRPr="009A676A">
        <w:t xml:space="preserve">class complexity </w:t>
      </w:r>
    </w:p>
    <w:p w14:paraId="5DBA8529" w14:textId="77777777" w:rsidR="001C3BBE" w:rsidRPr="009A676A" w:rsidRDefault="001C3BBE" w:rsidP="001C3BBE">
      <w:pPr>
        <w:jc w:val="both"/>
      </w:pPr>
    </w:p>
    <w:p w14:paraId="231609C4" w14:textId="4ADFA8F4" w:rsidR="000E36A5" w:rsidRPr="009A676A" w:rsidRDefault="000E36A5" w:rsidP="00E1291F">
      <w:pPr>
        <w:jc w:val="both"/>
      </w:pPr>
      <w:r w:rsidRPr="009A676A">
        <w:t>WHAT CAUSES</w:t>
      </w:r>
      <w:r w:rsidR="006C218A" w:rsidRPr="009A676A">
        <w:t xml:space="preserve"> PRUNING (AND MODEL COMPRESSION IN GENERAL) TO AMPLIFY BIASES</w:t>
      </w:r>
      <w:r w:rsidRPr="009A676A">
        <w:t xml:space="preserve">? </w:t>
      </w:r>
    </w:p>
    <w:p w14:paraId="56ED4A70" w14:textId="1A64D8B4" w:rsidR="000E36A5" w:rsidRPr="009A676A" w:rsidRDefault="000E36A5" w:rsidP="000E36A5">
      <w:pPr>
        <w:pStyle w:val="ListParagraph"/>
        <w:numPr>
          <w:ilvl w:val="0"/>
          <w:numId w:val="1"/>
        </w:numPr>
        <w:jc w:val="both"/>
      </w:pPr>
      <w:r w:rsidRPr="009A676A">
        <w:t>DNNs are not well understood (theoretically) because they are essentially</w:t>
      </w:r>
      <w:r w:rsidR="00344467" w:rsidRPr="009A676A">
        <w:t xml:space="preserve"> black boxes. </w:t>
      </w:r>
    </w:p>
    <w:p w14:paraId="68EE3222" w14:textId="58A957EA" w:rsidR="00966FE4" w:rsidRPr="009A676A" w:rsidRDefault="004023E4" w:rsidP="00966FE4">
      <w:pPr>
        <w:pStyle w:val="ListParagraph"/>
        <w:numPr>
          <w:ilvl w:val="0"/>
          <w:numId w:val="1"/>
        </w:numPr>
        <w:jc w:val="both"/>
      </w:pPr>
      <w:r w:rsidRPr="009A676A">
        <w:t>But it has to do with network capacity being reduced</w:t>
      </w:r>
      <w:r w:rsidR="006C218A" w:rsidRPr="009A676A">
        <w:t xml:space="preserve"> (that’s mostly relevant for pruning though – not as much for, say, quantisation). </w:t>
      </w:r>
    </w:p>
    <w:p w14:paraId="09D9BD31" w14:textId="77777777" w:rsidR="000E36A5" w:rsidRPr="009A676A" w:rsidRDefault="000E36A5" w:rsidP="00E1291F">
      <w:pPr>
        <w:jc w:val="both"/>
      </w:pPr>
    </w:p>
    <w:p w14:paraId="1DF063A3" w14:textId="77777777" w:rsidR="00E1291F" w:rsidRPr="00E1291F" w:rsidRDefault="00E1291F" w:rsidP="00E1291F">
      <w:pPr>
        <w:jc w:val="both"/>
      </w:pPr>
      <w:r w:rsidRPr="00E1291F">
        <w:t xml:space="preserve">We are interested in quantifying the inequality of treatment among classes, cohorts, and individuals as </w:t>
      </w:r>
      <w:r w:rsidRPr="00E1291F">
        <w:rPr>
          <w:b/>
          <w:bCs/>
        </w:rPr>
        <w:t>network capacity is reduced</w:t>
      </w:r>
      <w:r w:rsidRPr="00E1291F">
        <w:t xml:space="preserve">. </w:t>
      </w:r>
    </w:p>
    <w:p w14:paraId="7567940C" w14:textId="272A2DF0" w:rsidR="00E1291F" w:rsidRPr="009A676A" w:rsidRDefault="00E1291F" w:rsidP="00E1291F">
      <w:pPr>
        <w:jc w:val="both"/>
      </w:pPr>
    </w:p>
    <w:p w14:paraId="183117E6" w14:textId="308F2011" w:rsidR="00BE29D9" w:rsidRDefault="00BE29D9" w:rsidP="00E1291F">
      <w:pPr>
        <w:jc w:val="both"/>
      </w:pPr>
      <w:r w:rsidRPr="00BE29D9">
        <w:t xml:space="preserve">Specifically, the hypothesis we seek to test is that </w:t>
      </w:r>
      <w:r w:rsidRPr="00BE29D9">
        <w:rPr>
          <w:b/>
          <w:bCs/>
          <w:u w:val="single"/>
        </w:rPr>
        <w:t>class imbalance</w:t>
      </w:r>
      <w:r w:rsidRPr="00BE29D9">
        <w:t xml:space="preserve"> and </w:t>
      </w:r>
      <w:r w:rsidRPr="00BE29D9">
        <w:rPr>
          <w:b/>
          <w:bCs/>
          <w:u w:val="single"/>
        </w:rPr>
        <w:t>class complexity</w:t>
      </w:r>
      <w:r w:rsidRPr="00BE29D9">
        <w:t xml:space="preserve"> affect the per-class performance of pruned models</w:t>
      </w:r>
      <w:r w:rsidR="0003701D">
        <w:t xml:space="preserve">. </w:t>
      </w:r>
    </w:p>
    <w:p w14:paraId="7DCE05B6" w14:textId="63BE19A4" w:rsidR="0003701D" w:rsidRDefault="0003701D" w:rsidP="00E1291F">
      <w:pPr>
        <w:jc w:val="both"/>
      </w:pPr>
    </w:p>
    <w:p w14:paraId="26B91479" w14:textId="2F5BA384" w:rsidR="0003701D" w:rsidRDefault="0003701D" w:rsidP="0003701D">
      <w:pPr>
        <w:jc w:val="both"/>
        <w:rPr>
          <w:b/>
          <w:bCs/>
          <w:i/>
          <w:iCs/>
          <w:u w:val="single"/>
        </w:rPr>
      </w:pPr>
      <w:r w:rsidRPr="0003701D">
        <w:rPr>
          <w:b/>
          <w:bCs/>
          <w:i/>
          <w:iCs/>
          <w:u w:val="single"/>
        </w:rPr>
        <w:t xml:space="preserve">The minimal changes to overall accuracy hide disproportionately high errors on a small subset of examples. </w:t>
      </w:r>
    </w:p>
    <w:p w14:paraId="699CBD24" w14:textId="77777777" w:rsidR="002814F5" w:rsidRPr="0003701D" w:rsidRDefault="002814F5" w:rsidP="0003701D">
      <w:pPr>
        <w:jc w:val="both"/>
      </w:pPr>
    </w:p>
    <w:p w14:paraId="0EEA929B" w14:textId="77777777" w:rsidR="0003701D" w:rsidRPr="009A676A" w:rsidRDefault="0003701D" w:rsidP="00E1291F">
      <w:pPr>
        <w:jc w:val="both"/>
      </w:pPr>
    </w:p>
    <w:sectPr w:rsidR="0003701D" w:rsidRPr="009A676A" w:rsidSect="003924D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CF59CB"/>
    <w:multiLevelType w:val="multilevel"/>
    <w:tmpl w:val="F5F2D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5607C4"/>
    <w:multiLevelType w:val="hybridMultilevel"/>
    <w:tmpl w:val="1680B044"/>
    <w:lvl w:ilvl="0" w:tplc="BCD6F78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AC713AF"/>
    <w:multiLevelType w:val="hybridMultilevel"/>
    <w:tmpl w:val="2B407A26"/>
    <w:lvl w:ilvl="0" w:tplc="A94EA220">
      <w:start w:val="4"/>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E877B4B"/>
    <w:multiLevelType w:val="hybridMultilevel"/>
    <w:tmpl w:val="88EE8E2E"/>
    <w:lvl w:ilvl="0" w:tplc="24925684">
      <w:start w:val="4"/>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7970C50"/>
    <w:multiLevelType w:val="hybridMultilevel"/>
    <w:tmpl w:val="2D428EC8"/>
    <w:lvl w:ilvl="0" w:tplc="167CEA8A">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8DA0F02"/>
    <w:multiLevelType w:val="hybridMultilevel"/>
    <w:tmpl w:val="98F0A03C"/>
    <w:lvl w:ilvl="0" w:tplc="B24E105A">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5"/>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0EB"/>
    <w:rsid w:val="00000A72"/>
    <w:rsid w:val="000027FB"/>
    <w:rsid w:val="00002A33"/>
    <w:rsid w:val="00012601"/>
    <w:rsid w:val="00015D48"/>
    <w:rsid w:val="00021279"/>
    <w:rsid w:val="0002195C"/>
    <w:rsid w:val="00024F35"/>
    <w:rsid w:val="00025C0F"/>
    <w:rsid w:val="000271A5"/>
    <w:rsid w:val="0002739B"/>
    <w:rsid w:val="0003041F"/>
    <w:rsid w:val="00030694"/>
    <w:rsid w:val="000320EE"/>
    <w:rsid w:val="00035F2A"/>
    <w:rsid w:val="0003701D"/>
    <w:rsid w:val="00037F24"/>
    <w:rsid w:val="00041332"/>
    <w:rsid w:val="00041419"/>
    <w:rsid w:val="000436EB"/>
    <w:rsid w:val="00043A15"/>
    <w:rsid w:val="00047278"/>
    <w:rsid w:val="000509AC"/>
    <w:rsid w:val="00051829"/>
    <w:rsid w:val="00052842"/>
    <w:rsid w:val="00052FE9"/>
    <w:rsid w:val="00053015"/>
    <w:rsid w:val="0005576F"/>
    <w:rsid w:val="000608D0"/>
    <w:rsid w:val="0006137B"/>
    <w:rsid w:val="00061548"/>
    <w:rsid w:val="000617E4"/>
    <w:rsid w:val="00061A00"/>
    <w:rsid w:val="00061CFF"/>
    <w:rsid w:val="00062704"/>
    <w:rsid w:val="0006326E"/>
    <w:rsid w:val="000636FB"/>
    <w:rsid w:val="00063D9D"/>
    <w:rsid w:val="00066124"/>
    <w:rsid w:val="00066164"/>
    <w:rsid w:val="00070BB2"/>
    <w:rsid w:val="00073B7E"/>
    <w:rsid w:val="00074B21"/>
    <w:rsid w:val="00074B90"/>
    <w:rsid w:val="0007558B"/>
    <w:rsid w:val="000757E1"/>
    <w:rsid w:val="00077779"/>
    <w:rsid w:val="00080798"/>
    <w:rsid w:val="0008246E"/>
    <w:rsid w:val="00082B46"/>
    <w:rsid w:val="00085AF3"/>
    <w:rsid w:val="000863CD"/>
    <w:rsid w:val="000876F4"/>
    <w:rsid w:val="00090185"/>
    <w:rsid w:val="00091C62"/>
    <w:rsid w:val="00092998"/>
    <w:rsid w:val="0009441D"/>
    <w:rsid w:val="00094F93"/>
    <w:rsid w:val="00096330"/>
    <w:rsid w:val="000966C7"/>
    <w:rsid w:val="000A1601"/>
    <w:rsid w:val="000B3028"/>
    <w:rsid w:val="000B53F0"/>
    <w:rsid w:val="000B5B15"/>
    <w:rsid w:val="000B7215"/>
    <w:rsid w:val="000C0166"/>
    <w:rsid w:val="000C2A41"/>
    <w:rsid w:val="000C3A41"/>
    <w:rsid w:val="000C41AF"/>
    <w:rsid w:val="000C71F0"/>
    <w:rsid w:val="000D1CA1"/>
    <w:rsid w:val="000D773A"/>
    <w:rsid w:val="000E07E7"/>
    <w:rsid w:val="000E0863"/>
    <w:rsid w:val="000E0A5E"/>
    <w:rsid w:val="000E36A1"/>
    <w:rsid w:val="000E36A5"/>
    <w:rsid w:val="000E3E6B"/>
    <w:rsid w:val="000E6A5C"/>
    <w:rsid w:val="000F1819"/>
    <w:rsid w:val="000F39E0"/>
    <w:rsid w:val="000F530B"/>
    <w:rsid w:val="000F629D"/>
    <w:rsid w:val="000F78B6"/>
    <w:rsid w:val="00100747"/>
    <w:rsid w:val="0010471B"/>
    <w:rsid w:val="00104C37"/>
    <w:rsid w:val="00110933"/>
    <w:rsid w:val="001152D1"/>
    <w:rsid w:val="00116ACB"/>
    <w:rsid w:val="0012055A"/>
    <w:rsid w:val="00123DD3"/>
    <w:rsid w:val="001248D8"/>
    <w:rsid w:val="00130598"/>
    <w:rsid w:val="00130FFC"/>
    <w:rsid w:val="00133C9E"/>
    <w:rsid w:val="00133E52"/>
    <w:rsid w:val="0014025A"/>
    <w:rsid w:val="00141E68"/>
    <w:rsid w:val="00142881"/>
    <w:rsid w:val="00142C9E"/>
    <w:rsid w:val="00142F06"/>
    <w:rsid w:val="00150297"/>
    <w:rsid w:val="00152F53"/>
    <w:rsid w:val="00154871"/>
    <w:rsid w:val="00154B6A"/>
    <w:rsid w:val="00155C63"/>
    <w:rsid w:val="0015787B"/>
    <w:rsid w:val="001623F3"/>
    <w:rsid w:val="001655CA"/>
    <w:rsid w:val="0016577B"/>
    <w:rsid w:val="00165A0D"/>
    <w:rsid w:val="00165CB2"/>
    <w:rsid w:val="001666E2"/>
    <w:rsid w:val="001668E3"/>
    <w:rsid w:val="00166BD8"/>
    <w:rsid w:val="00166E4F"/>
    <w:rsid w:val="001705D9"/>
    <w:rsid w:val="001715B5"/>
    <w:rsid w:val="0017195A"/>
    <w:rsid w:val="001722AC"/>
    <w:rsid w:val="00173225"/>
    <w:rsid w:val="00175664"/>
    <w:rsid w:val="00175935"/>
    <w:rsid w:val="00175F1C"/>
    <w:rsid w:val="00176ED4"/>
    <w:rsid w:val="0017753E"/>
    <w:rsid w:val="00181354"/>
    <w:rsid w:val="00181BD8"/>
    <w:rsid w:val="00181D33"/>
    <w:rsid w:val="00182938"/>
    <w:rsid w:val="0018567A"/>
    <w:rsid w:val="00186318"/>
    <w:rsid w:val="00191669"/>
    <w:rsid w:val="00191F10"/>
    <w:rsid w:val="00192C1A"/>
    <w:rsid w:val="00193DB7"/>
    <w:rsid w:val="00194520"/>
    <w:rsid w:val="00197425"/>
    <w:rsid w:val="001978C1"/>
    <w:rsid w:val="00197DCC"/>
    <w:rsid w:val="001A05C7"/>
    <w:rsid w:val="001A428F"/>
    <w:rsid w:val="001A46FE"/>
    <w:rsid w:val="001A4EAE"/>
    <w:rsid w:val="001A55BB"/>
    <w:rsid w:val="001B176E"/>
    <w:rsid w:val="001B36DD"/>
    <w:rsid w:val="001C0B99"/>
    <w:rsid w:val="001C3BBE"/>
    <w:rsid w:val="001C5552"/>
    <w:rsid w:val="001C66F8"/>
    <w:rsid w:val="001C7BEE"/>
    <w:rsid w:val="001D006C"/>
    <w:rsid w:val="001D0D56"/>
    <w:rsid w:val="001D1C69"/>
    <w:rsid w:val="001D6D29"/>
    <w:rsid w:val="001E128D"/>
    <w:rsid w:val="001E21A7"/>
    <w:rsid w:val="001E38C7"/>
    <w:rsid w:val="001E5775"/>
    <w:rsid w:val="001F12CD"/>
    <w:rsid w:val="001F1BDD"/>
    <w:rsid w:val="001F2823"/>
    <w:rsid w:val="001F4F67"/>
    <w:rsid w:val="001F639B"/>
    <w:rsid w:val="00202671"/>
    <w:rsid w:val="002059CA"/>
    <w:rsid w:val="0020615D"/>
    <w:rsid w:val="00210BD4"/>
    <w:rsid w:val="00217831"/>
    <w:rsid w:val="00220471"/>
    <w:rsid w:val="00223A5A"/>
    <w:rsid w:val="00223E9C"/>
    <w:rsid w:val="002266CD"/>
    <w:rsid w:val="00234C50"/>
    <w:rsid w:val="0023538B"/>
    <w:rsid w:val="00241607"/>
    <w:rsid w:val="0024346A"/>
    <w:rsid w:val="00243EEF"/>
    <w:rsid w:val="002441F8"/>
    <w:rsid w:val="00245380"/>
    <w:rsid w:val="00252DA4"/>
    <w:rsid w:val="00253A69"/>
    <w:rsid w:val="00254ED8"/>
    <w:rsid w:val="00255307"/>
    <w:rsid w:val="00263EAF"/>
    <w:rsid w:val="0026426C"/>
    <w:rsid w:val="00266707"/>
    <w:rsid w:val="00271CD7"/>
    <w:rsid w:val="00275C4A"/>
    <w:rsid w:val="00277578"/>
    <w:rsid w:val="00281009"/>
    <w:rsid w:val="002814F5"/>
    <w:rsid w:val="00283212"/>
    <w:rsid w:val="002876B6"/>
    <w:rsid w:val="00290699"/>
    <w:rsid w:val="00292562"/>
    <w:rsid w:val="0029393E"/>
    <w:rsid w:val="00296497"/>
    <w:rsid w:val="002A7210"/>
    <w:rsid w:val="002A7C47"/>
    <w:rsid w:val="002B0592"/>
    <w:rsid w:val="002B362E"/>
    <w:rsid w:val="002B4376"/>
    <w:rsid w:val="002B5B6D"/>
    <w:rsid w:val="002B7B26"/>
    <w:rsid w:val="002C150E"/>
    <w:rsid w:val="002C503C"/>
    <w:rsid w:val="002C73D4"/>
    <w:rsid w:val="002D6CCC"/>
    <w:rsid w:val="002E10E5"/>
    <w:rsid w:val="002E28C2"/>
    <w:rsid w:val="002E38A3"/>
    <w:rsid w:val="002E5957"/>
    <w:rsid w:val="002E59A2"/>
    <w:rsid w:val="002E6535"/>
    <w:rsid w:val="002E6668"/>
    <w:rsid w:val="002E682E"/>
    <w:rsid w:val="002F0955"/>
    <w:rsid w:val="002F2007"/>
    <w:rsid w:val="002F4286"/>
    <w:rsid w:val="002F47D5"/>
    <w:rsid w:val="002F6DC8"/>
    <w:rsid w:val="00300A05"/>
    <w:rsid w:val="003018BE"/>
    <w:rsid w:val="00302584"/>
    <w:rsid w:val="00302B29"/>
    <w:rsid w:val="003031A9"/>
    <w:rsid w:val="00310E26"/>
    <w:rsid w:val="00313386"/>
    <w:rsid w:val="00313C53"/>
    <w:rsid w:val="00314880"/>
    <w:rsid w:val="00314A1B"/>
    <w:rsid w:val="00314A48"/>
    <w:rsid w:val="00314AB3"/>
    <w:rsid w:val="00316437"/>
    <w:rsid w:val="003177FC"/>
    <w:rsid w:val="003201DD"/>
    <w:rsid w:val="0032142A"/>
    <w:rsid w:val="00321BCA"/>
    <w:rsid w:val="0032505F"/>
    <w:rsid w:val="00332A26"/>
    <w:rsid w:val="00332D7B"/>
    <w:rsid w:val="00334B78"/>
    <w:rsid w:val="003367AD"/>
    <w:rsid w:val="003370D3"/>
    <w:rsid w:val="00337815"/>
    <w:rsid w:val="00337CC4"/>
    <w:rsid w:val="00340860"/>
    <w:rsid w:val="00341B48"/>
    <w:rsid w:val="003423CB"/>
    <w:rsid w:val="003437EB"/>
    <w:rsid w:val="00344467"/>
    <w:rsid w:val="00344D3C"/>
    <w:rsid w:val="003453C7"/>
    <w:rsid w:val="003454B3"/>
    <w:rsid w:val="003456CE"/>
    <w:rsid w:val="00347AC7"/>
    <w:rsid w:val="00352C25"/>
    <w:rsid w:val="0035462A"/>
    <w:rsid w:val="00356D61"/>
    <w:rsid w:val="003570EB"/>
    <w:rsid w:val="00362A6D"/>
    <w:rsid w:val="00364933"/>
    <w:rsid w:val="00366D5D"/>
    <w:rsid w:val="00367FF0"/>
    <w:rsid w:val="00370BC9"/>
    <w:rsid w:val="00372833"/>
    <w:rsid w:val="0038124E"/>
    <w:rsid w:val="003814E0"/>
    <w:rsid w:val="00382B13"/>
    <w:rsid w:val="00383784"/>
    <w:rsid w:val="00384170"/>
    <w:rsid w:val="00386CA8"/>
    <w:rsid w:val="00391311"/>
    <w:rsid w:val="0039151D"/>
    <w:rsid w:val="003924D0"/>
    <w:rsid w:val="00394A7C"/>
    <w:rsid w:val="0039656D"/>
    <w:rsid w:val="003A0491"/>
    <w:rsid w:val="003A1074"/>
    <w:rsid w:val="003A10CE"/>
    <w:rsid w:val="003A30D0"/>
    <w:rsid w:val="003A32DC"/>
    <w:rsid w:val="003A4B4E"/>
    <w:rsid w:val="003B4110"/>
    <w:rsid w:val="003B5755"/>
    <w:rsid w:val="003B5B59"/>
    <w:rsid w:val="003B6B44"/>
    <w:rsid w:val="003B77DF"/>
    <w:rsid w:val="003C00E6"/>
    <w:rsid w:val="003C051E"/>
    <w:rsid w:val="003C7DF3"/>
    <w:rsid w:val="003D0992"/>
    <w:rsid w:val="003D0CB6"/>
    <w:rsid w:val="003D409C"/>
    <w:rsid w:val="003D44B2"/>
    <w:rsid w:val="003D47FA"/>
    <w:rsid w:val="003D5526"/>
    <w:rsid w:val="003D7C1D"/>
    <w:rsid w:val="003E47FD"/>
    <w:rsid w:val="003E70DF"/>
    <w:rsid w:val="003E7423"/>
    <w:rsid w:val="003E7E9E"/>
    <w:rsid w:val="003F4223"/>
    <w:rsid w:val="003F59D3"/>
    <w:rsid w:val="003F59F9"/>
    <w:rsid w:val="003F6531"/>
    <w:rsid w:val="00400837"/>
    <w:rsid w:val="004023E4"/>
    <w:rsid w:val="00402A40"/>
    <w:rsid w:val="004031C2"/>
    <w:rsid w:val="004045EE"/>
    <w:rsid w:val="00404DBD"/>
    <w:rsid w:val="0040528F"/>
    <w:rsid w:val="0041144F"/>
    <w:rsid w:val="00412417"/>
    <w:rsid w:val="004168C9"/>
    <w:rsid w:val="004208BC"/>
    <w:rsid w:val="00421430"/>
    <w:rsid w:val="00423A31"/>
    <w:rsid w:val="00423D3F"/>
    <w:rsid w:val="0042424F"/>
    <w:rsid w:val="00431EAF"/>
    <w:rsid w:val="00432D65"/>
    <w:rsid w:val="004365FE"/>
    <w:rsid w:val="004369CD"/>
    <w:rsid w:val="004370FB"/>
    <w:rsid w:val="0043757A"/>
    <w:rsid w:val="00437745"/>
    <w:rsid w:val="00443F73"/>
    <w:rsid w:val="0044423B"/>
    <w:rsid w:val="00445860"/>
    <w:rsid w:val="004459C2"/>
    <w:rsid w:val="00450592"/>
    <w:rsid w:val="004508CD"/>
    <w:rsid w:val="004519EB"/>
    <w:rsid w:val="00452FB1"/>
    <w:rsid w:val="00453CB8"/>
    <w:rsid w:val="004633F0"/>
    <w:rsid w:val="004641C3"/>
    <w:rsid w:val="00471B90"/>
    <w:rsid w:val="004724E4"/>
    <w:rsid w:val="00474ABC"/>
    <w:rsid w:val="0048002C"/>
    <w:rsid w:val="0048279C"/>
    <w:rsid w:val="004848F5"/>
    <w:rsid w:val="00486E95"/>
    <w:rsid w:val="00487A0F"/>
    <w:rsid w:val="00487D3F"/>
    <w:rsid w:val="0049232A"/>
    <w:rsid w:val="0049267A"/>
    <w:rsid w:val="00492A19"/>
    <w:rsid w:val="00494B2D"/>
    <w:rsid w:val="00495FB0"/>
    <w:rsid w:val="004A0C1B"/>
    <w:rsid w:val="004A118B"/>
    <w:rsid w:val="004A22EE"/>
    <w:rsid w:val="004B13C4"/>
    <w:rsid w:val="004B18A8"/>
    <w:rsid w:val="004B23DF"/>
    <w:rsid w:val="004B3D8B"/>
    <w:rsid w:val="004B56D4"/>
    <w:rsid w:val="004C096C"/>
    <w:rsid w:val="004C0B56"/>
    <w:rsid w:val="004C7F8E"/>
    <w:rsid w:val="004D4F18"/>
    <w:rsid w:val="004D60CD"/>
    <w:rsid w:val="004D6DC2"/>
    <w:rsid w:val="004E0A7D"/>
    <w:rsid w:val="004E2DD3"/>
    <w:rsid w:val="004E40D0"/>
    <w:rsid w:val="004E511B"/>
    <w:rsid w:val="004E612B"/>
    <w:rsid w:val="004E6938"/>
    <w:rsid w:val="004E7CB4"/>
    <w:rsid w:val="004F05B9"/>
    <w:rsid w:val="004F56F1"/>
    <w:rsid w:val="004F6426"/>
    <w:rsid w:val="004F679A"/>
    <w:rsid w:val="004F6D14"/>
    <w:rsid w:val="004F7A10"/>
    <w:rsid w:val="005032D5"/>
    <w:rsid w:val="00503525"/>
    <w:rsid w:val="005057FF"/>
    <w:rsid w:val="005073AE"/>
    <w:rsid w:val="005132EA"/>
    <w:rsid w:val="00517D7C"/>
    <w:rsid w:val="005217B8"/>
    <w:rsid w:val="0052197C"/>
    <w:rsid w:val="00523B11"/>
    <w:rsid w:val="0052406A"/>
    <w:rsid w:val="0052545C"/>
    <w:rsid w:val="0052758D"/>
    <w:rsid w:val="00527927"/>
    <w:rsid w:val="005354B8"/>
    <w:rsid w:val="005357FD"/>
    <w:rsid w:val="0053609E"/>
    <w:rsid w:val="00541578"/>
    <w:rsid w:val="00541F0D"/>
    <w:rsid w:val="00542BA4"/>
    <w:rsid w:val="005434C7"/>
    <w:rsid w:val="00543DE2"/>
    <w:rsid w:val="005443F1"/>
    <w:rsid w:val="00547075"/>
    <w:rsid w:val="005504F8"/>
    <w:rsid w:val="005513C4"/>
    <w:rsid w:val="0055162A"/>
    <w:rsid w:val="00552C19"/>
    <w:rsid w:val="00553668"/>
    <w:rsid w:val="00556270"/>
    <w:rsid w:val="00560B95"/>
    <w:rsid w:val="00564945"/>
    <w:rsid w:val="0056701E"/>
    <w:rsid w:val="005732C0"/>
    <w:rsid w:val="00573301"/>
    <w:rsid w:val="00573FA2"/>
    <w:rsid w:val="00574764"/>
    <w:rsid w:val="00577F3C"/>
    <w:rsid w:val="00581EA3"/>
    <w:rsid w:val="00584737"/>
    <w:rsid w:val="005856F7"/>
    <w:rsid w:val="005911FB"/>
    <w:rsid w:val="00593CE2"/>
    <w:rsid w:val="005A0F2D"/>
    <w:rsid w:val="005A6042"/>
    <w:rsid w:val="005A7279"/>
    <w:rsid w:val="005B0D82"/>
    <w:rsid w:val="005B339A"/>
    <w:rsid w:val="005B36A8"/>
    <w:rsid w:val="005B3E10"/>
    <w:rsid w:val="005C1369"/>
    <w:rsid w:val="005C440B"/>
    <w:rsid w:val="005C4A37"/>
    <w:rsid w:val="005C5719"/>
    <w:rsid w:val="005C5F04"/>
    <w:rsid w:val="005C7C20"/>
    <w:rsid w:val="005D0C8B"/>
    <w:rsid w:val="005D158A"/>
    <w:rsid w:val="005D1E7B"/>
    <w:rsid w:val="005D4B2F"/>
    <w:rsid w:val="005D5B10"/>
    <w:rsid w:val="005D5F4D"/>
    <w:rsid w:val="005E1071"/>
    <w:rsid w:val="005E1548"/>
    <w:rsid w:val="005F1C66"/>
    <w:rsid w:val="005F2156"/>
    <w:rsid w:val="005F31CF"/>
    <w:rsid w:val="005F3A7D"/>
    <w:rsid w:val="005F65D9"/>
    <w:rsid w:val="006017FE"/>
    <w:rsid w:val="00601DCA"/>
    <w:rsid w:val="00604F27"/>
    <w:rsid w:val="00610A9A"/>
    <w:rsid w:val="00613C4D"/>
    <w:rsid w:val="00615A03"/>
    <w:rsid w:val="00616498"/>
    <w:rsid w:val="00617E8F"/>
    <w:rsid w:val="00621E0C"/>
    <w:rsid w:val="006258F4"/>
    <w:rsid w:val="006259B8"/>
    <w:rsid w:val="006273D7"/>
    <w:rsid w:val="00627830"/>
    <w:rsid w:val="00627B4C"/>
    <w:rsid w:val="00630AEB"/>
    <w:rsid w:val="00631D23"/>
    <w:rsid w:val="00632907"/>
    <w:rsid w:val="00633A15"/>
    <w:rsid w:val="00635F6C"/>
    <w:rsid w:val="00636881"/>
    <w:rsid w:val="0063758F"/>
    <w:rsid w:val="00641A82"/>
    <w:rsid w:val="006446D7"/>
    <w:rsid w:val="0064558C"/>
    <w:rsid w:val="00646A8B"/>
    <w:rsid w:val="00650789"/>
    <w:rsid w:val="00650E43"/>
    <w:rsid w:val="00656C14"/>
    <w:rsid w:val="00656F23"/>
    <w:rsid w:val="00661C4E"/>
    <w:rsid w:val="00662CC2"/>
    <w:rsid w:val="0066365F"/>
    <w:rsid w:val="006638BA"/>
    <w:rsid w:val="00663936"/>
    <w:rsid w:val="006661FF"/>
    <w:rsid w:val="00666A21"/>
    <w:rsid w:val="00671ABC"/>
    <w:rsid w:val="0067306B"/>
    <w:rsid w:val="00673403"/>
    <w:rsid w:val="00674840"/>
    <w:rsid w:val="00677EB1"/>
    <w:rsid w:val="00682140"/>
    <w:rsid w:val="00682B66"/>
    <w:rsid w:val="00683BF9"/>
    <w:rsid w:val="00685AFF"/>
    <w:rsid w:val="00685CEA"/>
    <w:rsid w:val="00686443"/>
    <w:rsid w:val="0068672C"/>
    <w:rsid w:val="00690728"/>
    <w:rsid w:val="0069717A"/>
    <w:rsid w:val="006A0068"/>
    <w:rsid w:val="006A0218"/>
    <w:rsid w:val="006A0963"/>
    <w:rsid w:val="006A1D78"/>
    <w:rsid w:val="006A245F"/>
    <w:rsid w:val="006A3C7B"/>
    <w:rsid w:val="006A6D54"/>
    <w:rsid w:val="006B0508"/>
    <w:rsid w:val="006B2658"/>
    <w:rsid w:val="006B2E71"/>
    <w:rsid w:val="006B5654"/>
    <w:rsid w:val="006C218A"/>
    <w:rsid w:val="006C4FF1"/>
    <w:rsid w:val="006D04D8"/>
    <w:rsid w:val="006D2DC0"/>
    <w:rsid w:val="006D2EB8"/>
    <w:rsid w:val="006D3293"/>
    <w:rsid w:val="006D5E18"/>
    <w:rsid w:val="006E09DE"/>
    <w:rsid w:val="006E0C82"/>
    <w:rsid w:val="006E44C0"/>
    <w:rsid w:val="006E637B"/>
    <w:rsid w:val="006E7005"/>
    <w:rsid w:val="006F3D92"/>
    <w:rsid w:val="006F3F91"/>
    <w:rsid w:val="006F77E5"/>
    <w:rsid w:val="007001A9"/>
    <w:rsid w:val="00700DEF"/>
    <w:rsid w:val="00702025"/>
    <w:rsid w:val="00704B0E"/>
    <w:rsid w:val="0070748C"/>
    <w:rsid w:val="00707B59"/>
    <w:rsid w:val="00707BC0"/>
    <w:rsid w:val="00710D32"/>
    <w:rsid w:val="0071105C"/>
    <w:rsid w:val="00712079"/>
    <w:rsid w:val="00713B96"/>
    <w:rsid w:val="00717817"/>
    <w:rsid w:val="0072205C"/>
    <w:rsid w:val="00722B74"/>
    <w:rsid w:val="00723828"/>
    <w:rsid w:val="00724B16"/>
    <w:rsid w:val="00725E32"/>
    <w:rsid w:val="00731B02"/>
    <w:rsid w:val="00732182"/>
    <w:rsid w:val="00732CFF"/>
    <w:rsid w:val="0073345E"/>
    <w:rsid w:val="0073782F"/>
    <w:rsid w:val="00740E48"/>
    <w:rsid w:val="0074141E"/>
    <w:rsid w:val="007463F6"/>
    <w:rsid w:val="00747C45"/>
    <w:rsid w:val="0075042F"/>
    <w:rsid w:val="0075255B"/>
    <w:rsid w:val="007526EE"/>
    <w:rsid w:val="00754972"/>
    <w:rsid w:val="007550E9"/>
    <w:rsid w:val="0075744B"/>
    <w:rsid w:val="007574B5"/>
    <w:rsid w:val="007601C0"/>
    <w:rsid w:val="00760B81"/>
    <w:rsid w:val="007646FF"/>
    <w:rsid w:val="007654BB"/>
    <w:rsid w:val="00765BD1"/>
    <w:rsid w:val="00774FDE"/>
    <w:rsid w:val="007801BB"/>
    <w:rsid w:val="0078628D"/>
    <w:rsid w:val="00790DC9"/>
    <w:rsid w:val="00792DB0"/>
    <w:rsid w:val="00796032"/>
    <w:rsid w:val="007A0799"/>
    <w:rsid w:val="007A154D"/>
    <w:rsid w:val="007A5218"/>
    <w:rsid w:val="007B0E76"/>
    <w:rsid w:val="007B12DB"/>
    <w:rsid w:val="007B1656"/>
    <w:rsid w:val="007B3167"/>
    <w:rsid w:val="007B59A1"/>
    <w:rsid w:val="007B5FD5"/>
    <w:rsid w:val="007B6981"/>
    <w:rsid w:val="007B6989"/>
    <w:rsid w:val="007B7E6F"/>
    <w:rsid w:val="007C0155"/>
    <w:rsid w:val="007C0959"/>
    <w:rsid w:val="007C1FB8"/>
    <w:rsid w:val="007C3759"/>
    <w:rsid w:val="007C386C"/>
    <w:rsid w:val="007C4A0C"/>
    <w:rsid w:val="007C569C"/>
    <w:rsid w:val="007C5F5C"/>
    <w:rsid w:val="007C6732"/>
    <w:rsid w:val="007D074E"/>
    <w:rsid w:val="007D0AA1"/>
    <w:rsid w:val="007D25E1"/>
    <w:rsid w:val="007D35D7"/>
    <w:rsid w:val="007D4BB7"/>
    <w:rsid w:val="007D55B1"/>
    <w:rsid w:val="007D7565"/>
    <w:rsid w:val="007E1BB5"/>
    <w:rsid w:val="007E2278"/>
    <w:rsid w:val="007E239C"/>
    <w:rsid w:val="007E2595"/>
    <w:rsid w:val="007E25CA"/>
    <w:rsid w:val="007E3329"/>
    <w:rsid w:val="007E4740"/>
    <w:rsid w:val="007E663F"/>
    <w:rsid w:val="007E75A9"/>
    <w:rsid w:val="007E7764"/>
    <w:rsid w:val="007F0115"/>
    <w:rsid w:val="007F0D03"/>
    <w:rsid w:val="007F5885"/>
    <w:rsid w:val="007F6617"/>
    <w:rsid w:val="007F6E18"/>
    <w:rsid w:val="007F760C"/>
    <w:rsid w:val="00800162"/>
    <w:rsid w:val="008005C1"/>
    <w:rsid w:val="0080072A"/>
    <w:rsid w:val="008027EE"/>
    <w:rsid w:val="00802AEE"/>
    <w:rsid w:val="008038D6"/>
    <w:rsid w:val="00804608"/>
    <w:rsid w:val="00804623"/>
    <w:rsid w:val="00811491"/>
    <w:rsid w:val="00816B55"/>
    <w:rsid w:val="00816FF9"/>
    <w:rsid w:val="00817E58"/>
    <w:rsid w:val="00824645"/>
    <w:rsid w:val="00824DB0"/>
    <w:rsid w:val="008267C1"/>
    <w:rsid w:val="008304AC"/>
    <w:rsid w:val="008317A4"/>
    <w:rsid w:val="00831BEA"/>
    <w:rsid w:val="008322F5"/>
    <w:rsid w:val="00833414"/>
    <w:rsid w:val="00834924"/>
    <w:rsid w:val="00834ECE"/>
    <w:rsid w:val="0083503A"/>
    <w:rsid w:val="00835A0F"/>
    <w:rsid w:val="00835CE7"/>
    <w:rsid w:val="008365AF"/>
    <w:rsid w:val="00840986"/>
    <w:rsid w:val="00841267"/>
    <w:rsid w:val="0084285D"/>
    <w:rsid w:val="00843EBC"/>
    <w:rsid w:val="008442CB"/>
    <w:rsid w:val="0084603C"/>
    <w:rsid w:val="00850D13"/>
    <w:rsid w:val="00857DFE"/>
    <w:rsid w:val="0086038F"/>
    <w:rsid w:val="00860C01"/>
    <w:rsid w:val="00861C72"/>
    <w:rsid w:val="00862F16"/>
    <w:rsid w:val="00866022"/>
    <w:rsid w:val="00866BB1"/>
    <w:rsid w:val="008672C0"/>
    <w:rsid w:val="00867A31"/>
    <w:rsid w:val="00867F09"/>
    <w:rsid w:val="008711C4"/>
    <w:rsid w:val="00874068"/>
    <w:rsid w:val="00874C32"/>
    <w:rsid w:val="008762CF"/>
    <w:rsid w:val="00876D83"/>
    <w:rsid w:val="00876E52"/>
    <w:rsid w:val="00883063"/>
    <w:rsid w:val="0088324C"/>
    <w:rsid w:val="00885FB9"/>
    <w:rsid w:val="0088693D"/>
    <w:rsid w:val="00887348"/>
    <w:rsid w:val="00891468"/>
    <w:rsid w:val="00891486"/>
    <w:rsid w:val="00891FEB"/>
    <w:rsid w:val="00892CEF"/>
    <w:rsid w:val="00893450"/>
    <w:rsid w:val="00895CC4"/>
    <w:rsid w:val="00897274"/>
    <w:rsid w:val="008A0BD9"/>
    <w:rsid w:val="008B0CA4"/>
    <w:rsid w:val="008B10A3"/>
    <w:rsid w:val="008B43DA"/>
    <w:rsid w:val="008B4542"/>
    <w:rsid w:val="008B483F"/>
    <w:rsid w:val="008B52F2"/>
    <w:rsid w:val="008B54F2"/>
    <w:rsid w:val="008B5D5B"/>
    <w:rsid w:val="008B6E32"/>
    <w:rsid w:val="008B7A81"/>
    <w:rsid w:val="008C150E"/>
    <w:rsid w:val="008C15D8"/>
    <w:rsid w:val="008C2A22"/>
    <w:rsid w:val="008C2E31"/>
    <w:rsid w:val="008C32AA"/>
    <w:rsid w:val="008D0CFA"/>
    <w:rsid w:val="008D2581"/>
    <w:rsid w:val="008D27FB"/>
    <w:rsid w:val="008E168F"/>
    <w:rsid w:val="008E23D8"/>
    <w:rsid w:val="008E246D"/>
    <w:rsid w:val="008E70E5"/>
    <w:rsid w:val="008E7ACF"/>
    <w:rsid w:val="008F0197"/>
    <w:rsid w:val="008F03A4"/>
    <w:rsid w:val="008F0CF1"/>
    <w:rsid w:val="008F18B2"/>
    <w:rsid w:val="008F2476"/>
    <w:rsid w:val="008F344E"/>
    <w:rsid w:val="008F3D90"/>
    <w:rsid w:val="008F4196"/>
    <w:rsid w:val="008F7686"/>
    <w:rsid w:val="00902DCE"/>
    <w:rsid w:val="0090593F"/>
    <w:rsid w:val="00906619"/>
    <w:rsid w:val="00906F4B"/>
    <w:rsid w:val="00907618"/>
    <w:rsid w:val="00910500"/>
    <w:rsid w:val="00911078"/>
    <w:rsid w:val="00914A2D"/>
    <w:rsid w:val="00915069"/>
    <w:rsid w:val="00917E66"/>
    <w:rsid w:val="009237E1"/>
    <w:rsid w:val="00925808"/>
    <w:rsid w:val="00925AF6"/>
    <w:rsid w:val="00930E7E"/>
    <w:rsid w:val="00931281"/>
    <w:rsid w:val="00931C44"/>
    <w:rsid w:val="009325A9"/>
    <w:rsid w:val="00940F92"/>
    <w:rsid w:val="009414FB"/>
    <w:rsid w:val="0094254F"/>
    <w:rsid w:val="00942DCA"/>
    <w:rsid w:val="0094319B"/>
    <w:rsid w:val="009431E0"/>
    <w:rsid w:val="00944B21"/>
    <w:rsid w:val="009466F7"/>
    <w:rsid w:val="00947D63"/>
    <w:rsid w:val="009501A1"/>
    <w:rsid w:val="00953827"/>
    <w:rsid w:val="009547BA"/>
    <w:rsid w:val="00956F1F"/>
    <w:rsid w:val="0095722D"/>
    <w:rsid w:val="00960279"/>
    <w:rsid w:val="00966FE4"/>
    <w:rsid w:val="00970639"/>
    <w:rsid w:val="00972C3D"/>
    <w:rsid w:val="009732EC"/>
    <w:rsid w:val="0097406A"/>
    <w:rsid w:val="00975751"/>
    <w:rsid w:val="0098073F"/>
    <w:rsid w:val="009815D5"/>
    <w:rsid w:val="00991AB7"/>
    <w:rsid w:val="009A274A"/>
    <w:rsid w:val="009A2D75"/>
    <w:rsid w:val="009A3F73"/>
    <w:rsid w:val="009A5E22"/>
    <w:rsid w:val="009A676A"/>
    <w:rsid w:val="009B3376"/>
    <w:rsid w:val="009C1A69"/>
    <w:rsid w:val="009C1AF4"/>
    <w:rsid w:val="009C3C5D"/>
    <w:rsid w:val="009C5136"/>
    <w:rsid w:val="009C69B6"/>
    <w:rsid w:val="009C7BD4"/>
    <w:rsid w:val="009C7C71"/>
    <w:rsid w:val="009D03E9"/>
    <w:rsid w:val="009D0633"/>
    <w:rsid w:val="009D08E9"/>
    <w:rsid w:val="009D0C41"/>
    <w:rsid w:val="009D1DCE"/>
    <w:rsid w:val="009D38AB"/>
    <w:rsid w:val="009D6C25"/>
    <w:rsid w:val="009E1208"/>
    <w:rsid w:val="009E15F5"/>
    <w:rsid w:val="009E30E0"/>
    <w:rsid w:val="009E4AEE"/>
    <w:rsid w:val="009E621E"/>
    <w:rsid w:val="009E6B10"/>
    <w:rsid w:val="009E790E"/>
    <w:rsid w:val="009F0353"/>
    <w:rsid w:val="009F15CC"/>
    <w:rsid w:val="009F4492"/>
    <w:rsid w:val="009F476D"/>
    <w:rsid w:val="009F5406"/>
    <w:rsid w:val="009F5CD8"/>
    <w:rsid w:val="009F6B18"/>
    <w:rsid w:val="009F7284"/>
    <w:rsid w:val="00A12671"/>
    <w:rsid w:val="00A13CC4"/>
    <w:rsid w:val="00A1611C"/>
    <w:rsid w:val="00A2035A"/>
    <w:rsid w:val="00A250B9"/>
    <w:rsid w:val="00A2578F"/>
    <w:rsid w:val="00A261E6"/>
    <w:rsid w:val="00A3121C"/>
    <w:rsid w:val="00A33317"/>
    <w:rsid w:val="00A3490A"/>
    <w:rsid w:val="00A357EE"/>
    <w:rsid w:val="00A367D9"/>
    <w:rsid w:val="00A44F7B"/>
    <w:rsid w:val="00A45145"/>
    <w:rsid w:val="00A45F05"/>
    <w:rsid w:val="00A4676E"/>
    <w:rsid w:val="00A469F3"/>
    <w:rsid w:val="00A50F29"/>
    <w:rsid w:val="00A53D92"/>
    <w:rsid w:val="00A55C3D"/>
    <w:rsid w:val="00A575AC"/>
    <w:rsid w:val="00A60DD3"/>
    <w:rsid w:val="00A62FE1"/>
    <w:rsid w:val="00A6307E"/>
    <w:rsid w:val="00A632C8"/>
    <w:rsid w:val="00A63A32"/>
    <w:rsid w:val="00A65F22"/>
    <w:rsid w:val="00A66749"/>
    <w:rsid w:val="00A76BFD"/>
    <w:rsid w:val="00A77D05"/>
    <w:rsid w:val="00A80330"/>
    <w:rsid w:val="00A81740"/>
    <w:rsid w:val="00A84431"/>
    <w:rsid w:val="00A84EEE"/>
    <w:rsid w:val="00A87531"/>
    <w:rsid w:val="00A87907"/>
    <w:rsid w:val="00A923C5"/>
    <w:rsid w:val="00A936AC"/>
    <w:rsid w:val="00A95CF8"/>
    <w:rsid w:val="00A968CA"/>
    <w:rsid w:val="00A97842"/>
    <w:rsid w:val="00A97AD8"/>
    <w:rsid w:val="00A97DC3"/>
    <w:rsid w:val="00A97F03"/>
    <w:rsid w:val="00AA077A"/>
    <w:rsid w:val="00AA14BC"/>
    <w:rsid w:val="00AA22CE"/>
    <w:rsid w:val="00AA4120"/>
    <w:rsid w:val="00AA731A"/>
    <w:rsid w:val="00AB21EB"/>
    <w:rsid w:val="00AB6447"/>
    <w:rsid w:val="00AC157A"/>
    <w:rsid w:val="00AC56CC"/>
    <w:rsid w:val="00AC7D36"/>
    <w:rsid w:val="00AD25C7"/>
    <w:rsid w:val="00AD2B60"/>
    <w:rsid w:val="00AE06AE"/>
    <w:rsid w:val="00AE0A59"/>
    <w:rsid w:val="00AE0F19"/>
    <w:rsid w:val="00AE2904"/>
    <w:rsid w:val="00AE5267"/>
    <w:rsid w:val="00AE72C9"/>
    <w:rsid w:val="00AE75F6"/>
    <w:rsid w:val="00AE7DF5"/>
    <w:rsid w:val="00AF11ED"/>
    <w:rsid w:val="00AF4DA3"/>
    <w:rsid w:val="00AF6310"/>
    <w:rsid w:val="00B01723"/>
    <w:rsid w:val="00B02BDE"/>
    <w:rsid w:val="00B0386F"/>
    <w:rsid w:val="00B03A01"/>
    <w:rsid w:val="00B04150"/>
    <w:rsid w:val="00B0533E"/>
    <w:rsid w:val="00B05B08"/>
    <w:rsid w:val="00B071D7"/>
    <w:rsid w:val="00B10AD2"/>
    <w:rsid w:val="00B14E63"/>
    <w:rsid w:val="00B160A9"/>
    <w:rsid w:val="00B162BF"/>
    <w:rsid w:val="00B212EB"/>
    <w:rsid w:val="00B21A29"/>
    <w:rsid w:val="00B2272A"/>
    <w:rsid w:val="00B26F0A"/>
    <w:rsid w:val="00B31D5E"/>
    <w:rsid w:val="00B31DEA"/>
    <w:rsid w:val="00B32C7D"/>
    <w:rsid w:val="00B35376"/>
    <w:rsid w:val="00B371DC"/>
    <w:rsid w:val="00B3722B"/>
    <w:rsid w:val="00B37994"/>
    <w:rsid w:val="00B4047F"/>
    <w:rsid w:val="00B41387"/>
    <w:rsid w:val="00B4424C"/>
    <w:rsid w:val="00B45A85"/>
    <w:rsid w:val="00B46672"/>
    <w:rsid w:val="00B4704C"/>
    <w:rsid w:val="00B50580"/>
    <w:rsid w:val="00B516FB"/>
    <w:rsid w:val="00B51A16"/>
    <w:rsid w:val="00B5570D"/>
    <w:rsid w:val="00B62EFD"/>
    <w:rsid w:val="00B66695"/>
    <w:rsid w:val="00B67AC4"/>
    <w:rsid w:val="00B70706"/>
    <w:rsid w:val="00B75B8B"/>
    <w:rsid w:val="00B77148"/>
    <w:rsid w:val="00B77E81"/>
    <w:rsid w:val="00B80A34"/>
    <w:rsid w:val="00B80C6C"/>
    <w:rsid w:val="00B82038"/>
    <w:rsid w:val="00B8239D"/>
    <w:rsid w:val="00B82CA3"/>
    <w:rsid w:val="00B84A26"/>
    <w:rsid w:val="00B87DCB"/>
    <w:rsid w:val="00B90715"/>
    <w:rsid w:val="00B93662"/>
    <w:rsid w:val="00B9374B"/>
    <w:rsid w:val="00B93BAF"/>
    <w:rsid w:val="00B93CD7"/>
    <w:rsid w:val="00B95763"/>
    <w:rsid w:val="00B96A24"/>
    <w:rsid w:val="00BA2476"/>
    <w:rsid w:val="00BA3CB8"/>
    <w:rsid w:val="00BA564C"/>
    <w:rsid w:val="00BA65AC"/>
    <w:rsid w:val="00BA7BE6"/>
    <w:rsid w:val="00BB0FFE"/>
    <w:rsid w:val="00BB7023"/>
    <w:rsid w:val="00BC2382"/>
    <w:rsid w:val="00BC23EB"/>
    <w:rsid w:val="00BC5125"/>
    <w:rsid w:val="00BC7BC9"/>
    <w:rsid w:val="00BD103D"/>
    <w:rsid w:val="00BD1390"/>
    <w:rsid w:val="00BD4F78"/>
    <w:rsid w:val="00BD5723"/>
    <w:rsid w:val="00BD63E7"/>
    <w:rsid w:val="00BE0870"/>
    <w:rsid w:val="00BE1069"/>
    <w:rsid w:val="00BE29D9"/>
    <w:rsid w:val="00BE3089"/>
    <w:rsid w:val="00BE3159"/>
    <w:rsid w:val="00BE55A8"/>
    <w:rsid w:val="00BE63E3"/>
    <w:rsid w:val="00BE7194"/>
    <w:rsid w:val="00BF0F50"/>
    <w:rsid w:val="00BF1276"/>
    <w:rsid w:val="00C01DFA"/>
    <w:rsid w:val="00C031E2"/>
    <w:rsid w:val="00C04231"/>
    <w:rsid w:val="00C1269E"/>
    <w:rsid w:val="00C1667B"/>
    <w:rsid w:val="00C16CF0"/>
    <w:rsid w:val="00C218FE"/>
    <w:rsid w:val="00C21E26"/>
    <w:rsid w:val="00C24BD0"/>
    <w:rsid w:val="00C30D76"/>
    <w:rsid w:val="00C326AD"/>
    <w:rsid w:val="00C33313"/>
    <w:rsid w:val="00C33AD7"/>
    <w:rsid w:val="00C359E1"/>
    <w:rsid w:val="00C4121D"/>
    <w:rsid w:val="00C4133E"/>
    <w:rsid w:val="00C419A6"/>
    <w:rsid w:val="00C42846"/>
    <w:rsid w:val="00C43E12"/>
    <w:rsid w:val="00C50B76"/>
    <w:rsid w:val="00C52B2A"/>
    <w:rsid w:val="00C55BA8"/>
    <w:rsid w:val="00C56E42"/>
    <w:rsid w:val="00C579E2"/>
    <w:rsid w:val="00C6486B"/>
    <w:rsid w:val="00C64B73"/>
    <w:rsid w:val="00C659AB"/>
    <w:rsid w:val="00C66027"/>
    <w:rsid w:val="00C664E5"/>
    <w:rsid w:val="00C717DA"/>
    <w:rsid w:val="00C71D83"/>
    <w:rsid w:val="00C71FC1"/>
    <w:rsid w:val="00C73B51"/>
    <w:rsid w:val="00C77534"/>
    <w:rsid w:val="00C8028C"/>
    <w:rsid w:val="00C822E5"/>
    <w:rsid w:val="00C82C76"/>
    <w:rsid w:val="00C82DA4"/>
    <w:rsid w:val="00C834BB"/>
    <w:rsid w:val="00C83A3E"/>
    <w:rsid w:val="00C8409F"/>
    <w:rsid w:val="00C8721B"/>
    <w:rsid w:val="00C913B8"/>
    <w:rsid w:val="00C91E3A"/>
    <w:rsid w:val="00C9221C"/>
    <w:rsid w:val="00C93B94"/>
    <w:rsid w:val="00C94C3A"/>
    <w:rsid w:val="00C95474"/>
    <w:rsid w:val="00C96784"/>
    <w:rsid w:val="00C96850"/>
    <w:rsid w:val="00C97FE5"/>
    <w:rsid w:val="00CA0D49"/>
    <w:rsid w:val="00CA16DB"/>
    <w:rsid w:val="00CA315D"/>
    <w:rsid w:val="00CA42ED"/>
    <w:rsid w:val="00CA45AC"/>
    <w:rsid w:val="00CB5C3C"/>
    <w:rsid w:val="00CC2BCC"/>
    <w:rsid w:val="00CC3707"/>
    <w:rsid w:val="00CC3A2D"/>
    <w:rsid w:val="00CC508E"/>
    <w:rsid w:val="00CC6C1E"/>
    <w:rsid w:val="00CD2ADE"/>
    <w:rsid w:val="00CE19F8"/>
    <w:rsid w:val="00CE2294"/>
    <w:rsid w:val="00CE3454"/>
    <w:rsid w:val="00CE3E4F"/>
    <w:rsid w:val="00CE4ECF"/>
    <w:rsid w:val="00CE4F35"/>
    <w:rsid w:val="00CE6386"/>
    <w:rsid w:val="00CF0EAB"/>
    <w:rsid w:val="00CF1A7F"/>
    <w:rsid w:val="00CF329C"/>
    <w:rsid w:val="00CF369B"/>
    <w:rsid w:val="00CF4407"/>
    <w:rsid w:val="00CF6C81"/>
    <w:rsid w:val="00D0072E"/>
    <w:rsid w:val="00D03A6B"/>
    <w:rsid w:val="00D04A79"/>
    <w:rsid w:val="00D05D59"/>
    <w:rsid w:val="00D11B75"/>
    <w:rsid w:val="00D12AC8"/>
    <w:rsid w:val="00D1420B"/>
    <w:rsid w:val="00D16306"/>
    <w:rsid w:val="00D17FA1"/>
    <w:rsid w:val="00D222BB"/>
    <w:rsid w:val="00D22AC9"/>
    <w:rsid w:val="00D23113"/>
    <w:rsid w:val="00D24F6E"/>
    <w:rsid w:val="00D25CAA"/>
    <w:rsid w:val="00D25F79"/>
    <w:rsid w:val="00D311BA"/>
    <w:rsid w:val="00D34195"/>
    <w:rsid w:val="00D407F7"/>
    <w:rsid w:val="00D416D0"/>
    <w:rsid w:val="00D42D5D"/>
    <w:rsid w:val="00D43D94"/>
    <w:rsid w:val="00D466ED"/>
    <w:rsid w:val="00D46DB4"/>
    <w:rsid w:val="00D473E3"/>
    <w:rsid w:val="00D47C90"/>
    <w:rsid w:val="00D50FF2"/>
    <w:rsid w:val="00D51C62"/>
    <w:rsid w:val="00D5379E"/>
    <w:rsid w:val="00D56A0A"/>
    <w:rsid w:val="00D57DD3"/>
    <w:rsid w:val="00D64FBD"/>
    <w:rsid w:val="00D66E57"/>
    <w:rsid w:val="00D74A6B"/>
    <w:rsid w:val="00D75E26"/>
    <w:rsid w:val="00D77C18"/>
    <w:rsid w:val="00D82034"/>
    <w:rsid w:val="00D834B3"/>
    <w:rsid w:val="00D84F8A"/>
    <w:rsid w:val="00D85C69"/>
    <w:rsid w:val="00D90A1F"/>
    <w:rsid w:val="00D911B6"/>
    <w:rsid w:val="00D92E6F"/>
    <w:rsid w:val="00D93842"/>
    <w:rsid w:val="00D97E00"/>
    <w:rsid w:val="00DA1002"/>
    <w:rsid w:val="00DA242B"/>
    <w:rsid w:val="00DA6028"/>
    <w:rsid w:val="00DA6DA8"/>
    <w:rsid w:val="00DB0FB6"/>
    <w:rsid w:val="00DB1E6E"/>
    <w:rsid w:val="00DB1F32"/>
    <w:rsid w:val="00DB6149"/>
    <w:rsid w:val="00DB735E"/>
    <w:rsid w:val="00DC37B4"/>
    <w:rsid w:val="00DC70FF"/>
    <w:rsid w:val="00DD5372"/>
    <w:rsid w:val="00DE108B"/>
    <w:rsid w:val="00DE5B7B"/>
    <w:rsid w:val="00DF6681"/>
    <w:rsid w:val="00DF75F8"/>
    <w:rsid w:val="00E00C60"/>
    <w:rsid w:val="00E01E60"/>
    <w:rsid w:val="00E02C55"/>
    <w:rsid w:val="00E0301E"/>
    <w:rsid w:val="00E04530"/>
    <w:rsid w:val="00E1291F"/>
    <w:rsid w:val="00E130DB"/>
    <w:rsid w:val="00E14956"/>
    <w:rsid w:val="00E151FE"/>
    <w:rsid w:val="00E15751"/>
    <w:rsid w:val="00E159AC"/>
    <w:rsid w:val="00E162B9"/>
    <w:rsid w:val="00E1779C"/>
    <w:rsid w:val="00E2050B"/>
    <w:rsid w:val="00E21672"/>
    <w:rsid w:val="00E2444B"/>
    <w:rsid w:val="00E25F6A"/>
    <w:rsid w:val="00E31107"/>
    <w:rsid w:val="00E326AC"/>
    <w:rsid w:val="00E33D83"/>
    <w:rsid w:val="00E41FAD"/>
    <w:rsid w:val="00E45815"/>
    <w:rsid w:val="00E45AFC"/>
    <w:rsid w:val="00E46E1F"/>
    <w:rsid w:val="00E527D8"/>
    <w:rsid w:val="00E5375D"/>
    <w:rsid w:val="00E5588C"/>
    <w:rsid w:val="00E5649A"/>
    <w:rsid w:val="00E57873"/>
    <w:rsid w:val="00E57909"/>
    <w:rsid w:val="00E57FE8"/>
    <w:rsid w:val="00E6084B"/>
    <w:rsid w:val="00E60F7E"/>
    <w:rsid w:val="00E62617"/>
    <w:rsid w:val="00E63DBD"/>
    <w:rsid w:val="00E641F9"/>
    <w:rsid w:val="00E66B05"/>
    <w:rsid w:val="00E67208"/>
    <w:rsid w:val="00E70EBE"/>
    <w:rsid w:val="00E70EFC"/>
    <w:rsid w:val="00E715E6"/>
    <w:rsid w:val="00E71787"/>
    <w:rsid w:val="00E72B34"/>
    <w:rsid w:val="00E7513B"/>
    <w:rsid w:val="00E76A99"/>
    <w:rsid w:val="00E81D15"/>
    <w:rsid w:val="00E82363"/>
    <w:rsid w:val="00E82E3F"/>
    <w:rsid w:val="00E82ED3"/>
    <w:rsid w:val="00E906E0"/>
    <w:rsid w:val="00E92C0C"/>
    <w:rsid w:val="00E951A8"/>
    <w:rsid w:val="00E95622"/>
    <w:rsid w:val="00E9651A"/>
    <w:rsid w:val="00E972AE"/>
    <w:rsid w:val="00EA2CBC"/>
    <w:rsid w:val="00EA3370"/>
    <w:rsid w:val="00EA3A47"/>
    <w:rsid w:val="00EA3F97"/>
    <w:rsid w:val="00EA481E"/>
    <w:rsid w:val="00EA7106"/>
    <w:rsid w:val="00EA7FD9"/>
    <w:rsid w:val="00EB0C7E"/>
    <w:rsid w:val="00EB4D4F"/>
    <w:rsid w:val="00EB6525"/>
    <w:rsid w:val="00EC01E0"/>
    <w:rsid w:val="00EC6007"/>
    <w:rsid w:val="00EC6DA3"/>
    <w:rsid w:val="00ED1577"/>
    <w:rsid w:val="00ED4657"/>
    <w:rsid w:val="00ED582D"/>
    <w:rsid w:val="00EE05AD"/>
    <w:rsid w:val="00EE16EB"/>
    <w:rsid w:val="00EE28BD"/>
    <w:rsid w:val="00EE3178"/>
    <w:rsid w:val="00EE346F"/>
    <w:rsid w:val="00EE595E"/>
    <w:rsid w:val="00EE62C3"/>
    <w:rsid w:val="00EE6669"/>
    <w:rsid w:val="00EE6703"/>
    <w:rsid w:val="00EE790F"/>
    <w:rsid w:val="00EF4660"/>
    <w:rsid w:val="00EF4D39"/>
    <w:rsid w:val="00EF5527"/>
    <w:rsid w:val="00EF69ED"/>
    <w:rsid w:val="00EF714E"/>
    <w:rsid w:val="00F00EF5"/>
    <w:rsid w:val="00F011EF"/>
    <w:rsid w:val="00F03112"/>
    <w:rsid w:val="00F039FD"/>
    <w:rsid w:val="00F03CE7"/>
    <w:rsid w:val="00F04874"/>
    <w:rsid w:val="00F067DA"/>
    <w:rsid w:val="00F0689E"/>
    <w:rsid w:val="00F06A97"/>
    <w:rsid w:val="00F10AC3"/>
    <w:rsid w:val="00F11DD3"/>
    <w:rsid w:val="00F14D77"/>
    <w:rsid w:val="00F202FF"/>
    <w:rsid w:val="00F20DFF"/>
    <w:rsid w:val="00F2163E"/>
    <w:rsid w:val="00F220EC"/>
    <w:rsid w:val="00F2686B"/>
    <w:rsid w:val="00F2780A"/>
    <w:rsid w:val="00F31359"/>
    <w:rsid w:val="00F33A11"/>
    <w:rsid w:val="00F34A60"/>
    <w:rsid w:val="00F353CB"/>
    <w:rsid w:val="00F43EDC"/>
    <w:rsid w:val="00F4472A"/>
    <w:rsid w:val="00F46AF3"/>
    <w:rsid w:val="00F4760A"/>
    <w:rsid w:val="00F511F6"/>
    <w:rsid w:val="00F53740"/>
    <w:rsid w:val="00F60241"/>
    <w:rsid w:val="00F606C0"/>
    <w:rsid w:val="00F60AF2"/>
    <w:rsid w:val="00F62449"/>
    <w:rsid w:val="00F63101"/>
    <w:rsid w:val="00F67F93"/>
    <w:rsid w:val="00F729D8"/>
    <w:rsid w:val="00F77DD4"/>
    <w:rsid w:val="00F81C7A"/>
    <w:rsid w:val="00F84BC9"/>
    <w:rsid w:val="00F865FA"/>
    <w:rsid w:val="00F8665E"/>
    <w:rsid w:val="00F92A58"/>
    <w:rsid w:val="00F95F2E"/>
    <w:rsid w:val="00F965A7"/>
    <w:rsid w:val="00F975B7"/>
    <w:rsid w:val="00FA5A03"/>
    <w:rsid w:val="00FA63ED"/>
    <w:rsid w:val="00FA76AA"/>
    <w:rsid w:val="00FA7A88"/>
    <w:rsid w:val="00FB23F1"/>
    <w:rsid w:val="00FB3727"/>
    <w:rsid w:val="00FB483D"/>
    <w:rsid w:val="00FB54EF"/>
    <w:rsid w:val="00FC34D1"/>
    <w:rsid w:val="00FC6A3C"/>
    <w:rsid w:val="00FD1BF8"/>
    <w:rsid w:val="00FD257F"/>
    <w:rsid w:val="00FD281B"/>
    <w:rsid w:val="00FD3892"/>
    <w:rsid w:val="00FD52F4"/>
    <w:rsid w:val="00FD6C2A"/>
    <w:rsid w:val="00FE2489"/>
    <w:rsid w:val="00FE3C3F"/>
    <w:rsid w:val="00FF0B06"/>
    <w:rsid w:val="00FF2A57"/>
    <w:rsid w:val="00FF3C9D"/>
    <w:rsid w:val="00FF590F"/>
    <w:rsid w:val="00FF61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630DC8B"/>
  <w15:chartTrackingRefBased/>
  <w15:docId w15:val="{0FF4C088-2AAB-A646-BD6A-D7FA7F771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1656"/>
    <w:pPr>
      <w:ind w:left="720"/>
      <w:contextualSpacing/>
    </w:pPr>
  </w:style>
  <w:style w:type="character" w:styleId="Hyperlink">
    <w:name w:val="Hyperlink"/>
    <w:basedOn w:val="DefaultParagraphFont"/>
    <w:uiPriority w:val="99"/>
    <w:unhideWhenUsed/>
    <w:rsid w:val="00E57873"/>
    <w:rPr>
      <w:color w:val="0563C1" w:themeColor="hyperlink"/>
      <w:u w:val="single"/>
    </w:rPr>
  </w:style>
  <w:style w:type="character" w:styleId="UnresolvedMention">
    <w:name w:val="Unresolved Mention"/>
    <w:basedOn w:val="DefaultParagraphFont"/>
    <w:uiPriority w:val="99"/>
    <w:semiHidden/>
    <w:unhideWhenUsed/>
    <w:rsid w:val="00E57873"/>
    <w:rPr>
      <w:color w:val="605E5C"/>
      <w:shd w:val="clear" w:color="auto" w:fill="E1DFDD"/>
    </w:rPr>
  </w:style>
  <w:style w:type="character" w:styleId="FollowedHyperlink">
    <w:name w:val="FollowedHyperlink"/>
    <w:basedOn w:val="DefaultParagraphFont"/>
    <w:uiPriority w:val="99"/>
    <w:semiHidden/>
    <w:unhideWhenUsed/>
    <w:rsid w:val="00C33AD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456809">
      <w:bodyDiv w:val="1"/>
      <w:marLeft w:val="0"/>
      <w:marRight w:val="0"/>
      <w:marTop w:val="0"/>
      <w:marBottom w:val="0"/>
      <w:divBdr>
        <w:top w:val="none" w:sz="0" w:space="0" w:color="auto"/>
        <w:left w:val="none" w:sz="0" w:space="0" w:color="auto"/>
        <w:bottom w:val="none" w:sz="0" w:space="0" w:color="auto"/>
        <w:right w:val="none" w:sz="0" w:space="0" w:color="auto"/>
      </w:divBdr>
    </w:div>
    <w:div w:id="107744763">
      <w:bodyDiv w:val="1"/>
      <w:marLeft w:val="0"/>
      <w:marRight w:val="0"/>
      <w:marTop w:val="0"/>
      <w:marBottom w:val="0"/>
      <w:divBdr>
        <w:top w:val="none" w:sz="0" w:space="0" w:color="auto"/>
        <w:left w:val="none" w:sz="0" w:space="0" w:color="auto"/>
        <w:bottom w:val="none" w:sz="0" w:space="0" w:color="auto"/>
        <w:right w:val="none" w:sz="0" w:space="0" w:color="auto"/>
      </w:divBdr>
    </w:div>
    <w:div w:id="144710648">
      <w:bodyDiv w:val="1"/>
      <w:marLeft w:val="0"/>
      <w:marRight w:val="0"/>
      <w:marTop w:val="0"/>
      <w:marBottom w:val="0"/>
      <w:divBdr>
        <w:top w:val="none" w:sz="0" w:space="0" w:color="auto"/>
        <w:left w:val="none" w:sz="0" w:space="0" w:color="auto"/>
        <w:bottom w:val="none" w:sz="0" w:space="0" w:color="auto"/>
        <w:right w:val="none" w:sz="0" w:space="0" w:color="auto"/>
      </w:divBdr>
      <w:divsChild>
        <w:div w:id="708456868">
          <w:marLeft w:val="0"/>
          <w:marRight w:val="0"/>
          <w:marTop w:val="0"/>
          <w:marBottom w:val="0"/>
          <w:divBdr>
            <w:top w:val="none" w:sz="0" w:space="0" w:color="auto"/>
            <w:left w:val="none" w:sz="0" w:space="0" w:color="auto"/>
            <w:bottom w:val="none" w:sz="0" w:space="0" w:color="auto"/>
            <w:right w:val="none" w:sz="0" w:space="0" w:color="auto"/>
          </w:divBdr>
          <w:divsChild>
            <w:div w:id="867261628">
              <w:marLeft w:val="0"/>
              <w:marRight w:val="0"/>
              <w:marTop w:val="0"/>
              <w:marBottom w:val="0"/>
              <w:divBdr>
                <w:top w:val="none" w:sz="0" w:space="0" w:color="auto"/>
                <w:left w:val="none" w:sz="0" w:space="0" w:color="auto"/>
                <w:bottom w:val="none" w:sz="0" w:space="0" w:color="auto"/>
                <w:right w:val="none" w:sz="0" w:space="0" w:color="auto"/>
              </w:divBdr>
              <w:divsChild>
                <w:div w:id="1792437707">
                  <w:marLeft w:val="0"/>
                  <w:marRight w:val="0"/>
                  <w:marTop w:val="0"/>
                  <w:marBottom w:val="0"/>
                  <w:divBdr>
                    <w:top w:val="none" w:sz="0" w:space="0" w:color="auto"/>
                    <w:left w:val="none" w:sz="0" w:space="0" w:color="auto"/>
                    <w:bottom w:val="none" w:sz="0" w:space="0" w:color="auto"/>
                    <w:right w:val="none" w:sz="0" w:space="0" w:color="auto"/>
                  </w:divBdr>
                  <w:divsChild>
                    <w:div w:id="172243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6129579">
      <w:bodyDiv w:val="1"/>
      <w:marLeft w:val="0"/>
      <w:marRight w:val="0"/>
      <w:marTop w:val="0"/>
      <w:marBottom w:val="0"/>
      <w:divBdr>
        <w:top w:val="none" w:sz="0" w:space="0" w:color="auto"/>
        <w:left w:val="none" w:sz="0" w:space="0" w:color="auto"/>
        <w:bottom w:val="none" w:sz="0" w:space="0" w:color="auto"/>
        <w:right w:val="none" w:sz="0" w:space="0" w:color="auto"/>
      </w:divBdr>
      <w:divsChild>
        <w:div w:id="861672570">
          <w:marLeft w:val="0"/>
          <w:marRight w:val="0"/>
          <w:marTop w:val="0"/>
          <w:marBottom w:val="0"/>
          <w:divBdr>
            <w:top w:val="none" w:sz="0" w:space="0" w:color="auto"/>
            <w:left w:val="none" w:sz="0" w:space="0" w:color="auto"/>
            <w:bottom w:val="none" w:sz="0" w:space="0" w:color="auto"/>
            <w:right w:val="none" w:sz="0" w:space="0" w:color="auto"/>
          </w:divBdr>
          <w:divsChild>
            <w:div w:id="522520614">
              <w:marLeft w:val="0"/>
              <w:marRight w:val="0"/>
              <w:marTop w:val="0"/>
              <w:marBottom w:val="0"/>
              <w:divBdr>
                <w:top w:val="none" w:sz="0" w:space="0" w:color="auto"/>
                <w:left w:val="none" w:sz="0" w:space="0" w:color="auto"/>
                <w:bottom w:val="none" w:sz="0" w:space="0" w:color="auto"/>
                <w:right w:val="none" w:sz="0" w:space="0" w:color="auto"/>
              </w:divBdr>
              <w:divsChild>
                <w:div w:id="1245645258">
                  <w:marLeft w:val="0"/>
                  <w:marRight w:val="0"/>
                  <w:marTop w:val="0"/>
                  <w:marBottom w:val="0"/>
                  <w:divBdr>
                    <w:top w:val="none" w:sz="0" w:space="0" w:color="auto"/>
                    <w:left w:val="none" w:sz="0" w:space="0" w:color="auto"/>
                    <w:bottom w:val="none" w:sz="0" w:space="0" w:color="auto"/>
                    <w:right w:val="none" w:sz="0" w:space="0" w:color="auto"/>
                  </w:divBdr>
                  <w:divsChild>
                    <w:div w:id="55740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0201393">
      <w:bodyDiv w:val="1"/>
      <w:marLeft w:val="0"/>
      <w:marRight w:val="0"/>
      <w:marTop w:val="0"/>
      <w:marBottom w:val="0"/>
      <w:divBdr>
        <w:top w:val="none" w:sz="0" w:space="0" w:color="auto"/>
        <w:left w:val="none" w:sz="0" w:space="0" w:color="auto"/>
        <w:bottom w:val="none" w:sz="0" w:space="0" w:color="auto"/>
        <w:right w:val="none" w:sz="0" w:space="0" w:color="auto"/>
      </w:divBdr>
    </w:div>
    <w:div w:id="363138004">
      <w:bodyDiv w:val="1"/>
      <w:marLeft w:val="0"/>
      <w:marRight w:val="0"/>
      <w:marTop w:val="0"/>
      <w:marBottom w:val="0"/>
      <w:divBdr>
        <w:top w:val="none" w:sz="0" w:space="0" w:color="auto"/>
        <w:left w:val="none" w:sz="0" w:space="0" w:color="auto"/>
        <w:bottom w:val="none" w:sz="0" w:space="0" w:color="auto"/>
        <w:right w:val="none" w:sz="0" w:space="0" w:color="auto"/>
      </w:divBdr>
    </w:div>
    <w:div w:id="407307283">
      <w:bodyDiv w:val="1"/>
      <w:marLeft w:val="0"/>
      <w:marRight w:val="0"/>
      <w:marTop w:val="0"/>
      <w:marBottom w:val="0"/>
      <w:divBdr>
        <w:top w:val="none" w:sz="0" w:space="0" w:color="auto"/>
        <w:left w:val="none" w:sz="0" w:space="0" w:color="auto"/>
        <w:bottom w:val="none" w:sz="0" w:space="0" w:color="auto"/>
        <w:right w:val="none" w:sz="0" w:space="0" w:color="auto"/>
      </w:divBdr>
    </w:div>
    <w:div w:id="644892315">
      <w:bodyDiv w:val="1"/>
      <w:marLeft w:val="0"/>
      <w:marRight w:val="0"/>
      <w:marTop w:val="0"/>
      <w:marBottom w:val="0"/>
      <w:divBdr>
        <w:top w:val="none" w:sz="0" w:space="0" w:color="auto"/>
        <w:left w:val="none" w:sz="0" w:space="0" w:color="auto"/>
        <w:bottom w:val="none" w:sz="0" w:space="0" w:color="auto"/>
        <w:right w:val="none" w:sz="0" w:space="0" w:color="auto"/>
      </w:divBdr>
      <w:divsChild>
        <w:div w:id="169418575">
          <w:marLeft w:val="0"/>
          <w:marRight w:val="0"/>
          <w:marTop w:val="0"/>
          <w:marBottom w:val="0"/>
          <w:divBdr>
            <w:top w:val="none" w:sz="0" w:space="0" w:color="auto"/>
            <w:left w:val="none" w:sz="0" w:space="0" w:color="auto"/>
            <w:bottom w:val="none" w:sz="0" w:space="0" w:color="auto"/>
            <w:right w:val="none" w:sz="0" w:space="0" w:color="auto"/>
          </w:divBdr>
          <w:divsChild>
            <w:div w:id="907880611">
              <w:marLeft w:val="0"/>
              <w:marRight w:val="0"/>
              <w:marTop w:val="0"/>
              <w:marBottom w:val="0"/>
              <w:divBdr>
                <w:top w:val="none" w:sz="0" w:space="0" w:color="auto"/>
                <w:left w:val="none" w:sz="0" w:space="0" w:color="auto"/>
                <w:bottom w:val="none" w:sz="0" w:space="0" w:color="auto"/>
                <w:right w:val="none" w:sz="0" w:space="0" w:color="auto"/>
              </w:divBdr>
              <w:divsChild>
                <w:div w:id="1626153901">
                  <w:marLeft w:val="0"/>
                  <w:marRight w:val="0"/>
                  <w:marTop w:val="0"/>
                  <w:marBottom w:val="0"/>
                  <w:divBdr>
                    <w:top w:val="none" w:sz="0" w:space="0" w:color="auto"/>
                    <w:left w:val="none" w:sz="0" w:space="0" w:color="auto"/>
                    <w:bottom w:val="none" w:sz="0" w:space="0" w:color="auto"/>
                    <w:right w:val="none" w:sz="0" w:space="0" w:color="auto"/>
                  </w:divBdr>
                  <w:divsChild>
                    <w:div w:id="128503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5346205">
      <w:bodyDiv w:val="1"/>
      <w:marLeft w:val="0"/>
      <w:marRight w:val="0"/>
      <w:marTop w:val="0"/>
      <w:marBottom w:val="0"/>
      <w:divBdr>
        <w:top w:val="none" w:sz="0" w:space="0" w:color="auto"/>
        <w:left w:val="none" w:sz="0" w:space="0" w:color="auto"/>
        <w:bottom w:val="none" w:sz="0" w:space="0" w:color="auto"/>
        <w:right w:val="none" w:sz="0" w:space="0" w:color="auto"/>
      </w:divBdr>
      <w:divsChild>
        <w:div w:id="877013403">
          <w:marLeft w:val="0"/>
          <w:marRight w:val="0"/>
          <w:marTop w:val="0"/>
          <w:marBottom w:val="0"/>
          <w:divBdr>
            <w:top w:val="none" w:sz="0" w:space="0" w:color="auto"/>
            <w:left w:val="none" w:sz="0" w:space="0" w:color="auto"/>
            <w:bottom w:val="none" w:sz="0" w:space="0" w:color="auto"/>
            <w:right w:val="none" w:sz="0" w:space="0" w:color="auto"/>
          </w:divBdr>
          <w:divsChild>
            <w:div w:id="796490632">
              <w:marLeft w:val="0"/>
              <w:marRight w:val="0"/>
              <w:marTop w:val="0"/>
              <w:marBottom w:val="0"/>
              <w:divBdr>
                <w:top w:val="none" w:sz="0" w:space="0" w:color="auto"/>
                <w:left w:val="none" w:sz="0" w:space="0" w:color="auto"/>
                <w:bottom w:val="none" w:sz="0" w:space="0" w:color="auto"/>
                <w:right w:val="none" w:sz="0" w:space="0" w:color="auto"/>
              </w:divBdr>
              <w:divsChild>
                <w:div w:id="191315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121053">
      <w:bodyDiv w:val="1"/>
      <w:marLeft w:val="0"/>
      <w:marRight w:val="0"/>
      <w:marTop w:val="0"/>
      <w:marBottom w:val="0"/>
      <w:divBdr>
        <w:top w:val="none" w:sz="0" w:space="0" w:color="auto"/>
        <w:left w:val="none" w:sz="0" w:space="0" w:color="auto"/>
        <w:bottom w:val="none" w:sz="0" w:space="0" w:color="auto"/>
        <w:right w:val="none" w:sz="0" w:space="0" w:color="auto"/>
      </w:divBdr>
      <w:divsChild>
        <w:div w:id="1893881299">
          <w:marLeft w:val="0"/>
          <w:marRight w:val="0"/>
          <w:marTop w:val="0"/>
          <w:marBottom w:val="0"/>
          <w:divBdr>
            <w:top w:val="none" w:sz="0" w:space="0" w:color="auto"/>
            <w:left w:val="none" w:sz="0" w:space="0" w:color="auto"/>
            <w:bottom w:val="none" w:sz="0" w:space="0" w:color="auto"/>
            <w:right w:val="none" w:sz="0" w:space="0" w:color="auto"/>
          </w:divBdr>
          <w:divsChild>
            <w:div w:id="185101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733696">
      <w:bodyDiv w:val="1"/>
      <w:marLeft w:val="0"/>
      <w:marRight w:val="0"/>
      <w:marTop w:val="0"/>
      <w:marBottom w:val="0"/>
      <w:divBdr>
        <w:top w:val="none" w:sz="0" w:space="0" w:color="auto"/>
        <w:left w:val="none" w:sz="0" w:space="0" w:color="auto"/>
        <w:bottom w:val="none" w:sz="0" w:space="0" w:color="auto"/>
        <w:right w:val="none" w:sz="0" w:space="0" w:color="auto"/>
      </w:divBdr>
      <w:divsChild>
        <w:div w:id="675112688">
          <w:marLeft w:val="0"/>
          <w:marRight w:val="0"/>
          <w:marTop w:val="0"/>
          <w:marBottom w:val="0"/>
          <w:divBdr>
            <w:top w:val="none" w:sz="0" w:space="0" w:color="auto"/>
            <w:left w:val="none" w:sz="0" w:space="0" w:color="auto"/>
            <w:bottom w:val="none" w:sz="0" w:space="0" w:color="auto"/>
            <w:right w:val="none" w:sz="0" w:space="0" w:color="auto"/>
          </w:divBdr>
          <w:divsChild>
            <w:div w:id="45930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520876">
      <w:bodyDiv w:val="1"/>
      <w:marLeft w:val="0"/>
      <w:marRight w:val="0"/>
      <w:marTop w:val="0"/>
      <w:marBottom w:val="0"/>
      <w:divBdr>
        <w:top w:val="none" w:sz="0" w:space="0" w:color="auto"/>
        <w:left w:val="none" w:sz="0" w:space="0" w:color="auto"/>
        <w:bottom w:val="none" w:sz="0" w:space="0" w:color="auto"/>
        <w:right w:val="none" w:sz="0" w:space="0" w:color="auto"/>
      </w:divBdr>
      <w:divsChild>
        <w:div w:id="1969239435">
          <w:marLeft w:val="0"/>
          <w:marRight w:val="0"/>
          <w:marTop w:val="0"/>
          <w:marBottom w:val="0"/>
          <w:divBdr>
            <w:top w:val="none" w:sz="0" w:space="0" w:color="auto"/>
            <w:left w:val="none" w:sz="0" w:space="0" w:color="auto"/>
            <w:bottom w:val="none" w:sz="0" w:space="0" w:color="auto"/>
            <w:right w:val="none" w:sz="0" w:space="0" w:color="auto"/>
          </w:divBdr>
          <w:divsChild>
            <w:div w:id="340744568">
              <w:marLeft w:val="0"/>
              <w:marRight w:val="0"/>
              <w:marTop w:val="0"/>
              <w:marBottom w:val="0"/>
              <w:divBdr>
                <w:top w:val="none" w:sz="0" w:space="0" w:color="auto"/>
                <w:left w:val="none" w:sz="0" w:space="0" w:color="auto"/>
                <w:bottom w:val="none" w:sz="0" w:space="0" w:color="auto"/>
                <w:right w:val="none" w:sz="0" w:space="0" w:color="auto"/>
              </w:divBdr>
              <w:divsChild>
                <w:div w:id="1395155839">
                  <w:marLeft w:val="0"/>
                  <w:marRight w:val="0"/>
                  <w:marTop w:val="0"/>
                  <w:marBottom w:val="0"/>
                  <w:divBdr>
                    <w:top w:val="none" w:sz="0" w:space="0" w:color="auto"/>
                    <w:left w:val="none" w:sz="0" w:space="0" w:color="auto"/>
                    <w:bottom w:val="none" w:sz="0" w:space="0" w:color="auto"/>
                    <w:right w:val="none" w:sz="0" w:space="0" w:color="auto"/>
                  </w:divBdr>
                  <w:divsChild>
                    <w:div w:id="167052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4748790">
      <w:bodyDiv w:val="1"/>
      <w:marLeft w:val="0"/>
      <w:marRight w:val="0"/>
      <w:marTop w:val="0"/>
      <w:marBottom w:val="0"/>
      <w:divBdr>
        <w:top w:val="none" w:sz="0" w:space="0" w:color="auto"/>
        <w:left w:val="none" w:sz="0" w:space="0" w:color="auto"/>
        <w:bottom w:val="none" w:sz="0" w:space="0" w:color="auto"/>
        <w:right w:val="none" w:sz="0" w:space="0" w:color="auto"/>
      </w:divBdr>
    </w:div>
    <w:div w:id="966007175">
      <w:bodyDiv w:val="1"/>
      <w:marLeft w:val="0"/>
      <w:marRight w:val="0"/>
      <w:marTop w:val="0"/>
      <w:marBottom w:val="0"/>
      <w:divBdr>
        <w:top w:val="none" w:sz="0" w:space="0" w:color="auto"/>
        <w:left w:val="none" w:sz="0" w:space="0" w:color="auto"/>
        <w:bottom w:val="none" w:sz="0" w:space="0" w:color="auto"/>
        <w:right w:val="none" w:sz="0" w:space="0" w:color="auto"/>
      </w:divBdr>
    </w:div>
    <w:div w:id="979647605">
      <w:bodyDiv w:val="1"/>
      <w:marLeft w:val="0"/>
      <w:marRight w:val="0"/>
      <w:marTop w:val="0"/>
      <w:marBottom w:val="0"/>
      <w:divBdr>
        <w:top w:val="none" w:sz="0" w:space="0" w:color="auto"/>
        <w:left w:val="none" w:sz="0" w:space="0" w:color="auto"/>
        <w:bottom w:val="none" w:sz="0" w:space="0" w:color="auto"/>
        <w:right w:val="none" w:sz="0" w:space="0" w:color="auto"/>
      </w:divBdr>
    </w:div>
    <w:div w:id="1103721982">
      <w:bodyDiv w:val="1"/>
      <w:marLeft w:val="0"/>
      <w:marRight w:val="0"/>
      <w:marTop w:val="0"/>
      <w:marBottom w:val="0"/>
      <w:divBdr>
        <w:top w:val="none" w:sz="0" w:space="0" w:color="auto"/>
        <w:left w:val="none" w:sz="0" w:space="0" w:color="auto"/>
        <w:bottom w:val="none" w:sz="0" w:space="0" w:color="auto"/>
        <w:right w:val="none" w:sz="0" w:space="0" w:color="auto"/>
      </w:divBdr>
    </w:div>
    <w:div w:id="1117336707">
      <w:bodyDiv w:val="1"/>
      <w:marLeft w:val="0"/>
      <w:marRight w:val="0"/>
      <w:marTop w:val="0"/>
      <w:marBottom w:val="0"/>
      <w:divBdr>
        <w:top w:val="none" w:sz="0" w:space="0" w:color="auto"/>
        <w:left w:val="none" w:sz="0" w:space="0" w:color="auto"/>
        <w:bottom w:val="none" w:sz="0" w:space="0" w:color="auto"/>
        <w:right w:val="none" w:sz="0" w:space="0" w:color="auto"/>
      </w:divBdr>
    </w:div>
    <w:div w:id="1266570058">
      <w:bodyDiv w:val="1"/>
      <w:marLeft w:val="0"/>
      <w:marRight w:val="0"/>
      <w:marTop w:val="0"/>
      <w:marBottom w:val="0"/>
      <w:divBdr>
        <w:top w:val="none" w:sz="0" w:space="0" w:color="auto"/>
        <w:left w:val="none" w:sz="0" w:space="0" w:color="auto"/>
        <w:bottom w:val="none" w:sz="0" w:space="0" w:color="auto"/>
        <w:right w:val="none" w:sz="0" w:space="0" w:color="auto"/>
      </w:divBdr>
      <w:divsChild>
        <w:div w:id="735664720">
          <w:marLeft w:val="0"/>
          <w:marRight w:val="0"/>
          <w:marTop w:val="0"/>
          <w:marBottom w:val="0"/>
          <w:divBdr>
            <w:top w:val="none" w:sz="0" w:space="0" w:color="auto"/>
            <w:left w:val="none" w:sz="0" w:space="0" w:color="auto"/>
            <w:bottom w:val="none" w:sz="0" w:space="0" w:color="auto"/>
            <w:right w:val="none" w:sz="0" w:space="0" w:color="auto"/>
          </w:divBdr>
          <w:divsChild>
            <w:div w:id="798887434">
              <w:marLeft w:val="0"/>
              <w:marRight w:val="0"/>
              <w:marTop w:val="0"/>
              <w:marBottom w:val="0"/>
              <w:divBdr>
                <w:top w:val="none" w:sz="0" w:space="0" w:color="auto"/>
                <w:left w:val="none" w:sz="0" w:space="0" w:color="auto"/>
                <w:bottom w:val="none" w:sz="0" w:space="0" w:color="auto"/>
                <w:right w:val="none" w:sz="0" w:space="0" w:color="auto"/>
              </w:divBdr>
              <w:divsChild>
                <w:div w:id="1154681548">
                  <w:marLeft w:val="0"/>
                  <w:marRight w:val="0"/>
                  <w:marTop w:val="0"/>
                  <w:marBottom w:val="0"/>
                  <w:divBdr>
                    <w:top w:val="none" w:sz="0" w:space="0" w:color="auto"/>
                    <w:left w:val="none" w:sz="0" w:space="0" w:color="auto"/>
                    <w:bottom w:val="none" w:sz="0" w:space="0" w:color="auto"/>
                    <w:right w:val="none" w:sz="0" w:space="0" w:color="auto"/>
                  </w:divBdr>
                  <w:divsChild>
                    <w:div w:id="29526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2051318">
      <w:bodyDiv w:val="1"/>
      <w:marLeft w:val="0"/>
      <w:marRight w:val="0"/>
      <w:marTop w:val="0"/>
      <w:marBottom w:val="0"/>
      <w:divBdr>
        <w:top w:val="none" w:sz="0" w:space="0" w:color="auto"/>
        <w:left w:val="none" w:sz="0" w:space="0" w:color="auto"/>
        <w:bottom w:val="none" w:sz="0" w:space="0" w:color="auto"/>
        <w:right w:val="none" w:sz="0" w:space="0" w:color="auto"/>
      </w:divBdr>
    </w:div>
    <w:div w:id="1531912699">
      <w:bodyDiv w:val="1"/>
      <w:marLeft w:val="0"/>
      <w:marRight w:val="0"/>
      <w:marTop w:val="0"/>
      <w:marBottom w:val="0"/>
      <w:divBdr>
        <w:top w:val="none" w:sz="0" w:space="0" w:color="auto"/>
        <w:left w:val="none" w:sz="0" w:space="0" w:color="auto"/>
        <w:bottom w:val="none" w:sz="0" w:space="0" w:color="auto"/>
        <w:right w:val="none" w:sz="0" w:space="0" w:color="auto"/>
      </w:divBdr>
    </w:div>
    <w:div w:id="1691684362">
      <w:bodyDiv w:val="1"/>
      <w:marLeft w:val="0"/>
      <w:marRight w:val="0"/>
      <w:marTop w:val="0"/>
      <w:marBottom w:val="0"/>
      <w:divBdr>
        <w:top w:val="none" w:sz="0" w:space="0" w:color="auto"/>
        <w:left w:val="none" w:sz="0" w:space="0" w:color="auto"/>
        <w:bottom w:val="none" w:sz="0" w:space="0" w:color="auto"/>
        <w:right w:val="none" w:sz="0" w:space="0" w:color="auto"/>
      </w:divBdr>
      <w:divsChild>
        <w:div w:id="749930119">
          <w:marLeft w:val="0"/>
          <w:marRight w:val="0"/>
          <w:marTop w:val="0"/>
          <w:marBottom w:val="0"/>
          <w:divBdr>
            <w:top w:val="none" w:sz="0" w:space="0" w:color="auto"/>
            <w:left w:val="none" w:sz="0" w:space="0" w:color="auto"/>
            <w:bottom w:val="none" w:sz="0" w:space="0" w:color="auto"/>
            <w:right w:val="none" w:sz="0" w:space="0" w:color="auto"/>
          </w:divBdr>
          <w:divsChild>
            <w:div w:id="186813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500120">
      <w:bodyDiv w:val="1"/>
      <w:marLeft w:val="0"/>
      <w:marRight w:val="0"/>
      <w:marTop w:val="0"/>
      <w:marBottom w:val="0"/>
      <w:divBdr>
        <w:top w:val="none" w:sz="0" w:space="0" w:color="auto"/>
        <w:left w:val="none" w:sz="0" w:space="0" w:color="auto"/>
        <w:bottom w:val="none" w:sz="0" w:space="0" w:color="auto"/>
        <w:right w:val="none" w:sz="0" w:space="0" w:color="auto"/>
      </w:divBdr>
    </w:div>
    <w:div w:id="1740248740">
      <w:bodyDiv w:val="1"/>
      <w:marLeft w:val="0"/>
      <w:marRight w:val="0"/>
      <w:marTop w:val="0"/>
      <w:marBottom w:val="0"/>
      <w:divBdr>
        <w:top w:val="none" w:sz="0" w:space="0" w:color="auto"/>
        <w:left w:val="none" w:sz="0" w:space="0" w:color="auto"/>
        <w:bottom w:val="none" w:sz="0" w:space="0" w:color="auto"/>
        <w:right w:val="none" w:sz="0" w:space="0" w:color="auto"/>
      </w:divBdr>
    </w:div>
    <w:div w:id="1845512644">
      <w:bodyDiv w:val="1"/>
      <w:marLeft w:val="0"/>
      <w:marRight w:val="0"/>
      <w:marTop w:val="0"/>
      <w:marBottom w:val="0"/>
      <w:divBdr>
        <w:top w:val="none" w:sz="0" w:space="0" w:color="auto"/>
        <w:left w:val="none" w:sz="0" w:space="0" w:color="auto"/>
        <w:bottom w:val="none" w:sz="0" w:space="0" w:color="auto"/>
        <w:right w:val="none" w:sz="0" w:space="0" w:color="auto"/>
      </w:divBdr>
    </w:div>
    <w:div w:id="1856846649">
      <w:bodyDiv w:val="1"/>
      <w:marLeft w:val="0"/>
      <w:marRight w:val="0"/>
      <w:marTop w:val="0"/>
      <w:marBottom w:val="0"/>
      <w:divBdr>
        <w:top w:val="none" w:sz="0" w:space="0" w:color="auto"/>
        <w:left w:val="none" w:sz="0" w:space="0" w:color="auto"/>
        <w:bottom w:val="none" w:sz="0" w:space="0" w:color="auto"/>
        <w:right w:val="none" w:sz="0" w:space="0" w:color="auto"/>
      </w:divBdr>
    </w:div>
    <w:div w:id="2034649287">
      <w:bodyDiv w:val="1"/>
      <w:marLeft w:val="0"/>
      <w:marRight w:val="0"/>
      <w:marTop w:val="0"/>
      <w:marBottom w:val="0"/>
      <w:divBdr>
        <w:top w:val="none" w:sz="0" w:space="0" w:color="auto"/>
        <w:left w:val="none" w:sz="0" w:space="0" w:color="auto"/>
        <w:bottom w:val="none" w:sz="0" w:space="0" w:color="auto"/>
        <w:right w:val="none" w:sz="0" w:space="0" w:color="auto"/>
      </w:divBdr>
      <w:divsChild>
        <w:div w:id="2015305513">
          <w:marLeft w:val="0"/>
          <w:marRight w:val="0"/>
          <w:marTop w:val="0"/>
          <w:marBottom w:val="0"/>
          <w:divBdr>
            <w:top w:val="none" w:sz="0" w:space="0" w:color="auto"/>
            <w:left w:val="none" w:sz="0" w:space="0" w:color="auto"/>
            <w:bottom w:val="none" w:sz="0" w:space="0" w:color="auto"/>
            <w:right w:val="none" w:sz="0" w:space="0" w:color="auto"/>
          </w:divBdr>
          <w:divsChild>
            <w:div w:id="612513789">
              <w:marLeft w:val="0"/>
              <w:marRight w:val="0"/>
              <w:marTop w:val="0"/>
              <w:marBottom w:val="0"/>
              <w:divBdr>
                <w:top w:val="none" w:sz="0" w:space="0" w:color="auto"/>
                <w:left w:val="none" w:sz="0" w:space="0" w:color="auto"/>
                <w:bottom w:val="none" w:sz="0" w:space="0" w:color="auto"/>
                <w:right w:val="none" w:sz="0" w:space="0" w:color="auto"/>
              </w:divBdr>
              <w:divsChild>
                <w:div w:id="1791434618">
                  <w:marLeft w:val="0"/>
                  <w:marRight w:val="0"/>
                  <w:marTop w:val="0"/>
                  <w:marBottom w:val="0"/>
                  <w:divBdr>
                    <w:top w:val="none" w:sz="0" w:space="0" w:color="auto"/>
                    <w:left w:val="none" w:sz="0" w:space="0" w:color="auto"/>
                    <w:bottom w:val="none" w:sz="0" w:space="0" w:color="auto"/>
                    <w:right w:val="none" w:sz="0" w:space="0" w:color="auto"/>
                  </w:divBdr>
                  <w:divsChild>
                    <w:div w:id="1908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9428737">
      <w:bodyDiv w:val="1"/>
      <w:marLeft w:val="0"/>
      <w:marRight w:val="0"/>
      <w:marTop w:val="0"/>
      <w:marBottom w:val="0"/>
      <w:divBdr>
        <w:top w:val="none" w:sz="0" w:space="0" w:color="auto"/>
        <w:left w:val="none" w:sz="0" w:space="0" w:color="auto"/>
        <w:bottom w:val="none" w:sz="0" w:space="0" w:color="auto"/>
        <w:right w:val="none" w:sz="0" w:space="0" w:color="auto"/>
      </w:divBdr>
      <w:divsChild>
        <w:div w:id="718894305">
          <w:marLeft w:val="0"/>
          <w:marRight w:val="0"/>
          <w:marTop w:val="0"/>
          <w:marBottom w:val="0"/>
          <w:divBdr>
            <w:top w:val="none" w:sz="0" w:space="0" w:color="auto"/>
            <w:left w:val="none" w:sz="0" w:space="0" w:color="auto"/>
            <w:bottom w:val="none" w:sz="0" w:space="0" w:color="auto"/>
            <w:right w:val="none" w:sz="0" w:space="0" w:color="auto"/>
          </w:divBdr>
          <w:divsChild>
            <w:div w:id="1679195559">
              <w:marLeft w:val="0"/>
              <w:marRight w:val="0"/>
              <w:marTop w:val="0"/>
              <w:marBottom w:val="0"/>
              <w:divBdr>
                <w:top w:val="none" w:sz="0" w:space="0" w:color="auto"/>
                <w:left w:val="none" w:sz="0" w:space="0" w:color="auto"/>
                <w:bottom w:val="none" w:sz="0" w:space="0" w:color="auto"/>
                <w:right w:val="none" w:sz="0" w:space="0" w:color="auto"/>
              </w:divBdr>
              <w:divsChild>
                <w:div w:id="18915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695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cademic.oup.com/bib/article/22/2/1902/5826499?login=true" TargetMode="External"/><Relationship Id="rId13" Type="http://schemas.openxmlformats.org/officeDocument/2006/relationships/hyperlink" Target="https://www.sciencedirect.com/science/article/pii/S0040162520311355" TargetMode="External"/><Relationship Id="rId18" Type="http://schemas.openxmlformats.org/officeDocument/2006/relationships/hyperlink" Target="https://arxiv.org/pdf/1610.08452.pdf" TargetMode="External"/><Relationship Id="rId26" Type="http://schemas.openxmlformats.org/officeDocument/2006/relationships/hyperlink" Target="https://arxiv.org/abs/2011.05231" TargetMode="External"/><Relationship Id="rId3" Type="http://schemas.openxmlformats.org/officeDocument/2006/relationships/settings" Target="settings.xml"/><Relationship Id="rId21" Type="http://schemas.openxmlformats.org/officeDocument/2006/relationships/hyperlink" Target="https://www.coursera.org/projects/facial-expression-recognition-keras" TargetMode="External"/><Relationship Id="rId7" Type="http://schemas.openxmlformats.org/officeDocument/2006/relationships/hyperlink" Target="https://ieeexplore.ieee.org/abstract/document/8416973" TargetMode="External"/><Relationship Id="rId12" Type="http://schemas.openxmlformats.org/officeDocument/2006/relationships/hyperlink" Target="https://arxiv.org/abs/2009.09936" TargetMode="External"/><Relationship Id="rId17" Type="http://schemas.openxmlformats.org/officeDocument/2006/relationships/hyperlink" Target="https://www.bbc.co.uk/news/business-50365609" TargetMode="External"/><Relationship Id="rId25" Type="http://schemas.openxmlformats.org/officeDocument/2006/relationships/hyperlink" Target="https://arxiv.org/abs/1412.6980" TargetMode="External"/><Relationship Id="rId2" Type="http://schemas.openxmlformats.org/officeDocument/2006/relationships/styles" Target="styles.xml"/><Relationship Id="rId16" Type="http://schemas.openxmlformats.org/officeDocument/2006/relationships/hyperlink" Target="https://www.reuters.com/article/us-amazon-com-jobs-automation-insight-idUSKCN1MK08G" TargetMode="External"/><Relationship Id="rId20" Type="http://schemas.openxmlformats.org/officeDocument/2006/relationships/hyperlink" Target="https://www.tensorflow.org/modeloptimization/guide/pruning"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nature.com/articles/s41568-020-00327-9?utm_source=feedburner&amp;utm_medium=feed&amp;utm_campaign=Feed%3A+nrc%2Frss%2Fcurrent+%28Nature+Reviews+Cancer+-+Issue%29" TargetMode="External"/><Relationship Id="rId11" Type="http://schemas.openxmlformats.org/officeDocument/2006/relationships/hyperlink" Target="https://arxiv.org/abs/2010.03058" TargetMode="External"/><Relationship Id="rId24" Type="http://schemas.openxmlformats.org/officeDocument/2006/relationships/hyperlink" Target="https://arxiv.org/abs/1307.0414" TargetMode="External"/><Relationship Id="rId5" Type="http://schemas.openxmlformats.org/officeDocument/2006/relationships/hyperlink" Target="https://ora.ox.ac.uk/objects/uuid:a5f2e93f-2768-45bb-8508-74747f85cad1" TargetMode="External"/><Relationship Id="rId15" Type="http://schemas.openxmlformats.org/officeDocument/2006/relationships/hyperlink" Target="https://ojs.aaai.org/index.php/ICWSM/article/view/3255" TargetMode="External"/><Relationship Id="rId23" Type="http://schemas.openxmlformats.org/officeDocument/2006/relationships/hyperlink" Target="https://www.researchgate.net/publication/330611486_Using_CNN_for_facial_expression_recognition_a_study_of_the_effects_of_kernel_size_and_number_of_filters_on_accuracy" TargetMode="External"/><Relationship Id="rId28" Type="http://schemas.openxmlformats.org/officeDocument/2006/relationships/hyperlink" Target="https://www.tensorflow.org/model_optimization/api_docs/python/tfmot/sparsity/keras/ConstantSparsity" TargetMode="External"/><Relationship Id="rId10" Type="http://schemas.openxmlformats.org/officeDocument/2006/relationships/hyperlink" Target="https://spectrum.ieee.org/energywise/artificial-intelligence/machine-learning/energy-efficient-green-ai-strategies" TargetMode="External"/><Relationship Id="rId19" Type="http://schemas.openxmlformats.org/officeDocument/2006/relationships/hyperlink" Target="https://arxiv.org/pdf/1610.08452.pdf" TargetMode="External"/><Relationship Id="rId4" Type="http://schemas.openxmlformats.org/officeDocument/2006/relationships/webSettings" Target="webSettings.xml"/><Relationship Id="rId9" Type="http://schemas.openxmlformats.org/officeDocument/2006/relationships/hyperlink" Target="https://www.mdpi.com/1999-5903/12/7/113/htm" TargetMode="External"/><Relationship Id="rId14" Type="http://schemas.openxmlformats.org/officeDocument/2006/relationships/hyperlink" Target="https://www.technologyreview.com/2020/07/17/1005396/predictive-policing-algorithms-racist-dismantled-machine-learning-bias-criminal-justice/" TargetMode="External"/><Relationship Id="rId22" Type="http://schemas.openxmlformats.org/officeDocument/2006/relationships/hyperlink" Target="https://arxiv.org/abs/1307.0414" TargetMode="External"/><Relationship Id="rId27" Type="http://schemas.openxmlformats.org/officeDocument/2006/relationships/hyperlink" Target="https://www.tensorflow.org/api_docs/python/tf/lite/Optimize"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552</TotalTime>
  <Pages>9</Pages>
  <Words>3704</Words>
  <Characters>21114</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Stoychev, Samuil</dc:creator>
  <cp:keywords/>
  <dc:description/>
  <cp:lastModifiedBy>Stoychev, Samuil</cp:lastModifiedBy>
  <cp:revision>1258</cp:revision>
  <dcterms:created xsi:type="dcterms:W3CDTF">2021-04-22T16:19:00Z</dcterms:created>
  <dcterms:modified xsi:type="dcterms:W3CDTF">2021-04-25T01:09:00Z</dcterms:modified>
</cp:coreProperties>
</file>