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D0D0D" w:themeColor="text1" w:themeTint="F2"/>
  <w:body>
    <w:p w14:paraId="5FE8B2CF" w14:textId="392C12B9" w:rsidR="009E564F" w:rsidRPr="009E564F" w:rsidRDefault="009E564F" w:rsidP="009E564F">
      <w:pPr>
        <w:numPr>
          <w:ilvl w:val="0"/>
          <w:numId w:val="1"/>
        </w:numPr>
        <w:rPr>
          <w:rFonts w:ascii="Avenir Next LT Pro" w:hAnsi="Avenir Next LT Pro"/>
          <w:color w:val="B4DCFA" w:themeColor="background2"/>
        </w:rPr>
      </w:pPr>
      <w:r>
        <w:fldChar w:fldCharType="begin"/>
      </w:r>
      <w:r>
        <w:instrText>HYPERLINK "https://onepetro.org/OTCONF/proceedings-abstract/75OTC/All-75OTC/OTC-2296-MS/46419" \t "_blank"</w:instrText>
      </w:r>
      <w:r>
        <w:fldChar w:fldCharType="separate"/>
      </w:r>
      <w:r w:rsidRPr="009E564F">
        <w:rPr>
          <w:rStyle w:val="Hyperlink"/>
          <w:rFonts w:ascii="Avenir Next LT Pro" w:hAnsi="Avenir Next LT Pro"/>
          <w:color w:val="B4DCFA" w:themeColor="background2"/>
        </w:rPr>
        <w:t>Meindl, A. (1996). Guide to Moored Buoys and Other Ocean Data Acquisition Systems.</w:t>
      </w:r>
      <w:r>
        <w:fldChar w:fldCharType="end"/>
      </w:r>
    </w:p>
    <w:p w14:paraId="7D209253" w14:textId="38CA53F0" w:rsidR="009E564F" w:rsidRPr="009E564F" w:rsidRDefault="009E564F" w:rsidP="009E564F">
      <w:pPr>
        <w:numPr>
          <w:ilvl w:val="0"/>
          <w:numId w:val="1"/>
        </w:numPr>
        <w:rPr>
          <w:rFonts w:ascii="Avenir Next LT Pro" w:hAnsi="Avenir Next LT Pro"/>
          <w:color w:val="B4DCFA" w:themeColor="background2"/>
        </w:rPr>
      </w:pPr>
      <w:r w:rsidRPr="009E564F">
        <w:rPr>
          <w:rFonts w:ascii="Avenir Next LT Pro" w:hAnsi="Avenir Next LT Pro"/>
          <w:color w:val="B4DCFA" w:themeColor="background2"/>
        </w:rPr>
        <w:t xml:space="preserve">Hall, J. Michael, Kerut, Edmund G., and Joseph Michael Irico. "Buoy Systems for Acquiring Data </w:t>
      </w:r>
      <w:proofErr w:type="gramStart"/>
      <w:r w:rsidRPr="009E564F">
        <w:rPr>
          <w:rFonts w:ascii="Avenir Next LT Pro" w:hAnsi="Avenir Next LT Pro"/>
          <w:color w:val="B4DCFA" w:themeColor="background2"/>
        </w:rPr>
        <w:t>In</w:t>
      </w:r>
      <w:proofErr w:type="gramEnd"/>
      <w:r w:rsidRPr="009E564F">
        <w:rPr>
          <w:rFonts w:ascii="Avenir Next LT Pro" w:hAnsi="Avenir Next LT Pro"/>
          <w:color w:val="B4DCFA" w:themeColor="background2"/>
        </w:rPr>
        <w:t xml:space="preserve"> Marine Environment." Paper presented at the Offshore Technology Conference, Houston, Texas, May 1975. </w:t>
      </w:r>
      <w:proofErr w:type="spellStart"/>
      <w:r w:rsidRPr="009E564F">
        <w:rPr>
          <w:rFonts w:ascii="Avenir Next LT Pro" w:hAnsi="Avenir Next LT Pro"/>
          <w:color w:val="B4DCFA" w:themeColor="background2"/>
        </w:rPr>
        <w:t>doi</w:t>
      </w:r>
      <w:proofErr w:type="spellEnd"/>
      <w:r w:rsidRPr="009E564F">
        <w:rPr>
          <w:rFonts w:ascii="Avenir Next LT Pro" w:hAnsi="Avenir Next LT Pro"/>
          <w:color w:val="B4DCFA" w:themeColor="background2"/>
        </w:rPr>
        <w:t xml:space="preserve">: </w:t>
      </w:r>
      <w:hyperlink r:id="rId8" w:tgtFrame="_blank" w:history="1">
        <w:r w:rsidRPr="009E564F">
          <w:rPr>
            <w:rStyle w:val="Hyperlink"/>
            <w:rFonts w:ascii="Avenir Next LT Pro" w:hAnsi="Avenir Next LT Pro"/>
            <w:color w:val="B4DCFA" w:themeColor="background2"/>
          </w:rPr>
          <w:t>Meindl, A. (1996). Guide to Moored Buoys and Other Ocean Data Acquisition Systems.</w:t>
        </w:r>
      </w:hyperlink>
    </w:p>
    <w:p w14:paraId="659A8644" w14:textId="301AB4D1" w:rsidR="009E564F" w:rsidRPr="009E564F" w:rsidRDefault="009E564F" w:rsidP="009E564F">
      <w:pPr>
        <w:numPr>
          <w:ilvl w:val="0"/>
          <w:numId w:val="1"/>
        </w:numPr>
        <w:rPr>
          <w:rFonts w:ascii="Avenir Next LT Pro" w:hAnsi="Avenir Next LT Pro"/>
          <w:color w:val="B4DCFA" w:themeColor="background2"/>
        </w:rPr>
      </w:pPr>
      <w:hyperlink r:id="rId9" w:tgtFrame="_blank" w:history="1">
        <w:r w:rsidRPr="009E564F">
          <w:rPr>
            <w:rStyle w:val="Hyperlink"/>
            <w:rFonts w:ascii="Avenir Next LT Pro" w:hAnsi="Avenir Next LT Pro"/>
            <w:color w:val="B4DCFA" w:themeColor="background2"/>
          </w:rPr>
          <w:t>Albaladejo, C.; Sánchez, P.; Iborra, A.; Soto, F.; López, J.A.; Torres, R. Wireless sensor networks for oceanographic monitoring: A systematic review. Sensors 2010, 7, 6948–6968.</w:t>
        </w:r>
      </w:hyperlink>
    </w:p>
    <w:p w14:paraId="741DD251" w14:textId="500DB6D6" w:rsidR="009E564F" w:rsidRPr="009E564F" w:rsidRDefault="009E564F" w:rsidP="009E564F">
      <w:pPr>
        <w:numPr>
          <w:ilvl w:val="0"/>
          <w:numId w:val="1"/>
        </w:numPr>
        <w:rPr>
          <w:rFonts w:ascii="Avenir Next LT Pro" w:hAnsi="Avenir Next LT Pro"/>
          <w:color w:val="B4DCFA" w:themeColor="background2"/>
        </w:rPr>
      </w:pPr>
      <w:proofErr w:type="spellStart"/>
      <w:r w:rsidRPr="009E564F">
        <w:rPr>
          <w:rFonts w:ascii="Avenir Next LT Pro" w:hAnsi="Avenir Next LT Pro"/>
          <w:color w:val="B4DCFA" w:themeColor="background2"/>
        </w:rPr>
        <w:t>Bidlot</w:t>
      </w:r>
      <w:proofErr w:type="spellEnd"/>
      <w:r w:rsidRPr="009E564F">
        <w:rPr>
          <w:rFonts w:ascii="Avenir Next LT Pro" w:hAnsi="Avenir Next LT Pro"/>
          <w:color w:val="B4DCFA" w:themeColor="background2"/>
        </w:rPr>
        <w:t xml:space="preserve">, J., D. J. Holmes, P. A. Wittmann, R. Lalbeharry, and H. S. Chen, 2002: Intercomparison of the Performance of Operational Ocean Wave Forecasting Systems with Buoy Data. Wea. Forecasting, 17, 287–310, </w:t>
      </w:r>
      <w:hyperlink r:id="rId10" w:tgtFrame="_blank" w:history="1">
        <w:r w:rsidRPr="009E564F">
          <w:rPr>
            <w:rStyle w:val="Hyperlink"/>
            <w:rFonts w:ascii="Avenir Next LT Pro" w:hAnsi="Avenir Next LT Pro"/>
            <w:color w:val="B4DCFA" w:themeColor="background2"/>
          </w:rPr>
          <w:t xml:space="preserve">Emery, L.; Smith, R.; McNeal, D.; Hughes, B.; Swick, W.; </w:t>
        </w:r>
        <w:proofErr w:type="spellStart"/>
        <w:r w:rsidRPr="009E564F">
          <w:rPr>
            <w:rStyle w:val="Hyperlink"/>
            <w:rFonts w:ascii="Avenir Next LT Pro" w:hAnsi="Avenir Next LT Pro"/>
            <w:color w:val="B4DCFA" w:themeColor="background2"/>
          </w:rPr>
          <w:t>MacMahan</w:t>
        </w:r>
        <w:proofErr w:type="spellEnd"/>
        <w:r w:rsidRPr="009E564F">
          <w:rPr>
            <w:rStyle w:val="Hyperlink"/>
            <w:rFonts w:ascii="Avenir Next LT Pro" w:hAnsi="Avenir Next LT Pro"/>
            <w:color w:val="B4DCFA" w:themeColor="background2"/>
          </w:rPr>
          <w:t>, J. Autonomous Collection of River Parameters Using Drifting Buoys. Proceedings of the IEEE Conference OCEANS, Seattle, WA, USA, 20– 23 September 2010; pp. 1–7.</w:t>
        </w:r>
      </w:hyperlink>
      <w:r w:rsidRPr="009E564F">
        <w:rPr>
          <w:rFonts w:ascii="Avenir Next LT Pro" w:hAnsi="Avenir Next LT Pro"/>
          <w:color w:val="B4DCFA" w:themeColor="background2"/>
        </w:rPr>
        <w:t xml:space="preserve">. </w:t>
      </w:r>
    </w:p>
    <w:p w14:paraId="371A51AE" w14:textId="4DCC60A0" w:rsidR="009E564F" w:rsidRPr="009E564F" w:rsidRDefault="009E564F" w:rsidP="009E564F">
      <w:pPr>
        <w:numPr>
          <w:ilvl w:val="0"/>
          <w:numId w:val="1"/>
        </w:numPr>
        <w:rPr>
          <w:rFonts w:ascii="Avenir Next LT Pro" w:hAnsi="Avenir Next LT Pro"/>
          <w:color w:val="B4DCFA" w:themeColor="background2"/>
        </w:rPr>
      </w:pPr>
      <w:r w:rsidRPr="009E564F">
        <w:rPr>
          <w:rFonts w:ascii="Avenir Next LT Pro" w:hAnsi="Avenir Next LT Pro"/>
          <w:color w:val="B4DCFA" w:themeColor="background2"/>
        </w:rPr>
        <w:t xml:space="preserve">Venkatesan, R. et al. (2016) ‘Two decades of operating the Indian moored buoy network: significance and impact’, Journal of Operational Oceanography, 9(1), pp. 45–54. </w:t>
      </w:r>
      <w:proofErr w:type="spellStart"/>
      <w:r w:rsidRPr="009E564F">
        <w:rPr>
          <w:rFonts w:ascii="Avenir Next LT Pro" w:hAnsi="Avenir Next LT Pro"/>
          <w:color w:val="B4DCFA" w:themeColor="background2"/>
        </w:rPr>
        <w:t>doi</w:t>
      </w:r>
      <w:proofErr w:type="spellEnd"/>
      <w:r w:rsidRPr="009E564F">
        <w:rPr>
          <w:rFonts w:ascii="Avenir Next LT Pro" w:hAnsi="Avenir Next LT Pro"/>
          <w:color w:val="B4DCFA" w:themeColor="background2"/>
        </w:rPr>
        <w:t>: 10.1080/1755876X.2016.1182792.</w:t>
      </w:r>
    </w:p>
    <w:p w14:paraId="07BC5B8D" w14:textId="4EEEB4BE" w:rsidR="009E564F" w:rsidRPr="009E564F" w:rsidRDefault="009E564F" w:rsidP="009E564F">
      <w:pPr>
        <w:numPr>
          <w:ilvl w:val="0"/>
          <w:numId w:val="1"/>
        </w:numPr>
        <w:rPr>
          <w:rFonts w:ascii="Avenir Next LT Pro" w:hAnsi="Avenir Next LT Pro"/>
          <w:color w:val="B4DCFA" w:themeColor="background2"/>
        </w:rPr>
      </w:pPr>
      <w:r w:rsidRPr="009E564F">
        <w:rPr>
          <w:rFonts w:ascii="Avenir Next LT Pro" w:hAnsi="Avenir Next LT Pro"/>
          <w:color w:val="B4DCFA" w:themeColor="background2"/>
        </w:rPr>
        <w:t>Bencivenga, M., Nardone, G., Ruggiero, F., &amp; Calore, D. (2012). The Italian data buoy network (RON). Adv. Fluid Mech. IX, 74(321), 305.</w:t>
      </w:r>
    </w:p>
    <w:p w14:paraId="6010F3CE" w14:textId="31E0CD50" w:rsidR="009E564F" w:rsidRPr="009E564F" w:rsidRDefault="009E564F" w:rsidP="009E564F">
      <w:pPr>
        <w:numPr>
          <w:ilvl w:val="0"/>
          <w:numId w:val="1"/>
        </w:numPr>
        <w:rPr>
          <w:rFonts w:ascii="Avenir Next LT Pro" w:hAnsi="Avenir Next LT Pro"/>
          <w:color w:val="B4DCFA" w:themeColor="background2"/>
        </w:rPr>
      </w:pPr>
      <w:r w:rsidRPr="009E564F">
        <w:rPr>
          <w:rFonts w:ascii="Avenir Next LT Pro" w:hAnsi="Avenir Next LT Pro"/>
          <w:color w:val="B4DCFA" w:themeColor="background2"/>
        </w:rPr>
        <w:t xml:space="preserve">W. Cunha Monteiro, M. Cunha Monteiro, B. Pinto Miranda, N. Cruz Sampaio Neto, C. Gustavo </w:t>
      </w:r>
      <w:proofErr w:type="spellStart"/>
      <w:r w:rsidRPr="009E564F">
        <w:rPr>
          <w:rFonts w:ascii="Avenir Next LT Pro" w:hAnsi="Avenir Next LT Pro"/>
          <w:color w:val="B4DCFA" w:themeColor="background2"/>
        </w:rPr>
        <w:t>Resque</w:t>
      </w:r>
      <w:proofErr w:type="spellEnd"/>
      <w:r w:rsidRPr="009E564F">
        <w:rPr>
          <w:rFonts w:ascii="Avenir Next LT Pro" w:hAnsi="Avenir Next LT Pro"/>
          <w:color w:val="B4DCFA" w:themeColor="background2"/>
        </w:rPr>
        <w:t xml:space="preserve"> dos Santos and B. </w:t>
      </w:r>
      <w:proofErr w:type="spellStart"/>
      <w:r w:rsidRPr="009E564F">
        <w:rPr>
          <w:rFonts w:ascii="Avenir Next LT Pro" w:hAnsi="Avenir Next LT Pro"/>
          <w:color w:val="B4DCFA" w:themeColor="background2"/>
        </w:rPr>
        <w:t>Serique</w:t>
      </w:r>
      <w:proofErr w:type="spellEnd"/>
      <w:r w:rsidRPr="009E564F">
        <w:rPr>
          <w:rFonts w:ascii="Avenir Next LT Pro" w:hAnsi="Avenir Next LT Pro"/>
          <w:color w:val="B4DCFA" w:themeColor="background2"/>
        </w:rPr>
        <w:t xml:space="preserve"> Meiguins, "Visual Analysis Scenarios for Oceanographic Buoy Data," 2019 23rd International Conference in Information </w:t>
      </w:r>
      <w:proofErr w:type="gramStart"/>
      <w:r w:rsidRPr="009E564F">
        <w:rPr>
          <w:rFonts w:ascii="Avenir Next LT Pro" w:hAnsi="Avenir Next LT Pro"/>
          <w:color w:val="B4DCFA" w:themeColor="background2"/>
        </w:rPr>
        <w:t>Visualization ???</w:t>
      </w:r>
      <w:proofErr w:type="gramEnd"/>
      <w:r w:rsidRPr="009E564F">
        <w:rPr>
          <w:rFonts w:ascii="Avenir Next LT Pro" w:hAnsi="Avenir Next LT Pro"/>
          <w:color w:val="B4DCFA" w:themeColor="background2"/>
        </w:rPr>
        <w:t xml:space="preserve"> Part II, Adelaide, SA, Australia, 2019, pp. 122-127, </w:t>
      </w:r>
      <w:proofErr w:type="spellStart"/>
      <w:r w:rsidRPr="009E564F">
        <w:rPr>
          <w:rFonts w:ascii="Avenir Next LT Pro" w:hAnsi="Avenir Next LT Pro"/>
          <w:color w:val="B4DCFA" w:themeColor="background2"/>
        </w:rPr>
        <w:t>doi</w:t>
      </w:r>
      <w:proofErr w:type="spellEnd"/>
      <w:r w:rsidRPr="009E564F">
        <w:rPr>
          <w:rFonts w:ascii="Avenir Next LT Pro" w:hAnsi="Avenir Next LT Pro"/>
          <w:color w:val="B4DCFA" w:themeColor="background2"/>
        </w:rPr>
        <w:t xml:space="preserve">: 10.1109/IV-2.2019.00033. </w:t>
      </w:r>
    </w:p>
    <w:p w14:paraId="6009B7D0" w14:textId="796919BF" w:rsidR="009E564F" w:rsidRPr="009E564F" w:rsidRDefault="009E564F" w:rsidP="009E564F">
      <w:pPr>
        <w:rPr>
          <w:rFonts w:ascii="Avenir Next LT Pro" w:hAnsi="Avenir Next LT Pro"/>
          <w:color w:val="B4DCFA" w:themeColor="background2"/>
        </w:rPr>
      </w:pPr>
    </w:p>
    <w:sectPr w:rsidR="009E564F" w:rsidRPr="009E564F" w:rsidSect="009E564F">
      <w:headerReference w:type="default" r:id="rId11"/>
      <w:headerReference w:type="first" r:id="rId12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EB601" w14:textId="77777777" w:rsidR="00C5191E" w:rsidRDefault="00C5191E" w:rsidP="009E564F">
      <w:pPr>
        <w:spacing w:after="0" w:line="240" w:lineRule="auto"/>
      </w:pPr>
      <w:r>
        <w:separator/>
      </w:r>
    </w:p>
  </w:endnote>
  <w:endnote w:type="continuationSeparator" w:id="0">
    <w:p w14:paraId="22338BD2" w14:textId="77777777" w:rsidR="00C5191E" w:rsidRDefault="00C5191E" w:rsidP="009E5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8187F" w14:textId="77777777" w:rsidR="00C5191E" w:rsidRDefault="00C5191E" w:rsidP="009E564F">
      <w:pPr>
        <w:spacing w:after="0" w:line="240" w:lineRule="auto"/>
      </w:pPr>
      <w:r>
        <w:separator/>
      </w:r>
    </w:p>
  </w:footnote>
  <w:footnote w:type="continuationSeparator" w:id="0">
    <w:p w14:paraId="02A89811" w14:textId="77777777" w:rsidR="00C5191E" w:rsidRDefault="00C5191E" w:rsidP="009E5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8447A" w14:textId="66777DC5" w:rsidR="009E564F" w:rsidRDefault="009E564F" w:rsidP="009E564F">
    <w:pPr>
      <w:pStyle w:val="Header"/>
      <w:jc w:val="center"/>
    </w:pPr>
    <w:r>
      <w:t>OceanFront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2289B" w14:textId="464A9B14" w:rsidR="009E564F" w:rsidRPr="009E564F" w:rsidRDefault="009E564F" w:rsidP="009E564F">
    <w:pPr>
      <w:jc w:val="center"/>
      <w:rPr>
        <w:rStyle w:val="IntenseReference"/>
        <w:rFonts w:ascii="Avenir Next LT Pro" w:hAnsi="Avenir Next LT Pro"/>
        <w:b w:val="0"/>
        <w:bCs w:val="0"/>
        <w:i/>
        <w:iCs/>
        <w:color w:val="B4DCFA" w:themeColor="background2"/>
        <w:sz w:val="96"/>
        <w:szCs w:val="96"/>
      </w:rPr>
    </w:pPr>
    <w:r w:rsidRPr="009E564F">
      <w:rPr>
        <w:rFonts w:ascii="Avenir Next LT Pro" w:hAnsi="Avenir Next LT Pro"/>
        <w:b/>
        <w:bCs/>
        <w:color w:val="B4DCFA" w:themeColor="background2"/>
        <w:sz w:val="96"/>
        <w:szCs w:val="96"/>
      </w:rPr>
      <w:t>OceanFront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76116"/>
    <w:multiLevelType w:val="multilevel"/>
    <w:tmpl w:val="C300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32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0b368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04"/>
    <w:rsid w:val="000656C2"/>
    <w:rsid w:val="00193AC0"/>
    <w:rsid w:val="001D306F"/>
    <w:rsid w:val="00360DF6"/>
    <w:rsid w:val="003A7745"/>
    <w:rsid w:val="004801D2"/>
    <w:rsid w:val="00493C19"/>
    <w:rsid w:val="00620400"/>
    <w:rsid w:val="006F6A2B"/>
    <w:rsid w:val="00742704"/>
    <w:rsid w:val="00946423"/>
    <w:rsid w:val="009E564F"/>
    <w:rsid w:val="00B73FD2"/>
    <w:rsid w:val="00C5191E"/>
    <w:rsid w:val="00C81570"/>
    <w:rsid w:val="00FD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b368b"/>
    </o:shapedefaults>
    <o:shapelayout v:ext="edit">
      <o:idmap v:ext="edit" data="2"/>
    </o:shapelayout>
  </w:shapeDefaults>
  <w:decimalSymbol w:val="."/>
  <w:listSeparator w:val=","/>
  <w14:docId w14:val="2EB34F6C"/>
  <w15:chartTrackingRefBased/>
  <w15:docId w15:val="{8689EBC9-2F89-4AB5-A3C2-2A98FE07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1479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704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704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704"/>
    <w:rPr>
      <w:rFonts w:asciiTheme="majorHAnsi" w:eastAsiaTheme="majorEastAsia" w:hAnsiTheme="majorHAnsi" w:cstheme="majorBidi"/>
      <w:color w:val="31479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704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704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704"/>
    <w:rPr>
      <w:rFonts w:eastAsiaTheme="majorEastAsia" w:cstheme="majorBidi"/>
      <w:i/>
      <w:iCs/>
      <w:color w:val="3147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704"/>
    <w:rPr>
      <w:rFonts w:eastAsiaTheme="majorEastAsia" w:cstheme="majorBidi"/>
      <w:color w:val="3147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704"/>
    <w:rPr>
      <w:i/>
      <w:iCs/>
      <w:color w:val="31479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704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704"/>
    <w:rPr>
      <w:i/>
      <w:iCs/>
      <w:color w:val="31479E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704"/>
    <w:rPr>
      <w:b/>
      <w:bCs/>
      <w:smallCaps/>
      <w:color w:val="31479E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64F"/>
  </w:style>
  <w:style w:type="paragraph" w:styleId="Footer">
    <w:name w:val="footer"/>
    <w:basedOn w:val="Normal"/>
    <w:link w:val="FooterChar"/>
    <w:uiPriority w:val="99"/>
    <w:unhideWhenUsed/>
    <w:rsid w:val="009E5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64F"/>
  </w:style>
  <w:style w:type="character" w:styleId="Hyperlink">
    <w:name w:val="Hyperlink"/>
    <w:basedOn w:val="DefaultParagraphFont"/>
    <w:uiPriority w:val="99"/>
    <w:unhideWhenUsed/>
    <w:rsid w:val="009E564F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4043/2296-M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75/1520-0434(2002)017%3C0287:IOTPOO%3E2.0.CO;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dpi.com/1424-8220/10/7/694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ECB52-5AF9-4BE6-A235-6B114BDCE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Kshirsagar</dc:creator>
  <cp:keywords/>
  <dc:description/>
  <cp:lastModifiedBy>Manas Kshirsagar</cp:lastModifiedBy>
  <cp:revision>5</cp:revision>
  <dcterms:created xsi:type="dcterms:W3CDTF">2025-10-04T05:42:00Z</dcterms:created>
  <dcterms:modified xsi:type="dcterms:W3CDTF">2025-10-04T09:13:00Z</dcterms:modified>
</cp:coreProperties>
</file>