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lcd-i2c-driver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STM32 HAL LCD Driver via PCF8574 I2C Expander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sz w:val="22"/>
          <w:szCs w:val="22"/>
        </w:rPr>
        <w:t xml:space="preserve">A lightweight STM32 HAL-based C driver for controlling 16x2 LCD displays via the PCF8574 I2C I/O expander. Operates in 4-bit mode and provides a clean, easy-to-use API for display initialization, text rendering, and animation.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4-bit LCD communication over I2C using the PCF8574 expander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initialization, clear, and cursor positioning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functions: characters, strings, integers, floats, and hex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Animated bounce text effect (left-right scroll)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Backlight always enabled via PCF8574 BL pin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STM32 (any HAL-compatible with I2C)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16x2 HD44780-compatible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 Expander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PCF8574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 — default: hi2c1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PCF8574 Pin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PCF8574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LCD 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Select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Read/Write (always write)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Backlight Control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lcd-i2c-driver/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lcd_i2c.c       # Driver implementation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lcd_i2c.h       # Header: declarations &amp; 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README.md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lcd_i2c.h, set your PCF8574 I2C address: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LCD_I2C_ADDR   0x4E   // 0x27 &lt;&lt; 1 for PCF8574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driver references hi2c1 via extern. Update lcd_i2c.c if using a different I2C peripheral.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Reference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Initialization &amp;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LCD_Init()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Initializes LCD in 4-bit mode. Call once after boot.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LCD_Clear()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Clears the display and resets cursor to home.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LCD_SetCursor(row, col)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Moves cursor to row (0–1) and col (0–15).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LCD_WriteChar(c)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 single character at cursor position.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LCD_WriteString(str)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 null-terminated string.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LCD_WriteInt(num)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 signed integer.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LCD_WriteFloat(num, precision)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 float with specified decimal places.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LCD_WriteHex(num)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a 32-bit uint in 0xHEX format.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LCD_BounceText(str, row, delay_ms)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Slides text left and right across a row. Strings &gt; 16 chars are truncated.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Usage Example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#include "lcd_i2c.h"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main(void)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HAL_Init();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SystemClock_Config();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MX_I2C1_Init();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LCD_Init();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LCD_SetCursor(0, 0);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LCD_WriteString("Hello, World!");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LCD_SetCursor(1, 0);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LCD_WriteFloat(3.14159, 2);  // Displays: 3.14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while (1)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LCD_BounceText("STM32 LCD", 0, 200);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RW line is always pulled low — the driver is write-only.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HAL_Delay() is used for timing; ensure SysTick is initialized before LCD_Init().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Backlight is always on (LCD_BL is ORed into every PCF8574 write).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Strings longer than 16 characters in LCD_BounceText() are silently truncated to 16.</w:t>
      </w:r>
    </w:p>
    <w:p>
      <w:pPr>
        <w:spacing w:after="200"/>
      </w:pP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1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Author: Aryan  |  February 2026  | 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2026-03-31T06:37:41.586Z</dcterms:created>
  <dcterms:modified xsi:type="dcterms:W3CDTF">2026-03-31T06:37:41.587Z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