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100" w:before="0" w:line="360" w:lineRule="auto"/>
        <w:jc w:val="center"/>
      </w:pPr>
      <w:r>
        <w:rPr>
          <w:rFonts w:ascii="Times New Roman" w:cs="Times New Roman" w:eastAsia="Times New Roman" w:hAnsi="Times New Roman"/>
          <w:b w:val="false"/>
          <w:bCs w:val="false"/>
          <w:i w:val="false"/>
          <w:iCs w:val="false"/>
          <w:sz w:val="28"/>
          <w:szCs w:val="28"/>
        </w:rPr>
        <w:t xml:space="preserve">Report</w:t>
      </w:r>
    </w:p>
    <w:p>
      <w:pPr>
        <w:spacing w:after="100" w:before="0" w:line="360" w:lineRule="auto"/>
        <w:jc w:val="center"/>
      </w:pPr>
      <w:r>
        <w:rPr>
          <w:rFonts w:ascii="Times New Roman" w:cs="Times New Roman" w:eastAsia="Times New Roman" w:hAnsi="Times New Roman"/>
          <w:b w:val="false"/>
          <w:bCs w:val="false"/>
          <w:i w:val="false"/>
          <w:iCs w:val="false"/>
          <w:sz w:val="28"/>
          <w:szCs w:val="28"/>
        </w:rPr>
        <w:t xml:space="preserve">Of</w:t>
      </w:r>
    </w:p>
    <w:p>
      <w:pPr>
        <w:spacing w:after="500" w:before="0" w:line="360" w:lineRule="auto"/>
        <w:jc w:val="center"/>
      </w:pPr>
      <w:r>
        <w:rPr>
          <w:rFonts w:ascii="Times New Roman" w:cs="Times New Roman" w:eastAsia="Times New Roman" w:hAnsi="Times New Roman"/>
          <w:b/>
          <w:bCs/>
          <w:i w:val="false"/>
          <w:iCs w:val="false"/>
          <w:sz w:val="32"/>
          <w:szCs w:val="32"/>
        </w:rPr>
        <w:t xml:space="preserve">Web Development</w:t>
      </w:r>
    </w:p>
    <w:p>
      <w:pPr>
        <w:spacing w:after="300"/>
      </w:pP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Submitted</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To</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School of Computer Science and Engineering</w:t>
      </w:r>
    </w:p>
    <w:p>
      <w:pPr>
        <w:spacing w:after="300" w:before="0" w:line="360" w:lineRule="auto"/>
        <w:jc w:val="center"/>
      </w:pPr>
      <w:r>
        <w:rPr>
          <w:rFonts w:ascii="Times New Roman" w:cs="Times New Roman" w:eastAsia="Times New Roman" w:hAnsi="Times New Roman"/>
          <w:b w:val="false"/>
          <w:bCs w:val="false"/>
          <w:i w:val="false"/>
          <w:iCs w:val="false"/>
          <w:sz w:val="24"/>
          <w:szCs w:val="24"/>
        </w:rPr>
        <w:t xml:space="preserve">IILM University, Greater Noida, U.P.</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In partial fulfilment of the requirement of degree of</w:t>
      </w:r>
    </w:p>
    <w:p>
      <w:pPr>
        <w:spacing w:after="300" w:before="0" w:line="360" w:lineRule="auto"/>
        <w:jc w:val="center"/>
      </w:pPr>
      <w:r>
        <w:rPr>
          <w:rFonts w:ascii="Times New Roman" w:cs="Times New Roman" w:eastAsia="Times New Roman" w:hAnsi="Times New Roman"/>
          <w:b w:val="false"/>
          <w:bCs w:val="false"/>
          <w:i w:val="false"/>
          <w:iCs w:val="false"/>
          <w:sz w:val="24"/>
          <w:szCs w:val="24"/>
        </w:rPr>
        <w:t xml:space="preserve">B.Tech CSE</w:t>
      </w:r>
    </w:p>
    <w:p>
      <w:pPr>
        <w:spacing w:after="300"/>
        <w:jc w:val="center"/>
      </w:pPr>
      <w:r>
        <w:drawing>
          <wp:inline distT="0" distB="0" distL="0" distR="0">
            <wp:extent cx="1333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285875"/>
                    </a:xfrm>
                    <a:prstGeom prst="rect">
                      <a:avLst/>
                    </a:prstGeom>
                  </pic:spPr>
                </pic:pic>
              </a:graphicData>
            </a:graphic>
          </wp:inline>
        </w:drawing>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By</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Roll Number of Student: 25SCS1003003233</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Name of Student: ARYAN SAHU</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Section: 2CSE10</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Email: aryan.25scs1003003233@iilm.edu</w:t>
      </w:r>
    </w:p>
    <w:p>
      <w:pPr>
        <w:spacing w:after="500" w:before="0" w:line="360" w:lineRule="auto"/>
        <w:jc w:val="center"/>
      </w:pPr>
      <w:r>
        <w:rPr>
          <w:rFonts w:ascii="Times New Roman" w:cs="Times New Roman" w:eastAsia="Times New Roman" w:hAnsi="Times New Roman"/>
          <w:b w:val="false"/>
          <w:bCs w:val="false"/>
          <w:i w:val="false"/>
          <w:iCs w:val="false"/>
          <w:sz w:val="24"/>
          <w:szCs w:val="24"/>
        </w:rPr>
        <w:t xml:space="preserve">Batch: 2025 – 2029</w:t>
      </w:r>
    </w:p>
    <w:p>
      <w:pPr>
        <w:spacing w:before="600"/>
      </w:pP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2026-27</w:t>
      </w:r>
    </w:p>
    <w:p>
      <w:pPr>
        <w:sectPr>
          <w:pgSz w:w="11906" w:h="16838" w:orient="portrait"/>
          <w:pgMar w:top="1080" w:right="1440" w:bottom="1440" w:left="216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docGrid w:linePitch="360"/>
        </w:sectPr>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CANDIDATE'S DECLARATION</w:t>
      </w:r>
    </w:p>
    <w:p>
      <w:pPr>
        <w:spacing w:after="120" w:before="0" w:line="360" w:lineRule="auto"/>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Aryan Sahu</w:t>
      </w:r>
      <w:r>
        <w:rPr>
          <w:rFonts w:ascii="Times New Roman" w:cs="Times New Roman" w:eastAsia="Times New Roman" w:hAnsi="Times New Roman"/>
          <w:sz w:val="24"/>
          <w:szCs w:val="24"/>
        </w:rPr>
        <w:t xml:space="preserve">, do hereby declare that the internship report titled </w:t>
      </w:r>
      <w:r>
        <w:rPr>
          <w:rFonts w:ascii="Times New Roman" w:cs="Times New Roman" w:eastAsia="Times New Roman" w:hAnsi="Times New Roman"/>
          <w:b/>
          <w:bCs/>
          <w:sz w:val="24"/>
          <w:szCs w:val="24"/>
        </w:rPr>
        <w:t xml:space="preserve">“Web Development”</w:t>
      </w:r>
      <w:r>
        <w:rPr>
          <w:rFonts w:ascii="Times New Roman" w:cs="Times New Roman" w:eastAsia="Times New Roman" w:hAnsi="Times New Roman"/>
          <w:sz w:val="24"/>
          <w:szCs w:val="24"/>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before="500"/>
      </w:pP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Student Name: Aryan Sahu</w:t>
      </w: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Roll No.: 25SCS1003003233</w:t>
      </w:r>
    </w:p>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ACKNOWLEDGEMENT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Web Development virtual internship program at VirtualWorks. I am thankful for their aspiring guidance, invaluably constructive criticism and friendly advice during this work. I am sincerely grateful to them for sharing their truthful and illuminating views on a number of issues related to this 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like to thank my faculty guide and the School of Computer Science and Engineering, IILM University, for their continuous academic support and encouragement, and the mentors at the internship platform for structuring the task briefs, reviewing my submissions, and providing timely feedback at every stage of the internship.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gratitude to my parents for their blessings.</w:t>
      </w:r>
    </w:p>
    <w:p>
      <w:pPr>
        <w:spacing w:before="500"/>
      </w:pP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Signature</w:t>
      </w: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Student Name: Aryan Sahu</w:t>
      </w:r>
    </w:p>
    <w:p>
      <w:pPr>
        <w:spacing w:after="60" w:before="0" w:line="360" w:lineRule="auto"/>
        <w:jc w:val="left"/>
      </w:pPr>
      <w:r>
        <w:rPr>
          <w:rFonts w:ascii="Times New Roman" w:cs="Times New Roman" w:eastAsia="Times New Roman" w:hAnsi="Times New Roman"/>
          <w:b w:val="false"/>
          <w:bCs w:val="false"/>
          <w:i w:val="false"/>
          <w:iCs w:val="false"/>
          <w:sz w:val="24"/>
          <w:szCs w:val="24"/>
        </w:rPr>
        <w:t xml:space="preserve">Roll No.: 25SCS1003003233</w:t>
      </w:r>
    </w:p>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TABLE OF CONTENTS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400"/>
      </w:tblGrid>
      <w:tr>
        <w:trPr>
          <w:tblHeader/>
        </w:trPr>
        <w:tc>
          <w:tcPr>
            <w:tcW w:type="dxa" w:w="12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Chapter No.</w:t>
            </w:r>
          </w:p>
        </w:tc>
        <w:tc>
          <w:tcPr>
            <w:tcW w:type="dxa" w:w="62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Chapter Name</w:t>
            </w:r>
          </w:p>
        </w:tc>
        <w:tc>
          <w:tcPr>
            <w:tcW w:type="dxa" w:w="14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Page Nos.</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Cover Page</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1.</w:t>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Candidate's Declaration</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i</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2.</w:t>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Acknowledgment</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ii</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3.</w:t>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Internship Completion Certificate</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4.</w:t>
            </w:r>
          </w:p>
        </w:tc>
        <w:tc>
          <w:tcPr>
            <w:tcW w:type="dxa" w:w="6200"/>
            <w:tcMar>
              <w:top w:type="dxa" w:w="80"/>
              <w:left w:type="dxa" w:w="100"/>
              <w:bottom w:type="dxa" w:w="80"/>
              <w:right w:type="dxa" w:w="100"/>
            </w:tcMar>
            <w:vAlign w:val="center"/>
          </w:tcPr>
          <w:p>
            <w:pPr>
              <w:spacing w:after="60"/>
              <w:jc w:val="left"/>
            </w:pPr>
            <w:r>
              <w:rPr>
                <w:rFonts w:ascii="Times New Roman" w:cs="Times New Roman" w:eastAsia="Times New Roman" w:hAnsi="Times New Roman"/>
                <w:b w:val="false"/>
                <w:bCs w:val="false"/>
                <w:sz w:val="22"/>
                <w:szCs w:val="22"/>
              </w:rPr>
              <w:t xml:space="preserve">Project Description</w:t>
            </w:r>
          </w:p>
          <w:p>
            <w:pPr>
              <w:spacing w:after="60"/>
              <w:jc w:val="left"/>
            </w:pPr>
            <w:r>
              <w:rPr>
                <w:rFonts w:ascii="Times New Roman" w:cs="Times New Roman" w:eastAsia="Times New Roman" w:hAnsi="Times New Roman"/>
                <w:b w:val="false"/>
                <w:bCs w:val="false"/>
                <w:sz w:val="22"/>
                <w:szCs w:val="22"/>
              </w:rPr>
              <w:t xml:space="preserve">     4.1 Introduction</w:t>
            </w:r>
          </w:p>
          <w:p>
            <w:pPr>
              <w:spacing w:after="60"/>
              <w:jc w:val="left"/>
            </w:pPr>
            <w:r>
              <w:rPr>
                <w:rFonts w:ascii="Times New Roman" w:cs="Times New Roman" w:eastAsia="Times New Roman" w:hAnsi="Times New Roman"/>
                <w:b w:val="false"/>
                <w:bCs w:val="false"/>
                <w:sz w:val="22"/>
                <w:szCs w:val="22"/>
              </w:rPr>
              <w:t xml:space="preserve">     4.2 Organization Profile</w:t>
            </w:r>
          </w:p>
          <w:p>
            <w:pPr>
              <w:spacing w:after="60"/>
              <w:jc w:val="left"/>
            </w:pPr>
            <w:r>
              <w:rPr>
                <w:rFonts w:ascii="Times New Roman" w:cs="Times New Roman" w:eastAsia="Times New Roman" w:hAnsi="Times New Roman"/>
                <w:b w:val="false"/>
                <w:bCs w:val="false"/>
                <w:sz w:val="22"/>
                <w:szCs w:val="22"/>
              </w:rPr>
              <w:t xml:space="preserve">     4.3 Problem Statement</w:t>
            </w:r>
          </w:p>
          <w:p>
            <w:pPr>
              <w:spacing w:after="60"/>
              <w:jc w:val="left"/>
            </w:pPr>
            <w:r>
              <w:rPr>
                <w:rFonts w:ascii="Times New Roman" w:cs="Times New Roman" w:eastAsia="Times New Roman" w:hAnsi="Times New Roman"/>
                <w:b w:val="false"/>
                <w:bCs w:val="false"/>
                <w:sz w:val="22"/>
                <w:szCs w:val="22"/>
              </w:rPr>
              <w:t xml:space="preserve">     4.4 Project Objectives</w:t>
            </w:r>
          </w:p>
          <w:p>
            <w:pPr>
              <w:spacing w:after="60"/>
              <w:jc w:val="left"/>
            </w:pPr>
            <w:r>
              <w:rPr>
                <w:rFonts w:ascii="Times New Roman" w:cs="Times New Roman" w:eastAsia="Times New Roman" w:hAnsi="Times New Roman"/>
                <w:b w:val="false"/>
                <w:bCs w:val="false"/>
                <w:sz w:val="22"/>
                <w:szCs w:val="22"/>
              </w:rPr>
              <w:t xml:space="preserve">     4.5 Scope of the Project</w:t>
            </w:r>
          </w:p>
          <w:p>
            <w:pPr>
              <w:spacing w:after="60"/>
              <w:jc w:val="left"/>
            </w:pPr>
            <w:r>
              <w:rPr>
                <w:rFonts w:ascii="Times New Roman" w:cs="Times New Roman" w:eastAsia="Times New Roman" w:hAnsi="Times New Roman"/>
                <w:b w:val="false"/>
                <w:bCs w:val="false"/>
                <w:sz w:val="22"/>
                <w:szCs w:val="22"/>
              </w:rPr>
              <w:t xml:space="preserve">     4.6 Technologies and Tools Used</w:t>
            </w:r>
          </w:p>
          <w:p>
            <w:pPr>
              <w:spacing w:after="60"/>
              <w:jc w:val="left"/>
            </w:pPr>
            <w:r>
              <w:rPr>
                <w:rFonts w:ascii="Times New Roman" w:cs="Times New Roman" w:eastAsia="Times New Roman" w:hAnsi="Times New Roman"/>
                <w:b w:val="false"/>
                <w:bCs w:val="false"/>
                <w:sz w:val="22"/>
                <w:szCs w:val="22"/>
              </w:rPr>
              <w:t xml:space="preserve">     4.7 System Architecture</w:t>
            </w:r>
          </w:p>
          <w:p>
            <w:pPr>
              <w:spacing w:after="60"/>
              <w:jc w:val="left"/>
            </w:pPr>
            <w:r>
              <w:rPr>
                <w:rFonts w:ascii="Times New Roman" w:cs="Times New Roman" w:eastAsia="Times New Roman" w:hAnsi="Times New Roman"/>
                <w:b w:val="false"/>
                <w:bCs w:val="false"/>
                <w:sz w:val="22"/>
                <w:szCs w:val="22"/>
              </w:rPr>
              <w:t xml:space="preserve">     4.8 Methodology</w:t>
            </w:r>
          </w:p>
          <w:p>
            <w:pPr>
              <w:spacing w:after="60"/>
              <w:jc w:val="left"/>
            </w:pPr>
            <w:r>
              <w:rPr>
                <w:rFonts w:ascii="Times New Roman" w:cs="Times New Roman" w:eastAsia="Times New Roman" w:hAnsi="Times New Roman"/>
                <w:b w:val="false"/>
                <w:bCs w:val="false"/>
                <w:sz w:val="22"/>
                <w:szCs w:val="22"/>
              </w:rPr>
              <w:t xml:space="preserve">     4.9 Expected Outcomes</w:t>
            </w:r>
          </w:p>
          <w:p>
            <w:pPr>
              <w:spacing w:after="60"/>
              <w:jc w:val="left"/>
            </w:pPr>
            <w:r>
              <w:rPr>
                <w:rFonts w:ascii="Times New Roman" w:cs="Times New Roman" w:eastAsia="Times New Roman" w:hAnsi="Times New Roman"/>
                <w:b w:val="false"/>
                <w:bCs w:val="false"/>
                <w:sz w:val="22"/>
                <w:szCs w:val="22"/>
              </w:rPr>
              <w:t xml:space="preserve">     4.10 Certificates of Completion and Communication Proof</w:t>
            </w:r>
          </w:p>
          <w:p>
            <w:pPr>
              <w:spacing w:after="60"/>
              <w:jc w:val="left"/>
            </w:pPr>
            <w:r>
              <w:rPr>
                <w:rFonts w:ascii="Times New Roman" w:cs="Times New Roman" w:eastAsia="Times New Roman" w:hAnsi="Times New Roman"/>
                <w:b w:val="false"/>
                <w:bCs w:val="false"/>
                <w:sz w:val="22"/>
                <w:szCs w:val="22"/>
              </w:rPr>
              <w:t xml:space="preserve">     4.11 Task 1: HTML5 Semantic Structure &amp; Accessibility</w:t>
            </w:r>
          </w:p>
          <w:p>
            <w:pPr>
              <w:spacing w:after="60"/>
              <w:jc w:val="left"/>
            </w:pPr>
            <w:r>
              <w:rPr>
                <w:rFonts w:ascii="Times New Roman" w:cs="Times New Roman" w:eastAsia="Times New Roman" w:hAnsi="Times New Roman"/>
                <w:b w:val="false"/>
                <w:bCs w:val="false"/>
                <w:sz w:val="22"/>
                <w:szCs w:val="22"/>
              </w:rPr>
              <w:t xml:space="preserve">     4.12 Task 2: Advanced CSS3 &amp; Responsive Architecture</w:t>
            </w:r>
          </w:p>
          <w:p>
            <w:pPr>
              <w:spacing w:after="60"/>
              <w:jc w:val="left"/>
            </w:pPr>
            <w:r>
              <w:rPr>
                <w:rFonts w:ascii="Times New Roman" w:cs="Times New Roman" w:eastAsia="Times New Roman" w:hAnsi="Times New Roman"/>
                <w:b w:val="false"/>
                <w:bCs w:val="false"/>
                <w:sz w:val="22"/>
                <w:szCs w:val="22"/>
              </w:rPr>
              <w:t xml:space="preserve">     4.13 Task 3: JavaScript Logic &amp; State Management</w:t>
            </w:r>
          </w:p>
          <w:p>
            <w:pPr>
              <w:spacing w:after="60"/>
              <w:jc w:val="left"/>
            </w:pPr>
            <w:r>
              <w:rPr>
                <w:rFonts w:ascii="Times New Roman" w:cs="Times New Roman" w:eastAsia="Times New Roman" w:hAnsi="Times New Roman"/>
                <w:b w:val="false"/>
                <w:bCs w:val="false"/>
                <w:sz w:val="22"/>
                <w:szCs w:val="22"/>
              </w:rPr>
              <w:t xml:space="preserve">     4.14 Task 4: Asynchronous JavaScript &amp; RESTful APIs</w:t>
            </w:r>
          </w:p>
          <w:p>
            <w:pPr>
              <w:spacing w:after="0"/>
              <w:jc w:val="left"/>
            </w:pPr>
            <w:r>
              <w:rPr>
                <w:rFonts w:ascii="Times New Roman" w:cs="Times New Roman" w:eastAsia="Times New Roman" w:hAnsi="Times New Roman"/>
                <w:b w:val="false"/>
                <w:bCs w:val="false"/>
                <w:sz w:val="22"/>
                <w:szCs w:val="22"/>
              </w:rPr>
              <w:t xml:space="preserve">     4.15 Task 5: Full-Stack Deployment &amp; Project Architecture</w:t>
            </w:r>
          </w:p>
        </w:tc>
        <w:tc>
          <w:tcPr>
            <w:tcW w:type="dxa" w:w="1400"/>
            <w:tcMar>
              <w:top w:type="dxa" w:w="80"/>
              <w:left w:type="dxa" w:w="100"/>
              <w:bottom w:type="dxa" w:w="80"/>
              <w:right w:type="dxa" w:w="100"/>
            </w:tcMar>
            <w:vAlign w:val="center"/>
          </w:tcPr>
          <w:p>
            <w:pPr>
              <w:spacing w:after="60"/>
              <w:jc w:val="center"/>
            </w:pPr>
            <w:r>
              <w:rPr>
                <w:rFonts w:ascii="Times New Roman" w:cs="Times New Roman" w:eastAsia="Times New Roman" w:hAnsi="Times New Roman"/>
                <w:b w:val="false"/>
                <w:bCs w:val="false"/>
                <w:sz w:val="22"/>
                <w:szCs w:val="22"/>
              </w:rPr>
              <w:t xml:space="preserve">2</w:t>
            </w:r>
          </w:p>
          <w:p>
            <w:pPr>
              <w:spacing w:after="60"/>
              <w:jc w:val="center"/>
            </w:pPr>
            <w:r>
              <w:rPr>
                <w:rFonts w:ascii="Times New Roman" w:cs="Times New Roman" w:eastAsia="Times New Roman" w:hAnsi="Times New Roman"/>
                <w:b w:val="false"/>
                <w:bCs w:val="false"/>
                <w:sz w:val="22"/>
                <w:szCs w:val="22"/>
              </w:rPr>
              <w:t xml:space="preserve">2</w:t>
            </w:r>
          </w:p>
          <w:p>
            <w:pPr>
              <w:spacing w:after="60"/>
              <w:jc w:val="center"/>
            </w:pPr>
            <w:r>
              <w:rPr>
                <w:rFonts w:ascii="Times New Roman" w:cs="Times New Roman" w:eastAsia="Times New Roman" w:hAnsi="Times New Roman"/>
                <w:b w:val="false"/>
                <w:bCs w:val="false"/>
                <w:sz w:val="22"/>
                <w:szCs w:val="22"/>
              </w:rPr>
              <w:t xml:space="preserve">2</w:t>
            </w:r>
          </w:p>
          <w:p>
            <w:pPr>
              <w:spacing w:after="60"/>
              <w:jc w:val="center"/>
            </w:pPr>
            <w:r>
              <w:rPr>
                <w:rFonts w:ascii="Times New Roman" w:cs="Times New Roman" w:eastAsia="Times New Roman" w:hAnsi="Times New Roman"/>
                <w:b w:val="false"/>
                <w:bCs w:val="false"/>
                <w:sz w:val="22"/>
                <w:szCs w:val="22"/>
              </w:rPr>
              <w:t xml:space="preserve">3</w:t>
            </w:r>
          </w:p>
          <w:p>
            <w:pPr>
              <w:spacing w:after="60"/>
              <w:jc w:val="center"/>
            </w:pPr>
            <w:r>
              <w:rPr>
                <w:rFonts w:ascii="Times New Roman" w:cs="Times New Roman" w:eastAsia="Times New Roman" w:hAnsi="Times New Roman"/>
                <w:b w:val="false"/>
                <w:bCs w:val="false"/>
                <w:sz w:val="22"/>
                <w:szCs w:val="22"/>
              </w:rPr>
              <w:t xml:space="preserve">3</w:t>
            </w:r>
          </w:p>
          <w:p>
            <w:pPr>
              <w:spacing w:after="60"/>
              <w:jc w:val="center"/>
            </w:pPr>
            <w:r>
              <w:rPr>
                <w:rFonts w:ascii="Times New Roman" w:cs="Times New Roman" w:eastAsia="Times New Roman" w:hAnsi="Times New Roman"/>
                <w:b w:val="false"/>
                <w:bCs w:val="false"/>
                <w:sz w:val="22"/>
                <w:szCs w:val="22"/>
              </w:rPr>
              <w:t xml:space="preserve">4</w:t>
            </w:r>
          </w:p>
          <w:p>
            <w:pPr>
              <w:spacing w:after="60"/>
              <w:jc w:val="center"/>
            </w:pPr>
            <w:r>
              <w:rPr>
                <w:rFonts w:ascii="Times New Roman" w:cs="Times New Roman" w:eastAsia="Times New Roman" w:hAnsi="Times New Roman"/>
                <w:b w:val="false"/>
                <w:bCs w:val="false"/>
                <w:sz w:val="22"/>
                <w:szCs w:val="22"/>
              </w:rPr>
              <w:t xml:space="preserve">4</w:t>
            </w:r>
          </w:p>
          <w:p>
            <w:pPr>
              <w:spacing w:after="60"/>
              <w:jc w:val="center"/>
            </w:pPr>
            <w:r>
              <w:rPr>
                <w:rFonts w:ascii="Times New Roman" w:cs="Times New Roman" w:eastAsia="Times New Roman" w:hAnsi="Times New Roman"/>
                <w:b w:val="false"/>
                <w:bCs w:val="false"/>
                <w:sz w:val="22"/>
                <w:szCs w:val="22"/>
              </w:rPr>
              <w:t xml:space="preserve">5</w:t>
            </w:r>
          </w:p>
          <w:p>
            <w:pPr>
              <w:spacing w:after="60"/>
              <w:jc w:val="center"/>
            </w:pPr>
            <w:r>
              <w:rPr>
                <w:rFonts w:ascii="Times New Roman" w:cs="Times New Roman" w:eastAsia="Times New Roman" w:hAnsi="Times New Roman"/>
                <w:b w:val="false"/>
                <w:bCs w:val="false"/>
                <w:sz w:val="22"/>
                <w:szCs w:val="22"/>
              </w:rPr>
              <w:t xml:space="preserve">5</w:t>
            </w:r>
          </w:p>
          <w:p>
            <w:pPr>
              <w:spacing w:after="60"/>
              <w:jc w:val="center"/>
            </w:pPr>
            <w:r>
              <w:rPr>
                <w:rFonts w:ascii="Times New Roman" w:cs="Times New Roman" w:eastAsia="Times New Roman" w:hAnsi="Times New Roman"/>
                <w:b w:val="false"/>
                <w:bCs w:val="false"/>
                <w:sz w:val="22"/>
                <w:szCs w:val="22"/>
              </w:rPr>
              <w:t xml:space="preserve">6</w:t>
            </w:r>
          </w:p>
          <w:p>
            <w:pPr>
              <w:spacing w:after="60"/>
              <w:jc w:val="center"/>
            </w:pPr>
            <w:r>
              <w:rPr>
                <w:rFonts w:ascii="Times New Roman" w:cs="Times New Roman" w:eastAsia="Times New Roman" w:hAnsi="Times New Roman"/>
                <w:b w:val="false"/>
                <w:bCs w:val="false"/>
                <w:sz w:val="22"/>
                <w:szCs w:val="22"/>
              </w:rPr>
              <w:t xml:space="preserve">6</w:t>
            </w:r>
          </w:p>
          <w:p>
            <w:pPr>
              <w:spacing w:after="60"/>
              <w:jc w:val="center"/>
            </w:pPr>
            <w:r>
              <w:rPr>
                <w:rFonts w:ascii="Times New Roman" w:cs="Times New Roman" w:eastAsia="Times New Roman" w:hAnsi="Times New Roman"/>
                <w:b w:val="false"/>
                <w:bCs w:val="false"/>
                <w:sz w:val="22"/>
                <w:szCs w:val="22"/>
              </w:rPr>
              <w:t xml:space="preserve">7</w:t>
            </w:r>
          </w:p>
          <w:p>
            <w:pPr>
              <w:spacing w:after="60"/>
              <w:jc w:val="center"/>
            </w:pPr>
            <w:r>
              <w:rPr>
                <w:rFonts w:ascii="Times New Roman" w:cs="Times New Roman" w:eastAsia="Times New Roman" w:hAnsi="Times New Roman"/>
                <w:b w:val="false"/>
                <w:bCs w:val="false"/>
                <w:sz w:val="22"/>
                <w:szCs w:val="22"/>
              </w:rPr>
              <w:t xml:space="preserve">8</w:t>
            </w:r>
          </w:p>
          <w:p>
            <w:pPr>
              <w:spacing w:after="60"/>
              <w:jc w:val="center"/>
            </w:pPr>
            <w:r>
              <w:rPr>
                <w:rFonts w:ascii="Times New Roman" w:cs="Times New Roman" w:eastAsia="Times New Roman" w:hAnsi="Times New Roman"/>
                <w:b w:val="false"/>
                <w:bCs w:val="false"/>
                <w:sz w:val="22"/>
                <w:szCs w:val="22"/>
              </w:rPr>
              <w:t xml:space="preserve">9</w:t>
            </w:r>
          </w:p>
          <w:p>
            <w:pPr>
              <w:spacing w:after="60"/>
              <w:jc w:val="center"/>
            </w:pPr>
            <w:r>
              <w:rPr>
                <w:rFonts w:ascii="Times New Roman" w:cs="Times New Roman" w:eastAsia="Times New Roman" w:hAnsi="Times New Roman"/>
                <w:b w:val="false"/>
                <w:bCs w:val="false"/>
                <w:sz w:val="22"/>
                <w:szCs w:val="22"/>
              </w:rPr>
              <w:t xml:space="preserve">10</w:t>
            </w:r>
          </w:p>
          <w:p>
            <w:pPr>
              <w:spacing w:after="0"/>
              <w:jc w:val="center"/>
            </w:pPr>
            <w:r>
              <w:rPr>
                <w:rFonts w:ascii="Times New Roman" w:cs="Times New Roman" w:eastAsia="Times New Roman" w:hAnsi="Times New Roman"/>
                <w:b w:val="false"/>
                <w:bCs w:val="false"/>
                <w:sz w:val="22"/>
                <w:szCs w:val="22"/>
              </w:rPr>
              <w:t xml:space="preserve">11</w:t>
            </w:r>
          </w:p>
        </w:tc>
      </w:tr>
      <w:tr>
        <w:trPr>
          <w:tblHeader w:val="false"/>
        </w:trPr>
        <w:tc>
          <w:tcPr>
            <w:tcW w:type="dxa" w:w="1200"/>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5.</w:t>
            </w:r>
          </w:p>
        </w:tc>
        <w:tc>
          <w:tcPr>
            <w:tcW w:type="dxa" w:w="62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Bibliography/References</w:t>
            </w:r>
          </w:p>
        </w:tc>
        <w:tc>
          <w:tcPr>
            <w:tcW w:type="dxa" w:w="14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13</w:t>
            </w:r>
          </w:p>
        </w:tc>
      </w:tr>
    </w:tbl>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LIST OF FIGURES AND TABLES</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List of Figures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Figure 4.1: Layered Front-End System Architecture Used Across the Internship Projects .......... 5</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List of Tables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4.1: Project Objectives Mapped to Internship Tasks ..........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4.2: Technologies and Tools Used .......... 4</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4.3: Expected Outcomes by Task .......... 6</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4.4: Submission and Review Record – VirtualWorks Student Workspace .......... 6</w:t>
      </w:r>
    </w:p>
    <w:p>
      <w:pPr>
        <w:sectPr>
          <w:footerReference w:type="default" r:id="rId7"/>
          <w:pgSz w:w="11906" w:h="16838" w:orient="portrait"/>
          <w:pgMar w:top="1080" w:right="1440" w:bottom="1440" w:left="216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start="1" w:fmt="lowerRoman"/>
          <w:docGrid w:linePitch="360"/>
        </w:sectPr>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INTERNSHIP COMPLETION CERTIFICATE</w:t>
      </w:r>
    </w:p>
    <w:p>
      <w:pPr>
        <w:spacing w:before="0" w:after="120"/>
        <w:jc w:val="center"/>
      </w:pPr>
      <w:r>
        <w:rPr>
          <w:noProof/>
        </w:rPr>
        <w:drawing>
          <wp:inline xmlns:wp="http://schemas.openxmlformats.org/drawingml/2006/wordprocessingDrawing" distT="0" distB="0" distL="0" distR="0">
            <wp:extent cx="5120640" cy="3621008"/>
            <wp:effectExtent l="0" t="0" r="0" b="0"/>
            <wp:docPr id="100" name="Internship Completion Certificate" descr="Thiranex Certificate of Achievement - Aryan Sahu - Web Development internship - ID THX-AUG0426-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ertificate_thiranex.jpg"/>
                    <pic:cNvPicPr/>
                  </pic:nvPicPr>
                  <pic:blipFill>
                    <a:blip xmlns:r="http://schemas.openxmlformats.org/officeDocument/2006/relationships" r:embed="rId12"/>
                    <a:stretch>
                      <a:fillRect/>
                    </a:stretch>
                  </pic:blipFill>
                  <pic:spPr>
                    <a:xfrm>
                      <a:off x="0" y="0"/>
                      <a:ext cx="5120640" cy="3621008"/>
                    </a:xfrm>
                    <a:prstGeom prst="rect">
                      <a:avLst/>
                    </a:prstGeom>
                    <a:ln w="6350">
                      <a:solidFill>
                        <a:srgbClr val="808080"/>
                      </a:solidFill>
                    </a:ln>
                  </pic:spPr>
                </pic:pic>
              </a:graphicData>
            </a:graphic>
          </wp:inline>
        </w:drawing>
      </w:r>
    </w:p>
    <w:p>
      <w:pPr>
        <w:spacing w:before="0" w:after="120"/>
        <w:jc w:val="center"/>
      </w:pPr>
      <w:r>
        <w:rPr>
          <w:rFonts w:ascii="Times New Roman" w:cs="Times New Roman" w:eastAsia="Times New Roman" w:hAnsi="Times New Roman"/>
          <w:i/>
          <w:iCs/>
          <w:sz w:val="20"/>
          <w:szCs w:val="20"/>
        </w:rPr>
        <w:t xml:space="preserve">Certificate of Achievement issued by Thiranex (Skill Development &amp; Future Tech) – Certificate ID: THX-AUG0426-186</w:t>
      </w:r>
    </w:p>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4. PROJECT DESCRIPTION</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 Introduction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Virtual internships have become a widely adopted mode of gaining industry-relevant, project-based experience while continuing formal academic study. As part of the B.Tech (CSE) curriculum requirement at the School of Computer Science and Engineering, IILM University, I undertook a Web Development virtual internship on the VirtualWorks platform, an educational division of Noivrn.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internship followed a structured, task-based curriculum consisting of five progressive modules spread over approximately one month, from 11 August 2026 to 03 September 2026. Each module was released as a self-contained brief with a defined due date, a list of key features to implement, and an expected outcome against which the submission was reviewed. The modules moved deliberately from foundational to advanced concepts: beginning with semantic, accessible HTML5 markup, progressing through advanced responsive CSS3, client-side JavaScript logic and state management, asynchronous programming with real-world REST APIs, and culminating in a full capstone project covering architecture and live deployment.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documents the objectives, scope, technologies, methodology, and outcomes of the internship. Section 4.10 consolidates the submission and review record for all five tasks, and Section 4.11 onward describes, task by task, exactly what was built and how, in my own words.</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4.2 Organization 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internship was completed on VirtualWorks (virtualworks.space), a project-based virtual internship platform that offers free, self-paced programs across 15+ technology and business domains, including Web Development, App Development, Artificial Intelligence, Data Science, Cyber Security, and Digital Marketing, among others.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VirtualWorks operates as an official educational division of Noivrn, and is registered as a Micro, Small and Medium Enterprise (MSME) under the Government of India's Udyam framework (UDYAM-MH-26-1199183). The platform emphasises real-world, portfolio-worthy project tasks rather than passive tutorials: students apply, receive a domain-specific task list inside a personal workspace, submit proof of completed work for review, and receive feedback before their outcome is verified. Underlying platform infrastructure and development for VirtualWorks is provided by Emogi, a Pune-based MSME-registered technology company.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Each task submitted during this internship was tracked on the workspace dashboard with a due date and a live status indicator (“Submitted on track” and, subsequently, “Completed Successfully”), which forms part of the verifiable proof of work included in Section 4.10 of this report.</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4.3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Undergraduate computer science curricula often introduce web technologies in isolated, theory-heavy units, leaving a gap between what students can explain and what they can independently build, test, and ship. Many students can describe HTML tags or CSS properties in an exam setting but have limited hands-on experience assembling them into a cohesive, accessible, responsive, and interactive product, and even less exposure to consuming external data through APIs or deploying a working application to a public URL.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core problem this internship set out to address was, therefore, to close that theory-practice gap by requiring the design, development, testing, and deployment of five progressively harder, self-contained web projects, each mirroring a stage of real front-end product development.</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4.4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five internship tasks were designed around a single set of cumulative objectives, summarised in Table 4.1.</w:t>
      </w:r>
    </w:p>
    <w:p>
      <w:pPr>
        <w:spacing w:after="80" w:before="120"/>
        <w:jc w:val="center"/>
      </w:pPr>
      <w:r>
        <w:rPr>
          <w:rFonts w:ascii="Times New Roman" w:cs="Times New Roman" w:eastAsia="Times New Roman" w:hAnsi="Times New Roman"/>
          <w:b/>
          <w:bCs/>
          <w:sz w:val="22"/>
          <w:szCs w:val="22"/>
        </w:rPr>
        <w:t xml:space="preserve">Table 4.1: Project Objectives Mapped to Internship Tasks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rPr>
          <w:cantSplit/>
          <w:tblHeader/>
        </w:trPr>
        <w:tc>
          <w:tcPr>
            <w:tcW w:type="dxa" w:w="7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Task</w:t>
            </w:r>
          </w:p>
        </w:tc>
        <w:tc>
          <w:tcPr>
            <w:tcW w:type="dxa" w:w="81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Objective</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build a multi-page, semantically structured, and WCAG-compliant personal portfolio website using accessible HTML5 markup.</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2</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transform the portfolio into a fully responsive, visually polished layout using advanced CSS3 — CSS Grid, Flexbox, mobile-first media queries, and a custom-property-driven light/dark theme.</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3</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design and implement an interactive, state-driven To-Do List application with full CRUD functionality, filtering, and persistent storage using vanilla JavaScript and the DOM.</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4</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build a real-time Weather Dashboard that fetches and renders live JSON data from a public REST API asynchronously, with robust error handling.</w:t>
            </w:r>
          </w:p>
        </w:tc>
      </w:tr>
      <w:tr>
        <w:trPr>
          <w:cantSplit/>
        </w:trPr>
        <w:tc>
          <w:tcPr>
            <w:tcW w:type="dxa" w:w="7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5</w:t>
            </w:r>
          </w:p>
        </w:tc>
        <w:tc>
          <w:tcPr>
            <w:tcW w:type="dxa" w:w="8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To architect, optimise, and deploy a full capstone web application (a product catalogue) integrating all previously acquired skills to a live, publicly accessible hosting platform.</w:t>
            </w:r>
          </w:p>
        </w:tc>
      </w:tr>
    </w:tbl>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4.5 Scope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internship was deliberately limited to client-side (front-end) web development so that each module could be completed independently, without requiring server infrastructure or a database.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scope: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Semantic HTML5 structure and accessibility (ARIA, WCAG guidelines).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Responsive layout and theming using CSS3 (Grid, Flexbox, custom properties, media queries).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Client-side interactivity, DOM manipulation, and state management using vanilla JavaScript.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Consuming public REST APIs asynchronously and persisting data with browser localStorage.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Front-end performance, SEO, and accessibility auditing (e.g., Lighthouse).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Deployment of static front-end applications to a modern hosting platform.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Out of scope: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Server-side / backend programming and database design.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User authentication and authorization systems.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Payment gateway integration for the capstone product catalogue (front-end display only).</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4.6 Technologies and Tools Used</w:t>
      </w:r>
    </w:p>
    <w:p>
      <w:pPr>
        <w:spacing w:after="80" w:before="120"/>
        <w:jc w:val="center"/>
      </w:pPr>
      <w:r>
        <w:rPr>
          <w:rFonts w:ascii="Times New Roman" w:cs="Times New Roman" w:eastAsia="Times New Roman" w:hAnsi="Times New Roman"/>
          <w:b/>
          <w:bCs/>
          <w:sz w:val="22"/>
          <w:szCs w:val="22"/>
        </w:rPr>
        <w:t xml:space="preserve">Table 4.2: Technologies and Tools Used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cantSplit/>
          <w:tblHeader/>
        </w:trPr>
        <w:tc>
          <w:tcPr>
            <w:tcW w:type="dxa" w:w="24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Category</w:t>
            </w:r>
          </w:p>
        </w:tc>
        <w:tc>
          <w:tcPr>
            <w:tcW w:type="dxa" w:w="64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Tools / Technologies</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Markup &amp; Styling</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HTML5 (semantic tags, ARIA), CSS3 (Grid, Flexbox, custom properties, media queries)</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Scripting</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JavaScript (ES6+), DOM APIs, event delegation, Fetch API, async/await, JSON</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Data &amp; Storage</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Public REST APIs, browser localStorage</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Testing &amp; Auditing</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Chrome DevTools, Lighthouse (Accessibility, Performance, SEO)</w:t>
            </w:r>
          </w:p>
        </w:tc>
      </w:tr>
      <w:tr>
        <w:trPr>
          <w:cantSplit/>
        </w:trPr>
        <w:tc>
          <w:tcPr>
            <w:tcW w:type="dxa" w:w="24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Deployment</w:t>
            </w:r>
          </w:p>
        </w:tc>
        <w:tc>
          <w:tcPr>
            <w:tcW w:type="dxa" w:w="64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Vercel / Netlify / Render (static hosting)</w:t>
            </w:r>
          </w:p>
        </w:tc>
      </w:tr>
    </w:tbl>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4.7 System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Although each of the five tasks was a standalone project, all of them followed the same general front-end architecture, moving data and control from static structure through to a deployed, publicly reachable application. Figure 4.1 illustrates this layered flow.</w:t>
      </w:r>
    </w:p>
    <w:p>
      <w:pPr>
        <w:spacing w:before="200"/>
        <w:jc w:val="center"/>
      </w:pPr>
      <w:r>
        <w:drawing>
          <wp:inline distT="0" distB="0" distL="0" distR="0">
            <wp:extent cx="4762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438275"/>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4.1: Layered Front-End System Architecture Used Across the Internship Projects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Presentation Layer (HTML5/CSS3) defines structure and appearance; the Behavior Layer (JavaScript/DOM) handles user interaction and application state; the Data Layer manages persistence and external data through localStorage and the Fetch API; and the Deployment Layer serves the final, optimised build to end users through a static hosting provider.</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4.8 Methodology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Each of the five modules was approached using the same iterative, task-driven methodology:</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Brief analysis — reading the task's key features and expected outcome to define concrete, testable requirements.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Build — implementing the feature set incrementally, committing working increments rather than a single large change.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Self-review — testing against the stated acceptance criteria (e.g., a Lighthouse Accessibility/SEO score, responsive behaviour across breakpoints, correct CRUD/filter behaviour, or successful live deployment).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Submission — uploading proof of the completed task to the VirtualWorks workspace before the stated due date.</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Review and verification — the submission was marked “Submitted on track” and, upon review, “Completed Successfully” on the workspace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cycle was repeated independently for all five tasks, allowing lessons learned in an earlier task (for example, accessible markup in Task 1) to be carried forward and reinforced in later tasks (for example, accessible, responsive components in Task 2).</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4.9 Expected Outcomes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Table 4.3 consolidates the expected outcome defined for each of the five tasks, all of which were achieved and marked “Completed Successfully” on the VirtualWorks workspace.</w:t>
      </w:r>
    </w:p>
    <w:p>
      <w:pPr>
        <w:spacing w:after="80" w:before="120"/>
        <w:jc w:val="center"/>
      </w:pPr>
      <w:r>
        <w:rPr>
          <w:rFonts w:ascii="Times New Roman" w:cs="Times New Roman" w:eastAsia="Times New Roman" w:hAnsi="Times New Roman"/>
          <w:b/>
          <w:bCs/>
          <w:sz w:val="22"/>
          <w:szCs w:val="22"/>
        </w:rPr>
        <w:t xml:space="preserve">Table 4.3: Expected Outcomes by Task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100"/>
      </w:tblGrid>
      <w:tr>
        <w:trPr>
          <w:cantSplit/>
          <w:tblHeader/>
        </w:trPr>
        <w:tc>
          <w:tcPr>
            <w:tcW w:type="dxa" w:w="5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w:t>
            </w:r>
          </w:p>
        </w:tc>
        <w:tc>
          <w:tcPr>
            <w:tcW w:type="dxa" w:w="22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Task</w:t>
            </w:r>
          </w:p>
        </w:tc>
        <w:tc>
          <w:tcPr>
            <w:tcW w:type="dxa" w:w="61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Expected Outcome</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Semantic Portfolio</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fully accessible, semantic HTML skeleton scoring 100 on Lighthouse Accessibility and SEO audits.</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Responsive CSS3</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pixel-perfect, highly responsive website that adapts flawlessly across mobile, tablet, and desktop screens.</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To-Do App</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fully functional, state-driven task management application that retains user data across browser reloads.</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Weather Dashboard</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dynamic dashboard displaying accurate, live weather metrics (temperature, humidity, wind speed) based on user input.</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Capstone Deployment</w:t>
            </w:r>
          </w:p>
        </w:tc>
        <w:tc>
          <w:tcPr>
            <w:tcW w:type="dxa" w:w="61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 live, production-ready web application with a public URL demonstrating professional-grade web development capability.</w:t>
            </w:r>
          </w:p>
        </w:tc>
      </w:tr>
    </w:tbl>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4.10 Certificates of Completion and Communication Proof</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five tasks were tracked on the VirtualWorks student workspace dashboard, where every submission carried a live status indicator. Each task was first marked “Submitted on track” on the date it was uploaded, and subsequently marked “Completed Successfully” once the submission had been reviewed against the brief's acceptance criteria. Table 4.4 reproduces this submission and review record for all five tasks.</w:t>
      </w:r>
    </w:p>
    <w:p>
      <w:pPr>
        <w:spacing w:after="80" w:before="120"/>
        <w:jc w:val="center"/>
      </w:pPr>
      <w:r>
        <w:rPr>
          <w:rFonts w:ascii="Times New Roman" w:cs="Times New Roman" w:eastAsia="Times New Roman" w:hAnsi="Times New Roman"/>
          <w:b/>
          <w:bCs/>
          <w:sz w:val="22"/>
          <w:szCs w:val="22"/>
        </w:rPr>
        <w:t xml:space="preserve">Table 4.4: Submission and Review Record – VirtualWorks Student Workspace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900"/>
        <w:gridCol w:w="1500"/>
        <w:gridCol w:w="1300"/>
      </w:tblGrid>
      <w:tr>
        <w:trPr>
          <w:cantSplit/>
          <w:tblHeader/>
        </w:trPr>
        <w:tc>
          <w:tcPr>
            <w:tcW w:type="dxa" w:w="5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w:t>
            </w:r>
          </w:p>
        </w:tc>
        <w:tc>
          <w:tcPr>
            <w:tcW w:type="dxa" w:w="3600"/>
            <w:shd w:fill="D9D9D9" w:color="auto" w:val="clear"/>
            <w:tcMar>
              <w:top w:type="dxa" w:w="80"/>
              <w:left w:type="dxa" w:w="100"/>
              <w:bottom w:type="dxa" w:w="80"/>
              <w:right w:type="dxa" w:w="100"/>
            </w:tcMar>
            <w:vAlign w:val="center"/>
          </w:tcPr>
          <w:p>
            <w:pPr>
              <w:spacing w:after="0"/>
              <w:jc w:val="left"/>
            </w:pPr>
            <w:r>
              <w:rPr>
                <w:rFonts w:ascii="Times New Roman" w:cs="Times New Roman" w:eastAsia="Times New Roman" w:hAnsi="Times New Roman"/>
                <w:b/>
                <w:bCs/>
                <w:sz w:val="22"/>
                <w:szCs w:val="22"/>
              </w:rPr>
              <w:t xml:space="preserve">Task</w:t>
            </w:r>
          </w:p>
        </w:tc>
        <w:tc>
          <w:tcPr>
            <w:tcW w:type="dxa" w:w="19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Due Date</w:t>
            </w:r>
          </w:p>
        </w:tc>
        <w:tc>
          <w:tcPr>
            <w:tcW w:type="dxa" w:w="15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Submission</w:t>
            </w:r>
          </w:p>
        </w:tc>
        <w:tc>
          <w:tcPr>
            <w:tcW w:type="dxa" w:w="1300"/>
            <w:shd w:fill="D9D9D9" w:color="auto" w:val="clear"/>
            <w:tcMar>
              <w:top w:type="dxa" w:w="80"/>
              <w:left w:type="dxa" w:w="100"/>
              <w:bottom w:type="dxa" w:w="80"/>
              <w:right w:type="dxa" w:w="100"/>
            </w:tcMar>
            <w:vAlign w:val="center"/>
          </w:tcPr>
          <w:p>
            <w:pPr>
              <w:spacing w:after="0"/>
              <w:jc w:val="center"/>
            </w:pPr>
            <w:r>
              <w:rPr>
                <w:rFonts w:ascii="Times New Roman" w:cs="Times New Roman" w:eastAsia="Times New Roman" w:hAnsi="Times New Roman"/>
                <w:b/>
                <w:bCs/>
                <w:sz w:val="22"/>
                <w:szCs w:val="22"/>
              </w:rPr>
              <w:t xml:space="preserve">Review</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HTML5 Semantic Structure &amp; Accessibility</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11 Aug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2</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Advanced CSS3 &amp; Responsive Architecture</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18 Aug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3</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JavaScript Logic &amp; State Management</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25 Aug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4</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Asynchronous JavaScript &amp; RESTful APIs</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01 Sept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r>
        <w:trPr>
          <w:cantSplit/>
        </w:trPr>
        <w:tc>
          <w:tcPr>
            <w:tcW w:type="dxa" w:w="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5</w:t>
            </w:r>
          </w:p>
        </w:tc>
        <w:tc>
          <w:tcPr>
            <w:tcW w:type="dxa" w:w="3600"/>
            <w:tcMar>
              <w:top w:type="dxa" w:w="80"/>
              <w:left w:type="dxa" w:w="100"/>
              <w:bottom w:type="dxa" w:w="80"/>
              <w:right w:type="dxa" w:w="100"/>
            </w:tcMar>
            <w:vAlign w:val="center"/>
          </w:tcPr>
          <w:p>
            <w:pPr>
              <w:spacing w:after="0"/>
              <w:jc w:val="left"/>
            </w:pPr>
            <w:r>
              <w:rPr>
                <w:rFonts w:ascii="Times New Roman" w:cs="Times New Roman" w:eastAsia="Times New Roman" w:hAnsi="Times New Roman"/>
                <w:b w:val="false"/>
                <w:bCs w:val="false"/>
                <w:sz w:val="22"/>
                <w:szCs w:val="22"/>
              </w:rPr>
              <w:t xml:space="preserve">Full-Stack Deployment &amp; Project Architecture</w:t>
            </w:r>
          </w:p>
        </w:tc>
        <w:tc>
          <w:tcPr>
            <w:tcW w:type="dxa" w:w="19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03 Sept 2026</w:t>
            </w:r>
          </w:p>
        </w:tc>
        <w:tc>
          <w:tcPr>
            <w:tcW w:type="dxa" w:w="15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On track</w:t>
            </w:r>
          </w:p>
        </w:tc>
        <w:tc>
          <w:tcPr>
            <w:tcW w:type="dxa" w:w="1300"/>
            <w:tcMar>
              <w:top w:type="dxa" w:w="80"/>
              <w:left w:type="dxa" w:w="100"/>
              <w:bottom w:type="dxa" w:w="80"/>
              <w:right w:type="dxa" w:w="100"/>
            </w:tcMar>
            <w:vAlign w:val="center"/>
          </w:tcPr>
          <w:p>
            <w:pPr>
              <w:spacing w:after="0"/>
              <w:jc w:val="center"/>
            </w:pPr>
            <w:r>
              <w:rPr>
                <w:rFonts w:ascii="Times New Roman" w:cs="Times New Roman" w:eastAsia="Times New Roman" w:hAnsi="Times New Roman"/>
                <w:b w:val="false"/>
                <w:bCs w:val="false"/>
                <w:sz w:val="22"/>
                <w:szCs w:val="22"/>
              </w:rPr>
              <w:t xml:space="preserve">Completed</w:t>
            </w:r>
          </w:p>
        </w:tc>
      </w:tr>
    </w:tbl>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official internship completion certificate and any confirmation e-mails received from VirtualWorks / Noivrn should be printed and attached immediately after the placeholder provided in Section 3 (Internship Completion Certificate) of this report.</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4.11 Task 1: HTML5 Semantic Structure &amp; Accessibility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brief for this task asked for a multi-page personal portfolio website built strictly on semantic HTML5 and WCAG accessibility guidelines. I planned the site as four linked pages — Home, About, Projects, and Contact — sharing a common header and footer, so that the site would feel like a single cohesive product rather than a set of disconnected pages.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Replaced generic &lt;div&gt; wrappers with the correct semantic elements throughout every page — &lt;header&gt; for the site banner and navigation, &lt;nav&gt; for the menu, &lt;main&gt; for the primary content of each page, &lt;section&gt; and &lt;article&gt; to group related content (for example, one &lt;article&gt; per project on the Projects page), and &lt;footer&gt; for site-wide contact and copyright information.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Established a single, logical heading hierarchy per page (one &lt;h1&gt; for the page title, &lt;h2&gt; for major sections, &lt;h3&gt; for sub-items), instead of choosing heading levels for their font size, which is a common accessibility mistake.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ARIA roles and labels where semantic HTML alone was not enough — for example, aria-label on the navigation landmark, aria-current="page" on the active navigation link, and aria-live regions on the contact form's success/error messages so screen readers announce them automatically.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Wrote descriptive alt text for every image and made sure every form control had an associated &lt;label&gt;, rather than relying on placeholder text alone.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Built the contact form so that it is fully usable with only the keyboard — a logical tab order, a visible focus outline on every interactive element, and a &lt;fieldset&gt;/&lt;legend&gt; around related fields.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SEO-friendly &lt;meta&gt; tags (description, viewport, and Open Graph tags) and a descriptive &lt;title&gt; unique to each page.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validated the result in Chrome DevTools' Lighthouse panel after every significant change rather than only at the end, which made it much easier to trace a dip in the Accessibility or SEO score back to the specific element I had just edited. The final build scored 100 on both the Lighthouse Accessibility and SEO audits, matching the task's expected outcome, and it became the structural foundation that Task 2 was built directly on top of.</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4.12 Task 2: Advanced CSS3 &amp; Responsive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task required transforming the semantic (but visually plain) portfolio from Task 1 into a polished, fully responsive design using modern CSS3, without changing the underlying HTML structure. I treated this as a pure styling layer on top of the existing markup, which reinforced how much a clean, semantic base pays off at the styling stage.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Used CSS Grid for the page-level, two-dimensional layout of each page — defining named grid areas for the header, sidebar/navigation, main content, and footer so the overall skeleton could be rearranged for different screen sizes with a single grid-template-areas change.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Used Flexbox inside individual components — the navigation bar, the project cards, and the form rows — for one-dimensional alignment such as centring items vertically and distributing space between buttons.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Wrote mobile-first CSS: base styles targeted small screens first, then min-width media queries progressively added multi-column layouts at tablet (≈768px) and desktop (≈1024px) breakpoints, rather than starting from a desktop layout and cramming it down.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Defined a full palette of CSS custom properties (--bg, --text, --accent, --card-bg, and so on) at the :root level, then implemented a light/dark theme by toggling a data-theme attribute on &lt;html&gt; and overriding those same variables inside a [data-theme="dark"] rule — so every component automatically re-themes without needing component-specific dark-mode CSS.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a small theme-toggle control and used prefers-color-scheme as the default, while still letting the user override it, and persisted the chosen theme so it is remembered on the next visit.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tested the layout continuously in Chrome DevTools' responsive design mode across common device widths, and fixed several issues that only appeared at in-between widths (for example, the navigation wrapping awkwardly around 700px). The final site adapts cleanly across mobile, tablet, and desktop with no horizontal scrolling or overlapping content at any width, meeting the task's expected pixel-perfect, fully responsive outcome.</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4.13 Task 3: JavaScript Logic &amp;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task moved away from the portfolio and asked for a standalone, interactive To-Do List application to practise DOM manipulation, event handling, and client-side data persistence. I approached it by first designing the data model — an array of task objects, each with an id, a text label, and a completed boolean — and then writing render logic that always rebuilds the visible list from that array, rather than editing the DOM directly in an ad-hoc way.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Implemented full CRUD functionality: adding a task from a text input and “Add” button (with empty-input validation), reading/rendering the current list, updating a task's text via an inline double-click-to-edit interaction and its completed state via a checkbox, and deleting a task via a per-item delete button.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Persisted the task array automatically to window.localStorage on every change, using JSON.stringify to save and JSON.parse to restore it, so the list is read back and re-rendered exactly as it was left when the page is reloaded or the browser is reopened.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Built the Active/Completed/All filter as a small piece of UI state that controls which subset of the task array is passed to the render function, so filtering never mutates the underlying data — only what is displayed.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Used event delegation: instead of attaching a click listener to every individual task item (which would need to be re-attached every time the list re-renders), I attached a single listener to the parent &lt;ul&gt; and used event.target to work out which task and which action (edit, toggle, delete) was clicked.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a small “X items left” counter that recalculates from the current array on every render, and a “Clear completed” action.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trickiest part was keeping the DOM, the in-memory array, and localStorage all in sync without duplicated logic; I solved this by making every action (add/edit/toggle/delete/filter) go through the same update-array → save-to-storage → re-render pipeline, so there is exactly one place where the UI is drawn. The finished app retains all tasks and their completed state across browser reloads, which was the task's expected outcome.</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4.14 Task 4: Asynchronous JavaScript &amp; RESTful APIs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task required building a real-time Weather Dashboard that fetches live data from a public REST API, to practise asynchronous JavaScript and working with an external service rather than only local data. I built it around a single async function that takes a city name, calls the API, and updates the DOM once the data arrives.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Used the modern Fetch API together with async/await (instead of nested .then() chains) to request current weather data for a city typed into a search box, which kept the control flow readable even once error handling was added.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Wrapped every network call in a try/catch block and explicitly checked response.ok before parsing the body, so that a failed request (invalid city name, no internet connection, or an API rate limit) is caught in one place rather than crashing the render logic.</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Displayed clear, user-facing feedback for each state the request can be in: a loading indicator while the request is in flight, a friendly “City not found — please check the spelling” message on a 404-style response, and the actual weather card once data arrives — so the interface never appears to silently hang.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Parsed the nested JSON response (fields such as main.temp, main.humidity, wind.speed, and weather[0].description/icon) and mapped it onto a small weather-card component, converting units and rounding values for a clean display.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Added a search history/last-searched-city convenience feature and debounced the search input slightly so the app does not fire a request on every keystroke.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this task meant deliberately breaking things — searching for a nonsense city name, turning off the network in DevTools, and inspecting slow 3G behaviour — to make sure the error-handling paths were exercised and not just the happy path. The finished dashboard reliably displays accurate, live temperature, humidity, and wind-speed data for any valid city the user searches for, meeting the task's expected outcome.</w:t>
      </w:r>
    </w:p>
    <w:p>
      <w:pPr>
        <w:pStyle w:val="Heading2"/>
        <w:spacing w:after="120" w:before="240" w:line="360" w:lineRule="auto"/>
        <w:jc w:val="left"/>
      </w:pPr>
      <w:r>
        <w:rPr>
          <w:rFonts w:ascii="Times New Roman" w:cs="Times New Roman" w:eastAsia="Times New Roman" w:hAnsi="Times New Roman"/>
          <w:b/>
          <w:bCs/>
          <w:color w:val="000000"/>
          <w:sz w:val="24"/>
          <w:szCs w:val="24"/>
        </w:rPr>
        <w:t xml:space="preserve">4.15 Task 5: Full-Stack Deployment &amp; Project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capstone task asked me to combine everything learned in Tasks 1–4 into one larger, production-style project — I chose an e-commerce product catalogue — and, critically, to actually ship it to a live, public URL rather than leaving it running only on my own machine.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What I did, concretely: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Architected the frontend as a small set of reusable modules (a product-card component, a category-filter component, and a product-detail view) instead of one long HTML file, and organised the project into clear folders for markup, styles, scripts, and image assets so it would be easy to navigate and extend.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Implemented client-side routing so the catalogue home page, a category-filtered listing, and an individual product-detail page all feel like separate pages while staying inside a single-page application — using the History API (pushState) so the URL and the browser's back/forward buttons behave correctly without a full page reload.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Optimised assets before deployment: compressed and appropriately sized product images, minified the CSS and JavaScript bundles, and removed unused code and console statements left over from development.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Re-ran Lighthouse on the production build (not just the development version) to catch performance regressions that only show up once assets are minified and served for real, and fixed the render-blocking and layout-shift issues it flagged.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Deployed the finished build to a static hosting platform and connected it to a GitHub repository so that pushing to the main branch automatically triggers a new deployment, and verified the live public URL loads correctly on both desktop and mobile networks.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task tied the whole internship together: the semantic structure from Task 1, the responsive CSS system from Task 2, the state-management patterns from Task 3, and the asynchronous data-fetching approach from Task 4 all reappear inside the capstone catalogue. The result is a live, production-ready web application reachable at a public URL, which was the task's expected outcome and the internship's final deliverable.</w:t>
      </w:r>
    </w:p>
    <w:p>
      <w:pPr>
        <w:pageBreakBefore/>
      </w:pPr>
    </w:p>
    <w:p>
      <w:pPr>
        <w:pStyle w:val="Heading1"/>
        <w:spacing w:after="240" w:before="0" w:line="360" w:lineRule="auto"/>
        <w:jc w:val="center"/>
      </w:pPr>
      <w:r>
        <w:rPr>
          <w:rFonts w:ascii="Times New Roman" w:cs="Times New Roman" w:eastAsia="Times New Roman" w:hAnsi="Times New Roman"/>
          <w:b/>
          <w:bCs/>
          <w:color w:val="000000"/>
          <w:sz w:val="28"/>
          <w:szCs w:val="28"/>
        </w:rPr>
        <w:t xml:space="preserve">5. BIBLIOGRAPHY / REFERENCES</w:t>
      </w:r>
    </w:p>
    <w:p>
      <w:pPr>
        <w:spacing w:after="140" w:line="240" w:lineRule="auto"/>
        <w:ind w:left="360" w:hanging="360"/>
        <w:jc w:val="both"/>
      </w:pPr>
      <w:r>
        <w:rPr>
          <w:rFonts w:ascii="Times New Roman" w:cs="Times New Roman" w:eastAsia="Times New Roman" w:hAnsi="Times New Roman"/>
          <w:sz w:val="24"/>
          <w:szCs w:val="24"/>
        </w:rPr>
        <w:t xml:space="preserve">1. Mozilla Developer Network (MDN Web Docs) — HTML, CSS, and JavaScript reference documentation. Available at: https://developer.mozilla.org</w:t>
      </w:r>
    </w:p>
    <w:p>
      <w:pPr>
        <w:spacing w:after="140" w:line="240" w:lineRule="auto"/>
        <w:ind w:left="360" w:hanging="360"/>
        <w:jc w:val="both"/>
      </w:pPr>
      <w:r>
        <w:rPr>
          <w:rFonts w:ascii="Times New Roman" w:cs="Times New Roman" w:eastAsia="Times New Roman" w:hAnsi="Times New Roman"/>
          <w:sz w:val="24"/>
          <w:szCs w:val="24"/>
        </w:rPr>
        <w:t xml:space="preserve">2. World Wide Web Consortium (W3C) — Web Content Accessibility Guidelines (WCAG). Available at: https://www.w3.org/WAI/standards-guidelines/wcag/</w:t>
      </w:r>
    </w:p>
    <w:p>
      <w:pPr>
        <w:spacing w:after="140" w:line="240" w:lineRule="auto"/>
        <w:ind w:left="360" w:hanging="360"/>
        <w:jc w:val="both"/>
      </w:pPr>
      <w:r>
        <w:rPr>
          <w:rFonts w:ascii="Times New Roman" w:cs="Times New Roman" w:eastAsia="Times New Roman" w:hAnsi="Times New Roman"/>
          <w:sz w:val="24"/>
          <w:szCs w:val="24"/>
        </w:rPr>
        <w:t xml:space="preserve">3. Google Developers — Lighthouse documentation for performance, accessibility, and SEO auditing. Available at: https://developer.chrome.com/docs/lighthouse/</w:t>
      </w:r>
    </w:p>
    <w:p>
      <w:pPr>
        <w:spacing w:after="140" w:line="240" w:lineRule="auto"/>
        <w:ind w:left="360" w:hanging="360"/>
        <w:jc w:val="both"/>
      </w:pPr>
      <w:r>
        <w:rPr>
          <w:rFonts w:ascii="Times New Roman" w:cs="Times New Roman" w:eastAsia="Times New Roman" w:hAnsi="Times New Roman"/>
          <w:sz w:val="24"/>
          <w:szCs w:val="24"/>
        </w:rPr>
        <w:t xml:space="preserve">4. CSS-Tricks — Guides on CSS Grid and Flexbox layout. Available at: https://css-tricks.com</w:t>
      </w:r>
    </w:p>
    <w:p>
      <w:pPr>
        <w:spacing w:after="140" w:line="240" w:lineRule="auto"/>
        <w:ind w:left="360" w:hanging="360"/>
        <w:jc w:val="both"/>
      </w:pPr>
      <w:r>
        <w:rPr>
          <w:rFonts w:ascii="Times New Roman" w:cs="Times New Roman" w:eastAsia="Times New Roman" w:hAnsi="Times New Roman"/>
          <w:sz w:val="24"/>
          <w:szCs w:val="24"/>
        </w:rPr>
        <w:t xml:space="preserve">5. javascript.info — The Modern JavaScript Tutorial. Available at: https://javascript.info</w:t>
      </w:r>
    </w:p>
    <w:p>
      <w:pPr>
        <w:spacing w:after="140" w:line="240" w:lineRule="auto"/>
        <w:ind w:left="360" w:hanging="360"/>
        <w:jc w:val="both"/>
      </w:pPr>
      <w:r>
        <w:rPr>
          <w:rFonts w:ascii="Times New Roman" w:cs="Times New Roman" w:eastAsia="Times New Roman" w:hAnsi="Times New Roman"/>
          <w:sz w:val="24"/>
          <w:szCs w:val="24"/>
        </w:rPr>
        <w:t xml:space="preserve">6. VirtualWorks by Noivrn — Virtual Internship Platform and Web Development task briefs. Available at: https://virtualworks.space</w:t>
      </w:r>
    </w:p>
    <w:p>
      <w:pPr>
        <w:spacing w:after="140" w:line="240" w:lineRule="auto"/>
        <w:ind w:left="360" w:hanging="360"/>
        <w:jc w:val="both"/>
      </w:pPr>
      <w:r>
        <w:rPr>
          <w:rFonts w:ascii="Times New Roman" w:cs="Times New Roman" w:eastAsia="Times New Roman" w:hAnsi="Times New Roman"/>
          <w:sz w:val="24"/>
          <w:szCs w:val="24"/>
        </w:rPr>
        <w:t xml:space="preserve">7. OpenWeatherMap — Public REST API documentation used for the Weather Dashboard module. Available at: https://openweathermap.org/api</w:t>
      </w:r>
    </w:p>
    <w:p>
      <w:pPr>
        <w:spacing w:after="140" w:line="240" w:lineRule="auto"/>
        <w:ind w:left="360" w:hanging="360"/>
        <w:jc w:val="both"/>
      </w:pPr>
      <w:r>
        <w:rPr>
          <w:rFonts w:ascii="Times New Roman" w:cs="Times New Roman" w:eastAsia="Times New Roman" w:hAnsi="Times New Roman"/>
          <w:sz w:val="24"/>
          <w:szCs w:val="24"/>
        </w:rPr>
        <w:t xml:space="preserve">8. Vercel / Netlify / Render — Static site hosting and deployment documentation. Available at: https://vercel.com/docs, https://docs.netlify.com, https://render.com/docs</w:t>
      </w:r>
    </w:p>
    <w:p>
      <w:pPr>
        <w:spacing w:after="140" w:line="240" w:lineRule="auto"/>
        <w:ind w:left="360" w:hanging="360"/>
        <w:jc w:val="both"/>
      </w:pPr>
      <w:r>
        <w:rPr>
          <w:rFonts w:ascii="Times New Roman" w:cs="Times New Roman" w:eastAsia="Times New Roman" w:hAnsi="Times New Roman"/>
          <w:sz w:val="24"/>
          <w:szCs w:val="24"/>
        </w:rPr>
        <w:t xml:space="preserve">9. MDN Web Docs — Using the Fetch API and the History API. Available at: https://developer.mozilla.org/en-US/docs/Web/API/Fetch_API, https://developer.mozilla.org/en-US/docs/Web/API/History_API</w:t>
      </w:r>
    </w:p>
    <w:sectPr>
      <w:footerReference w:type="default" r:id="rId8"/>
      <w:pgSz w:w="11906" w:h="16838" w:orient="portrait"/>
      <w:pgMar w:top="1080" w:right="1440" w:bottom="1440" w:left="2160" w:header="708" w:footer="708" w:gutter="0"/>
      <w:pgBorders w:display="allPages" w:offsetFrom="page" w:zOrder="front">
        <w:top w:val="single" w:color="000000" w:sz="18" w:space="24"/>
        <w:left w:val="single" w:color="000000" w:sz="18" w:space="24"/>
        <w:bottom w:val="single" w:color="000000" w:sz="18" w:space="24"/>
        <w:right w:val="single" w:color="000000" w:sz="18" w:space="24"/>
      </w:pgBorders>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5e0c69f588ac5387122cb375b3d7dc9872c23e5.png"/><Relationship Id="rId10" Type="http://schemas.openxmlformats.org/officeDocument/2006/relationships/image" Target="media/183537e4daa1ddf93be0b38a4c11c71327b4248d.png"/><Relationship Id="rId11" Type="http://schemas.openxmlformats.org/officeDocument/2006/relationships/fontTable" Target="fontTable.xml"/><Relationship Id="rId12" Type="http://schemas.openxmlformats.org/officeDocument/2006/relationships/image" Target="media/certificate_thiranex.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2026-08-30T14:32:49.804Z</dcterms:created>
  <dcterms:modified xsi:type="dcterms:W3CDTF">2026-08-30T14:32:49.816Z</dcterms:modified>
</cp:coreProperties>
</file>

<file path=docProps/custom.xml><?xml version="1.0" encoding="utf-8"?>
<Properties xmlns="http://schemas.openxmlformats.org/officeDocument/2006/custom-properties" xmlns:vt="http://schemas.openxmlformats.org/officeDocument/2006/docPropsVTypes"/>
</file>