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2B83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Max Marks: 50</w:t>
      </w:r>
    </w:p>
    <w:p w14:paraId="7C62B7BA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Time:3 Hrs.</w:t>
      </w:r>
    </w:p>
    <w:p w14:paraId="41818719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1.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What is Open System Interconnection? CO1 K2 2</w:t>
      </w:r>
    </w:p>
    <w:p w14:paraId="2128AECA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2.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What is baud rate? CO2 K1 2</w:t>
      </w:r>
    </w:p>
    <w:p w14:paraId="30C633A8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3.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Define router. CO3 K4 2</w:t>
      </w:r>
    </w:p>
    <w:p w14:paraId="3EB87751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4.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Which transport layer feature is used to establish a connection-oriented session? CO4 K3 2</w:t>
      </w:r>
    </w:p>
    <w:p w14:paraId="45C63C9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5.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Differentiate between POP3 and IMAP. CO5 K4 2</w:t>
      </w:r>
    </w:p>
    <w:p w14:paraId="611012DF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SECTION-B(16 Marks)</w:t>
      </w:r>
    </w:p>
    <w:p w14:paraId="40B0EBE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6.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Define topology and mention the types of topologies. CO1 K3 5</w:t>
      </w:r>
    </w:p>
    <w:p w14:paraId="5E57A0B0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7.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Explain Phase Modulation technique using graphical representation. CO2 K4 5</w:t>
      </w:r>
    </w:p>
    <w:p w14:paraId="62BC659D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8.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Illustrate the use of Hamming Code for Error detection and correction? CO6 K6 6</w:t>
      </w:r>
    </w:p>
    <w:p w14:paraId="70932487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SECTION-C (24 Marks)8Marks each</w:t>
      </w:r>
    </w:p>
    <w:p w14:paraId="57ED4FD8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9.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Discuss about a) GO BACK N ARQ and b) Selective repeat ARQ. CO3 K4 8</w:t>
      </w:r>
    </w:p>
    <w:p w14:paraId="461CF499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10.</w:t>
      </w:r>
    </w:p>
    <w:p w14:paraId="5FE07755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What is cryptography? Distinguish between symmetric and asymmetric key</w:t>
      </w:r>
    </w:p>
    <w:p w14:paraId="414EEB58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cryptography.</w:t>
      </w:r>
    </w:p>
    <w:p w14:paraId="0BA7654A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CO4 K5 8</w:t>
      </w:r>
    </w:p>
    <w:p w14:paraId="2FED0902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1.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Define signals. CO1 K2 2</w:t>
      </w:r>
    </w:p>
    <w:p w14:paraId="337F59F5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2.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Which is faster between digital and analog data transmission? CO2 K1 2</w:t>
      </w:r>
    </w:p>
    <w:p w14:paraId="37AAE9BD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3.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Define ARQ. CO3 K4 2</w:t>
      </w:r>
    </w:p>
    <w:p w14:paraId="32D5DA6B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4.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What allows TCP to detect lost segments? CO4 K3 2</w:t>
      </w:r>
    </w:p>
    <w:p w14:paraId="5128FDC8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5.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Explain the term WWW. CO5 K4 2</w:t>
      </w:r>
    </w:p>
    <w:p w14:paraId="2C9CC35D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SECTION-B(16 Marks)</w:t>
      </w:r>
    </w:p>
    <w:p w14:paraId="14FF9B3B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6.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Differentiate between propagation delay and transmission delay. CO1 K3 5</w:t>
      </w:r>
    </w:p>
    <w:p w14:paraId="2CF2F51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7.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Explain the terms Line Coding, Block Coding and Scrambling. CO2 K4 5</w:t>
      </w:r>
    </w:p>
    <w:p w14:paraId="7FB2025E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8.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Compare FTP and SSH. CO6 K6 6</w:t>
      </w:r>
    </w:p>
    <w:p w14:paraId="6B11D020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SECTION-C (24 Marks)8Marks each</w:t>
      </w:r>
    </w:p>
    <w:p w14:paraId="256A3EC2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9.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Explain the protocols in Data link layer. CO3 K4 8</w:t>
      </w:r>
    </w:p>
    <w:p w14:paraId="77F657F0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10.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Explain the concept of Remote Procedure Calls in computer networks. CO4 K5 8</w:t>
      </w:r>
    </w:p>
    <w:p w14:paraId="40988C9F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11.</w:t>
      </w:r>
    </w:p>
    <w:p w14:paraId="3757821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How do you implement a leaky bucket algorithm for congestion control? Illustrate with</w:t>
      </w:r>
    </w:p>
    <w:p w14:paraId="3327378D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an example.</w:t>
      </w:r>
    </w:p>
    <w:p w14:paraId="028AEBBA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CO5 K5 8</w:t>
      </w:r>
    </w:p>
    <w:p w14:paraId="46FE9E4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1.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Define switching. CO1 K2 2</w:t>
      </w:r>
    </w:p>
    <w:p w14:paraId="310BA77F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2.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What is the best modulation technique? CO2 K1 2</w:t>
      </w:r>
    </w:p>
    <w:p w14:paraId="27257D78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3.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What is more difficult among error detection and error correction? Explain. CO3 K4 2</w:t>
      </w:r>
    </w:p>
    <w:p w14:paraId="644B1F43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4.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What are the responsibilities of network layer? CO4 K3 2</w:t>
      </w:r>
    </w:p>
    <w:p w14:paraId="30FB2FC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5.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List the request methods used by HTTP. CO5 K4 2</w:t>
      </w:r>
    </w:p>
    <w:p w14:paraId="2F657283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SECTION-B(16 Marks)</w:t>
      </w:r>
    </w:p>
    <w:p w14:paraId="61E6D76A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6.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Differentiate between Analog and Digital signals. CO1 K3 5</w:t>
      </w:r>
    </w:p>
    <w:p w14:paraId="6FE2F6D0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7.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Explain Delta Modulation. CO2 K4 5</w:t>
      </w:r>
    </w:p>
    <w:p w14:paraId="71238CAF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8.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Explain various IEEE standards for LAN protocols. CO6 K6 6</w:t>
      </w:r>
    </w:p>
    <w:p w14:paraId="7BD910FA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SECTION-C (24 Marks)8Marks each</w:t>
      </w:r>
    </w:p>
    <w:p w14:paraId="516D4D51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>9.</w:t>
      </w:r>
    </w:p>
    <w:p w14:paraId="693BF810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Calculate the Cyclic Redundancy Code(CRC) for data word: 110010101 with Generator</w:t>
      </w:r>
    </w:p>
    <w:p w14:paraId="3CA85D46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= 10101.</w:t>
      </w:r>
    </w:p>
    <w:p w14:paraId="220F09A4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4" w:hAnsi="CIDFont+F4" w:cs="CIDFont+F4"/>
          <w:color w:val="00000A"/>
          <w:sz w:val="21"/>
          <w:szCs w:val="21"/>
          <w:lang w:bidi="hi-IN"/>
        </w:rPr>
        <w:t>CO3 K4 8</w:t>
      </w:r>
    </w:p>
    <w:p w14:paraId="35F1AFCC" w14:textId="77777777" w:rsidR="009F5AA3" w:rsidRDefault="009F5AA3" w:rsidP="009F5AA3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A"/>
          <w:sz w:val="21"/>
          <w:szCs w:val="21"/>
          <w:lang w:bidi="hi-IN"/>
        </w:rPr>
      </w:pPr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10.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Discuss TCP-Window Management System? CO4 K5 8</w:t>
      </w:r>
    </w:p>
    <w:p w14:paraId="406D2AC9" w14:textId="13F1E913" w:rsidR="006A4C73" w:rsidRDefault="009F5AA3" w:rsidP="009F5AA3">
      <w:r>
        <w:rPr>
          <w:rFonts w:ascii="CIDFont+F2" w:hAnsi="CIDFont+F2" w:cs="CIDFont+F2"/>
          <w:color w:val="00000A"/>
          <w:sz w:val="21"/>
          <w:szCs w:val="21"/>
          <w:lang w:bidi="hi-IN"/>
        </w:rPr>
        <w:t xml:space="preserve">11. </w:t>
      </w:r>
      <w:r>
        <w:rPr>
          <w:rFonts w:ascii="CIDFont+F4" w:hAnsi="CIDFont+F4" w:cs="CIDFont+F4"/>
          <w:color w:val="00000A"/>
          <w:sz w:val="21"/>
          <w:szCs w:val="21"/>
          <w:lang w:bidi="hi-IN"/>
        </w:rPr>
        <w:t>Describe the three protocols used to deliver email over the Internet. CO5 K5 8</w:t>
      </w:r>
    </w:p>
    <w:sectPr w:rsidR="006A4C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A3"/>
    <w:rsid w:val="005139D1"/>
    <w:rsid w:val="006A4C73"/>
    <w:rsid w:val="009F5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5D554"/>
  <w15:chartTrackingRefBased/>
  <w15:docId w15:val="{4175BA08-31F8-4828-BD32-85B2A2950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320</Words>
  <Characters>1828</Characters>
  <Application>Microsoft Office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arunendra tripathi</dc:creator>
  <cp:keywords/>
  <dc:description/>
  <cp:lastModifiedBy>arunendra tripathi</cp:lastModifiedBy>
  <cp:revision>2</cp:revision>
  <dcterms:created xsi:type="dcterms:W3CDTF">2022-12-05T04:13:00Z</dcterms:created>
  <dcterms:modified xsi:type="dcterms:W3CDTF">2022-12-05T05:30:00Z</dcterms:modified>
</cp:coreProperties>
</file>