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CF9C" w14:textId="77777777" w:rsidR="00A83A8C" w:rsidRPr="00953003" w:rsidRDefault="00DB164B" w:rsidP="00A83A8C">
      <w:pPr>
        <w:pStyle w:val="Title"/>
        <w:ind w:left="720" w:firstLine="720"/>
        <w:jc w:val="center"/>
        <w:rPr>
          <w:rStyle w:val="BookTitle"/>
          <w:bCs w:val="0"/>
          <w:spacing w:val="0"/>
          <w:szCs w:val="56"/>
        </w:rPr>
      </w:pPr>
      <w:r>
        <w:rPr>
          <w:b/>
          <w:i/>
          <w:iCs/>
          <w:noProof/>
          <w:szCs w:val="56"/>
          <w:lang w:bidi="ar-SA"/>
        </w:rPr>
        <w:drawing>
          <wp:anchor distT="0" distB="0" distL="114300" distR="114300" simplePos="0" relativeHeight="251657216" behindDoc="1" locked="0" layoutInCell="1" allowOverlap="1" wp14:anchorId="7245825F" wp14:editId="6FA765A1">
            <wp:simplePos x="0" y="0"/>
            <wp:positionH relativeFrom="margin">
              <wp:posOffset>-387985</wp:posOffset>
            </wp:positionH>
            <wp:positionV relativeFrom="paragraph">
              <wp:posOffset>-304800</wp:posOffset>
            </wp:positionV>
            <wp:extent cx="1606550" cy="126047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369" t="-2" r="29388" b="610"/>
                    <a:stretch>
                      <a:fillRect/>
                    </a:stretch>
                  </pic:blipFill>
                  <pic:spPr bwMode="auto">
                    <a:xfrm>
                      <a:off x="0" y="0"/>
                      <a:ext cx="1606550" cy="1260475"/>
                    </a:xfrm>
                    <a:prstGeom prst="rect">
                      <a:avLst/>
                    </a:prstGeom>
                    <a:noFill/>
                    <a:ln w="9525">
                      <a:noFill/>
                      <a:miter lim="800000"/>
                      <a:headEnd/>
                      <a:tailEnd/>
                    </a:ln>
                  </pic:spPr>
                </pic:pic>
              </a:graphicData>
            </a:graphic>
          </wp:anchor>
        </w:drawing>
      </w:r>
      <w:r w:rsidR="00A83A8C" w:rsidRPr="00953003">
        <w:rPr>
          <w:rStyle w:val="BookTitle"/>
          <w:bCs w:val="0"/>
          <w:spacing w:val="0"/>
          <w:szCs w:val="56"/>
        </w:rPr>
        <w:t>GALGOTIAS UNIVERSITY</w:t>
      </w:r>
    </w:p>
    <w:p w14:paraId="15E77169" w14:textId="77777777" w:rsidR="00A83A8C" w:rsidRDefault="00A83A8C" w:rsidP="00A83A8C">
      <w:pPr>
        <w:tabs>
          <w:tab w:val="center" w:pos="4680"/>
        </w:tabs>
        <w:jc w:val="center"/>
      </w:pPr>
      <w:r>
        <w:t xml:space="preserve">                            Plot No.2, Sector -17 A, Yamuna Expressway,</w:t>
      </w:r>
    </w:p>
    <w:p w14:paraId="6AF68589" w14:textId="77777777" w:rsidR="00A83A8C" w:rsidRDefault="00A83A8C" w:rsidP="00A83A8C">
      <w:pPr>
        <w:tabs>
          <w:tab w:val="left" w:pos="491"/>
          <w:tab w:val="center" w:pos="4680"/>
        </w:tabs>
        <w:jc w:val="center"/>
      </w:pPr>
      <w:r>
        <w:tab/>
        <w:t xml:space="preserve">                        Greater Noida, Gautam </w:t>
      </w:r>
      <w:proofErr w:type="spellStart"/>
      <w:r>
        <w:t>Buddh</w:t>
      </w:r>
      <w:proofErr w:type="spellEnd"/>
      <w:r>
        <w:t xml:space="preserve"> Nagar, U.P., India</w:t>
      </w:r>
    </w:p>
    <w:p w14:paraId="0E6DC20C" w14:textId="77777777" w:rsidR="00A83A8C" w:rsidRPr="00B85711" w:rsidRDefault="003E5BC8" w:rsidP="00A83A8C">
      <w:r>
        <w:rPr>
          <w:noProof/>
        </w:rPr>
        <mc:AlternateContent>
          <mc:Choice Requires="wps">
            <w:drawing>
              <wp:anchor distT="0" distB="0" distL="114300" distR="114300" simplePos="0" relativeHeight="251658240" behindDoc="0" locked="0" layoutInCell="1" allowOverlap="1" wp14:anchorId="03F2B9B8" wp14:editId="11CB6E6F">
                <wp:simplePos x="0" y="0"/>
                <wp:positionH relativeFrom="column">
                  <wp:posOffset>-207645</wp:posOffset>
                </wp:positionH>
                <wp:positionV relativeFrom="paragraph">
                  <wp:posOffset>123825</wp:posOffset>
                </wp:positionV>
                <wp:extent cx="6400800" cy="0"/>
                <wp:effectExtent l="0" t="1905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181B2E"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9.75pt" to="487.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" strokeweight="3pt">
                <o:lock v:ext="edit" shapetype="f"/>
              </v:line>
            </w:pict>
          </mc:Fallback>
        </mc:AlternateContent>
      </w:r>
    </w:p>
    <w:p w14:paraId="23BA01C8" w14:textId="77777777" w:rsidR="00A83A8C" w:rsidRDefault="00A83A8C" w:rsidP="00A83A8C">
      <w:pPr>
        <w:tabs>
          <w:tab w:val="left" w:pos="2225"/>
        </w:tabs>
        <w:jc w:val="center"/>
        <w:rPr>
          <w:sz w:val="44"/>
          <w:szCs w:val="44"/>
        </w:rPr>
      </w:pPr>
      <w:r>
        <w:rPr>
          <w:sz w:val="44"/>
          <w:szCs w:val="44"/>
        </w:rPr>
        <w:t xml:space="preserve">SCHOOL OF </w:t>
      </w:r>
      <w:r w:rsidR="00A3528A">
        <w:rPr>
          <w:sz w:val="44"/>
          <w:szCs w:val="44"/>
        </w:rPr>
        <w:t>COMPUTING SCIENCE &amp; ENGINEERING</w:t>
      </w:r>
    </w:p>
    <w:p w14:paraId="31E30AB5" w14:textId="77777777" w:rsidR="00A83A8C" w:rsidRPr="00EC2A9D" w:rsidRDefault="00A83A8C" w:rsidP="00A83A8C">
      <w:pPr>
        <w:tabs>
          <w:tab w:val="left" w:pos="1745"/>
        </w:tabs>
        <w:spacing w:after="0"/>
        <w:jc w:val="center"/>
        <w:rPr>
          <w:bCs/>
          <w:sz w:val="52"/>
          <w:szCs w:val="52"/>
        </w:rPr>
      </w:pPr>
      <w:r>
        <w:rPr>
          <w:bCs/>
          <w:sz w:val="52"/>
          <w:szCs w:val="52"/>
        </w:rPr>
        <w:t xml:space="preserve">CAT-3 Case Study </w:t>
      </w:r>
      <w:r w:rsidRPr="00EC2A9D">
        <w:rPr>
          <w:bCs/>
          <w:sz w:val="52"/>
          <w:szCs w:val="52"/>
        </w:rPr>
        <w:t>Report File</w:t>
      </w:r>
      <w:r>
        <w:rPr>
          <w:bCs/>
          <w:sz w:val="52"/>
          <w:szCs w:val="52"/>
        </w:rPr>
        <w:t xml:space="preserve"> Submission</w:t>
      </w:r>
    </w:p>
    <w:p w14:paraId="6E1E8C4E" w14:textId="77777777" w:rsidR="00A83A8C" w:rsidRPr="00EC2A9D" w:rsidRDefault="00A83A8C" w:rsidP="00A83A8C">
      <w:pPr>
        <w:tabs>
          <w:tab w:val="left" w:pos="1745"/>
        </w:tabs>
        <w:spacing w:after="0"/>
        <w:jc w:val="center"/>
        <w:rPr>
          <w:bCs/>
          <w:sz w:val="52"/>
          <w:szCs w:val="52"/>
        </w:rPr>
      </w:pPr>
      <w:r w:rsidRPr="00EC2A9D">
        <w:rPr>
          <w:bCs/>
          <w:sz w:val="52"/>
          <w:szCs w:val="52"/>
        </w:rPr>
        <w:t>On</w:t>
      </w:r>
    </w:p>
    <w:p w14:paraId="24F98246" w14:textId="6BD94146" w:rsidR="00A83A8C" w:rsidRPr="006410BE" w:rsidRDefault="00A83A8C" w:rsidP="00A83A8C">
      <w:pPr>
        <w:tabs>
          <w:tab w:val="left" w:pos="1745"/>
        </w:tabs>
        <w:jc w:val="center"/>
        <w:rPr>
          <w:bCs/>
          <w:sz w:val="52"/>
          <w:szCs w:val="52"/>
        </w:rPr>
      </w:pPr>
      <w:r w:rsidRPr="006410BE">
        <w:rPr>
          <w:bCs/>
          <w:sz w:val="52"/>
          <w:szCs w:val="52"/>
        </w:rPr>
        <w:t>“</w:t>
      </w:r>
      <w:r w:rsidR="006410BE" w:rsidRPr="006410BE">
        <w:rPr>
          <w:bCs/>
          <w:sz w:val="52"/>
          <w:szCs w:val="52"/>
        </w:rPr>
        <w:t>AI IN MARKETING</w:t>
      </w:r>
      <w:r w:rsidRPr="006410BE">
        <w:rPr>
          <w:bCs/>
          <w:sz w:val="52"/>
          <w:szCs w:val="52"/>
        </w:rPr>
        <w:t>”</w:t>
      </w:r>
    </w:p>
    <w:p w14:paraId="13078DAD" w14:textId="77777777" w:rsidR="00A83A8C" w:rsidRPr="00A83A8C" w:rsidRDefault="00A83A8C" w:rsidP="00A83A8C">
      <w:pPr>
        <w:tabs>
          <w:tab w:val="left" w:pos="1745"/>
        </w:tabs>
        <w:jc w:val="center"/>
        <w:rPr>
          <w:bCs/>
          <w:sz w:val="72"/>
          <w:szCs w:val="72"/>
        </w:rPr>
      </w:pPr>
    </w:p>
    <w:p w14:paraId="23D2DBF3" w14:textId="765EFDC9" w:rsidR="00A83A8C" w:rsidRPr="00BA0EEF" w:rsidRDefault="00A83A8C" w:rsidP="00A83A8C">
      <w:pPr>
        <w:pStyle w:val="Title"/>
        <w:ind w:firstLine="720"/>
        <w:rPr>
          <w:rFonts w:cs="Cambria"/>
          <w:sz w:val="40"/>
          <w:szCs w:val="40"/>
        </w:rPr>
      </w:pPr>
      <w:r w:rsidRPr="00BA0EEF">
        <w:rPr>
          <w:rFonts w:cs="Cambria"/>
          <w:sz w:val="40"/>
          <w:szCs w:val="40"/>
        </w:rPr>
        <w:t xml:space="preserve">Course Name: </w:t>
      </w:r>
      <w:r w:rsidR="006410BE">
        <w:rPr>
          <w:rFonts w:cs="Cambria"/>
          <w:sz w:val="40"/>
          <w:szCs w:val="40"/>
        </w:rPr>
        <w:t>AI Fundamental</w:t>
      </w:r>
    </w:p>
    <w:p w14:paraId="6B4CB24C" w14:textId="35C8583E" w:rsidR="00A83A8C" w:rsidRDefault="00142C70" w:rsidP="00142C70">
      <w:pPr>
        <w:ind w:firstLine="720"/>
        <w:rPr>
          <w:rFonts w:ascii="Cambria" w:hAnsi="Cambria" w:cs="Cambria"/>
          <w:sz w:val="40"/>
          <w:szCs w:val="40"/>
        </w:rPr>
        <w:sectPr w:rsidR="00A83A8C"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rFonts w:ascii="Cambria" w:hAnsi="Cambria" w:cs="Cambria"/>
          <w:sz w:val="40"/>
          <w:szCs w:val="40"/>
        </w:rPr>
        <w:t xml:space="preserve">Course Code: </w:t>
      </w:r>
      <w:r w:rsidR="009252A1" w:rsidRPr="009252A1">
        <w:rPr>
          <w:rFonts w:ascii="Cambria" w:hAnsi="Cambria" w:cs="Cambria"/>
          <w:sz w:val="40"/>
          <w:szCs w:val="40"/>
        </w:rPr>
        <w:t>BCS01T100</w:t>
      </w:r>
      <w:r w:rsidR="006410BE">
        <w:rPr>
          <w:rFonts w:ascii="Cambria" w:hAnsi="Cambria" w:cs="Cambria"/>
          <w:sz w:val="40"/>
          <w:szCs w:val="40"/>
        </w:rPr>
        <w:t>2</w:t>
      </w:r>
    </w:p>
    <w:p w14:paraId="7860F036" w14:textId="77777777" w:rsidR="00A83A8C" w:rsidRPr="00BA0EEF" w:rsidRDefault="00A83A8C" w:rsidP="00A83A8C">
      <w:pPr>
        <w:spacing w:after="0"/>
        <w:ind w:firstLine="720"/>
        <w:rPr>
          <w:rFonts w:ascii="Cambria" w:hAnsi="Cambria" w:cs="Cambria"/>
          <w:sz w:val="40"/>
          <w:szCs w:val="40"/>
        </w:rPr>
      </w:pPr>
      <w:r w:rsidRPr="00BA0EEF">
        <w:rPr>
          <w:rFonts w:ascii="Cambria" w:hAnsi="Cambria" w:cs="Cambria"/>
          <w:sz w:val="40"/>
          <w:szCs w:val="40"/>
        </w:rPr>
        <w:t xml:space="preserve">School: </w:t>
      </w:r>
      <w:r w:rsidR="00A3528A">
        <w:rPr>
          <w:rFonts w:ascii="Cambria" w:hAnsi="Cambria" w:cs="Cambria"/>
          <w:sz w:val="40"/>
          <w:szCs w:val="40"/>
        </w:rPr>
        <w:t>SCSE</w:t>
      </w:r>
    </w:p>
    <w:p w14:paraId="39EC4952" w14:textId="77777777" w:rsidR="00A83A8C" w:rsidRPr="00BA0EEF" w:rsidRDefault="00A83A8C" w:rsidP="00A83A8C">
      <w:pPr>
        <w:ind w:firstLine="720"/>
        <w:rPr>
          <w:rFonts w:ascii="Cambria" w:hAnsi="Cambria" w:cs="Cambria"/>
          <w:sz w:val="40"/>
          <w:szCs w:val="40"/>
        </w:rPr>
      </w:pPr>
      <w:r w:rsidRPr="00BA0EEF">
        <w:rPr>
          <w:rFonts w:ascii="Cambria" w:hAnsi="Cambria" w:cs="Cambria"/>
          <w:sz w:val="40"/>
          <w:szCs w:val="40"/>
        </w:rPr>
        <w:t xml:space="preserve">Program: </w:t>
      </w:r>
      <w:proofErr w:type="spellStart"/>
      <w:proofErr w:type="gramStart"/>
      <w:r w:rsidR="00D762C7">
        <w:rPr>
          <w:rFonts w:ascii="Cambria" w:hAnsi="Cambria" w:cs="Cambria"/>
          <w:sz w:val="40"/>
          <w:szCs w:val="40"/>
        </w:rPr>
        <w:t>B</w:t>
      </w:r>
      <w:r w:rsidR="00142C70">
        <w:rPr>
          <w:rFonts w:ascii="Cambria" w:hAnsi="Cambria" w:cs="Cambria"/>
          <w:sz w:val="40"/>
          <w:szCs w:val="40"/>
        </w:rPr>
        <w:t>.</w:t>
      </w:r>
      <w:r w:rsidR="00A3528A">
        <w:rPr>
          <w:rFonts w:ascii="Cambria" w:hAnsi="Cambria" w:cs="Cambria"/>
          <w:sz w:val="40"/>
          <w:szCs w:val="40"/>
        </w:rPr>
        <w:t>Tech</w:t>
      </w:r>
      <w:proofErr w:type="spellEnd"/>
      <w:proofErr w:type="gramEnd"/>
    </w:p>
    <w:p w14:paraId="38C59273" w14:textId="77777777" w:rsidR="00A83A8C" w:rsidRPr="00BA0EEF" w:rsidRDefault="00A83A8C" w:rsidP="00A83A8C">
      <w:pPr>
        <w:rPr>
          <w:rFonts w:ascii="Cambria" w:hAnsi="Cambria" w:cs="Cambria"/>
          <w:sz w:val="40"/>
          <w:szCs w:val="40"/>
        </w:rPr>
      </w:pPr>
      <w:r w:rsidRPr="00BA0EEF">
        <w:rPr>
          <w:rFonts w:ascii="Cambria" w:hAnsi="Cambria" w:cs="Cambria"/>
          <w:sz w:val="40"/>
          <w:szCs w:val="40"/>
        </w:rPr>
        <w:t xml:space="preserve">Year: </w:t>
      </w:r>
      <w:r w:rsidR="00A3528A">
        <w:rPr>
          <w:rFonts w:ascii="Cambria" w:hAnsi="Cambria" w:cs="Cambria"/>
          <w:sz w:val="40"/>
          <w:szCs w:val="40"/>
        </w:rPr>
        <w:t>1</w:t>
      </w:r>
      <w:r w:rsidR="00A3528A">
        <w:rPr>
          <w:rFonts w:ascii="Cambria" w:hAnsi="Cambria" w:cs="Cambria"/>
          <w:sz w:val="40"/>
          <w:szCs w:val="40"/>
          <w:vertAlign w:val="superscript"/>
        </w:rPr>
        <w:t>st</w:t>
      </w:r>
      <w:r w:rsidRPr="00BA0EEF">
        <w:rPr>
          <w:rFonts w:ascii="Cambria" w:hAnsi="Cambria" w:cs="Cambria"/>
          <w:sz w:val="40"/>
          <w:szCs w:val="40"/>
        </w:rPr>
        <w:t xml:space="preserve"> </w:t>
      </w:r>
      <w:r w:rsidR="00A3528A">
        <w:rPr>
          <w:rFonts w:ascii="Cambria" w:hAnsi="Cambria" w:cs="Cambria"/>
          <w:sz w:val="40"/>
          <w:szCs w:val="40"/>
        </w:rPr>
        <w:t xml:space="preserve">     </w:t>
      </w:r>
      <w:r w:rsidRPr="00BA0EEF">
        <w:rPr>
          <w:rFonts w:ascii="Cambria" w:hAnsi="Cambria" w:cs="Cambria"/>
          <w:sz w:val="40"/>
          <w:szCs w:val="40"/>
        </w:rPr>
        <w:t xml:space="preserve">Semester: </w:t>
      </w:r>
      <w:r w:rsidR="00A3528A">
        <w:rPr>
          <w:rFonts w:ascii="Cambria" w:hAnsi="Cambria" w:cs="Cambria"/>
          <w:sz w:val="40"/>
          <w:szCs w:val="40"/>
        </w:rPr>
        <w:t>1</w:t>
      </w:r>
      <w:r w:rsidR="00142C70">
        <w:rPr>
          <w:rFonts w:ascii="Cambria" w:hAnsi="Cambria" w:cs="Cambria"/>
          <w:sz w:val="40"/>
          <w:szCs w:val="40"/>
        </w:rPr>
        <w:t xml:space="preserve"> </w:t>
      </w:r>
    </w:p>
    <w:tbl>
      <w:tblPr>
        <w:tblpPr w:leftFromText="180" w:rightFromText="180" w:vertAnchor="text" w:horzAnchor="margin" w:tblpY="1911"/>
        <w:tblW w:w="9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2"/>
        <w:gridCol w:w="4802"/>
      </w:tblGrid>
      <w:tr w:rsidR="0082416E" w:rsidRPr="00DD43FA" w14:paraId="5382D863" w14:textId="77777777" w:rsidTr="0082416E">
        <w:trPr>
          <w:trHeight w:val="284"/>
        </w:trPr>
        <w:tc>
          <w:tcPr>
            <w:tcW w:w="4802" w:type="dxa"/>
          </w:tcPr>
          <w:p w14:paraId="0277540E" w14:textId="77777777" w:rsidR="0082416E" w:rsidRPr="00DD43FA" w:rsidRDefault="0082416E" w:rsidP="0082416E">
            <w:pPr>
              <w:rPr>
                <w:rFonts w:ascii="Cambria" w:hAnsi="Cambria" w:cs="Cambria"/>
                <w:sz w:val="56"/>
                <w:szCs w:val="56"/>
              </w:rPr>
            </w:pPr>
            <w:r w:rsidRPr="00DD43FA">
              <w:rPr>
                <w:rFonts w:ascii="Cambria" w:hAnsi="Cambria" w:cs="Cambria"/>
                <w:sz w:val="56"/>
                <w:szCs w:val="56"/>
              </w:rPr>
              <w:t>Submitted By:</w:t>
            </w:r>
          </w:p>
        </w:tc>
        <w:tc>
          <w:tcPr>
            <w:tcW w:w="4802" w:type="dxa"/>
          </w:tcPr>
          <w:p w14:paraId="36E03CA2" w14:textId="77777777" w:rsidR="0082416E" w:rsidRPr="00DD43FA" w:rsidRDefault="0082416E" w:rsidP="0082416E">
            <w:pPr>
              <w:rPr>
                <w:rFonts w:ascii="Cambria" w:hAnsi="Cambria" w:cs="Cambria"/>
                <w:sz w:val="56"/>
                <w:szCs w:val="56"/>
              </w:rPr>
            </w:pPr>
            <w:r w:rsidRPr="00DD43FA">
              <w:rPr>
                <w:rFonts w:ascii="Cambria" w:hAnsi="Cambria" w:cs="Cambria"/>
                <w:sz w:val="56"/>
                <w:szCs w:val="56"/>
              </w:rPr>
              <w:t>Submitted To:</w:t>
            </w:r>
          </w:p>
        </w:tc>
      </w:tr>
      <w:tr w:rsidR="0082416E" w:rsidRPr="00DD43FA" w14:paraId="39A4C793" w14:textId="77777777" w:rsidTr="0082416E">
        <w:trPr>
          <w:trHeight w:val="49"/>
        </w:trPr>
        <w:tc>
          <w:tcPr>
            <w:tcW w:w="4802" w:type="dxa"/>
          </w:tcPr>
          <w:p w14:paraId="5DB42E05" w14:textId="77777777" w:rsidR="0082416E" w:rsidRPr="006410BE" w:rsidRDefault="0082416E" w:rsidP="0082416E">
            <w:pPr>
              <w:rPr>
                <w:rFonts w:ascii="Cambria" w:hAnsi="Cambria" w:cs="Cambria"/>
                <w:szCs w:val="22"/>
              </w:rPr>
            </w:pPr>
            <w:r w:rsidRPr="006410BE">
              <w:rPr>
                <w:rFonts w:ascii="Cambria" w:hAnsi="Cambria" w:cs="Cambria"/>
                <w:szCs w:val="22"/>
              </w:rPr>
              <w:t xml:space="preserve">AVIRAL </w:t>
            </w:r>
            <w:proofErr w:type="gramStart"/>
            <w:r w:rsidRPr="006410BE">
              <w:rPr>
                <w:rFonts w:ascii="Cambria" w:hAnsi="Cambria" w:cs="Cambria"/>
                <w:szCs w:val="22"/>
              </w:rPr>
              <w:t>GAURAV(</w:t>
            </w:r>
            <w:proofErr w:type="gramEnd"/>
            <w:r w:rsidRPr="006410BE">
              <w:rPr>
                <w:rFonts w:ascii="Cambria" w:hAnsi="Cambria" w:cs="Cambria"/>
                <w:szCs w:val="22"/>
              </w:rPr>
              <w:t>21SCSE1300029)</w:t>
            </w:r>
          </w:p>
          <w:p w14:paraId="645670C6" w14:textId="77777777" w:rsidR="0082416E" w:rsidRDefault="0082416E" w:rsidP="0082416E">
            <w:pPr>
              <w:rPr>
                <w:rFonts w:ascii="Cambria" w:hAnsi="Cambria" w:cs="Cambria"/>
                <w:szCs w:val="22"/>
              </w:rPr>
            </w:pPr>
            <w:r w:rsidRPr="006410BE">
              <w:rPr>
                <w:rFonts w:ascii="Cambria" w:hAnsi="Cambria" w:cs="Cambria"/>
                <w:szCs w:val="22"/>
              </w:rPr>
              <w:t xml:space="preserve">DEEPANSH </w:t>
            </w:r>
            <w:proofErr w:type="gramStart"/>
            <w:r w:rsidRPr="006410BE">
              <w:rPr>
                <w:rFonts w:ascii="Cambria" w:hAnsi="Cambria" w:cs="Cambria"/>
                <w:szCs w:val="22"/>
              </w:rPr>
              <w:t>BHATIA(</w:t>
            </w:r>
            <w:proofErr w:type="gramEnd"/>
            <w:r w:rsidRPr="006410BE">
              <w:rPr>
                <w:rFonts w:ascii="Cambria" w:hAnsi="Cambria" w:cs="Cambria"/>
                <w:szCs w:val="22"/>
              </w:rPr>
              <w:t>21SCSE1011677)</w:t>
            </w:r>
          </w:p>
          <w:p w14:paraId="6331388A" w14:textId="77777777" w:rsidR="0082416E" w:rsidRDefault="0082416E" w:rsidP="0082416E">
            <w:pPr>
              <w:rPr>
                <w:rFonts w:ascii="Cambria" w:hAnsi="Cambria" w:cs="Cambria"/>
                <w:szCs w:val="22"/>
              </w:rPr>
            </w:pPr>
            <w:r>
              <w:rPr>
                <w:rFonts w:ascii="Cambria" w:hAnsi="Cambria" w:cs="Cambria"/>
                <w:szCs w:val="22"/>
              </w:rPr>
              <w:t xml:space="preserve">NEERAJ </w:t>
            </w:r>
            <w:proofErr w:type="gramStart"/>
            <w:r>
              <w:rPr>
                <w:rFonts w:ascii="Cambria" w:hAnsi="Cambria" w:cs="Cambria"/>
                <w:szCs w:val="22"/>
              </w:rPr>
              <w:t>SINGH(</w:t>
            </w:r>
            <w:proofErr w:type="gramEnd"/>
            <w:r>
              <w:rPr>
                <w:rFonts w:ascii="Cambria" w:hAnsi="Cambria" w:cs="Cambria"/>
                <w:szCs w:val="22"/>
              </w:rPr>
              <w:t>21SCSE1011675)</w:t>
            </w:r>
          </w:p>
          <w:p w14:paraId="7252F373" w14:textId="77777777" w:rsidR="0082416E" w:rsidRDefault="0082416E" w:rsidP="0082416E">
            <w:pPr>
              <w:rPr>
                <w:rFonts w:ascii="Cambria" w:hAnsi="Cambria" w:cs="Cambria"/>
                <w:szCs w:val="22"/>
              </w:rPr>
            </w:pPr>
            <w:r>
              <w:rPr>
                <w:rFonts w:ascii="Cambria" w:hAnsi="Cambria" w:cs="Cambria"/>
                <w:szCs w:val="22"/>
              </w:rPr>
              <w:t xml:space="preserve">AMIT </w:t>
            </w:r>
            <w:proofErr w:type="gramStart"/>
            <w:r>
              <w:rPr>
                <w:rFonts w:ascii="Cambria" w:hAnsi="Cambria" w:cs="Cambria"/>
                <w:szCs w:val="22"/>
              </w:rPr>
              <w:t>SINGH(</w:t>
            </w:r>
            <w:proofErr w:type="gramEnd"/>
            <w:r>
              <w:rPr>
                <w:rFonts w:ascii="Cambria" w:hAnsi="Cambria" w:cs="Cambria"/>
                <w:szCs w:val="22"/>
              </w:rPr>
              <w:t>21SCSE1410106)</w:t>
            </w:r>
          </w:p>
          <w:p w14:paraId="73528380" w14:textId="77777777" w:rsidR="0082416E" w:rsidRPr="006410BE" w:rsidRDefault="0082416E" w:rsidP="0082416E">
            <w:pPr>
              <w:rPr>
                <w:rFonts w:ascii="Cambria" w:hAnsi="Cambria" w:cs="Cambria"/>
                <w:szCs w:val="22"/>
              </w:rPr>
            </w:pPr>
            <w:r>
              <w:rPr>
                <w:rFonts w:ascii="Cambria" w:hAnsi="Cambria" w:cs="Cambria"/>
                <w:szCs w:val="22"/>
              </w:rPr>
              <w:t xml:space="preserve">ABHINAV KUMAR </w:t>
            </w:r>
            <w:proofErr w:type="gramStart"/>
            <w:r>
              <w:rPr>
                <w:rFonts w:ascii="Cambria" w:hAnsi="Cambria" w:cs="Cambria"/>
                <w:szCs w:val="22"/>
              </w:rPr>
              <w:t>CHOUDHARY(</w:t>
            </w:r>
            <w:proofErr w:type="gramEnd"/>
            <w:r>
              <w:rPr>
                <w:rFonts w:ascii="Cambria" w:hAnsi="Cambria" w:cs="Cambria"/>
                <w:szCs w:val="22"/>
              </w:rPr>
              <w:t>21SCSE1011615)</w:t>
            </w:r>
          </w:p>
          <w:p w14:paraId="3F8BC81A" w14:textId="77777777" w:rsidR="0082416E" w:rsidRPr="00DD43FA" w:rsidRDefault="0082416E" w:rsidP="0082416E">
            <w:pPr>
              <w:rPr>
                <w:rFonts w:ascii="Cambria" w:hAnsi="Cambria" w:cs="Cambria"/>
                <w:sz w:val="44"/>
                <w:szCs w:val="44"/>
              </w:rPr>
            </w:pPr>
          </w:p>
        </w:tc>
        <w:tc>
          <w:tcPr>
            <w:tcW w:w="4802" w:type="dxa"/>
          </w:tcPr>
          <w:p w14:paraId="708857FF" w14:textId="4DDB1D3B" w:rsidR="0082416E" w:rsidRPr="0082416E" w:rsidRDefault="0082416E" w:rsidP="0082416E">
            <w:pPr>
              <w:rPr>
                <w:rFonts w:ascii="Cambria" w:hAnsi="Cambria" w:cs="Cambria"/>
                <w:sz w:val="56"/>
                <w:szCs w:val="56"/>
              </w:rPr>
            </w:pPr>
            <w:r w:rsidRPr="0082416E">
              <w:rPr>
                <w:rFonts w:ascii="Cambria" w:hAnsi="Cambria" w:cs="Cambria"/>
                <w:sz w:val="48"/>
                <w:szCs w:val="48"/>
              </w:rPr>
              <w:t>MRS. INDRAKUMARI</w:t>
            </w:r>
          </w:p>
        </w:tc>
      </w:tr>
    </w:tbl>
    <w:p w14:paraId="0E902072" w14:textId="77777777" w:rsidR="00A83A8C" w:rsidRDefault="00A83A8C" w:rsidP="00A83A8C">
      <w:pPr>
        <w:rPr>
          <w:rFonts w:ascii="Cambria" w:hAnsi="Cambria" w:cs="Cambria"/>
          <w:sz w:val="40"/>
          <w:szCs w:val="40"/>
        </w:rPr>
      </w:pPr>
      <w:r w:rsidRPr="00BA0EEF">
        <w:rPr>
          <w:rFonts w:ascii="Cambria" w:hAnsi="Cambria" w:cs="Cambria"/>
          <w:sz w:val="40"/>
          <w:szCs w:val="40"/>
        </w:rPr>
        <w:t>Session: 20</w:t>
      </w:r>
      <w:r>
        <w:rPr>
          <w:rFonts w:ascii="Cambria" w:hAnsi="Cambria" w:cs="Cambria"/>
          <w:sz w:val="40"/>
          <w:szCs w:val="40"/>
        </w:rPr>
        <w:t>20</w:t>
      </w:r>
      <w:r w:rsidRPr="00BA0EEF">
        <w:rPr>
          <w:rFonts w:ascii="Cambria" w:hAnsi="Cambria" w:cs="Cambria"/>
          <w:sz w:val="40"/>
          <w:szCs w:val="40"/>
        </w:rPr>
        <w:t>-2</w:t>
      </w:r>
      <w:r>
        <w:rPr>
          <w:rFonts w:ascii="Cambria" w:hAnsi="Cambria" w:cs="Cambria"/>
          <w:sz w:val="40"/>
          <w:szCs w:val="40"/>
        </w:rPr>
        <w:t>021</w:t>
      </w:r>
    </w:p>
    <w:p w14:paraId="4A3960A6" w14:textId="77777777" w:rsidR="00A83A8C" w:rsidRDefault="00A83A8C" w:rsidP="00A83A8C">
      <w:pPr>
        <w:rPr>
          <w:rFonts w:ascii="Cambria" w:hAnsi="Cambria" w:cs="Cambria"/>
          <w:sz w:val="40"/>
          <w:szCs w:val="40"/>
        </w:rPr>
        <w:sectPr w:rsidR="00A83A8C"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2" w:space="720"/>
          <w:docGrid w:linePitch="360"/>
        </w:sectPr>
      </w:pPr>
    </w:p>
    <w:p w14:paraId="27FF5E0E" w14:textId="5ADFE306" w:rsidR="00776B7F" w:rsidRPr="00776B7F" w:rsidRDefault="00776B7F" w:rsidP="00776B7F">
      <w:pPr>
        <w:rPr>
          <w:rFonts w:ascii="Cambria" w:hAnsi="Cambria" w:cs="Cambria"/>
          <w:sz w:val="40"/>
          <w:szCs w:val="40"/>
        </w:rPr>
        <w:sectPr w:rsidR="00776B7F" w:rsidRPr="00776B7F"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0AC80FB6" w14:textId="77777777" w:rsidR="00776B7F" w:rsidRPr="00776B7F" w:rsidRDefault="00776B7F" w:rsidP="00776B7F">
      <w:pPr>
        <w:tabs>
          <w:tab w:val="left" w:pos="2220"/>
        </w:tabs>
        <w:sectPr w:rsidR="00776B7F" w:rsidRPr="00776B7F"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57C34277" w14:textId="594A04F2" w:rsidR="00614E05" w:rsidRDefault="00AC452C" w:rsidP="008B6864">
      <w:pPr>
        <w:spacing w:before="480" w:after="120" w:line="240" w:lineRule="auto"/>
        <w:outlineLvl w:val="1"/>
        <w:rPr>
          <w:rFonts w:ascii="Georgia" w:eastAsia="Times New Roman" w:hAnsi="Georgia" w:cs="Times New Roman"/>
          <w:b/>
          <w:bCs/>
          <w:color w:val="505050"/>
          <w:sz w:val="48"/>
          <w:szCs w:val="48"/>
          <w:lang w:val="en-IN" w:eastAsia="en-IN" w:bidi="ar-SA"/>
        </w:rPr>
      </w:pPr>
      <w:r>
        <w:rPr>
          <w:rFonts w:ascii="Times New Roman" w:hAnsi="Times New Roman" w:cs="Times New Roman"/>
          <w:b/>
          <w:sz w:val="24"/>
          <w:szCs w:val="24"/>
        </w:rPr>
        <w:lastRenderedPageBreak/>
        <w:t xml:space="preserve">                                                      </w:t>
      </w:r>
      <w:r w:rsidR="00614E05" w:rsidRPr="00614E05">
        <w:rPr>
          <w:rFonts w:ascii="Georgia" w:eastAsia="Times New Roman" w:hAnsi="Georgia" w:cs="Times New Roman"/>
          <w:b/>
          <w:bCs/>
          <w:color w:val="505050"/>
          <w:sz w:val="48"/>
          <w:szCs w:val="48"/>
          <w:lang w:val="en-IN" w:eastAsia="en-IN" w:bidi="ar-SA"/>
        </w:rPr>
        <w:t>A</w:t>
      </w:r>
      <w:r w:rsidR="00614E05">
        <w:rPr>
          <w:rFonts w:ascii="Georgia" w:eastAsia="Times New Roman" w:hAnsi="Georgia" w:cs="Times New Roman"/>
          <w:b/>
          <w:bCs/>
          <w:color w:val="505050"/>
          <w:sz w:val="48"/>
          <w:szCs w:val="48"/>
          <w:lang w:val="en-IN" w:eastAsia="en-IN" w:bidi="ar-SA"/>
        </w:rPr>
        <w:t>BSTRACT</w:t>
      </w:r>
    </w:p>
    <w:p w14:paraId="07ACAAEF" w14:textId="77777777" w:rsidR="008B6864" w:rsidRPr="00614E05" w:rsidRDefault="008B6864" w:rsidP="008B6864">
      <w:pPr>
        <w:spacing w:before="480" w:after="120" w:line="240" w:lineRule="auto"/>
        <w:outlineLvl w:val="1"/>
        <w:rPr>
          <w:rFonts w:ascii="Georgia" w:eastAsia="Times New Roman" w:hAnsi="Georgia" w:cs="Times New Roman"/>
          <w:b/>
          <w:bCs/>
          <w:color w:val="505050"/>
          <w:sz w:val="48"/>
          <w:szCs w:val="48"/>
          <w:lang w:val="en-IN" w:eastAsia="en-IN" w:bidi="ar-SA"/>
        </w:rPr>
      </w:pPr>
    </w:p>
    <w:p w14:paraId="543DB470" w14:textId="77777777" w:rsidR="00614E05" w:rsidRPr="00614E05" w:rsidRDefault="00614E05" w:rsidP="00614E05">
      <w:pPr>
        <w:spacing w:after="240" w:line="240" w:lineRule="auto"/>
        <w:rPr>
          <w:rFonts w:ascii="Georgia" w:eastAsia="Times New Roman" w:hAnsi="Georgia" w:cs="Times New Roman"/>
          <w:color w:val="2E2E2E"/>
          <w:sz w:val="36"/>
          <w:szCs w:val="36"/>
          <w:lang w:val="en-IN" w:eastAsia="en-IN" w:bidi="ar-SA"/>
        </w:rPr>
      </w:pPr>
      <w:r w:rsidRPr="00614E05">
        <w:rPr>
          <w:rFonts w:ascii="Georgia" w:eastAsia="Times New Roman" w:hAnsi="Georgia" w:cs="Times New Roman"/>
          <w:color w:val="2E2E2E"/>
          <w:sz w:val="36"/>
          <w:szCs w:val="36"/>
          <w:lang w:val="en-IN" w:eastAsia="en-IN" w:bidi="ar-SA"/>
        </w:rPr>
        <w:t xml:space="preserve">The rapid advancement of artificial intelligence (AI) offers exciting opportunities for marketing practice and academic research. In this study, through the application of natural language processing, machine learning, and statistical algorithms, we examine extant literature in terms of its dominant topics, diversity, evolution over time, and dynamics to map the existing knowledge base. Ten salient research themes emerge: (1) understanding consumer sentiments, (2) industrial opportunities of AI, (3) </w:t>
      </w:r>
      <w:proofErr w:type="spellStart"/>
      <w:r w:rsidRPr="00614E05">
        <w:rPr>
          <w:rFonts w:ascii="Georgia" w:eastAsia="Times New Roman" w:hAnsi="Georgia" w:cs="Times New Roman"/>
          <w:color w:val="2E2E2E"/>
          <w:sz w:val="36"/>
          <w:szCs w:val="36"/>
          <w:lang w:val="en-IN" w:eastAsia="en-IN" w:bidi="ar-SA"/>
        </w:rPr>
        <w:t>analyzing</w:t>
      </w:r>
      <w:proofErr w:type="spellEnd"/>
      <w:r w:rsidRPr="00614E05">
        <w:rPr>
          <w:rFonts w:ascii="Georgia" w:eastAsia="Times New Roman" w:hAnsi="Georgia" w:cs="Times New Roman"/>
          <w:color w:val="2E2E2E"/>
          <w:sz w:val="36"/>
          <w:szCs w:val="36"/>
          <w:lang w:val="en-IN" w:eastAsia="en-IN" w:bidi="ar-SA"/>
        </w:rPr>
        <w:t xml:space="preserve"> customer satisfaction, (4) electronic word-of-mouth–based insights, (5) improving market performance, (6) using AI for brand management, (7) measuring and enhancing customer loyalty and trust, (8) AI and novel services, (9) using AI to improve customer relationships, and (10) AI and strategic marketing. The </w:t>
      </w:r>
      <w:proofErr w:type="spellStart"/>
      <w:r w:rsidRPr="00614E05">
        <w:rPr>
          <w:rFonts w:ascii="Georgia" w:eastAsia="Times New Roman" w:hAnsi="Georgia" w:cs="Times New Roman"/>
          <w:color w:val="2E2E2E"/>
          <w:sz w:val="36"/>
          <w:szCs w:val="36"/>
          <w:lang w:val="en-IN" w:eastAsia="en-IN" w:bidi="ar-SA"/>
        </w:rPr>
        <w:t>scientometric</w:t>
      </w:r>
      <w:proofErr w:type="spellEnd"/>
      <w:r w:rsidRPr="00614E05">
        <w:rPr>
          <w:rFonts w:ascii="Georgia" w:eastAsia="Times New Roman" w:hAnsi="Georgia" w:cs="Times New Roman"/>
          <w:color w:val="2E2E2E"/>
          <w:sz w:val="36"/>
          <w:szCs w:val="36"/>
          <w:lang w:val="en-IN" w:eastAsia="en-IN" w:bidi="ar-SA"/>
        </w:rPr>
        <w:t xml:space="preserve"> analyses reveal key concepts, keyword co-occurrences, authorship networks, top research themes, landmark publications, and the evolution of the research field over time. With the insights as a foundation, this article closes with a proposed agenda for further research.</w:t>
      </w:r>
    </w:p>
    <w:p w14:paraId="0E52B2C9" w14:textId="77777777" w:rsidR="00D762C7" w:rsidRDefault="00D762C7" w:rsidP="00D762C7">
      <w:pPr>
        <w:rPr>
          <w:b/>
        </w:rPr>
      </w:pPr>
    </w:p>
    <w:p w14:paraId="15A19107" w14:textId="70482D7D" w:rsidR="006C0FE3" w:rsidRDefault="006C0FE3" w:rsidP="00D762C7">
      <w:pPr>
        <w:rPr>
          <w:b/>
        </w:rPr>
      </w:pPr>
    </w:p>
    <w:p w14:paraId="1C061776" w14:textId="77777777" w:rsidR="006C0FE3" w:rsidRDefault="006C0FE3">
      <w:pPr>
        <w:spacing w:after="0" w:line="240" w:lineRule="auto"/>
        <w:rPr>
          <w:b/>
        </w:rPr>
      </w:pPr>
      <w:r>
        <w:rPr>
          <w:b/>
        </w:rPr>
        <w:br w:type="page"/>
      </w:r>
    </w:p>
    <w:p w14:paraId="49C7B4AB" w14:textId="7CCD342E" w:rsidR="00AC452C" w:rsidRPr="00AC452C" w:rsidRDefault="00AC452C" w:rsidP="00AC452C">
      <w:pPr>
        <w:pStyle w:val="NormalWeb"/>
        <w:shd w:val="clear" w:color="auto" w:fill="FFFFFF"/>
        <w:spacing w:before="360" w:beforeAutospacing="0" w:after="360" w:afterAutospacing="0" w:line="401" w:lineRule="atLeast"/>
        <w:jc w:val="center"/>
        <w:rPr>
          <w:rFonts w:ascii="Arial" w:hAnsi="Arial" w:cs="Arial"/>
          <w:b/>
          <w:bCs/>
          <w:color w:val="6C6C6C"/>
          <w:sz w:val="56"/>
          <w:szCs w:val="56"/>
        </w:rPr>
      </w:pPr>
      <w:r w:rsidRPr="00AC452C">
        <w:rPr>
          <w:rFonts w:ascii="Arial" w:hAnsi="Arial" w:cs="Arial"/>
          <w:b/>
          <w:bCs/>
          <w:color w:val="6C6C6C"/>
          <w:sz w:val="56"/>
          <w:szCs w:val="56"/>
        </w:rPr>
        <w:lastRenderedPageBreak/>
        <w:t>SUMMARY</w:t>
      </w:r>
    </w:p>
    <w:p w14:paraId="525D0D17" w14:textId="63A19B17" w:rsidR="00660CE2" w:rsidRPr="008B6864" w:rsidRDefault="00660CE2" w:rsidP="00660CE2">
      <w:pPr>
        <w:pStyle w:val="NormalWeb"/>
        <w:shd w:val="clear" w:color="auto" w:fill="FFFFFF"/>
        <w:spacing w:before="360" w:beforeAutospacing="0" w:after="360" w:afterAutospacing="0" w:line="401" w:lineRule="atLeast"/>
        <w:rPr>
          <w:rFonts w:ascii="Arial" w:hAnsi="Arial" w:cs="Arial"/>
          <w:color w:val="000000" w:themeColor="text1"/>
          <w:sz w:val="32"/>
          <w:szCs w:val="32"/>
        </w:rPr>
      </w:pPr>
      <w:r w:rsidRPr="008B6864">
        <w:rPr>
          <w:rFonts w:ascii="Arial" w:hAnsi="Arial" w:cs="Arial"/>
          <w:color w:val="000000" w:themeColor="text1"/>
          <w:sz w:val="32"/>
          <w:szCs w:val="32"/>
        </w:rPr>
        <w:t>Artificial intelligence (</w:t>
      </w:r>
      <w:hyperlink r:id="rId7" w:history="1">
        <w:r w:rsidRPr="008B6864">
          <w:rPr>
            <w:rStyle w:val="Hyperlink"/>
            <w:rFonts w:ascii="Arial" w:hAnsi="Arial" w:cs="Arial"/>
            <w:color w:val="000000" w:themeColor="text1"/>
            <w:sz w:val="32"/>
            <w:szCs w:val="32"/>
          </w:rPr>
          <w:t>AI</w:t>
        </w:r>
      </w:hyperlink>
      <w:r w:rsidRPr="008B6864">
        <w:rPr>
          <w:rFonts w:ascii="Arial" w:hAnsi="Arial" w:cs="Arial"/>
          <w:color w:val="000000" w:themeColor="text1"/>
          <w:sz w:val="32"/>
          <w:szCs w:val="32"/>
        </w:rPr>
        <w:t>) in marketing is the process of utilizing data models, mathematics and algorithms to generate insights that can be used by marketers. Marketers will use AI-derived insights to guide future decisions about campaign spending, strategy and content topics. AI in marketing can be used in planning, production personalization, promotion, and performance stages of marketing. In addition, AI can be used in an unattended manner, to directly instrument and optimize campaigns without human intervention.</w:t>
      </w:r>
    </w:p>
    <w:p w14:paraId="56CC1886" w14:textId="77777777" w:rsidR="00660CE2" w:rsidRPr="008B6864" w:rsidRDefault="00660CE2" w:rsidP="00660CE2">
      <w:pPr>
        <w:pStyle w:val="NormalWeb"/>
        <w:shd w:val="clear" w:color="auto" w:fill="FFFFFF"/>
        <w:spacing w:before="360" w:beforeAutospacing="0" w:after="360" w:afterAutospacing="0" w:line="401" w:lineRule="atLeast"/>
        <w:rPr>
          <w:rFonts w:ascii="Arial" w:hAnsi="Arial" w:cs="Arial"/>
          <w:color w:val="000000" w:themeColor="text1"/>
          <w:sz w:val="32"/>
          <w:szCs w:val="32"/>
        </w:rPr>
      </w:pPr>
      <w:r w:rsidRPr="008B6864">
        <w:rPr>
          <w:rFonts w:ascii="Arial" w:hAnsi="Arial" w:cs="Arial"/>
          <w:color w:val="000000" w:themeColor="text1"/>
          <w:sz w:val="32"/>
          <w:szCs w:val="32"/>
        </w:rPr>
        <w:t>Marketers leverage artificial intelligence in one of two ways: first, by purchasing or licensing marketing technology software that has artificial intelligence capabilities; second, by using computer programming to implement artificial intelligence algorithms and techniques.</w:t>
      </w:r>
    </w:p>
    <w:p w14:paraId="6ED5BF78" w14:textId="77777777" w:rsidR="00660CE2" w:rsidRPr="008B6864" w:rsidRDefault="00660CE2" w:rsidP="00660CE2">
      <w:pPr>
        <w:pStyle w:val="NormalWeb"/>
        <w:shd w:val="clear" w:color="auto" w:fill="FFFFFF"/>
        <w:spacing w:before="360" w:beforeAutospacing="0" w:after="360" w:afterAutospacing="0" w:line="401" w:lineRule="atLeast"/>
        <w:rPr>
          <w:rFonts w:ascii="Arial" w:hAnsi="Arial" w:cs="Arial"/>
          <w:color w:val="000000" w:themeColor="text1"/>
          <w:sz w:val="32"/>
          <w:szCs w:val="32"/>
        </w:rPr>
      </w:pPr>
      <w:r w:rsidRPr="008B6864">
        <w:rPr>
          <w:rFonts w:ascii="Arial" w:hAnsi="Arial" w:cs="Arial"/>
          <w:color w:val="000000" w:themeColor="text1"/>
          <w:sz w:val="32"/>
          <w:szCs w:val="32"/>
        </w:rPr>
        <w:t>AI in marketing utilizes </w:t>
      </w:r>
      <w:hyperlink r:id="rId8" w:history="1">
        <w:r w:rsidRPr="008B6864">
          <w:rPr>
            <w:rStyle w:val="Hyperlink"/>
            <w:rFonts w:ascii="Arial" w:hAnsi="Arial" w:cs="Arial"/>
            <w:color w:val="000000" w:themeColor="text1"/>
            <w:sz w:val="32"/>
            <w:szCs w:val="32"/>
          </w:rPr>
          <w:t>machine learning</w:t>
        </w:r>
      </w:hyperlink>
      <w:r w:rsidRPr="008B6864">
        <w:rPr>
          <w:rFonts w:ascii="Arial" w:hAnsi="Arial" w:cs="Arial"/>
          <w:color w:val="000000" w:themeColor="text1"/>
          <w:sz w:val="32"/>
          <w:szCs w:val="32"/>
        </w:rPr>
        <w:t> and </w:t>
      </w:r>
      <w:hyperlink r:id="rId9" w:history="1">
        <w:r w:rsidRPr="008B6864">
          <w:rPr>
            <w:rStyle w:val="Hyperlink"/>
            <w:rFonts w:ascii="Arial" w:hAnsi="Arial" w:cs="Arial"/>
            <w:color w:val="000000" w:themeColor="text1"/>
            <w:sz w:val="32"/>
            <w:szCs w:val="32"/>
          </w:rPr>
          <w:t>neural networks</w:t>
        </w:r>
      </w:hyperlink>
      <w:r w:rsidRPr="008B6864">
        <w:rPr>
          <w:rFonts w:ascii="Arial" w:hAnsi="Arial" w:cs="Arial"/>
          <w:color w:val="000000" w:themeColor="text1"/>
          <w:sz w:val="32"/>
          <w:szCs w:val="32"/>
        </w:rPr>
        <w:t> to derive analysis and pattern matching insights from large sets of customer and user data (e.g., purchases, web visits, clicks, product usage, etc.). The insights are delivered to marketers via dashboards, reports and recommendations.</w:t>
      </w:r>
    </w:p>
    <w:p w14:paraId="191F42ED" w14:textId="77777777" w:rsidR="00660CE2" w:rsidRPr="008B6864" w:rsidRDefault="00660CE2" w:rsidP="00660CE2">
      <w:pPr>
        <w:pStyle w:val="NormalWeb"/>
        <w:shd w:val="clear" w:color="auto" w:fill="FFFFFF"/>
        <w:spacing w:before="360" w:beforeAutospacing="0" w:after="360" w:afterAutospacing="0" w:line="401" w:lineRule="atLeast"/>
        <w:rPr>
          <w:rFonts w:ascii="Arial" w:hAnsi="Arial" w:cs="Arial"/>
          <w:color w:val="000000" w:themeColor="text1"/>
          <w:sz w:val="32"/>
          <w:szCs w:val="32"/>
        </w:rPr>
      </w:pPr>
      <w:r w:rsidRPr="008B6864">
        <w:rPr>
          <w:rFonts w:ascii="Arial" w:hAnsi="Arial" w:cs="Arial"/>
          <w:color w:val="000000" w:themeColor="text1"/>
          <w:sz w:val="32"/>
          <w:szCs w:val="32"/>
        </w:rPr>
        <w:t xml:space="preserve">For example, predictive marketing solutions apply artificial intelligence to lead scoring and qualification. Attributes of existing customers are </w:t>
      </w:r>
      <w:proofErr w:type="spellStart"/>
      <w:r w:rsidRPr="008B6864">
        <w:rPr>
          <w:rFonts w:ascii="Arial" w:hAnsi="Arial" w:cs="Arial"/>
          <w:color w:val="000000" w:themeColor="text1"/>
          <w:sz w:val="32"/>
          <w:szCs w:val="32"/>
        </w:rPr>
        <w:t>analyzed</w:t>
      </w:r>
      <w:proofErr w:type="spellEnd"/>
      <w:r w:rsidRPr="008B6864">
        <w:rPr>
          <w:rFonts w:ascii="Arial" w:hAnsi="Arial" w:cs="Arial"/>
          <w:color w:val="000000" w:themeColor="text1"/>
          <w:sz w:val="32"/>
          <w:szCs w:val="32"/>
        </w:rPr>
        <w:t xml:space="preserve"> to qualify the likelihood of sales leads become future customers. </w:t>
      </w:r>
      <w:hyperlink r:id="rId10" w:history="1">
        <w:r w:rsidRPr="008B6864">
          <w:rPr>
            <w:rStyle w:val="Hyperlink"/>
            <w:rFonts w:ascii="Arial" w:hAnsi="Arial" w:cs="Arial"/>
            <w:color w:val="000000" w:themeColor="text1"/>
            <w:sz w:val="32"/>
            <w:szCs w:val="32"/>
          </w:rPr>
          <w:t>AI-powered features</w:t>
        </w:r>
      </w:hyperlink>
      <w:r w:rsidRPr="008B6864">
        <w:rPr>
          <w:rFonts w:ascii="Arial" w:hAnsi="Arial" w:cs="Arial"/>
          <w:color w:val="000000" w:themeColor="text1"/>
          <w:sz w:val="32"/>
          <w:szCs w:val="32"/>
        </w:rPr>
        <w:t> are now a part of numerous marketing technology systems, such as email marketing, </w:t>
      </w:r>
      <w:hyperlink r:id="rId11" w:history="1">
        <w:r w:rsidRPr="008B6864">
          <w:rPr>
            <w:rStyle w:val="Hyperlink"/>
            <w:rFonts w:ascii="Arial" w:hAnsi="Arial" w:cs="Arial"/>
            <w:color w:val="000000" w:themeColor="text1"/>
            <w:sz w:val="32"/>
            <w:szCs w:val="32"/>
          </w:rPr>
          <w:t>marketing automation</w:t>
        </w:r>
      </w:hyperlink>
      <w:r w:rsidRPr="008B6864">
        <w:rPr>
          <w:rFonts w:ascii="Arial" w:hAnsi="Arial" w:cs="Arial"/>
          <w:color w:val="000000" w:themeColor="text1"/>
          <w:sz w:val="32"/>
          <w:szCs w:val="32"/>
        </w:rPr>
        <w:t> and </w:t>
      </w:r>
      <w:hyperlink r:id="rId12" w:history="1">
        <w:r w:rsidRPr="008B6864">
          <w:rPr>
            <w:rStyle w:val="Hyperlink"/>
            <w:rFonts w:ascii="Arial" w:hAnsi="Arial" w:cs="Arial"/>
            <w:color w:val="000000" w:themeColor="text1"/>
            <w:sz w:val="32"/>
            <w:szCs w:val="32"/>
          </w:rPr>
          <w:t>predictive analytics</w:t>
        </w:r>
      </w:hyperlink>
      <w:r w:rsidRPr="008B6864">
        <w:rPr>
          <w:rFonts w:ascii="Arial" w:hAnsi="Arial" w:cs="Arial"/>
          <w:color w:val="000000" w:themeColor="text1"/>
          <w:sz w:val="32"/>
          <w:szCs w:val="32"/>
        </w:rPr>
        <w:t>.</w:t>
      </w:r>
    </w:p>
    <w:p w14:paraId="5F5739F7" w14:textId="77777777" w:rsidR="00660CE2" w:rsidRPr="008B6864" w:rsidRDefault="00660CE2" w:rsidP="00660CE2">
      <w:pPr>
        <w:pStyle w:val="NormalWeb"/>
        <w:shd w:val="clear" w:color="auto" w:fill="FFFFFF"/>
        <w:spacing w:before="360" w:beforeAutospacing="0" w:after="360" w:afterAutospacing="0" w:line="401" w:lineRule="atLeast"/>
        <w:rPr>
          <w:rFonts w:ascii="Arial" w:hAnsi="Arial" w:cs="Arial"/>
          <w:color w:val="000000" w:themeColor="text1"/>
          <w:sz w:val="32"/>
          <w:szCs w:val="32"/>
        </w:rPr>
      </w:pPr>
      <w:r w:rsidRPr="008B6864">
        <w:rPr>
          <w:rFonts w:ascii="Arial" w:hAnsi="Arial" w:cs="Arial"/>
          <w:color w:val="000000" w:themeColor="text1"/>
          <w:sz w:val="32"/>
          <w:szCs w:val="32"/>
        </w:rPr>
        <w:lastRenderedPageBreak/>
        <w:t>In addition to assisting with marketing campaigns, artificial intelligence can be </w:t>
      </w:r>
      <w:hyperlink r:id="rId13" w:history="1">
        <w:r w:rsidRPr="008B6864">
          <w:rPr>
            <w:rStyle w:val="Hyperlink"/>
            <w:rFonts w:ascii="Arial" w:hAnsi="Arial" w:cs="Arial"/>
            <w:color w:val="000000" w:themeColor="text1"/>
            <w:sz w:val="32"/>
            <w:szCs w:val="32"/>
          </w:rPr>
          <w:t>applied to content creation</w:t>
        </w:r>
      </w:hyperlink>
      <w:r w:rsidRPr="008B6864">
        <w:rPr>
          <w:rFonts w:ascii="Arial" w:hAnsi="Arial" w:cs="Arial"/>
          <w:color w:val="000000" w:themeColor="text1"/>
          <w:sz w:val="32"/>
          <w:szCs w:val="32"/>
        </w:rPr>
        <w:t>. For example, the Associated Press uses an </w:t>
      </w:r>
      <w:hyperlink r:id="rId14" w:history="1">
        <w:r w:rsidRPr="008B6864">
          <w:rPr>
            <w:rStyle w:val="Hyperlink"/>
            <w:rFonts w:ascii="Arial" w:hAnsi="Arial" w:cs="Arial"/>
            <w:color w:val="000000" w:themeColor="text1"/>
            <w:sz w:val="32"/>
            <w:szCs w:val="32"/>
          </w:rPr>
          <w:t>AI solution called Automated Insights</w:t>
        </w:r>
      </w:hyperlink>
      <w:r w:rsidRPr="008B6864">
        <w:rPr>
          <w:rFonts w:ascii="Arial" w:hAnsi="Arial" w:cs="Arial"/>
          <w:color w:val="000000" w:themeColor="text1"/>
          <w:sz w:val="32"/>
          <w:szCs w:val="32"/>
        </w:rPr>
        <w:t> to produce 4,400 quarterly earnings stories. This software solution uses AI techniques to generate stories (i.e., based on data) that read just like a human wrote them.</w:t>
      </w:r>
    </w:p>
    <w:p w14:paraId="643E692F" w14:textId="7C310D0A" w:rsidR="00AC452C" w:rsidRPr="008B6864" w:rsidRDefault="00660CE2" w:rsidP="00AC452C">
      <w:pPr>
        <w:pStyle w:val="NormalWeb"/>
        <w:shd w:val="clear" w:color="auto" w:fill="FFFFFF"/>
        <w:spacing w:before="360" w:beforeAutospacing="0" w:after="360" w:afterAutospacing="0" w:line="401" w:lineRule="atLeast"/>
        <w:rPr>
          <w:rFonts w:ascii="Arial" w:hAnsi="Arial" w:cs="Arial"/>
          <w:color w:val="000000" w:themeColor="text1"/>
          <w:sz w:val="32"/>
          <w:szCs w:val="32"/>
        </w:rPr>
      </w:pPr>
      <w:r w:rsidRPr="008B6864">
        <w:rPr>
          <w:rFonts w:ascii="Arial" w:hAnsi="Arial" w:cs="Arial"/>
          <w:color w:val="000000" w:themeColor="text1"/>
          <w:sz w:val="32"/>
          <w:szCs w:val="32"/>
        </w:rPr>
        <w:t>Another avenue available to marketers is to use programming languages such as </w:t>
      </w:r>
      <w:hyperlink r:id="rId15" w:history="1">
        <w:r w:rsidRPr="008B6864">
          <w:rPr>
            <w:rStyle w:val="Hyperlink"/>
            <w:rFonts w:ascii="Arial" w:hAnsi="Arial" w:cs="Arial"/>
            <w:color w:val="000000" w:themeColor="text1"/>
            <w:sz w:val="32"/>
            <w:szCs w:val="32"/>
          </w:rPr>
          <w:t>Python</w:t>
        </w:r>
      </w:hyperlink>
      <w:r w:rsidRPr="008B6864">
        <w:rPr>
          <w:rFonts w:ascii="Arial" w:hAnsi="Arial" w:cs="Arial"/>
          <w:color w:val="000000" w:themeColor="text1"/>
          <w:sz w:val="32"/>
          <w:szCs w:val="32"/>
        </w:rPr>
        <w:t> and </w:t>
      </w:r>
      <w:hyperlink r:id="rId16" w:history="1">
        <w:r w:rsidRPr="008B6864">
          <w:rPr>
            <w:rStyle w:val="Hyperlink"/>
            <w:rFonts w:ascii="Arial" w:hAnsi="Arial" w:cs="Arial"/>
            <w:color w:val="000000" w:themeColor="text1"/>
            <w:sz w:val="32"/>
            <w:szCs w:val="32"/>
          </w:rPr>
          <w:t>R</w:t>
        </w:r>
      </w:hyperlink>
      <w:r w:rsidRPr="008B6864">
        <w:rPr>
          <w:rFonts w:ascii="Arial" w:hAnsi="Arial" w:cs="Arial"/>
          <w:color w:val="000000" w:themeColor="text1"/>
          <w:sz w:val="32"/>
          <w:szCs w:val="32"/>
        </w:rPr>
        <w:t> to code AI methodologies and algorithms (e.g., </w:t>
      </w:r>
      <w:hyperlink r:id="rId17" w:history="1">
        <w:r w:rsidRPr="008B6864">
          <w:rPr>
            <w:rStyle w:val="Hyperlink"/>
            <w:rFonts w:ascii="Arial" w:hAnsi="Arial" w:cs="Arial"/>
            <w:color w:val="000000" w:themeColor="text1"/>
            <w:sz w:val="32"/>
            <w:szCs w:val="32"/>
          </w:rPr>
          <w:t>text mining</w:t>
        </w:r>
      </w:hyperlink>
      <w:r w:rsidRPr="008B6864">
        <w:rPr>
          <w:rFonts w:ascii="Arial" w:hAnsi="Arial" w:cs="Arial"/>
          <w:color w:val="000000" w:themeColor="text1"/>
          <w:sz w:val="32"/>
          <w:szCs w:val="32"/>
        </w:rPr>
        <w:t>, time-series forecasting and driver analysis). To accomplish this, the marketer (or, a programmer or data scientist hired by the marketer) needs to be proficient in mathematics, data science, statistics and programming.</w:t>
      </w:r>
    </w:p>
    <w:p w14:paraId="21F3171B" w14:textId="77777777" w:rsidR="00AC452C" w:rsidRPr="008B6864" w:rsidRDefault="00AC452C" w:rsidP="00AC452C">
      <w:pPr>
        <w:pStyle w:val="NormalWeb"/>
        <w:shd w:val="clear" w:color="auto" w:fill="FFFFFF"/>
        <w:spacing w:before="360" w:beforeAutospacing="0" w:after="360" w:afterAutospacing="0" w:line="401" w:lineRule="atLeast"/>
        <w:rPr>
          <w:rFonts w:ascii="Arial" w:hAnsi="Arial" w:cs="Arial"/>
          <w:color w:val="000000" w:themeColor="text1"/>
          <w:sz w:val="32"/>
          <w:szCs w:val="32"/>
        </w:rPr>
      </w:pPr>
    </w:p>
    <w:p w14:paraId="660E3340" w14:textId="55175BFE" w:rsidR="00AC452C" w:rsidRPr="00AC452C" w:rsidRDefault="00AC452C" w:rsidP="00AC452C">
      <w:pPr>
        <w:pStyle w:val="NormalWeb"/>
        <w:shd w:val="clear" w:color="auto" w:fill="FFFFFF"/>
        <w:spacing w:before="360" w:beforeAutospacing="0" w:after="360" w:afterAutospacing="0" w:line="401" w:lineRule="atLeast"/>
        <w:rPr>
          <w:rFonts w:ascii="Arial" w:hAnsi="Arial" w:cs="Arial"/>
          <w:color w:val="6C6C6C"/>
          <w:sz w:val="32"/>
          <w:szCs w:val="32"/>
        </w:rPr>
      </w:pPr>
      <w:r>
        <w:rPr>
          <w:rFonts w:ascii="Arial" w:hAnsi="Arial" w:cs="Arial"/>
          <w:color w:val="6C6C6C"/>
          <w:sz w:val="32"/>
          <w:szCs w:val="32"/>
        </w:rPr>
        <w:t xml:space="preserve">                </w:t>
      </w:r>
      <w:r w:rsidRPr="00AC452C">
        <w:rPr>
          <w:rFonts w:ascii="Arial" w:hAnsi="Arial" w:cs="Arial"/>
          <w:b/>
          <w:bCs/>
          <w:color w:val="323232"/>
          <w:sz w:val="44"/>
          <w:szCs w:val="44"/>
        </w:rPr>
        <w:t>Benefits to AI Marketing</w:t>
      </w:r>
    </w:p>
    <w:p w14:paraId="49D11815" w14:textId="77777777" w:rsidR="00AC452C" w:rsidRPr="00AC452C" w:rsidRDefault="00AC452C" w:rsidP="00AC452C">
      <w:pPr>
        <w:numPr>
          <w:ilvl w:val="0"/>
          <w:numId w:val="1"/>
        </w:numPr>
        <w:shd w:val="clear" w:color="auto" w:fill="FFFFFF"/>
        <w:spacing w:before="150" w:after="150" w:line="401" w:lineRule="atLeast"/>
        <w:ind w:left="1095"/>
        <w:rPr>
          <w:rFonts w:ascii="Arial" w:eastAsia="Times New Roman" w:hAnsi="Arial" w:cs="Arial"/>
          <w:color w:val="666666"/>
          <w:sz w:val="40"/>
          <w:szCs w:val="40"/>
          <w:lang w:val="en-IN" w:eastAsia="en-IN" w:bidi="ar-SA"/>
        </w:rPr>
      </w:pPr>
      <w:r w:rsidRPr="00AC452C">
        <w:rPr>
          <w:rFonts w:ascii="Arial" w:eastAsia="Times New Roman" w:hAnsi="Arial" w:cs="Arial"/>
          <w:color w:val="666666"/>
          <w:sz w:val="40"/>
          <w:szCs w:val="40"/>
          <w:lang w:val="en-IN" w:eastAsia="en-IN" w:bidi="ar-SA"/>
        </w:rPr>
        <w:t>AI in marketing uses computers to automate tasks otherwise performed by humans, thus saving time.</w:t>
      </w:r>
    </w:p>
    <w:p w14:paraId="7595C4CD" w14:textId="77777777" w:rsidR="00AC452C" w:rsidRPr="00AC452C" w:rsidRDefault="00AC452C" w:rsidP="00AC452C">
      <w:pPr>
        <w:numPr>
          <w:ilvl w:val="0"/>
          <w:numId w:val="1"/>
        </w:numPr>
        <w:shd w:val="clear" w:color="auto" w:fill="FFFFFF"/>
        <w:spacing w:before="150" w:after="150" w:line="401" w:lineRule="atLeast"/>
        <w:ind w:left="1095"/>
        <w:rPr>
          <w:rFonts w:ascii="Arial" w:eastAsia="Times New Roman" w:hAnsi="Arial" w:cs="Arial"/>
          <w:color w:val="666666"/>
          <w:sz w:val="40"/>
          <w:szCs w:val="40"/>
          <w:lang w:val="en-IN" w:eastAsia="en-IN" w:bidi="ar-SA"/>
        </w:rPr>
      </w:pPr>
      <w:r w:rsidRPr="00AC452C">
        <w:rPr>
          <w:rFonts w:ascii="Arial" w:eastAsia="Times New Roman" w:hAnsi="Arial" w:cs="Arial"/>
          <w:color w:val="666666"/>
          <w:sz w:val="40"/>
          <w:szCs w:val="40"/>
          <w:lang w:val="en-IN" w:eastAsia="en-IN" w:bidi="ar-SA"/>
        </w:rPr>
        <w:t>AI can be used for better and more efficient decision-making.</w:t>
      </w:r>
    </w:p>
    <w:p w14:paraId="0DABF140" w14:textId="202456E5" w:rsidR="00AC452C" w:rsidRPr="00AC452C" w:rsidRDefault="00AC452C" w:rsidP="00AC452C">
      <w:pPr>
        <w:numPr>
          <w:ilvl w:val="0"/>
          <w:numId w:val="1"/>
        </w:numPr>
        <w:shd w:val="clear" w:color="auto" w:fill="FFFFFF"/>
        <w:spacing w:before="150" w:after="150" w:line="401" w:lineRule="atLeast"/>
        <w:ind w:left="1095"/>
        <w:rPr>
          <w:rFonts w:ascii="Arial" w:eastAsia="Times New Roman" w:hAnsi="Arial" w:cs="Arial"/>
          <w:color w:val="666666"/>
          <w:sz w:val="40"/>
          <w:szCs w:val="40"/>
          <w:lang w:val="en-IN" w:eastAsia="en-IN" w:bidi="ar-SA"/>
        </w:rPr>
      </w:pPr>
      <w:r w:rsidRPr="00AC452C">
        <w:rPr>
          <w:rFonts w:ascii="Arial" w:eastAsia="Times New Roman" w:hAnsi="Arial" w:cs="Arial"/>
          <w:color w:val="666666"/>
          <w:sz w:val="40"/>
          <w:szCs w:val="40"/>
          <w:lang w:val="en-IN" w:eastAsia="en-IN" w:bidi="ar-SA"/>
        </w:rPr>
        <w:t xml:space="preserve">AI can accurately identify user </w:t>
      </w:r>
      <w:r w:rsidRPr="00AC452C">
        <w:rPr>
          <w:rFonts w:ascii="Arial" w:eastAsia="Times New Roman" w:hAnsi="Arial" w:cs="Arial"/>
          <w:color w:val="666666"/>
          <w:sz w:val="40"/>
          <w:szCs w:val="40"/>
          <w:lang w:val="en-IN" w:eastAsia="en-IN" w:bidi="ar-SA"/>
        </w:rPr>
        <w:t>behaviour</w:t>
      </w:r>
      <w:r w:rsidRPr="00AC452C">
        <w:rPr>
          <w:rFonts w:ascii="Arial" w:eastAsia="Times New Roman" w:hAnsi="Arial" w:cs="Arial"/>
          <w:color w:val="666666"/>
          <w:sz w:val="40"/>
          <w:szCs w:val="40"/>
          <w:lang w:val="en-IN" w:eastAsia="en-IN" w:bidi="ar-SA"/>
        </w:rPr>
        <w:t xml:space="preserve"> and make predictions based on that </w:t>
      </w:r>
      <w:r w:rsidRPr="00AC452C">
        <w:rPr>
          <w:rFonts w:ascii="Arial" w:eastAsia="Times New Roman" w:hAnsi="Arial" w:cs="Arial"/>
          <w:color w:val="666666"/>
          <w:sz w:val="40"/>
          <w:szCs w:val="40"/>
          <w:lang w:val="en-IN" w:eastAsia="en-IN" w:bidi="ar-SA"/>
        </w:rPr>
        <w:t>behaviour.</w:t>
      </w:r>
    </w:p>
    <w:p w14:paraId="1852D2A2" w14:textId="77777777" w:rsidR="00AC452C" w:rsidRPr="00AC452C" w:rsidRDefault="00AC452C" w:rsidP="00AC452C">
      <w:pPr>
        <w:numPr>
          <w:ilvl w:val="0"/>
          <w:numId w:val="1"/>
        </w:numPr>
        <w:shd w:val="clear" w:color="auto" w:fill="FFFFFF"/>
        <w:spacing w:before="150" w:after="150" w:line="401" w:lineRule="atLeast"/>
        <w:ind w:left="1095"/>
        <w:rPr>
          <w:rFonts w:ascii="Arial" w:eastAsia="Times New Roman" w:hAnsi="Arial" w:cs="Arial"/>
          <w:color w:val="666666"/>
          <w:sz w:val="40"/>
          <w:szCs w:val="40"/>
          <w:lang w:val="en-IN" w:eastAsia="en-IN" w:bidi="ar-SA"/>
        </w:rPr>
      </w:pPr>
      <w:r w:rsidRPr="00AC452C">
        <w:rPr>
          <w:rFonts w:ascii="Arial" w:eastAsia="Times New Roman" w:hAnsi="Arial" w:cs="Arial"/>
          <w:color w:val="666666"/>
          <w:sz w:val="40"/>
          <w:szCs w:val="40"/>
          <w:lang w:val="en-IN" w:eastAsia="en-IN" w:bidi="ar-SA"/>
        </w:rPr>
        <w:t>Predictive marketing allows organizations to identify potential customers based on gathered statistics such as demographics and purchase history.</w:t>
      </w:r>
    </w:p>
    <w:p w14:paraId="24DA930D" w14:textId="5B98DBC1" w:rsidR="00D762C7" w:rsidRPr="007345C1" w:rsidRDefault="007345C1" w:rsidP="007345C1">
      <w:pPr>
        <w:jc w:val="center"/>
        <w:rPr>
          <w:b/>
          <w:sz w:val="144"/>
          <w:szCs w:val="144"/>
        </w:rPr>
      </w:pPr>
      <w:r w:rsidRPr="007345C1">
        <w:rPr>
          <w:b/>
          <w:sz w:val="144"/>
          <w:szCs w:val="144"/>
        </w:rPr>
        <w:lastRenderedPageBreak/>
        <w:t>THANK YOU</w:t>
      </w:r>
    </w:p>
    <w:p w14:paraId="12335ABA" w14:textId="77777777" w:rsidR="007345C1" w:rsidRPr="00AC452C" w:rsidRDefault="007345C1">
      <w:pPr>
        <w:jc w:val="center"/>
        <w:rPr>
          <w:b/>
          <w:sz w:val="40"/>
          <w:szCs w:val="40"/>
        </w:rPr>
      </w:pPr>
    </w:p>
    <w:sectPr w:rsidR="007345C1" w:rsidRPr="00AC452C" w:rsidSect="00D3575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B7ED8"/>
    <w:multiLevelType w:val="multilevel"/>
    <w:tmpl w:val="08F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MjQ0MDcxNzY0MDFV0lEKTi0uzszPAykwrAUAMAgzCywAAAA="/>
  </w:docVars>
  <w:rsids>
    <w:rsidRoot w:val="00A83A8C"/>
    <w:rsid w:val="00142C70"/>
    <w:rsid w:val="003E5BC8"/>
    <w:rsid w:val="00614E05"/>
    <w:rsid w:val="006410BE"/>
    <w:rsid w:val="00660CE2"/>
    <w:rsid w:val="006A0BB2"/>
    <w:rsid w:val="006C0FE3"/>
    <w:rsid w:val="007345C1"/>
    <w:rsid w:val="00776B7F"/>
    <w:rsid w:val="007B0F0B"/>
    <w:rsid w:val="007B6CE0"/>
    <w:rsid w:val="00814A23"/>
    <w:rsid w:val="0082416E"/>
    <w:rsid w:val="008B6864"/>
    <w:rsid w:val="009252A1"/>
    <w:rsid w:val="009913C1"/>
    <w:rsid w:val="009D75D6"/>
    <w:rsid w:val="00A3528A"/>
    <w:rsid w:val="00A83A8C"/>
    <w:rsid w:val="00AC452C"/>
    <w:rsid w:val="00B53316"/>
    <w:rsid w:val="00C37B44"/>
    <w:rsid w:val="00D35757"/>
    <w:rsid w:val="00D748B3"/>
    <w:rsid w:val="00D762C7"/>
    <w:rsid w:val="00DB0BB2"/>
    <w:rsid w:val="00DB164B"/>
    <w:rsid w:val="00DD4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C511"/>
  <w15:docId w15:val="{69B518D2-B168-438A-AA97-B620F382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8C"/>
    <w:pPr>
      <w:spacing w:after="160" w:line="259" w:lineRule="auto"/>
    </w:pPr>
    <w:rPr>
      <w:sz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A8C"/>
    <w:pPr>
      <w:spacing w:after="0" w:line="240" w:lineRule="auto"/>
      <w:contextualSpacing/>
    </w:pPr>
    <w:rPr>
      <w:rFonts w:ascii="Cambria" w:eastAsia="Times New Roman" w:hAnsi="Cambria"/>
      <w:spacing w:val="-10"/>
      <w:kern w:val="28"/>
      <w:sz w:val="56"/>
      <w:szCs w:val="50"/>
    </w:rPr>
  </w:style>
  <w:style w:type="character" w:customStyle="1" w:styleId="TitleChar">
    <w:name w:val="Title Char"/>
    <w:basedOn w:val="DefaultParagraphFont"/>
    <w:link w:val="Title"/>
    <w:uiPriority w:val="10"/>
    <w:rsid w:val="00A83A8C"/>
    <w:rPr>
      <w:rFonts w:ascii="Cambria" w:eastAsia="Times New Roman" w:hAnsi="Cambria" w:cs="Mangal"/>
      <w:spacing w:val="-10"/>
      <w:kern w:val="28"/>
      <w:sz w:val="56"/>
      <w:szCs w:val="50"/>
    </w:rPr>
  </w:style>
  <w:style w:type="character" w:styleId="BookTitle">
    <w:name w:val="Book Title"/>
    <w:basedOn w:val="DefaultParagraphFont"/>
    <w:uiPriority w:val="33"/>
    <w:qFormat/>
    <w:rsid w:val="00A83A8C"/>
    <w:rPr>
      <w:b/>
      <w:bCs/>
      <w:i/>
      <w:iCs/>
      <w:spacing w:val="5"/>
    </w:rPr>
  </w:style>
  <w:style w:type="table" w:styleId="TableGrid">
    <w:name w:val="Table Grid"/>
    <w:basedOn w:val="TableNormal"/>
    <w:uiPriority w:val="39"/>
    <w:rsid w:val="00A83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0CE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660C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2742">
      <w:bodyDiv w:val="1"/>
      <w:marLeft w:val="0"/>
      <w:marRight w:val="0"/>
      <w:marTop w:val="0"/>
      <w:marBottom w:val="0"/>
      <w:divBdr>
        <w:top w:val="none" w:sz="0" w:space="0" w:color="auto"/>
        <w:left w:val="none" w:sz="0" w:space="0" w:color="auto"/>
        <w:bottom w:val="none" w:sz="0" w:space="0" w:color="auto"/>
        <w:right w:val="none" w:sz="0" w:space="0" w:color="auto"/>
      </w:divBdr>
    </w:div>
    <w:div w:id="1087731799">
      <w:bodyDiv w:val="1"/>
      <w:marLeft w:val="0"/>
      <w:marRight w:val="0"/>
      <w:marTop w:val="0"/>
      <w:marBottom w:val="0"/>
      <w:divBdr>
        <w:top w:val="none" w:sz="0" w:space="0" w:color="auto"/>
        <w:left w:val="none" w:sz="0" w:space="0" w:color="auto"/>
        <w:bottom w:val="none" w:sz="0" w:space="0" w:color="auto"/>
        <w:right w:val="none" w:sz="0" w:space="0" w:color="auto"/>
      </w:divBdr>
    </w:div>
    <w:div w:id="1737163523">
      <w:bodyDiv w:val="1"/>
      <w:marLeft w:val="0"/>
      <w:marRight w:val="0"/>
      <w:marTop w:val="0"/>
      <w:marBottom w:val="0"/>
      <w:divBdr>
        <w:top w:val="none" w:sz="0" w:space="0" w:color="auto"/>
        <w:left w:val="none" w:sz="0" w:space="0" w:color="auto"/>
        <w:bottom w:val="none" w:sz="0" w:space="0" w:color="auto"/>
        <w:right w:val="none" w:sz="0" w:space="0" w:color="auto"/>
      </w:divBdr>
      <w:divsChild>
        <w:div w:id="1061295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machine-learning-ML" TargetMode="External"/><Relationship Id="rId13" Type="http://schemas.openxmlformats.org/officeDocument/2006/relationships/hyperlink" Target="https://www.techtarget.com/searchenterpriseai/feature/Artificial-intelligence-content-writing-ramps-up-publish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chtarget.com/searchenterpriseai/definition/AI-Artificial-Intelligence" TargetMode="External"/><Relationship Id="rId12" Type="http://schemas.openxmlformats.org/officeDocument/2006/relationships/hyperlink" Target="https://searchbusinessanalytics.techtarget.com/definition/predictive-analytics" TargetMode="External"/><Relationship Id="rId17" Type="http://schemas.openxmlformats.org/officeDocument/2006/relationships/hyperlink" Target="https://searchbusinessanalytics.techtarget.com/definition/text-mining" TargetMode="External"/><Relationship Id="rId2" Type="http://schemas.openxmlformats.org/officeDocument/2006/relationships/numbering" Target="numbering.xml"/><Relationship Id="rId16" Type="http://schemas.openxmlformats.org/officeDocument/2006/relationships/hyperlink" Target="https://searchbusinessanalytics.techtarget.com/definition/R-programming-languag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earchcustomerexperience.techtarget.com/definition/marketing-automation" TargetMode="External"/><Relationship Id="rId5" Type="http://schemas.openxmlformats.org/officeDocument/2006/relationships/webSettings" Target="webSettings.xml"/><Relationship Id="rId15" Type="http://schemas.openxmlformats.org/officeDocument/2006/relationships/hyperlink" Target="https://whatis.techtarget.com/definition/Python" TargetMode="External"/><Relationship Id="rId10" Type="http://schemas.openxmlformats.org/officeDocument/2006/relationships/hyperlink" Target="https://searchcustomerexperience.techtarget.com/feature/AI-powered-CRM-platforms-compar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target.com/searchenterpriseai/definition/neural-network" TargetMode="External"/><Relationship Id="rId14" Type="http://schemas.openxmlformats.org/officeDocument/2006/relationships/hyperlink" Target="https://automatedinsights.com/customer-stories/associate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B29858-D2F0-4FEE-A803-36D8FBDF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Gupta</dc:creator>
  <cp:lastModifiedBy>deepansh bhatia</cp:lastModifiedBy>
  <cp:revision>2</cp:revision>
  <dcterms:created xsi:type="dcterms:W3CDTF">2022-01-29T14:13:00Z</dcterms:created>
  <dcterms:modified xsi:type="dcterms:W3CDTF">2022-01-29T14:13:00Z</dcterms:modified>
</cp:coreProperties>
</file>