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4F9DE530" w:rsidR="00B336F7" w:rsidRDefault="00EA5040">
      <w:r>
        <w:t>Changning and modifying the file</w:t>
      </w:r>
    </w:p>
    <w:sectPr w:rsidR="00B3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5D1EEA"/>
    <w:rsid w:val="00B336F7"/>
    <w:rsid w:val="00E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3</cp:revision>
  <dcterms:created xsi:type="dcterms:W3CDTF">2023-02-23T09:10:00Z</dcterms:created>
  <dcterms:modified xsi:type="dcterms:W3CDTF">2023-02-23T09:13:00Z</dcterms:modified>
</cp:coreProperties>
</file>