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Shopify Pipeline</w:t>
      </w:r>
    </w:p>
    <w:p>
      <w:r>
        <w:rPr>
          <w:i/>
          <w:color w:val="475569"/>
        </w:rPr>
        <w:t>A multi-brand Shopify data pipeline — orders, sessions, checkout events, page speed, and dashboard summaries, kept up to date automatically.</w:t>
      </w:r>
    </w:p>
    <w:p>
      <w:pPr>
        <w:pStyle w:val="Heading1"/>
      </w:pPr>
      <w:r>
        <w:t>What it does</w:t>
      </w:r>
    </w:p>
    <w:p>
      <w:r>
        <w:t>For every brand it manages, the pipeline pulls in new data, keeps that brand's own MySQL database up to date, and rebuilds dashboard tables — only for the parts that actually changed. Specifically, it:</w:t>
      </w:r>
    </w:p>
    <w:p>
      <w:pPr>
        <w:pStyle w:val="ListBullet"/>
      </w:pPr>
      <w:r>
        <w:t>Fetches new and updated Shopify orders into that brand's own MySQL database.</w:t>
      </w:r>
    </w:p>
    <w:p>
      <w:pPr>
        <w:pStyle w:val="ListBullet"/>
      </w:pPr>
      <w:r>
        <w:t>Pulls session and traffic data via ShopifyQL (Shopify's analytics query language).</w:t>
      </w:r>
    </w:p>
    <w:p>
      <w:pPr>
        <w:pStyle w:val="ListBullet"/>
      </w:pPr>
      <w:r>
        <w:t>Syncs checkout-initiated and buy-now events from MongoDB.</w:t>
      </w:r>
    </w:p>
    <w:p>
      <w:pPr>
        <w:pStyle w:val="ListBullet"/>
      </w:pPr>
      <w:r>
        <w:t>Syncs page-speed (“web vitals”) data from MongoDB.</w:t>
      </w:r>
    </w:p>
    <w:p>
      <w:pPr>
        <w:pStyle w:val="ListBullet"/>
      </w:pPr>
      <w:r>
        <w:t>Rebuilds dashboard summary tables incrementally, only for changed dates.</w:t>
      </w:r>
    </w:p>
    <w:p>
      <w:pPr>
        <w:pStyle w:val="ListBullet"/>
      </w:pPr>
      <w:r>
        <w:t>Rolls up “bundle” product sales (TMC and PTS today) — bundle products are discovered automatically by Shopify product type, not a hardcoded list.</w:t>
      </w:r>
    </w:p>
    <w:p>
      <w:pPr>
        <w:pStyle w:val="ListBullet"/>
      </w:pPr>
      <w:r>
        <w:t>Sends live alerts to QStash: sales/session numbers and page-speed averages, per brand.</w:t>
      </w:r>
    </w:p>
    <w:p>
      <w:r>
        <w:t>Each brand is fully isolated — its own database, its own Shopify store, its own failure boundary. If one brand's run fails, the others still complete.</w:t>
      </w:r>
    </w:p>
    <w:p>
      <w:pPr>
        <w:pStyle w:val="Heading1"/>
      </w:pPr>
      <w:r>
        <w:t>Architecture</w:t>
      </w:r>
    </w:p>
    <w:p>
      <w:r>
        <w:drawing>
          <wp:inline xmlns:a="http://schemas.openxmlformats.org/drawingml/2006/main" xmlns:pic="http://schemas.openxmlformats.org/drawingml/2006/picture">
            <wp:extent cx="5760720" cy="268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it runs</w:t>
      </w:r>
    </w:p>
    <w:p>
      <w:pPr>
        <w:pStyle w:val="ListBullet"/>
      </w:pPr>
      <w:r>
        <w:t>Automatically, every 10 minutes, via an internal scheduler (APScheduler).</w:t>
      </w:r>
    </w:p>
    <w:p>
      <w:pPr>
        <w:pStyle w:val="ListBullet"/>
      </w:pPr>
      <w:r>
        <w:t>On demand, via POST /trigger (manual runs, or an external pipeline manager).</w:t>
      </w:r>
    </w:p>
    <w:p>
      <w:pPr>
        <w:pStyle w:val="ListBullet"/>
      </w:pPr>
      <w:r>
        <w:t>Packaged as a Docker container, deployed on an EC2 instance.</w:t>
      </w:r>
    </w:p>
    <w:p>
      <w:pPr>
        <w:pStyle w:val="Heading1"/>
      </w:pPr>
      <w:r>
        <w:t>Project structure</w:t>
      </w:r>
    </w:p>
    <w:p>
      <w:r>
        <w:t>The pipeline used to be a single ~10,000-line file. It's now split into focused modules under pipeline/, all tied together through aws_background.py, which remains the entrypoint.</w:t>
      </w:r>
    </w:p>
    <w:p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aws_background.py</w:t>
            </w:r>
          </w:p>
        </w:tc>
        <w:tc>
          <w:tcPr>
            <w:tcW w:type="dxa" w:w="4320"/>
          </w:tcPr>
          <w:p>
            <w:r>
              <w:t>Entrypoint, brand configuration, and the facade that re-exports everything below</w:t>
            </w:r>
          </w:p>
        </w:tc>
      </w:tr>
      <w:tr>
        <w:tc>
          <w:tcPr>
            <w:tcW w:type="dxa" w:w="4320"/>
          </w:tcPr>
          <w:p>
            <w:r>
              <w:t>pipeline/state.py</w:t>
            </w:r>
          </w:p>
        </w:tc>
        <w:tc>
          <w:tcPr>
            <w:tcW w:type="dxa" w:w="4320"/>
          </w:tcPr>
          <w:p>
            <w:r>
              <w:t>Shared config and long-lived objects (logger, Flask app, scheduler, brand registries)</w:t>
            </w:r>
          </w:p>
        </w:tc>
      </w:tr>
      <w:tr>
        <w:tc>
          <w:tcPr>
            <w:tcW w:type="dxa" w:w="4320"/>
          </w:tcPr>
          <w:p>
            <w:r>
              <w:t>pipeline/db.py</w:t>
            </w:r>
          </w:p>
        </w:tc>
        <w:tc>
          <w:tcPr>
            <w:tcW w:type="dxa" w:w="4320"/>
          </w:tcPr>
          <w:p>
            <w:r>
              <w:t>Database connections, retries, and cleanup</w:t>
            </w:r>
          </w:p>
        </w:tc>
      </w:tr>
      <w:tr>
        <w:tc>
          <w:tcPr>
            <w:tcW w:type="dxa" w:w="4320"/>
          </w:tcPr>
          <w:p>
            <w:r>
              <w:t>pipeline/schema_migrations.py</w:t>
            </w:r>
          </w:p>
        </w:tc>
        <w:tc>
          <w:tcPr>
            <w:tcW w:type="dxa" w:w="4320"/>
          </w:tcPr>
          <w:p>
            <w:r>
              <w:t>Table creation / schema upkeep</w:t>
            </w:r>
          </w:p>
        </w:tc>
      </w:tr>
      <w:tr>
        <w:tc>
          <w:tcPr>
            <w:tcW w:type="dxa" w:w="4320"/>
          </w:tcPr>
          <w:p>
            <w:r>
              <w:t>pipeline/shopify_orders.py</w:t>
            </w:r>
          </w:p>
        </w:tc>
        <w:tc>
          <w:tcPr>
            <w:tcW w:type="dxa" w:w="4320"/>
          </w:tcPr>
          <w:p>
            <w:r>
              <w:t>Order fetching, transforming, and loading</w:t>
            </w:r>
          </w:p>
        </w:tc>
      </w:tr>
      <w:tr>
        <w:tc>
          <w:tcPr>
            <w:tcW w:type="dxa" w:w="4320"/>
          </w:tcPr>
          <w:p>
            <w:r>
              <w:t>pipeline/summary_incremental.py</w:t>
            </w:r>
          </w:p>
        </w:tc>
        <w:tc>
          <w:tcPr>
            <w:tcW w:type="dxa" w:w="4320"/>
          </w:tcPr>
          <w:p>
            <w:r>
              <w:t>Rebuilding dashboard summary tables</w:t>
            </w:r>
          </w:p>
        </w:tc>
      </w:tr>
      <w:tr>
        <w:tc>
          <w:tcPr>
            <w:tcW w:type="dxa" w:w="4320"/>
          </w:tcPr>
          <w:p>
            <w:r>
              <w:t>pipeline/mongo_events.py</w:t>
            </w:r>
          </w:p>
        </w:tc>
        <w:tc>
          <w:tcPr>
            <w:tcW w:type="dxa" w:w="4320"/>
          </w:tcPr>
          <w:p>
            <w:r>
              <w:t>Checkout-initiated / buy-now event sync</w:t>
            </w:r>
          </w:p>
        </w:tc>
      </w:tr>
      <w:tr>
        <w:tc>
          <w:tcPr>
            <w:tcW w:type="dxa" w:w="4320"/>
          </w:tcPr>
          <w:p>
            <w:r>
              <w:t>pipeline/web_vitals.py</w:t>
            </w:r>
          </w:p>
        </w:tc>
        <w:tc>
          <w:tcPr>
            <w:tcW w:type="dxa" w:w="4320"/>
          </w:tcPr>
          <w:p>
            <w:r>
              <w:t>Page-speed data sync</w:t>
            </w:r>
          </w:p>
        </w:tc>
      </w:tr>
      <w:tr>
        <w:tc>
          <w:tcPr>
            <w:tcW w:type="dxa" w:w="4320"/>
          </w:tcPr>
          <w:p>
            <w:r>
              <w:t>pipeline/shopifyql_sessions.py</w:t>
            </w:r>
          </w:p>
        </w:tc>
        <w:tc>
          <w:tcPr>
            <w:tcW w:type="dxa" w:w="4320"/>
          </w:tcPr>
          <w:p>
            <w:r>
              <w:t>Session and city-level traffic analytics</w:t>
            </w:r>
          </w:p>
        </w:tc>
      </w:tr>
      <w:tr>
        <w:tc>
          <w:tcPr>
            <w:tcW w:type="dxa" w:w="4320"/>
          </w:tcPr>
          <w:p>
            <w:r>
              <w:t>pipeline/utm_traffic.py</w:t>
            </w:r>
          </w:p>
        </w:tc>
        <w:tc>
          <w:tcPr>
            <w:tcW w:type="dxa" w:w="4320"/>
          </w:tcPr>
          <w:p>
            <w:r>
              <w:t>UTM and referrer attribution</w:t>
            </w:r>
          </w:p>
        </w:tc>
      </w:tr>
      <w:tr>
        <w:tc>
          <w:tcPr>
            <w:tcW w:type="dxa" w:w="4320"/>
          </w:tcPr>
          <w:p>
            <w:r>
              <w:t>pipeline/notifications.py</w:t>
            </w:r>
          </w:p>
        </w:tc>
        <w:tc>
          <w:tcPr>
            <w:tcW w:type="dxa" w:w="4320"/>
          </w:tcPr>
          <w:p>
            <w:r>
              <w:t>QStash alerts and webhook triggers</w:t>
            </w:r>
          </w:p>
        </w:tc>
      </w:tr>
      <w:tr>
        <w:tc>
          <w:tcPr>
            <w:tcW w:type="dxa" w:w="4320"/>
          </w:tcPr>
          <w:p>
            <w:r>
              <w:t>pipeline/orchestration.py</w:t>
            </w:r>
          </w:p>
        </w:tc>
        <w:tc>
          <w:tcPr>
            <w:tcW w:type="dxa" w:w="4320"/>
          </w:tcPr>
          <w:p>
            <w:r>
              <w:t>Runs everything above, per brand, per pipeline tick</w:t>
            </w:r>
          </w:p>
        </w:tc>
      </w:tr>
      <w:tr>
        <w:tc>
          <w:tcPr>
            <w:tcW w:type="dxa" w:w="4320"/>
          </w:tcPr>
          <w:p>
            <w:r>
              <w:t>bundle_rollups.py</w:t>
            </w:r>
          </w:p>
        </w:tc>
        <w:tc>
          <w:tcPr>
            <w:tcW w:type="dxa" w:w="4320"/>
          </w:tcPr>
          <w:p>
            <w:r>
              <w:t>Bundle product discovery and sales rollups (TMC, PTS)</w:t>
            </w:r>
          </w:p>
        </w:tc>
      </w:tr>
      <w:tr>
        <w:tc>
          <w:tcPr>
            <w:tcW w:type="dxa" w:w="4320"/>
          </w:tcPr>
          <w:p>
            <w:r>
              <w:t>workers/events_summary_worker.py</w:t>
            </w:r>
          </w:p>
        </w:tc>
        <w:tc>
          <w:tcPr>
            <w:tcW w:type="dxa" w:w="4320"/>
          </w:tcPr>
          <w:p>
            <w:r>
              <w:t>Separate worker rolling up daily event totals, own Docker container</w:t>
            </w:r>
          </w:p>
        </w:tc>
      </w:tr>
      <w:tr>
        <w:tc>
          <w:tcPr>
            <w:tcW w:type="dxa" w:w="4320"/>
          </w:tcPr>
          <w:p>
            <w:r>
              <w:t>backfill scripts/</w:t>
            </w:r>
          </w:p>
        </w:tc>
        <w:tc>
          <w:tcPr>
            <w:tcW w:type="dxa" w:w="4320"/>
          </w:tcPr>
          <w:p>
            <w:r>
              <w:t>Standalone scripts to re-run specific pieces over a historical date range</w:t>
            </w:r>
          </w:p>
        </w:tc>
      </w:tr>
    </w:tbl>
    <w:p/>
    <w:p>
      <w:pPr>
        <w:pStyle w:val="Heading1"/>
      </w:pPr>
      <w:r>
        <w:t>Configuration</w:t>
      </w:r>
    </w:p>
    <w:p>
      <w:r>
        <w:t>Brands are configured through numbered environment variables — one full set per brand index, e.g. BRAND_NAME_0, BRAND_TAG_0, DB_HOST_0, SHOP_NAME_0, ACCESS_TOKEN_0. In production, brand configuration is instead pulled from an internal brand-config API. Local/dev runs use TEST_MODE=true, which loads brand config from .env.local instead and disables outbound QStash calls.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SELF_RUN</w:t>
            </w:r>
          </w:p>
        </w:tc>
        <w:tc>
          <w:tcPr>
            <w:tcW w:type="dxa" w:w="4320"/>
          </w:tcPr>
          <w:p>
            <w:r>
              <w:t>true = auto-run every 10 minutes; false = manual trigger only</w:t>
            </w:r>
          </w:p>
        </w:tc>
      </w:tr>
      <w:tr>
        <w:tc>
          <w:tcPr>
            <w:tcW w:type="dxa" w:w="4320"/>
          </w:tcPr>
          <w:p>
            <w:r>
              <w:t>BACKFILL_MODE</w:t>
            </w:r>
          </w:p>
        </w:tc>
        <w:tc>
          <w:tcPr>
            <w:tcW w:type="dxa" w:w="4320"/>
          </w:tcPr>
          <w:p>
            <w:r>
              <w:t>true = process a specific historical date window instead of “since last run”</w:t>
            </w:r>
          </w:p>
        </w:tc>
      </w:tr>
      <w:tr>
        <w:tc>
          <w:tcPr>
            <w:tcW w:type="dxa" w:w="4320"/>
          </w:tcPr>
          <w:p>
            <w:r>
              <w:t>BACKFILL_BRAND_INDICES</w:t>
            </w:r>
          </w:p>
        </w:tc>
        <w:tc>
          <w:tcPr>
            <w:tcW w:type="dxa" w:w="4320"/>
          </w:tcPr>
          <w:p>
            <w:r>
              <w:t>Restrict a backfill run to specific brands</w:t>
            </w:r>
          </w:p>
        </w:tc>
      </w:tr>
      <w:tr>
        <w:tc>
          <w:tcPr>
            <w:tcW w:type="dxa" w:w="4320"/>
          </w:tcPr>
          <w:p>
            <w:r>
              <w:t>ALERTS_WEBHOOK_URL</w:t>
            </w:r>
          </w:p>
        </w:tc>
        <w:tc>
          <w:tcPr>
            <w:tcW w:type="dxa" w:w="4320"/>
          </w:tcPr>
          <w:p>
            <w:r>
              <w:t>Where QStash-forwarded sales/web-vitals alerts get delivered</w:t>
            </w:r>
          </w:p>
        </w:tc>
      </w:tr>
    </w:tbl>
    <w:p/>
    <w:p>
      <w:r>
        <w:t>No secrets or real credentials are ever meant to live in source control — see .env.local / .env locally, and the deployment's own secret store in production.</w:t>
      </w:r>
    </w:p>
    <w:p>
      <w:pPr>
        <w:pStyle w:val="Heading1"/>
      </w:pPr>
      <w:r>
        <w:t>Running it locally</w:t>
      </w:r>
    </w:p>
    <w:p>
      <w:r>
        <w:t>pip install -r requirements.txt</w:t>
      </w:r>
    </w:p>
    <w:p>
      <w:r>
        <w:t>python aws_background.py</w:t>
      </w:r>
    </w:p>
    <w:p>
      <w:r>
        <w:t>With TEST_MODE=true, this loads brand config from .env.local, starts the scheduler, and serves the API on port 5000.</w:t>
      </w:r>
    </w:p>
    <w:p>
      <w:r>
        <w:t>Check it's alive:  curl http://localhost:5000/health</w:t>
      </w:r>
    </w:p>
    <w:p>
      <w:r>
        <w:t>Trigger a run manually:  curl -X POST http://localhost:5000/trigger -H "x-pipeline-key: &lt;key&gt;" -d '{"runId": "manual-test-1"}'</w:t>
      </w:r>
    </w:p>
    <w:p>
      <w:pPr>
        <w:pStyle w:val="Heading1"/>
      </w:pPr>
      <w:r>
        <w:t>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Basic liveness check</w:t>
            </w:r>
          </w:p>
        </w:tc>
      </w:tr>
      <w:tr>
        <w:tc>
          <w:tcPr>
            <w:tcW w:type="dxa" w:w="2880"/>
          </w:tcPr>
          <w:p>
            <w:r>
              <w:t>/trigger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Runs the pipeline immediately (requires x-pipeline-key + runId)</w:t>
            </w:r>
          </w:p>
        </w:tc>
      </w:tr>
    </w:tbl>
    <w:p/>
    <w:p>
      <w:pPr>
        <w:pStyle w:val="Heading1"/>
      </w:pPr>
      <w:r>
        <w:t>Deployment</w:t>
      </w:r>
    </w:p>
    <w:p>
      <w:r>
        <w:t>Runs as two Docker services (see docker-compose.yml): shopify-pipeline (the main pipeline) and events-summary-worker (a separate container rolling up daily event totals across all brands, on its own daily schedule).</w:t>
      </w:r>
    </w:p>
    <w:p>
      <w:r>
        <w:t>To deploy an update on the server:</w:t>
      </w:r>
    </w:p>
    <w:p>
      <w:pPr>
        <w:pStyle w:val="ListBullet"/>
      </w:pPr>
      <w:r>
        <w:t>git pull origin master</w:t>
      </w:r>
    </w:p>
    <w:p>
      <w:pPr>
        <w:pStyle w:val="ListBullet"/>
      </w:pPr>
      <w:r>
        <w:t>docker compose build shopify-pipeline</w:t>
      </w:r>
    </w:p>
    <w:p>
      <w:pPr>
        <w:pStyle w:val="ListBullet"/>
      </w:pPr>
      <w:r>
        <w:t>docker compose up -d shopify-pipeline</w:t>
      </w:r>
    </w:p>
    <w:p>
      <w:pPr>
        <w:pStyle w:val="Heading1"/>
      </w:pPr>
      <w:r>
        <w:t>Testing</w:t>
      </w:r>
    </w:p>
    <w:p>
      <w:r>
        <w:t>python -m unittest discover -p "test_*.py"</w:t>
      </w:r>
    </w:p>
    <w:p>
      <w:r>
        <w:t>Covers brand-activation filtering, bundle rollup logic, UTM source mapping, and the events summary worker.</w:t>
      </w:r>
    </w:p>
    <w:p>
      <w:pPr>
        <w:pStyle w:val="Heading1"/>
      </w:pPr>
      <w:r>
        <w:t>Backfill scripts</w:t>
      </w:r>
    </w:p>
    <w:p>
      <w:r>
        <w:t>backfill scripts/ holds standalone tools for re-running one specific piece of the pipeline over a chosen date range — useful for fixing a gap in historical data without re-running everything. Each script is run directly with Python and reads the same brand configuration as the main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t>Orders &amp; addresses</w:t>
            </w:r>
          </w:p>
        </w:tc>
        <w:tc>
          <w:tcPr>
            <w:tcW w:type="dxa" w:w="4320"/>
          </w:tcPr>
          <w:p>
            <w:r>
              <w:t>backfill_shopify.py, backfill_shopify_order_addresses.py, backfill_shopify_order_tags.py</w:t>
            </w:r>
          </w:p>
        </w:tc>
      </w:tr>
      <w:tr>
        <w:tc>
          <w:tcPr>
            <w:tcW w:type="dxa" w:w="4320"/>
          </w:tcPr>
          <w:p>
            <w:r>
              <w:t>Returns / RTO</w:t>
            </w:r>
          </w:p>
        </w:tc>
        <w:tc>
          <w:tcPr>
            <w:tcW w:type="dxa" w:w="4320"/>
          </w:tcPr>
          <w:p>
            <w:r>
              <w:t>backfill_returns_fact_order_created_date.py, backfill_rto_summary.py</w:t>
            </w:r>
          </w:p>
        </w:tc>
      </w:tr>
      <w:tr>
        <w:tc>
          <w:tcPr>
            <w:tcW w:type="dxa" w:w="4320"/>
          </w:tcPr>
          <w:p>
            <w:r>
              <w:t>Checkout / buy-now events</w:t>
            </w:r>
          </w:p>
        </w:tc>
        <w:tc>
          <w:tcPr>
            <w:tcW w:type="dxa" w:w="4320"/>
          </w:tcPr>
          <w:p>
            <w:r>
              <w:t>backfill_checkout_initiated_ci_events.py, backfill_buy_now_events.py (+ variant-level)</w:t>
            </w:r>
          </w:p>
        </w:tc>
      </w:tr>
      <w:tr>
        <w:tc>
          <w:tcPr>
            <w:tcW w:type="dxa" w:w="4320"/>
          </w:tcPr>
          <w:p>
            <w:r>
              <w:t>Sessions &amp; web vitals</w:t>
            </w:r>
          </w:p>
        </w:tc>
        <w:tc>
          <w:tcPr>
            <w:tcW w:type="dxa" w:w="4320"/>
          </w:tcPr>
          <w:p>
            <w:r>
              <w:t>backfill_hourly_sessions.py, backfill_web_vitals_summary.py, backfill_daily_web_vitals_summary.py</w:t>
            </w:r>
          </w:p>
        </w:tc>
      </w:tr>
      <w:tr>
        <w:tc>
          <w:tcPr>
            <w:tcW w:type="dxa" w:w="4320"/>
          </w:tcPr>
          <w:p>
            <w:r>
              <w:t>UTM &amp; traffic</w:t>
            </w:r>
          </w:p>
        </w:tc>
        <w:tc>
          <w:tcPr>
            <w:tcW w:type="dxa" w:w="4320"/>
          </w:tcPr>
          <w:p>
            <w:r>
              <w:t>utm_sessions_backfill.py, referrer_sessions_backfill.py, backfill_product_traffic_split.py</w:t>
            </w:r>
          </w:p>
        </w:tc>
      </w:tr>
      <w:tr>
        <w:tc>
          <w:tcPr>
            <w:tcW w:type="dxa" w:w="4320"/>
          </w:tcPr>
          <w:p>
            <w:r>
              <w:t>Bundles</w:t>
            </w:r>
          </w:p>
        </w:tc>
        <w:tc>
          <w:tcPr>
            <w:tcW w:type="dxa" w:w="4320"/>
          </w:tcPr>
          <w:p>
            <w:r>
              <w:t>bundle_rollup_backfill.py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