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79" w:lineRule="exact"/>
        <w:ind w:left="360"/>
        <w:jc w:val="left"/>
        <w:rPr>
          <w:position w:val="-1"/>
          <w:sz w:val="7"/>
        </w:rPr>
      </w:pPr>
      <w:r>
        <w:rPr>
          <w:position w:val="-1"/>
          <w:sz w:val="7"/>
        </w:rPr>
        <mc:AlternateContent>
          <mc:Choice Requires="wps">
            <w:drawing>
              <wp:anchor distT="0" distB="0" distL="0" distR="0" allowOverlap="1" layoutInCell="1" locked="0" behindDoc="0" simplePos="0" relativeHeight="15730176">
                <wp:simplePos x="0" y="0"/>
                <wp:positionH relativeFrom="page">
                  <wp:posOffset>167357</wp:posOffset>
                </wp:positionH>
                <wp:positionV relativeFrom="page">
                  <wp:posOffset>2766129</wp:posOffset>
                </wp:positionV>
                <wp:extent cx="306705" cy="452628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06705" cy="4526280"/>
                        </a:xfrm>
                        <a:prstGeom prst="rect">
                          <a:avLst/>
                        </a:prstGeom>
                      </wps:spPr>
                      <wps:txbx>
                        <w:txbxContent>
                          <w:p>
                            <w:pPr>
                              <w:spacing w:before="3"/>
                              <w:ind w:left="20" w:right="0" w:firstLine="0"/>
                              <w:jc w:val="left"/>
                              <w:rPr>
                                <w:sz w:val="40"/>
                              </w:rPr>
                            </w:pPr>
                            <w:r>
                              <w:rPr>
                                <w:color w:val="7F7F7F"/>
                                <w:sz w:val="40"/>
                              </w:rPr>
                              <w:t>arXiv:2505.13754v1</w:t>
                            </w:r>
                            <w:r>
                              <w:rPr>
                                <w:color w:val="7F7F7F"/>
                                <w:spacing w:val="50"/>
                                <w:w w:val="150"/>
                                <w:sz w:val="40"/>
                              </w:rPr>
                              <w:t> </w:t>
                            </w:r>
                            <w:r>
                              <w:rPr>
                                <w:color w:val="7F7F7F"/>
                                <w:sz w:val="40"/>
                              </w:rPr>
                              <w:t>[cs.LG]</w:t>
                            </w:r>
                            <w:r>
                              <w:rPr>
                                <w:color w:val="7F7F7F"/>
                                <w:spacing w:val="50"/>
                                <w:w w:val="150"/>
                                <w:sz w:val="40"/>
                              </w:rPr>
                              <w:t> </w:t>
                            </w:r>
                            <w:r>
                              <w:rPr>
                                <w:color w:val="7F7F7F"/>
                                <w:sz w:val="40"/>
                              </w:rPr>
                              <w:t>19 May </w:t>
                            </w:r>
                            <w:r>
                              <w:rPr>
                                <w:color w:val="7F7F7F"/>
                                <w:spacing w:val="-4"/>
                                <w:sz w:val="40"/>
                              </w:rPr>
                              <w:t>2025</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177734pt;margin-top:217.80545pt;width:24.15pt;height:356.4pt;mso-position-horizontal-relative:page;mso-position-vertical-relative:page;z-index:15730176" type="#_x0000_t202" id="docshape1" filled="false" stroked="false">
                <v:textbox inset="0,0,0,0" style="layout-flow:vertical;mso-layout-flow-alt:bottom-to-top">
                  <w:txbxContent>
                    <w:p>
                      <w:pPr>
                        <w:spacing w:before="3"/>
                        <w:ind w:left="20" w:right="0" w:firstLine="0"/>
                        <w:jc w:val="left"/>
                        <w:rPr>
                          <w:sz w:val="40"/>
                        </w:rPr>
                      </w:pPr>
                      <w:r>
                        <w:rPr>
                          <w:color w:val="7F7F7F"/>
                          <w:sz w:val="40"/>
                        </w:rPr>
                        <w:t>arXiv:2505.13754v1</w:t>
                      </w:r>
                      <w:r>
                        <w:rPr>
                          <w:color w:val="7F7F7F"/>
                          <w:spacing w:val="50"/>
                          <w:w w:val="150"/>
                          <w:sz w:val="40"/>
                        </w:rPr>
                        <w:t> </w:t>
                      </w:r>
                      <w:r>
                        <w:rPr>
                          <w:color w:val="7F7F7F"/>
                          <w:sz w:val="40"/>
                        </w:rPr>
                        <w:t>[cs.LG]</w:t>
                      </w:r>
                      <w:r>
                        <w:rPr>
                          <w:color w:val="7F7F7F"/>
                          <w:spacing w:val="50"/>
                          <w:w w:val="150"/>
                          <w:sz w:val="40"/>
                        </w:rPr>
                        <w:t> </w:t>
                      </w:r>
                      <w:r>
                        <w:rPr>
                          <w:color w:val="7F7F7F"/>
                          <w:sz w:val="40"/>
                        </w:rPr>
                        <w:t>19 May </w:t>
                      </w:r>
                      <w:r>
                        <w:rPr>
                          <w:color w:val="7F7F7F"/>
                          <w:spacing w:val="-4"/>
                          <w:sz w:val="40"/>
                        </w:rPr>
                        <w:t>2025</w:t>
                      </w:r>
                    </w:p>
                  </w:txbxContent>
                </v:textbox>
                <w10:wrap type="none"/>
              </v:shape>
            </w:pict>
          </mc:Fallback>
        </mc:AlternateContent>
      </w:r>
      <w:r>
        <w:rPr>
          <w:position w:val="-1"/>
          <w:sz w:val="7"/>
        </w:rPr>
        <mc:AlternateContent>
          <mc:Choice Requires="wps">
            <w:drawing>
              <wp:inline distT="0" distB="0" distL="0" distR="0">
                <wp:extent cx="5029200" cy="50800"/>
                <wp:effectExtent l="0" t="0" r="0" b="0"/>
                <wp:docPr id="2" name="Group 2"/>
                <wp:cNvGraphicFramePr>
                  <a:graphicFrameLocks/>
                </wp:cNvGraphicFramePr>
                <a:graphic>
                  <a:graphicData uri="http://schemas.microsoft.com/office/word/2010/wordprocessingGroup">
                    <wpg:wgp>
                      <wpg:cNvPr id="2" name="Group 2"/>
                      <wpg:cNvGrpSpPr/>
                      <wpg:grpSpPr>
                        <a:xfrm>
                          <a:off x="0" y="0"/>
                          <a:ext cx="5029200" cy="50800"/>
                          <a:chExt cx="5029200" cy="50800"/>
                        </a:xfrm>
                      </wpg:grpSpPr>
                      <wps:wsp>
                        <wps:cNvPr id="3" name="Graphic 3"/>
                        <wps:cNvSpPr/>
                        <wps:spPr>
                          <a:xfrm>
                            <a:off x="0" y="0"/>
                            <a:ext cx="5029200" cy="50800"/>
                          </a:xfrm>
                          <a:custGeom>
                            <a:avLst/>
                            <a:gdLst/>
                            <a:ahLst/>
                            <a:cxnLst/>
                            <a:rect l="l" t="t" r="r" b="b"/>
                            <a:pathLst>
                              <a:path w="5029200" h="50800">
                                <a:moveTo>
                                  <a:pt x="5029200" y="0"/>
                                </a:moveTo>
                                <a:lnTo>
                                  <a:pt x="0" y="0"/>
                                </a:lnTo>
                                <a:lnTo>
                                  <a:pt x="0" y="50609"/>
                                </a:lnTo>
                                <a:lnTo>
                                  <a:pt x="5029200" y="50609"/>
                                </a:lnTo>
                                <a:lnTo>
                                  <a:pt x="5029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6pt;height:4pt;mso-position-horizontal-relative:char;mso-position-vertical-relative:line" id="docshapegroup2" coordorigin="0,0" coordsize="7920,80">
                <v:rect style="position:absolute;left:0;top:0;width:7920;height:80" id="docshape3" filled="true" fillcolor="#000000" stroked="false">
                  <v:fill type="solid"/>
                </v:rect>
              </v:group>
            </w:pict>
          </mc:Fallback>
        </mc:AlternateContent>
      </w:r>
      <w:r>
        <w:rPr>
          <w:position w:val="-1"/>
          <w:sz w:val="7"/>
        </w:rPr>
      </w:r>
    </w:p>
    <w:p>
      <w:pPr>
        <w:spacing w:line="244" w:lineRule="auto" w:before="284"/>
        <w:ind w:left="1564" w:right="0" w:hanging="827"/>
        <w:jc w:val="left"/>
        <w:rPr>
          <w:b/>
          <w:sz w:val="34"/>
        </w:rPr>
      </w:pPr>
      <w:r>
        <w:rPr>
          <w:b/>
          <w:sz w:val="34"/>
        </w:rPr>
        <w:t>Finding Maximum Independent Sets in </w:t>
      </w:r>
      <w:r>
        <w:rPr>
          <w:b/>
          <w:sz w:val="34"/>
        </w:rPr>
        <w:t>Dynamic Graphs using Unsupervised Learning</w:t>
      </w:r>
    </w:p>
    <w:p>
      <w:pPr>
        <w:pStyle w:val="BodyText"/>
        <w:spacing w:before="52"/>
        <w:jc w:val="left"/>
        <w:rPr>
          <w:b/>
        </w:rPr>
      </w:pPr>
      <w:r>
        <w:rPr>
          <w:b/>
        </w:rPr>
        <mc:AlternateContent>
          <mc:Choice Requires="wps">
            <w:drawing>
              <wp:anchor distT="0" distB="0" distL="0" distR="0" allowOverlap="1" layoutInCell="1" locked="0" behindDoc="1" simplePos="0" relativeHeight="487588352">
                <wp:simplePos x="0" y="0"/>
                <wp:positionH relativeFrom="page">
                  <wp:posOffset>1371600</wp:posOffset>
                </wp:positionH>
                <wp:positionV relativeFrom="paragraph">
                  <wp:posOffset>194772</wp:posOffset>
                </wp:positionV>
                <wp:extent cx="50292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029200" cy="1270"/>
                        </a:xfrm>
                        <a:custGeom>
                          <a:avLst/>
                          <a:gdLst/>
                          <a:ahLst/>
                          <a:cxnLst/>
                          <a:rect l="l" t="t" r="r" b="b"/>
                          <a:pathLst>
                            <a:path w="5029200" h="0">
                              <a:moveTo>
                                <a:pt x="0" y="0"/>
                              </a:moveTo>
                              <a:lnTo>
                                <a:pt x="50292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5.336387pt;width:396pt;height:.1pt;mso-position-horizontal-relative:page;mso-position-vertical-relative:paragraph;z-index:-15728128;mso-wrap-distance-left:0;mso-wrap-distance-right:0" id="docshape4" coordorigin="2160,307" coordsize="7920,0" path="m2160,307l10080,307e" filled="false" stroked="true" strokeweight=".996pt" strokecolor="#000000">
                <v:path arrowok="t"/>
                <v:stroke dashstyle="solid"/>
                <w10:wrap type="topAndBottom"/>
              </v:shape>
            </w:pict>
          </mc:Fallback>
        </mc:AlternateContent>
      </w:r>
    </w:p>
    <w:p>
      <w:pPr>
        <w:pStyle w:val="BodyText"/>
        <w:jc w:val="left"/>
        <w:rPr>
          <w:b/>
        </w:rPr>
      </w:pPr>
    </w:p>
    <w:p>
      <w:pPr>
        <w:pStyle w:val="BodyText"/>
        <w:spacing w:before="47"/>
        <w:jc w:val="left"/>
        <w:rPr>
          <w:b/>
        </w:rPr>
      </w:pPr>
    </w:p>
    <w:p>
      <w:pPr>
        <w:pStyle w:val="Heading2"/>
        <w:spacing w:line="245" w:lineRule="exact"/>
        <w:ind w:left="123" w:right="131" w:firstLine="0"/>
        <w:jc w:val="center"/>
        <w:rPr>
          <w:rFonts w:ascii="Tahoma" w:hAnsi="Tahoma"/>
          <w:b w:val="0"/>
          <w:position w:val="7"/>
          <w:sz w:val="14"/>
        </w:rPr>
      </w:pPr>
      <w:r>
        <w:rPr/>
        <w:t>Devendra</w:t>
      </w:r>
      <w:r>
        <w:rPr>
          <w:spacing w:val="-4"/>
        </w:rPr>
        <w:t> </w:t>
      </w:r>
      <w:r>
        <w:rPr/>
        <w:t>Parkar</w:t>
      </w:r>
      <w:r>
        <w:rPr>
          <w:rFonts w:ascii="Tahoma" w:hAnsi="Tahoma"/>
          <w:b w:val="0"/>
          <w:position w:val="7"/>
          <w:sz w:val="14"/>
        </w:rPr>
        <w:t>1</w:t>
      </w:r>
      <w:r>
        <w:rPr>
          <w:rFonts w:ascii="Calibri" w:hAnsi="Calibri"/>
          <w:b w:val="0"/>
          <w:i/>
          <w:position w:val="7"/>
          <w:sz w:val="14"/>
        </w:rPr>
        <w:t>,</w:t>
      </w:r>
      <w:r>
        <w:rPr>
          <w:rFonts w:ascii="Tahoma" w:hAnsi="Tahoma"/>
          <w:b w:val="0"/>
          <w:position w:val="7"/>
          <w:sz w:val="14"/>
        </w:rPr>
        <w:t>2</w:t>
      </w:r>
      <w:r>
        <w:rPr>
          <w:rFonts w:ascii="Cambria" w:hAnsi="Cambria"/>
          <w:b w:val="0"/>
          <w:position w:val="7"/>
          <w:sz w:val="14"/>
        </w:rPr>
        <w:t>∗</w:t>
      </w:r>
      <w:r>
        <w:rPr>
          <w:rFonts w:ascii="Cambria" w:hAnsi="Cambria"/>
          <w:b w:val="0"/>
          <w:spacing w:val="38"/>
          <w:position w:val="7"/>
          <w:sz w:val="14"/>
        </w:rPr>
        <w:t> </w:t>
      </w:r>
      <w:r>
        <w:rPr/>
        <w:t>Anya</w:t>
      </w:r>
      <w:r>
        <w:rPr>
          <w:spacing w:val="-3"/>
        </w:rPr>
        <w:t> </w:t>
      </w:r>
      <w:r>
        <w:rPr/>
        <w:t>Chaturvedi</w:t>
      </w:r>
      <w:r>
        <w:rPr>
          <w:rFonts w:ascii="Tahoma" w:hAnsi="Tahoma"/>
          <w:b w:val="0"/>
          <w:position w:val="7"/>
          <w:sz w:val="14"/>
        </w:rPr>
        <w:t>1</w:t>
      </w:r>
      <w:r>
        <w:rPr>
          <w:rFonts w:ascii="Cambria" w:hAnsi="Cambria"/>
          <w:b w:val="0"/>
          <w:position w:val="7"/>
          <w:sz w:val="14"/>
        </w:rPr>
        <w:t>∗</w:t>
      </w:r>
      <w:r>
        <w:rPr>
          <w:rFonts w:ascii="Cambria" w:hAnsi="Cambria"/>
          <w:b w:val="0"/>
          <w:spacing w:val="48"/>
          <w:position w:val="7"/>
          <w:sz w:val="14"/>
        </w:rPr>
        <w:t>  </w:t>
      </w:r>
      <w:r>
        <w:rPr/>
        <w:t>Andréa</w:t>
      </w:r>
      <w:r>
        <w:rPr>
          <w:spacing w:val="-3"/>
        </w:rPr>
        <w:t> </w:t>
      </w:r>
      <w:r>
        <w:rPr/>
        <w:t>W.</w:t>
      </w:r>
      <w:r>
        <w:rPr>
          <w:spacing w:val="-3"/>
        </w:rPr>
        <w:t> </w:t>
      </w:r>
      <w:r>
        <w:rPr/>
        <w:t>Richa</w:t>
      </w:r>
      <w:r>
        <w:rPr>
          <w:rFonts w:ascii="Tahoma" w:hAnsi="Tahoma"/>
          <w:b w:val="0"/>
          <w:position w:val="7"/>
          <w:sz w:val="14"/>
        </w:rPr>
        <w:t>1</w:t>
      </w:r>
      <w:r>
        <w:rPr>
          <w:rFonts w:ascii="Tahoma" w:hAnsi="Tahoma"/>
          <w:b w:val="0"/>
          <w:spacing w:val="34"/>
          <w:position w:val="7"/>
          <w:sz w:val="14"/>
        </w:rPr>
        <w:t>  </w:t>
      </w:r>
      <w:r>
        <w:rPr/>
        <w:t>Joshua</w:t>
      </w:r>
      <w:r>
        <w:rPr>
          <w:spacing w:val="-2"/>
        </w:rPr>
        <w:t> </w:t>
      </w:r>
      <w:r>
        <w:rPr/>
        <w:t>J.</w:t>
      </w:r>
      <w:r>
        <w:rPr>
          <w:spacing w:val="-3"/>
        </w:rPr>
        <w:t> </w:t>
      </w:r>
      <w:r>
        <w:rPr>
          <w:spacing w:val="-2"/>
        </w:rPr>
        <w:t>Daymude</w:t>
      </w:r>
      <w:r>
        <w:rPr>
          <w:rFonts w:ascii="Tahoma" w:hAnsi="Tahoma"/>
          <w:b w:val="0"/>
          <w:spacing w:val="-2"/>
          <w:position w:val="7"/>
          <w:sz w:val="14"/>
        </w:rPr>
        <w:t>1</w:t>
      </w:r>
      <w:r>
        <w:rPr>
          <w:rFonts w:ascii="Calibri" w:hAnsi="Calibri"/>
          <w:b w:val="0"/>
          <w:i/>
          <w:spacing w:val="-2"/>
          <w:position w:val="7"/>
          <w:sz w:val="14"/>
        </w:rPr>
        <w:t>,</w:t>
      </w:r>
      <w:r>
        <w:rPr>
          <w:rFonts w:ascii="Tahoma" w:hAnsi="Tahoma"/>
          <w:b w:val="0"/>
          <w:spacing w:val="-2"/>
          <w:position w:val="7"/>
          <w:sz w:val="14"/>
        </w:rPr>
        <w:t>2</w:t>
      </w:r>
    </w:p>
    <w:p>
      <w:pPr>
        <w:pStyle w:val="BodyText"/>
        <w:spacing w:line="228" w:lineRule="exact"/>
        <w:ind w:left="123" w:right="123"/>
        <w:jc w:val="center"/>
      </w:pPr>
      <w:r>
        <w:rPr>
          <w:rFonts w:ascii="Tahoma"/>
          <w:vertAlign w:val="superscript"/>
        </w:rPr>
        <w:t>1</w:t>
      </w:r>
      <w:r>
        <w:rPr>
          <w:rFonts w:ascii="Tahoma"/>
          <w:spacing w:val="-8"/>
          <w:vertAlign w:val="baseline"/>
        </w:rPr>
        <w:t> </w:t>
      </w:r>
      <w:r>
        <w:rPr>
          <w:vertAlign w:val="baseline"/>
        </w:rPr>
        <w:t>School</w:t>
      </w:r>
      <w:r>
        <w:rPr>
          <w:spacing w:val="-4"/>
          <w:vertAlign w:val="baseline"/>
        </w:rPr>
        <w:t> </w:t>
      </w:r>
      <w:r>
        <w:rPr>
          <w:vertAlign w:val="baseline"/>
        </w:rPr>
        <w:t>of</w:t>
      </w:r>
      <w:r>
        <w:rPr>
          <w:spacing w:val="-4"/>
          <w:vertAlign w:val="baseline"/>
        </w:rPr>
        <w:t> </w:t>
      </w:r>
      <w:r>
        <w:rPr>
          <w:vertAlign w:val="baseline"/>
        </w:rPr>
        <w:t>Computing</w:t>
      </w:r>
      <w:r>
        <w:rPr>
          <w:spacing w:val="-4"/>
          <w:vertAlign w:val="baseline"/>
        </w:rPr>
        <w:t> </w:t>
      </w:r>
      <w:r>
        <w:rPr>
          <w:vertAlign w:val="baseline"/>
        </w:rPr>
        <w:t>and</w:t>
      </w:r>
      <w:r>
        <w:rPr>
          <w:spacing w:val="-5"/>
          <w:vertAlign w:val="baseline"/>
        </w:rPr>
        <w:t> </w:t>
      </w:r>
      <w:r>
        <w:rPr>
          <w:vertAlign w:val="baseline"/>
        </w:rPr>
        <w:t>Augmented</w:t>
      </w:r>
      <w:r>
        <w:rPr>
          <w:spacing w:val="-4"/>
          <w:vertAlign w:val="baseline"/>
        </w:rPr>
        <w:t> </w:t>
      </w:r>
      <w:r>
        <w:rPr>
          <w:spacing w:val="-2"/>
          <w:vertAlign w:val="baseline"/>
        </w:rPr>
        <w:t>Intelligence</w:t>
      </w:r>
    </w:p>
    <w:p>
      <w:pPr>
        <w:pStyle w:val="BodyText"/>
        <w:spacing w:line="228" w:lineRule="auto" w:before="2"/>
        <w:ind w:left="1664" w:right="1662"/>
        <w:jc w:val="center"/>
      </w:pPr>
      <w:r>
        <w:rPr>
          <w:rFonts w:ascii="Tahoma"/>
          <w:vertAlign w:val="superscript"/>
        </w:rPr>
        <w:t>2</w:t>
      </w:r>
      <w:r>
        <w:rPr>
          <w:rFonts w:ascii="Tahoma"/>
          <w:spacing w:val="-10"/>
          <w:vertAlign w:val="baseline"/>
        </w:rPr>
        <w:t> </w:t>
      </w:r>
      <w:r>
        <w:rPr>
          <w:vertAlign w:val="baseline"/>
        </w:rPr>
        <w:t>Biodesign</w:t>
      </w:r>
      <w:r>
        <w:rPr>
          <w:spacing w:val="-7"/>
          <w:vertAlign w:val="baseline"/>
        </w:rPr>
        <w:t> </w:t>
      </w:r>
      <w:r>
        <w:rPr>
          <w:vertAlign w:val="baseline"/>
        </w:rPr>
        <w:t>Center</w:t>
      </w:r>
      <w:r>
        <w:rPr>
          <w:spacing w:val="-7"/>
          <w:vertAlign w:val="baseline"/>
        </w:rPr>
        <w:t> </w:t>
      </w:r>
      <w:r>
        <w:rPr>
          <w:vertAlign w:val="baseline"/>
        </w:rPr>
        <w:t>for</w:t>
      </w:r>
      <w:r>
        <w:rPr>
          <w:spacing w:val="-7"/>
          <w:vertAlign w:val="baseline"/>
        </w:rPr>
        <w:t> </w:t>
      </w:r>
      <w:r>
        <w:rPr>
          <w:vertAlign w:val="baseline"/>
        </w:rPr>
        <w:t>Biocomputing,</w:t>
      </w:r>
      <w:r>
        <w:rPr>
          <w:spacing w:val="-7"/>
          <w:vertAlign w:val="baseline"/>
        </w:rPr>
        <w:t> </w:t>
      </w:r>
      <w:r>
        <w:rPr>
          <w:vertAlign w:val="baseline"/>
        </w:rPr>
        <w:t>Security</w:t>
      </w:r>
      <w:r>
        <w:rPr>
          <w:spacing w:val="-7"/>
          <w:vertAlign w:val="baseline"/>
        </w:rPr>
        <w:t> </w:t>
      </w:r>
      <w:r>
        <w:rPr>
          <w:vertAlign w:val="baseline"/>
        </w:rPr>
        <w:t>and</w:t>
      </w:r>
      <w:r>
        <w:rPr>
          <w:spacing w:val="-7"/>
          <w:vertAlign w:val="baseline"/>
        </w:rPr>
        <w:t> </w:t>
      </w:r>
      <w:r>
        <w:rPr>
          <w:vertAlign w:val="baseline"/>
        </w:rPr>
        <w:t>Society Arizona State University</w:t>
      </w:r>
    </w:p>
    <w:p>
      <w:pPr>
        <w:pStyle w:val="BodyText"/>
        <w:spacing w:line="212" w:lineRule="exact"/>
        <w:ind w:left="123" w:right="123"/>
        <w:jc w:val="center"/>
      </w:pPr>
      <w:r>
        <w:rPr/>
        <w:t>Tempe,</w:t>
      </w:r>
      <w:r>
        <w:rPr>
          <w:spacing w:val="-11"/>
        </w:rPr>
        <w:t> </w:t>
      </w:r>
      <w:r>
        <w:rPr/>
        <w:t>AZ</w:t>
      </w:r>
      <w:r>
        <w:rPr>
          <w:spacing w:val="-10"/>
        </w:rPr>
        <w:t> </w:t>
      </w:r>
      <w:r>
        <w:rPr/>
        <w:t>85281,</w:t>
      </w:r>
      <w:r>
        <w:rPr>
          <w:spacing w:val="-11"/>
        </w:rPr>
        <w:t> </w:t>
      </w:r>
      <w:r>
        <w:rPr>
          <w:spacing w:val="-5"/>
        </w:rPr>
        <w:t>USA</w:t>
      </w:r>
    </w:p>
    <w:p>
      <w:pPr>
        <w:pStyle w:val="BodyText"/>
        <w:spacing w:line="236" w:lineRule="exact"/>
        <w:ind w:left="123" w:right="123"/>
        <w:jc w:val="center"/>
        <w:rPr>
          <w:rFonts w:ascii="Calibri"/>
        </w:rPr>
      </w:pPr>
      <w:r>
        <w:rPr>
          <w:rFonts w:ascii="Calibri"/>
          <w:w w:val="120"/>
        </w:rPr>
        <w:t>{dparkar1,</w:t>
      </w:r>
      <w:r>
        <w:rPr>
          <w:rFonts w:ascii="Calibri"/>
          <w:spacing w:val="70"/>
          <w:w w:val="150"/>
        </w:rPr>
        <w:t> </w:t>
      </w:r>
      <w:r>
        <w:rPr>
          <w:rFonts w:ascii="Calibri"/>
          <w:w w:val="120"/>
        </w:rPr>
        <w:t>anya.chaturvedi,</w:t>
      </w:r>
      <w:r>
        <w:rPr>
          <w:rFonts w:ascii="Calibri"/>
          <w:spacing w:val="71"/>
          <w:w w:val="150"/>
        </w:rPr>
        <w:t> </w:t>
      </w:r>
      <w:r>
        <w:rPr>
          <w:rFonts w:ascii="Calibri"/>
          <w:w w:val="120"/>
        </w:rPr>
        <w:t>aricha,</w:t>
      </w:r>
      <w:r>
        <w:rPr>
          <w:rFonts w:ascii="Calibri"/>
          <w:spacing w:val="71"/>
          <w:w w:val="150"/>
        </w:rPr>
        <w:t> </w:t>
      </w:r>
      <w:r>
        <w:rPr>
          <w:rFonts w:ascii="Calibri"/>
          <w:spacing w:val="-2"/>
          <w:w w:val="115"/>
        </w:rPr>
        <w:t>jdaymude}@asu.edu</w:t>
      </w:r>
    </w:p>
    <w:p>
      <w:pPr>
        <w:pStyle w:val="BodyText"/>
        <w:jc w:val="left"/>
        <w:rPr>
          <w:rFonts w:ascii="Calibri"/>
        </w:rPr>
      </w:pPr>
    </w:p>
    <w:p>
      <w:pPr>
        <w:pStyle w:val="BodyText"/>
        <w:spacing w:before="57"/>
        <w:jc w:val="left"/>
        <w:rPr>
          <w:rFonts w:ascii="Calibri"/>
        </w:rPr>
      </w:pPr>
    </w:p>
    <w:p>
      <w:pPr>
        <w:pStyle w:val="Heading1"/>
        <w:spacing w:before="1"/>
        <w:ind w:left="123" w:right="123" w:firstLine="0"/>
        <w:jc w:val="center"/>
      </w:pPr>
      <w:r>
        <w:rPr>
          <w:spacing w:val="-2"/>
        </w:rPr>
        <w:t>Abstract</w:t>
      </w:r>
    </w:p>
    <w:p>
      <w:pPr>
        <w:pStyle w:val="BodyText"/>
        <w:spacing w:line="228" w:lineRule="auto" w:before="256"/>
        <w:ind w:left="1070" w:right="1042" w:hanging="3"/>
      </w:pPr>
      <w:r>
        <w:rPr/>
        <w:t>We present</w:t>
      </w:r>
      <w:r>
        <w:rPr>
          <w:spacing w:val="-1"/>
        </w:rPr>
        <w:t> </w:t>
      </w:r>
      <w:r>
        <w:rPr/>
        <w:t>the</w:t>
      </w:r>
      <w:r>
        <w:rPr>
          <w:spacing w:val="-1"/>
        </w:rPr>
        <w:t> </w:t>
      </w:r>
      <w:r>
        <w:rPr/>
        <w:t>first unsupervised</w:t>
      </w:r>
      <w:r>
        <w:rPr>
          <w:spacing w:val="-1"/>
        </w:rPr>
        <w:t> </w:t>
      </w:r>
      <w:r>
        <w:rPr/>
        <w:t>learning model</w:t>
      </w:r>
      <w:r>
        <w:rPr>
          <w:spacing w:val="-1"/>
        </w:rPr>
        <w:t> </w:t>
      </w:r>
      <w:r>
        <w:rPr/>
        <w:t>for</w:t>
      </w:r>
      <w:r>
        <w:rPr>
          <w:spacing w:val="-1"/>
        </w:rPr>
        <w:t> </w:t>
      </w:r>
      <w:r>
        <w:rPr/>
        <w:t>finding Maximum</w:t>
      </w:r>
      <w:r>
        <w:rPr>
          <w:spacing w:val="-1"/>
        </w:rPr>
        <w:t> </w:t>
      </w:r>
      <w:r>
        <w:rPr/>
        <w:t>Indepen- dent</w:t>
      </w:r>
      <w:r>
        <w:rPr>
          <w:spacing w:val="-4"/>
        </w:rPr>
        <w:t> </w:t>
      </w:r>
      <w:r>
        <w:rPr/>
        <w:t>Sets</w:t>
      </w:r>
      <w:r>
        <w:rPr>
          <w:spacing w:val="-4"/>
        </w:rPr>
        <w:t> </w:t>
      </w:r>
      <w:r>
        <w:rPr/>
        <w:t>(MaxIS)</w:t>
      </w:r>
      <w:r>
        <w:rPr>
          <w:spacing w:val="-4"/>
        </w:rPr>
        <w:t> </w:t>
      </w:r>
      <w:r>
        <w:rPr/>
        <w:t>in</w:t>
      </w:r>
      <w:r>
        <w:rPr>
          <w:spacing w:val="-4"/>
        </w:rPr>
        <w:t> </w:t>
      </w:r>
      <w:r>
        <w:rPr/>
        <w:t>dynamic</w:t>
      </w:r>
      <w:r>
        <w:rPr>
          <w:spacing w:val="-4"/>
        </w:rPr>
        <w:t> </w:t>
      </w:r>
      <w:r>
        <w:rPr/>
        <w:t>graphs</w:t>
      </w:r>
      <w:r>
        <w:rPr>
          <w:spacing w:val="-4"/>
        </w:rPr>
        <w:t> </w:t>
      </w:r>
      <w:r>
        <w:rPr/>
        <w:t>where</w:t>
      </w:r>
      <w:r>
        <w:rPr>
          <w:spacing w:val="-4"/>
        </w:rPr>
        <w:t> </w:t>
      </w:r>
      <w:r>
        <w:rPr/>
        <w:t>edges</w:t>
      </w:r>
      <w:r>
        <w:rPr>
          <w:spacing w:val="-4"/>
        </w:rPr>
        <w:t> </w:t>
      </w:r>
      <w:r>
        <w:rPr/>
        <w:t>change</w:t>
      </w:r>
      <w:r>
        <w:rPr>
          <w:spacing w:val="-4"/>
        </w:rPr>
        <w:t> </w:t>
      </w:r>
      <w:r>
        <w:rPr/>
        <w:t>over</w:t>
      </w:r>
      <w:r>
        <w:rPr>
          <w:spacing w:val="-4"/>
        </w:rPr>
        <w:t> </w:t>
      </w:r>
      <w:r>
        <w:rPr/>
        <w:t>time. Our</w:t>
      </w:r>
      <w:r>
        <w:rPr>
          <w:spacing w:val="-4"/>
        </w:rPr>
        <w:t> </w:t>
      </w:r>
      <w:r>
        <w:rPr/>
        <w:t>method combines structural learning from graph neural networks (GNNs) with a learned distributed</w:t>
      </w:r>
      <w:r>
        <w:rPr>
          <w:spacing w:val="-9"/>
        </w:rPr>
        <w:t> </w:t>
      </w:r>
      <w:r>
        <w:rPr/>
        <w:t>update</w:t>
      </w:r>
      <w:r>
        <w:rPr>
          <w:spacing w:val="-9"/>
        </w:rPr>
        <w:t> </w:t>
      </w:r>
      <w:r>
        <w:rPr/>
        <w:t>mechanism</w:t>
      </w:r>
      <w:r>
        <w:rPr>
          <w:spacing w:val="-9"/>
        </w:rPr>
        <w:t> </w:t>
      </w:r>
      <w:r>
        <w:rPr/>
        <w:t>that,</w:t>
      </w:r>
      <w:r>
        <w:rPr>
          <w:spacing w:val="-9"/>
        </w:rPr>
        <w:t> </w:t>
      </w:r>
      <w:r>
        <w:rPr/>
        <w:t>given</w:t>
      </w:r>
      <w:r>
        <w:rPr>
          <w:spacing w:val="-9"/>
        </w:rPr>
        <w:t> </w:t>
      </w:r>
      <w:r>
        <w:rPr/>
        <w:t>an</w:t>
      </w:r>
      <w:r>
        <w:rPr>
          <w:spacing w:val="-9"/>
        </w:rPr>
        <w:t> </w:t>
      </w:r>
      <w:r>
        <w:rPr/>
        <w:t>edge</w:t>
      </w:r>
      <w:r>
        <w:rPr>
          <w:spacing w:val="-9"/>
        </w:rPr>
        <w:t> </w:t>
      </w:r>
      <w:r>
        <w:rPr/>
        <w:t>addition</w:t>
      </w:r>
      <w:r>
        <w:rPr>
          <w:spacing w:val="-9"/>
        </w:rPr>
        <w:t> </w:t>
      </w:r>
      <w:r>
        <w:rPr/>
        <w:t>or</w:t>
      </w:r>
      <w:r>
        <w:rPr>
          <w:spacing w:val="-9"/>
        </w:rPr>
        <w:t> </w:t>
      </w:r>
      <w:r>
        <w:rPr/>
        <w:t>deletion</w:t>
      </w:r>
      <w:r>
        <w:rPr>
          <w:spacing w:val="-9"/>
        </w:rPr>
        <w:t> </w:t>
      </w:r>
      <w:r>
        <w:rPr/>
        <w:t>event,</w:t>
      </w:r>
      <w:r>
        <w:rPr>
          <w:spacing w:val="-9"/>
        </w:rPr>
        <w:t> </w:t>
      </w:r>
      <w:r>
        <w:rPr/>
        <w:t>mod- ifies nodes’ internal memories and infers their MaxIS membership in a single, parallel step. We parameterize our model by the update mechanism’s radius and </w:t>
      </w:r>
      <w:r>
        <w:rPr>
          <w:spacing w:val="-2"/>
        </w:rPr>
        <w:t>investigate the resulting performance–runtime tradeoffs for various dynamic graph topologies.</w:t>
      </w:r>
      <w:r>
        <w:rPr>
          <w:spacing w:val="2"/>
        </w:rPr>
        <w:t> </w:t>
      </w:r>
      <w:r>
        <w:rPr>
          <w:spacing w:val="-2"/>
        </w:rPr>
        <w:t>We</w:t>
      </w:r>
      <w:r>
        <w:rPr>
          <w:spacing w:val="-10"/>
        </w:rPr>
        <w:t> </w:t>
      </w:r>
      <w:r>
        <w:rPr>
          <w:spacing w:val="-2"/>
        </w:rPr>
        <w:t>evaluate</w:t>
      </w:r>
      <w:r>
        <w:rPr>
          <w:spacing w:val="-11"/>
        </w:rPr>
        <w:t> </w:t>
      </w:r>
      <w:r>
        <w:rPr>
          <w:spacing w:val="-2"/>
        </w:rPr>
        <w:t>our</w:t>
      </w:r>
      <w:r>
        <w:rPr>
          <w:spacing w:val="-10"/>
        </w:rPr>
        <w:t> </w:t>
      </w:r>
      <w:r>
        <w:rPr>
          <w:spacing w:val="-2"/>
        </w:rPr>
        <w:t>model</w:t>
      </w:r>
      <w:r>
        <w:rPr>
          <w:spacing w:val="-11"/>
        </w:rPr>
        <w:t> </w:t>
      </w:r>
      <w:r>
        <w:rPr>
          <w:spacing w:val="-2"/>
        </w:rPr>
        <w:t>against</w:t>
      </w:r>
      <w:r>
        <w:rPr>
          <w:spacing w:val="-10"/>
        </w:rPr>
        <w:t> </w:t>
      </w:r>
      <w:r>
        <w:rPr>
          <w:spacing w:val="-2"/>
        </w:rPr>
        <w:t>state-of-the-art</w:t>
      </w:r>
      <w:r>
        <w:rPr>
          <w:spacing w:val="-11"/>
        </w:rPr>
        <w:t> </w:t>
      </w:r>
      <w:r>
        <w:rPr>
          <w:spacing w:val="-2"/>
        </w:rPr>
        <w:t>MaxIS</w:t>
      </w:r>
      <w:r>
        <w:rPr>
          <w:spacing w:val="-10"/>
        </w:rPr>
        <w:t> </w:t>
      </w:r>
      <w:r>
        <w:rPr>
          <w:spacing w:val="-2"/>
        </w:rPr>
        <w:t>methods</w:t>
      </w:r>
      <w:r>
        <w:rPr>
          <w:spacing w:val="-11"/>
        </w:rPr>
        <w:t> </w:t>
      </w:r>
      <w:r>
        <w:rPr>
          <w:spacing w:val="-2"/>
        </w:rPr>
        <w:t>for</w:t>
      </w:r>
      <w:r>
        <w:rPr>
          <w:spacing w:val="-10"/>
        </w:rPr>
        <w:t> </w:t>
      </w:r>
      <w:r>
        <w:rPr>
          <w:spacing w:val="-2"/>
        </w:rPr>
        <w:t>static </w:t>
      </w:r>
      <w:r>
        <w:rPr/>
        <w:t>graphs, including a mixed integer programming solver, deterministic rule-based algorithms, and a heuristic learning framework based on dynamic programming and</w:t>
      </w:r>
      <w:r>
        <w:rPr>
          <w:spacing w:val="-13"/>
        </w:rPr>
        <w:t> </w:t>
      </w:r>
      <w:r>
        <w:rPr/>
        <w:t>GNNs.</w:t>
      </w:r>
      <w:r>
        <w:rPr>
          <w:spacing w:val="-4"/>
        </w:rPr>
        <w:t> </w:t>
      </w:r>
      <w:r>
        <w:rPr/>
        <w:t>Across</w:t>
      </w:r>
      <w:r>
        <w:rPr>
          <w:spacing w:val="-13"/>
        </w:rPr>
        <w:t> </w:t>
      </w:r>
      <w:r>
        <w:rPr/>
        <w:t>synthetic</w:t>
      </w:r>
      <w:r>
        <w:rPr>
          <w:spacing w:val="-12"/>
        </w:rPr>
        <w:t> </w:t>
      </w:r>
      <w:r>
        <w:rPr/>
        <w:t>and</w:t>
      </w:r>
      <w:r>
        <w:rPr>
          <w:spacing w:val="-13"/>
        </w:rPr>
        <w:t> </w:t>
      </w:r>
      <w:r>
        <w:rPr/>
        <w:t>real-world</w:t>
      </w:r>
      <w:r>
        <w:rPr>
          <w:spacing w:val="-12"/>
        </w:rPr>
        <w:t> </w:t>
      </w:r>
      <w:r>
        <w:rPr/>
        <w:t>dynamic</w:t>
      </w:r>
      <w:r>
        <w:rPr>
          <w:spacing w:val="-13"/>
        </w:rPr>
        <w:t> </w:t>
      </w:r>
      <w:r>
        <w:rPr/>
        <w:t>graphs</w:t>
      </w:r>
      <w:r>
        <w:rPr>
          <w:spacing w:val="-12"/>
        </w:rPr>
        <w:t> </w:t>
      </w:r>
      <w:r>
        <w:rPr/>
        <w:t>of</w:t>
      </w:r>
      <w:r>
        <w:rPr>
          <w:spacing w:val="-13"/>
        </w:rPr>
        <w:t> </w:t>
      </w:r>
      <w:r>
        <w:rPr/>
        <w:t>100–10,000</w:t>
      </w:r>
      <w:r>
        <w:rPr>
          <w:spacing w:val="-12"/>
        </w:rPr>
        <w:t> </w:t>
      </w:r>
      <w:r>
        <w:rPr/>
        <w:t>nodes, our model achieves competitive approximation ratios with excellent scalability; on</w:t>
      </w:r>
      <w:r>
        <w:rPr>
          <w:spacing w:val="-1"/>
        </w:rPr>
        <w:t> </w:t>
      </w:r>
      <w:r>
        <w:rPr/>
        <w:t>large</w:t>
      </w:r>
      <w:r>
        <w:rPr>
          <w:spacing w:val="-2"/>
        </w:rPr>
        <w:t> </w:t>
      </w:r>
      <w:r>
        <w:rPr/>
        <w:t>graphs,</w:t>
      </w:r>
      <w:r>
        <w:rPr>
          <w:spacing w:val="-1"/>
        </w:rPr>
        <w:t> </w:t>
      </w:r>
      <w:r>
        <w:rPr/>
        <w:t>it</w:t>
      </w:r>
      <w:r>
        <w:rPr>
          <w:spacing w:val="-2"/>
        </w:rPr>
        <w:t> </w:t>
      </w:r>
      <w:r>
        <w:rPr/>
        <w:t>significantly</w:t>
      </w:r>
      <w:r>
        <w:rPr>
          <w:spacing w:val="-1"/>
        </w:rPr>
        <w:t> </w:t>
      </w:r>
      <w:r>
        <w:rPr/>
        <w:t>outperforms</w:t>
      </w:r>
      <w:r>
        <w:rPr>
          <w:spacing w:val="-2"/>
        </w:rPr>
        <w:t> </w:t>
      </w:r>
      <w:r>
        <w:rPr/>
        <w:t>the</w:t>
      </w:r>
      <w:r>
        <w:rPr>
          <w:spacing w:val="-2"/>
        </w:rPr>
        <w:t> </w:t>
      </w:r>
      <w:r>
        <w:rPr/>
        <w:t>state-of-the-art</w:t>
      </w:r>
      <w:r>
        <w:rPr>
          <w:spacing w:val="-1"/>
        </w:rPr>
        <w:t> </w:t>
      </w:r>
      <w:r>
        <w:rPr/>
        <w:t>heuristic</w:t>
      </w:r>
      <w:r>
        <w:rPr>
          <w:spacing w:val="-2"/>
        </w:rPr>
        <w:t> </w:t>
      </w:r>
      <w:r>
        <w:rPr/>
        <w:t>learning framework</w:t>
      </w:r>
      <w:r>
        <w:rPr>
          <w:spacing w:val="-13"/>
        </w:rPr>
        <w:t> </w:t>
      </w:r>
      <w:r>
        <w:rPr/>
        <w:t>in</w:t>
      </w:r>
      <w:r>
        <w:rPr>
          <w:spacing w:val="-12"/>
        </w:rPr>
        <w:t> </w:t>
      </w:r>
      <w:r>
        <w:rPr/>
        <w:t>solution</w:t>
      </w:r>
      <w:r>
        <w:rPr>
          <w:spacing w:val="-13"/>
        </w:rPr>
        <w:t> </w:t>
      </w:r>
      <w:r>
        <w:rPr/>
        <w:t>quality,</w:t>
      </w:r>
      <w:r>
        <w:rPr>
          <w:spacing w:val="-12"/>
        </w:rPr>
        <w:t> </w:t>
      </w:r>
      <w:r>
        <w:rPr/>
        <w:t>runtime,</w:t>
      </w:r>
      <w:r>
        <w:rPr>
          <w:spacing w:val="-13"/>
        </w:rPr>
        <w:t> </w:t>
      </w:r>
      <w:r>
        <w:rPr/>
        <w:t>and</w:t>
      </w:r>
      <w:r>
        <w:rPr>
          <w:spacing w:val="-12"/>
        </w:rPr>
        <w:t> </w:t>
      </w:r>
      <w:r>
        <w:rPr/>
        <w:t>memory</w:t>
      </w:r>
      <w:r>
        <w:rPr>
          <w:spacing w:val="-13"/>
        </w:rPr>
        <w:t> </w:t>
      </w:r>
      <w:r>
        <w:rPr/>
        <w:t>usage.</w:t>
      </w:r>
      <w:r>
        <w:rPr>
          <w:spacing w:val="-12"/>
        </w:rPr>
        <w:t> </w:t>
      </w:r>
      <w:r>
        <w:rPr/>
        <w:t>Our</w:t>
      </w:r>
      <w:r>
        <w:rPr>
          <w:spacing w:val="-13"/>
        </w:rPr>
        <w:t> </w:t>
      </w:r>
      <w:r>
        <w:rPr/>
        <w:t>model</w:t>
      </w:r>
      <w:r>
        <w:rPr>
          <w:spacing w:val="-12"/>
        </w:rPr>
        <w:t> </w:t>
      </w:r>
      <w:r>
        <w:rPr/>
        <w:t>generalizes well</w:t>
      </w:r>
      <w:r>
        <w:rPr>
          <w:spacing w:val="-7"/>
        </w:rPr>
        <w:t> </w:t>
      </w:r>
      <w:r>
        <w:rPr/>
        <w:t>on</w:t>
      </w:r>
      <w:r>
        <w:rPr>
          <w:spacing w:val="-7"/>
        </w:rPr>
        <w:t> </w:t>
      </w:r>
      <w:r>
        <w:rPr/>
        <w:t>graphs</w:t>
      </w:r>
      <w:r>
        <w:rPr>
          <w:spacing w:val="-6"/>
        </w:rPr>
        <w:t> </w:t>
      </w:r>
      <w:r>
        <w:rPr/>
        <w:t>100x</w:t>
      </w:r>
      <w:r>
        <w:rPr>
          <w:spacing w:val="-7"/>
        </w:rPr>
        <w:t> </w:t>
      </w:r>
      <w:r>
        <w:rPr/>
        <w:t>larger</w:t>
      </w:r>
      <w:r>
        <w:rPr>
          <w:spacing w:val="-7"/>
        </w:rPr>
        <w:t> </w:t>
      </w:r>
      <w:r>
        <w:rPr/>
        <w:t>than</w:t>
      </w:r>
      <w:r>
        <w:rPr>
          <w:spacing w:val="-7"/>
        </w:rPr>
        <w:t> </w:t>
      </w:r>
      <w:r>
        <w:rPr/>
        <w:t>the</w:t>
      </w:r>
      <w:r>
        <w:rPr>
          <w:spacing w:val="-7"/>
        </w:rPr>
        <w:t> </w:t>
      </w:r>
      <w:r>
        <w:rPr/>
        <w:t>ones</w:t>
      </w:r>
      <w:r>
        <w:rPr>
          <w:spacing w:val="-7"/>
        </w:rPr>
        <w:t> </w:t>
      </w:r>
      <w:r>
        <w:rPr/>
        <w:t>used</w:t>
      </w:r>
      <w:r>
        <w:rPr>
          <w:spacing w:val="-6"/>
        </w:rPr>
        <w:t> </w:t>
      </w:r>
      <w:r>
        <w:rPr/>
        <w:t>for</w:t>
      </w:r>
      <w:r>
        <w:rPr>
          <w:spacing w:val="-7"/>
        </w:rPr>
        <w:t> </w:t>
      </w:r>
      <w:r>
        <w:rPr/>
        <w:t>training,</w:t>
      </w:r>
      <w:r>
        <w:rPr>
          <w:spacing w:val="-7"/>
        </w:rPr>
        <w:t> </w:t>
      </w:r>
      <w:r>
        <w:rPr/>
        <w:t>achieving</w:t>
      </w:r>
      <w:r>
        <w:rPr>
          <w:spacing w:val="-7"/>
        </w:rPr>
        <w:t> </w:t>
      </w:r>
      <w:r>
        <w:rPr/>
        <w:t>performance at</w:t>
      </w:r>
      <w:r>
        <w:rPr>
          <w:spacing w:val="-9"/>
        </w:rPr>
        <w:t> </w:t>
      </w:r>
      <w:r>
        <w:rPr/>
        <w:t>par</w:t>
      </w:r>
      <w:r>
        <w:rPr>
          <w:spacing w:val="-9"/>
        </w:rPr>
        <w:t> </w:t>
      </w:r>
      <w:r>
        <w:rPr/>
        <w:t>with</w:t>
      </w:r>
      <w:r>
        <w:rPr>
          <w:spacing w:val="-9"/>
        </w:rPr>
        <w:t> </w:t>
      </w:r>
      <w:r>
        <w:rPr/>
        <w:t>both</w:t>
      </w:r>
      <w:r>
        <w:rPr>
          <w:spacing w:val="-9"/>
        </w:rPr>
        <w:t> </w:t>
      </w:r>
      <w:r>
        <w:rPr/>
        <w:t>a</w:t>
      </w:r>
      <w:r>
        <w:rPr>
          <w:spacing w:val="-9"/>
        </w:rPr>
        <w:t> </w:t>
      </w:r>
      <w:r>
        <w:rPr/>
        <w:t>greedy</w:t>
      </w:r>
      <w:r>
        <w:rPr>
          <w:spacing w:val="-9"/>
        </w:rPr>
        <w:t> </w:t>
      </w:r>
      <w:r>
        <w:rPr/>
        <w:t>technique</w:t>
      </w:r>
      <w:r>
        <w:rPr>
          <w:spacing w:val="-9"/>
        </w:rPr>
        <w:t> </w:t>
      </w:r>
      <w:r>
        <w:rPr/>
        <w:t>and</w:t>
      </w:r>
      <w:r>
        <w:rPr>
          <w:spacing w:val="-9"/>
        </w:rPr>
        <w:t> </w:t>
      </w:r>
      <w:r>
        <w:rPr/>
        <w:t>a</w:t>
      </w:r>
      <w:r>
        <w:rPr>
          <w:spacing w:val="-9"/>
        </w:rPr>
        <w:t> </w:t>
      </w:r>
      <w:r>
        <w:rPr/>
        <w:t>commercial</w:t>
      </w:r>
      <w:r>
        <w:rPr>
          <w:spacing w:val="-9"/>
        </w:rPr>
        <w:t> </w:t>
      </w:r>
      <w:r>
        <w:rPr/>
        <w:t>mixed</w:t>
      </w:r>
      <w:r>
        <w:rPr>
          <w:spacing w:val="-9"/>
        </w:rPr>
        <w:t> </w:t>
      </w:r>
      <w:r>
        <w:rPr/>
        <w:t>integer</w:t>
      </w:r>
      <w:r>
        <w:rPr>
          <w:spacing w:val="-9"/>
        </w:rPr>
        <w:t> </w:t>
      </w:r>
      <w:r>
        <w:rPr/>
        <w:t>programming solver while running 1.5–23x faster than greedy.</w:t>
      </w:r>
    </w:p>
    <w:p>
      <w:pPr>
        <w:pStyle w:val="BodyText"/>
        <w:spacing w:before="202"/>
        <w:jc w:val="left"/>
      </w:pPr>
    </w:p>
    <w:p>
      <w:pPr>
        <w:pStyle w:val="Heading1"/>
        <w:numPr>
          <w:ilvl w:val="0"/>
          <w:numId w:val="1"/>
        </w:numPr>
        <w:tabs>
          <w:tab w:pos="718" w:val="left" w:leader="none"/>
        </w:tabs>
        <w:spacing w:line="240" w:lineRule="auto" w:before="0" w:after="0"/>
        <w:ind w:left="718" w:right="0" w:hanging="358"/>
        <w:jc w:val="left"/>
      </w:pPr>
      <w:bookmarkStart w:name="Introduction" w:id="1"/>
      <w:bookmarkEnd w:id="1"/>
      <w:r>
        <w:rPr>
          <w:b w:val="0"/>
        </w:rPr>
      </w:r>
      <w:r>
        <w:rPr>
          <w:spacing w:val="-2"/>
        </w:rPr>
        <w:t>Introduction</w:t>
      </w:r>
    </w:p>
    <w:p>
      <w:pPr>
        <w:pStyle w:val="BodyText"/>
        <w:spacing w:line="228" w:lineRule="auto" w:before="246"/>
        <w:ind w:left="357" w:right="333" w:firstLine="2"/>
      </w:pPr>
      <w:r>
        <w:rPr/>
        <w:t>Combinatorial optimization problems on graphs (e.g., G</w:t>
      </w:r>
      <w:r>
        <w:rPr>
          <w:sz w:val="16"/>
        </w:rPr>
        <w:t>RAPH</w:t>
      </w:r>
      <w:r>
        <w:rPr/>
        <w:t>-C</w:t>
      </w:r>
      <w:r>
        <w:rPr>
          <w:sz w:val="16"/>
        </w:rPr>
        <w:t>OLORING</w:t>
      </w:r>
      <w:r>
        <w:rPr/>
        <w:t>, T</w:t>
      </w:r>
      <w:r>
        <w:rPr>
          <w:sz w:val="16"/>
        </w:rPr>
        <w:t>RAVELING</w:t>
      </w:r>
      <w:r>
        <w:rPr/>
        <w:t>-S</w:t>
      </w:r>
      <w:r>
        <w:rPr>
          <w:sz w:val="16"/>
        </w:rPr>
        <w:t>ALESMAN</w:t>
      </w:r>
      <w:r>
        <w:rPr/>
        <w:t>, </w:t>
      </w:r>
      <w:r>
        <w:rPr>
          <w:spacing w:val="9"/>
        </w:rPr>
        <w:t>V</w:t>
      </w:r>
      <w:r>
        <w:rPr>
          <w:spacing w:val="9"/>
          <w:sz w:val="16"/>
        </w:rPr>
        <w:t>EHICLE</w:t>
      </w:r>
      <w:r>
        <w:rPr>
          <w:spacing w:val="9"/>
        </w:rPr>
        <w:t>-</w:t>
      </w:r>
      <w:r>
        <w:rPr/>
        <w:t>R</w:t>
      </w:r>
      <w:r>
        <w:rPr>
          <w:sz w:val="16"/>
        </w:rPr>
        <w:t>OUTING</w:t>
      </w:r>
      <w:r>
        <w:rPr/>
        <w:t>, etc.) arise naturally in many practical domains </w:t>
      </w:r>
      <w:hyperlink w:history="true" w:anchor="_bookmark8">
        <w:r>
          <w:rPr/>
          <w:t>[Applegate et al.,</w:t>
        </w:r>
      </w:hyperlink>
      <w:r>
        <w:rPr/>
        <w:t> </w:t>
      </w:r>
      <w:hyperlink w:history="true" w:anchor="_bookmark8">
        <w:r>
          <w:rPr/>
          <w:t>2007,</w:t>
        </w:r>
      </w:hyperlink>
      <w:r>
        <w:rPr/>
        <w:t> </w:t>
      </w:r>
      <w:hyperlink w:history="true" w:anchor="_bookmark45">
        <w:r>
          <w:rPr/>
          <w:t>Toth</w:t>
        </w:r>
      </w:hyperlink>
      <w:r>
        <w:rPr/>
        <w:t> </w:t>
      </w:r>
      <w:hyperlink w:history="true" w:anchor="_bookmark45">
        <w:r>
          <w:rPr/>
          <w:t>and</w:t>
        </w:r>
        <w:r>
          <w:rPr>
            <w:spacing w:val="-1"/>
          </w:rPr>
          <w:t> </w:t>
        </w:r>
        <w:r>
          <w:rPr/>
          <w:t>Vigo,</w:t>
        </w:r>
      </w:hyperlink>
      <w:r>
        <w:rPr>
          <w:spacing w:val="-1"/>
        </w:rPr>
        <w:t> </w:t>
      </w:r>
      <w:hyperlink w:history="true" w:anchor="_bookmark45">
        <w:r>
          <w:rPr/>
          <w:t>2014,</w:t>
        </w:r>
      </w:hyperlink>
      <w:r>
        <w:rPr>
          <w:spacing w:val="-1"/>
        </w:rPr>
        <w:t> </w:t>
      </w:r>
      <w:hyperlink w:history="true" w:anchor="_bookmark28">
        <w:r>
          <w:rPr/>
          <w:t>Hochbaum,</w:t>
        </w:r>
      </w:hyperlink>
      <w:r>
        <w:rPr>
          <w:spacing w:val="-1"/>
        </w:rPr>
        <w:t> </w:t>
      </w:r>
      <w:hyperlink w:history="true" w:anchor="_bookmark28">
        <w:r>
          <w:rPr/>
          <w:t>1997].</w:t>
        </w:r>
      </w:hyperlink>
      <w:r>
        <w:rPr/>
        <w:t> However,</w:t>
      </w:r>
      <w:r>
        <w:rPr>
          <w:spacing w:val="-1"/>
        </w:rPr>
        <w:t> </w:t>
      </w:r>
      <w:r>
        <w:rPr/>
        <w:t>many</w:t>
      </w:r>
      <w:r>
        <w:rPr>
          <w:spacing w:val="-1"/>
        </w:rPr>
        <w:t> </w:t>
      </w:r>
      <w:r>
        <w:rPr/>
        <w:t>of</w:t>
      </w:r>
      <w:r>
        <w:rPr>
          <w:spacing w:val="-1"/>
        </w:rPr>
        <w:t> </w:t>
      </w:r>
      <w:r>
        <w:rPr/>
        <w:t>these</w:t>
      </w:r>
      <w:r>
        <w:rPr>
          <w:spacing w:val="-1"/>
        </w:rPr>
        <w:t> </w:t>
      </w:r>
      <w:r>
        <w:rPr/>
        <w:t>problems</w:t>
      </w:r>
      <w:r>
        <w:rPr>
          <w:spacing w:val="-1"/>
        </w:rPr>
        <w:t> </w:t>
      </w:r>
      <w:r>
        <w:rPr/>
        <w:t>are</w:t>
      </w:r>
      <w:r>
        <w:rPr>
          <w:spacing w:val="-1"/>
        </w:rPr>
        <w:t> </w:t>
      </w:r>
      <w:r>
        <w:rPr/>
        <w:t>classically</w:t>
      </w:r>
      <w:r>
        <w:rPr>
          <w:spacing w:val="-1"/>
        </w:rPr>
        <w:t> </w:t>
      </w:r>
      <w:r>
        <w:rPr/>
        <w:t>intractable</w:t>
      </w:r>
      <w:r>
        <w:rPr>
          <w:spacing w:val="-1"/>
        </w:rPr>
        <w:t> </w:t>
      </w:r>
      <w:r>
        <w:rPr/>
        <w:t>to solve</w:t>
      </w:r>
      <w:r>
        <w:rPr>
          <w:spacing w:val="-6"/>
        </w:rPr>
        <w:t> </w:t>
      </w:r>
      <w:r>
        <w:rPr/>
        <w:t>exactly,</w:t>
      </w:r>
      <w:r>
        <w:rPr>
          <w:spacing w:val="-6"/>
        </w:rPr>
        <w:t> </w:t>
      </w:r>
      <w:r>
        <w:rPr/>
        <w:t>and</w:t>
      </w:r>
      <w:r>
        <w:rPr>
          <w:spacing w:val="-5"/>
        </w:rPr>
        <w:t> </w:t>
      </w:r>
      <w:r>
        <w:rPr/>
        <w:t>some</w:t>
      </w:r>
      <w:r>
        <w:rPr>
          <w:spacing w:val="-6"/>
        </w:rPr>
        <w:t> </w:t>
      </w:r>
      <w:r>
        <w:rPr/>
        <w:t>even</w:t>
      </w:r>
      <w:r>
        <w:rPr>
          <w:spacing w:val="-5"/>
        </w:rPr>
        <w:t> </w:t>
      </w:r>
      <w:r>
        <w:rPr/>
        <w:t>resist</w:t>
      </w:r>
      <w:r>
        <w:rPr>
          <w:spacing w:val="-6"/>
        </w:rPr>
        <w:t> </w:t>
      </w:r>
      <w:r>
        <w:rPr/>
        <w:t>efficient</w:t>
      </w:r>
      <w:r>
        <w:rPr>
          <w:spacing w:val="-6"/>
        </w:rPr>
        <w:t> </w:t>
      </w:r>
      <w:r>
        <w:rPr/>
        <w:t>approximation. The</w:t>
      </w:r>
      <w:r>
        <w:rPr>
          <w:spacing w:val="-5"/>
        </w:rPr>
        <w:t> </w:t>
      </w:r>
      <w:r>
        <w:rPr/>
        <w:t>situation</w:t>
      </w:r>
      <w:r>
        <w:rPr>
          <w:spacing w:val="-6"/>
        </w:rPr>
        <w:t> </w:t>
      </w:r>
      <w:r>
        <w:rPr/>
        <w:t>is</w:t>
      </w:r>
      <w:r>
        <w:rPr>
          <w:spacing w:val="-5"/>
        </w:rPr>
        <w:t> </w:t>
      </w:r>
      <w:r>
        <w:rPr/>
        <w:t>exacerbated</w:t>
      </w:r>
      <w:r>
        <w:rPr>
          <w:spacing w:val="-6"/>
        </w:rPr>
        <w:t> </w:t>
      </w:r>
      <w:r>
        <w:rPr/>
        <w:t>by</w:t>
      </w:r>
      <w:r>
        <w:rPr>
          <w:spacing w:val="-6"/>
        </w:rPr>
        <w:t> </w:t>
      </w:r>
      <w:r>
        <w:rPr/>
        <w:t>the</w:t>
      </w:r>
      <w:r>
        <w:rPr>
          <w:spacing w:val="-5"/>
        </w:rPr>
        <w:t> </w:t>
      </w:r>
      <w:r>
        <w:rPr/>
        <w:t>fact that many real-world applications are </w:t>
      </w:r>
      <w:r>
        <w:rPr>
          <w:i/>
        </w:rPr>
        <w:t>dynamic</w:t>
      </w:r>
      <w:r>
        <w:rPr/>
        <w:t>, requiring algorithms to not only find solutions but also</w:t>
      </w:r>
      <w:r>
        <w:rPr>
          <w:spacing w:val="-11"/>
        </w:rPr>
        <w:t> </w:t>
      </w:r>
      <w:r>
        <w:rPr/>
        <w:t>maintain</w:t>
      </w:r>
      <w:r>
        <w:rPr>
          <w:spacing w:val="-11"/>
        </w:rPr>
        <w:t> </w:t>
      </w:r>
      <w:r>
        <w:rPr/>
        <w:t>them</w:t>
      </w:r>
      <w:r>
        <w:rPr>
          <w:spacing w:val="-11"/>
        </w:rPr>
        <w:t> </w:t>
      </w:r>
      <w:r>
        <w:rPr/>
        <w:t>as</w:t>
      </w:r>
      <w:r>
        <w:rPr>
          <w:spacing w:val="-11"/>
        </w:rPr>
        <w:t> </w:t>
      </w:r>
      <w:r>
        <w:rPr/>
        <w:t>the</w:t>
      </w:r>
      <w:r>
        <w:rPr>
          <w:spacing w:val="-11"/>
        </w:rPr>
        <w:t> </w:t>
      </w:r>
      <w:r>
        <w:rPr/>
        <w:t>underlying</w:t>
      </w:r>
      <w:r>
        <w:rPr>
          <w:spacing w:val="-11"/>
        </w:rPr>
        <w:t> </w:t>
      </w:r>
      <w:r>
        <w:rPr/>
        <w:t>structure</w:t>
      </w:r>
      <w:r>
        <w:rPr>
          <w:spacing w:val="-11"/>
        </w:rPr>
        <w:t> </w:t>
      </w:r>
      <w:r>
        <w:rPr/>
        <w:t>evolves.</w:t>
      </w:r>
      <w:r>
        <w:rPr>
          <w:spacing w:val="-2"/>
        </w:rPr>
        <w:t> </w:t>
      </w:r>
      <w:r>
        <w:rPr/>
        <w:t>While</w:t>
      </w:r>
      <w:r>
        <w:rPr>
          <w:spacing w:val="-11"/>
        </w:rPr>
        <w:t> </w:t>
      </w:r>
      <w:r>
        <w:rPr/>
        <w:t>one</w:t>
      </w:r>
      <w:r>
        <w:rPr>
          <w:spacing w:val="-11"/>
        </w:rPr>
        <w:t> </w:t>
      </w:r>
      <w:r>
        <w:rPr/>
        <w:t>could</w:t>
      </w:r>
      <w:r>
        <w:rPr>
          <w:spacing w:val="-11"/>
        </w:rPr>
        <w:t> </w:t>
      </w:r>
      <w:r>
        <w:rPr/>
        <w:t>iteratively</w:t>
      </w:r>
      <w:r>
        <w:rPr>
          <w:spacing w:val="-11"/>
        </w:rPr>
        <w:t> </w:t>
      </w:r>
      <w:r>
        <w:rPr/>
        <w:t>apply</w:t>
      </w:r>
      <w:r>
        <w:rPr>
          <w:spacing w:val="-11"/>
        </w:rPr>
        <w:t> </w:t>
      </w:r>
      <w:r>
        <w:rPr/>
        <w:t>algorithms designed for static graphs at each time step, this approach is often computationally expensive and inefficient. Critically, this approach ignores the often close relationship between successive graph structures. A</w:t>
      </w:r>
      <w:r>
        <w:rPr>
          <w:spacing w:val="-5"/>
        </w:rPr>
        <w:t> </w:t>
      </w:r>
      <w:r>
        <w:rPr/>
        <w:t>more</w:t>
      </w:r>
      <w:r>
        <w:rPr>
          <w:spacing w:val="-5"/>
        </w:rPr>
        <w:t> </w:t>
      </w:r>
      <w:r>
        <w:rPr/>
        <w:t>effective</w:t>
      </w:r>
      <w:r>
        <w:rPr>
          <w:spacing w:val="-5"/>
        </w:rPr>
        <w:t> </w:t>
      </w:r>
      <w:r>
        <w:rPr/>
        <w:t>strategy</w:t>
      </w:r>
      <w:r>
        <w:rPr>
          <w:spacing w:val="-5"/>
        </w:rPr>
        <w:t> </w:t>
      </w:r>
      <w:r>
        <w:rPr/>
        <w:t>might</w:t>
      </w:r>
      <w:r>
        <w:rPr>
          <w:spacing w:val="-5"/>
        </w:rPr>
        <w:t> </w:t>
      </w:r>
      <w:r>
        <w:rPr/>
        <w:t>avoid</w:t>
      </w:r>
      <w:r>
        <w:rPr>
          <w:spacing w:val="-5"/>
        </w:rPr>
        <w:t> </w:t>
      </w:r>
      <w:r>
        <w:rPr/>
        <w:t>repeatedly</w:t>
      </w:r>
      <w:r>
        <w:rPr>
          <w:spacing w:val="-5"/>
        </w:rPr>
        <w:t> </w:t>
      </w:r>
      <w:r>
        <w:rPr/>
        <w:t>recomputing</w:t>
      </w:r>
      <w:r>
        <w:rPr>
          <w:spacing w:val="-5"/>
        </w:rPr>
        <w:t> </w:t>
      </w:r>
      <w:r>
        <w:rPr/>
        <w:t>solutions</w:t>
      </w:r>
      <w:r>
        <w:rPr>
          <w:spacing w:val="-5"/>
        </w:rPr>
        <w:t> </w:t>
      </w:r>
      <w:r>
        <w:rPr/>
        <w:t>from</w:t>
      </w:r>
      <w:r>
        <w:rPr>
          <w:spacing w:val="-5"/>
        </w:rPr>
        <w:t> </w:t>
      </w:r>
      <w:r>
        <w:rPr/>
        <w:t>scratch</w:t>
      </w:r>
      <w:r>
        <w:rPr>
          <w:spacing w:val="-5"/>
        </w:rPr>
        <w:t> </w:t>
      </w:r>
      <w:r>
        <w:rPr/>
        <w:t>by instead</w:t>
      </w:r>
      <w:r>
        <w:rPr>
          <w:spacing w:val="-5"/>
        </w:rPr>
        <w:t> </w:t>
      </w:r>
      <w:r>
        <w:rPr/>
        <w:t>leveraging</w:t>
      </w:r>
      <w:r>
        <w:rPr>
          <w:spacing w:val="-6"/>
        </w:rPr>
        <w:t> </w:t>
      </w:r>
      <w:r>
        <w:rPr/>
        <w:t>these</w:t>
      </w:r>
      <w:r>
        <w:rPr>
          <w:spacing w:val="-5"/>
        </w:rPr>
        <w:t> </w:t>
      </w:r>
      <w:r>
        <w:rPr/>
        <w:t>small</w:t>
      </w:r>
      <w:r>
        <w:rPr>
          <w:spacing w:val="-5"/>
        </w:rPr>
        <w:t> </w:t>
      </w:r>
      <w:r>
        <w:rPr/>
        <w:t>structural</w:t>
      </w:r>
      <w:r>
        <w:rPr>
          <w:spacing w:val="-5"/>
        </w:rPr>
        <w:t> </w:t>
      </w:r>
      <w:r>
        <w:rPr/>
        <w:t>changes</w:t>
      </w:r>
      <w:r>
        <w:rPr>
          <w:spacing w:val="-5"/>
        </w:rPr>
        <w:t> </w:t>
      </w:r>
      <w:r>
        <w:rPr/>
        <w:t>to</w:t>
      </w:r>
      <w:r>
        <w:rPr>
          <w:spacing w:val="-5"/>
        </w:rPr>
        <w:t> </w:t>
      </w:r>
      <w:r>
        <w:rPr/>
        <w:t>incrementally</w:t>
      </w:r>
      <w:r>
        <w:rPr>
          <w:spacing w:val="-5"/>
        </w:rPr>
        <w:t> </w:t>
      </w:r>
      <w:r>
        <w:rPr/>
        <w:t>update</w:t>
      </w:r>
      <w:r>
        <w:rPr>
          <w:spacing w:val="-5"/>
        </w:rPr>
        <w:t> </w:t>
      </w:r>
      <w:r>
        <w:rPr/>
        <w:t>an</w:t>
      </w:r>
      <w:r>
        <w:rPr>
          <w:spacing w:val="-6"/>
        </w:rPr>
        <w:t> </w:t>
      </w:r>
      <w:r>
        <w:rPr/>
        <w:t>existing</w:t>
      </w:r>
      <w:r>
        <w:rPr>
          <w:spacing w:val="-5"/>
        </w:rPr>
        <w:t> </w:t>
      </w:r>
      <w:r>
        <w:rPr/>
        <w:t>solution. Such </w:t>
      </w:r>
      <w:r>
        <w:rPr>
          <w:i/>
          <w:spacing w:val="-2"/>
        </w:rPr>
        <w:t>update</w:t>
      </w:r>
      <w:r>
        <w:rPr>
          <w:i/>
          <w:spacing w:val="-4"/>
        </w:rPr>
        <w:t> </w:t>
      </w:r>
      <w:r>
        <w:rPr>
          <w:i/>
          <w:spacing w:val="-2"/>
        </w:rPr>
        <w:t>algorithms</w:t>
      </w:r>
      <w:r>
        <w:rPr>
          <w:i/>
          <w:spacing w:val="-5"/>
        </w:rPr>
        <w:t> </w:t>
      </w:r>
      <w:r>
        <w:rPr>
          <w:spacing w:val="-2"/>
        </w:rPr>
        <w:t>are</w:t>
      </w:r>
      <w:r>
        <w:rPr>
          <w:spacing w:val="-4"/>
        </w:rPr>
        <w:t> </w:t>
      </w:r>
      <w:r>
        <w:rPr>
          <w:spacing w:val="-2"/>
        </w:rPr>
        <w:t>an</w:t>
      </w:r>
      <w:r>
        <w:rPr>
          <w:spacing w:val="-4"/>
        </w:rPr>
        <w:t> </w:t>
      </w:r>
      <w:r>
        <w:rPr>
          <w:spacing w:val="-2"/>
        </w:rPr>
        <w:t>active</w:t>
      </w:r>
      <w:r>
        <w:rPr>
          <w:spacing w:val="-4"/>
        </w:rPr>
        <w:t> </w:t>
      </w:r>
      <w:r>
        <w:rPr>
          <w:spacing w:val="-2"/>
        </w:rPr>
        <w:t>area</w:t>
      </w:r>
      <w:r>
        <w:rPr>
          <w:spacing w:val="-4"/>
        </w:rPr>
        <w:t> </w:t>
      </w:r>
      <w:r>
        <w:rPr>
          <w:spacing w:val="-2"/>
        </w:rPr>
        <w:t>of</w:t>
      </w:r>
      <w:r>
        <w:rPr>
          <w:spacing w:val="-4"/>
        </w:rPr>
        <w:t> </w:t>
      </w:r>
      <w:r>
        <w:rPr>
          <w:spacing w:val="-2"/>
        </w:rPr>
        <w:t>theoretical</w:t>
      </w:r>
      <w:r>
        <w:rPr>
          <w:spacing w:val="-5"/>
        </w:rPr>
        <w:t> </w:t>
      </w:r>
      <w:r>
        <w:rPr>
          <w:spacing w:val="-2"/>
        </w:rPr>
        <w:t>algorithms</w:t>
      </w:r>
      <w:r>
        <w:rPr>
          <w:spacing w:val="-4"/>
        </w:rPr>
        <w:t> </w:t>
      </w:r>
      <w:r>
        <w:rPr>
          <w:spacing w:val="-2"/>
        </w:rPr>
        <w:t>research</w:t>
      </w:r>
      <w:r>
        <w:rPr>
          <w:spacing w:val="-4"/>
        </w:rPr>
        <w:t> </w:t>
      </w:r>
      <w:hyperlink w:history="true" w:anchor="_bookmark25">
        <w:r>
          <w:rPr>
            <w:spacing w:val="-2"/>
          </w:rPr>
          <w:t>[Hanauer</w:t>
        </w:r>
        <w:r>
          <w:rPr>
            <w:spacing w:val="-4"/>
          </w:rPr>
          <w:t> </w:t>
        </w:r>
        <w:r>
          <w:rPr>
            <w:spacing w:val="-2"/>
          </w:rPr>
          <w:t>et</w:t>
        </w:r>
        <w:r>
          <w:rPr>
            <w:spacing w:val="-4"/>
          </w:rPr>
          <w:t> </w:t>
        </w:r>
        <w:r>
          <w:rPr>
            <w:spacing w:val="-2"/>
          </w:rPr>
          <w:t>al.,</w:t>
        </w:r>
      </w:hyperlink>
      <w:r>
        <w:rPr>
          <w:spacing w:val="-4"/>
        </w:rPr>
        <w:t> </w:t>
      </w:r>
      <w:hyperlink w:history="true" w:anchor="_bookmark25">
        <w:r>
          <w:rPr>
            <w:spacing w:val="-2"/>
          </w:rPr>
          <w:t>2022,</w:t>
        </w:r>
      </w:hyperlink>
      <w:r>
        <w:rPr>
          <w:spacing w:val="-4"/>
        </w:rPr>
        <w:t> </w:t>
      </w:r>
      <w:hyperlink w:history="true" w:anchor="_bookmark15">
        <w:r>
          <w:rPr>
            <w:spacing w:val="-2"/>
          </w:rPr>
          <w:t>Chechik</w:t>
        </w:r>
      </w:hyperlink>
      <w:r>
        <w:rPr>
          <w:spacing w:val="-2"/>
        </w:rPr>
        <w:t> </w:t>
      </w:r>
      <w:hyperlink w:history="true" w:anchor="_bookmark15">
        <w:r>
          <w:rPr/>
          <w:t>and</w:t>
        </w:r>
        <w:r>
          <w:rPr>
            <w:spacing w:val="-7"/>
          </w:rPr>
          <w:t> </w:t>
        </w:r>
        <w:r>
          <w:rPr/>
          <w:t>Zhang,</w:t>
        </w:r>
      </w:hyperlink>
      <w:r>
        <w:rPr>
          <w:spacing w:val="-6"/>
        </w:rPr>
        <w:t> </w:t>
      </w:r>
      <w:hyperlink w:history="true" w:anchor="_bookmark15">
        <w:r>
          <w:rPr/>
          <w:t>2021,</w:t>
        </w:r>
      </w:hyperlink>
      <w:r>
        <w:rPr>
          <w:spacing w:val="-6"/>
        </w:rPr>
        <w:t> </w:t>
      </w:r>
      <w:hyperlink w:history="true" w:anchor="_bookmark10">
        <w:r>
          <w:rPr/>
          <w:t>Behnezhad</w:t>
        </w:r>
        <w:r>
          <w:rPr>
            <w:spacing w:val="-6"/>
          </w:rPr>
          <w:t> </w:t>
        </w:r>
        <w:r>
          <w:rPr/>
          <w:t>et</w:t>
        </w:r>
        <w:r>
          <w:rPr>
            <w:spacing w:val="-6"/>
          </w:rPr>
          <w:t> </w:t>
        </w:r>
        <w:r>
          <w:rPr/>
          <w:t>al.,</w:t>
        </w:r>
      </w:hyperlink>
      <w:r>
        <w:rPr>
          <w:spacing w:val="-6"/>
        </w:rPr>
        <w:t> </w:t>
      </w:r>
      <w:hyperlink w:history="true" w:anchor="_bookmark10">
        <w:r>
          <w:rPr/>
          <w:t>2019],</w:t>
        </w:r>
      </w:hyperlink>
      <w:r>
        <w:rPr>
          <w:spacing w:val="-6"/>
        </w:rPr>
        <w:t> </w:t>
      </w:r>
      <w:r>
        <w:rPr/>
        <w:t>but</w:t>
      </w:r>
      <w:r>
        <w:rPr>
          <w:spacing w:val="-7"/>
        </w:rPr>
        <w:t> </w:t>
      </w:r>
      <w:r>
        <w:rPr/>
        <w:t>no</w:t>
      </w:r>
      <w:r>
        <w:rPr>
          <w:spacing w:val="-6"/>
        </w:rPr>
        <w:t> </w:t>
      </w:r>
      <w:r>
        <w:rPr/>
        <w:t>learning</w:t>
      </w:r>
      <w:r>
        <w:rPr>
          <w:spacing w:val="-6"/>
        </w:rPr>
        <w:t> </w:t>
      </w:r>
      <w:r>
        <w:rPr/>
        <w:t>algorithms</w:t>
      </w:r>
      <w:r>
        <w:rPr>
          <w:spacing w:val="-6"/>
        </w:rPr>
        <w:t> </w:t>
      </w:r>
      <w:r>
        <w:rPr/>
        <w:t>have</w:t>
      </w:r>
      <w:r>
        <w:rPr>
          <w:spacing w:val="-6"/>
        </w:rPr>
        <w:t> </w:t>
      </w:r>
      <w:r>
        <w:rPr/>
        <w:t>yet</w:t>
      </w:r>
      <w:r>
        <w:rPr>
          <w:spacing w:val="-6"/>
        </w:rPr>
        <w:t> </w:t>
      </w:r>
      <w:r>
        <w:rPr/>
        <w:t>taken</w:t>
      </w:r>
      <w:r>
        <w:rPr>
          <w:spacing w:val="-6"/>
        </w:rPr>
        <w:t> </w:t>
      </w:r>
      <w:r>
        <w:rPr/>
        <w:t>this</w:t>
      </w:r>
      <w:r>
        <w:rPr>
          <w:spacing w:val="-7"/>
        </w:rPr>
        <w:t> </w:t>
      </w:r>
      <w:r>
        <w:rPr>
          <w:spacing w:val="-2"/>
        </w:rPr>
        <w:t>approach.</w:t>
      </w:r>
    </w:p>
    <w:p>
      <w:pPr>
        <w:pStyle w:val="BodyText"/>
        <w:spacing w:line="228" w:lineRule="auto" w:before="106"/>
        <w:ind w:left="123" w:right="120"/>
        <w:jc w:val="center"/>
      </w:pPr>
      <w:r>
        <w:rPr/>
        <w:t>In</w:t>
      </w:r>
      <w:r>
        <w:rPr>
          <w:spacing w:val="39"/>
        </w:rPr>
        <w:t> </w:t>
      </w:r>
      <w:r>
        <w:rPr/>
        <w:t>this</w:t>
      </w:r>
      <w:r>
        <w:rPr>
          <w:spacing w:val="39"/>
        </w:rPr>
        <w:t> </w:t>
      </w:r>
      <w:r>
        <w:rPr/>
        <w:t>paper,</w:t>
      </w:r>
      <w:r>
        <w:rPr>
          <w:spacing w:val="40"/>
        </w:rPr>
        <w:t> </w:t>
      </w:r>
      <w:r>
        <w:rPr/>
        <w:t>we</w:t>
      </w:r>
      <w:r>
        <w:rPr>
          <w:spacing w:val="39"/>
        </w:rPr>
        <w:t> </w:t>
      </w:r>
      <w:r>
        <w:rPr/>
        <w:t>consider</w:t>
      </w:r>
      <w:r>
        <w:rPr>
          <w:spacing w:val="39"/>
        </w:rPr>
        <w:t> </w:t>
      </w:r>
      <w:r>
        <w:rPr/>
        <w:t>the</w:t>
      </w:r>
      <w:r>
        <w:rPr>
          <w:spacing w:val="40"/>
        </w:rPr>
        <w:t> </w:t>
      </w:r>
      <w:r>
        <w:rPr>
          <w:spacing w:val="9"/>
        </w:rPr>
        <w:t>M</w:t>
      </w:r>
      <w:r>
        <w:rPr>
          <w:spacing w:val="9"/>
          <w:sz w:val="16"/>
        </w:rPr>
        <w:t>AXIMUM</w:t>
      </w:r>
      <w:r>
        <w:rPr>
          <w:spacing w:val="9"/>
        </w:rPr>
        <w:t>-</w:t>
      </w:r>
      <w:r>
        <w:rPr/>
        <w:t>I</w:t>
      </w:r>
      <w:r>
        <w:rPr>
          <w:sz w:val="16"/>
        </w:rPr>
        <w:t>NDEPENDENT</w:t>
      </w:r>
      <w:r>
        <w:rPr/>
        <w:t>-S</w:t>
      </w:r>
      <w:r>
        <w:rPr>
          <w:sz w:val="16"/>
        </w:rPr>
        <w:t>ET</w:t>
      </w:r>
      <w:r>
        <w:rPr>
          <w:spacing w:val="40"/>
          <w:sz w:val="16"/>
        </w:rPr>
        <w:t> </w:t>
      </w:r>
      <w:r>
        <w:rPr/>
        <w:t>(MaxIS)</w:t>
      </w:r>
      <w:r>
        <w:rPr>
          <w:spacing w:val="39"/>
        </w:rPr>
        <w:t> </w:t>
      </w:r>
      <w:r>
        <w:rPr/>
        <w:t>problem</w:t>
      </w:r>
      <w:r>
        <w:rPr>
          <w:spacing w:val="39"/>
        </w:rPr>
        <w:t> </w:t>
      </w:r>
      <w:r>
        <w:rPr/>
        <w:t>in</w:t>
      </w:r>
      <w:r>
        <w:rPr>
          <w:spacing w:val="39"/>
        </w:rPr>
        <w:t> </w:t>
      </w:r>
      <w:r>
        <w:rPr/>
        <w:t>a</w:t>
      </w:r>
      <w:r>
        <w:rPr>
          <w:spacing w:val="39"/>
        </w:rPr>
        <w:t> </w:t>
      </w:r>
      <w:r>
        <w:rPr/>
        <w:t>dynamic setting.</w:t>
      </w:r>
      <w:r>
        <w:rPr>
          <w:spacing w:val="44"/>
        </w:rPr>
        <w:t> </w:t>
      </w:r>
      <w:r>
        <w:rPr/>
        <w:t>For</w:t>
      </w:r>
      <w:r>
        <w:rPr>
          <w:spacing w:val="13"/>
        </w:rPr>
        <w:t> </w:t>
      </w:r>
      <w:r>
        <w:rPr/>
        <w:t>static</w:t>
      </w:r>
      <w:r>
        <w:rPr>
          <w:spacing w:val="12"/>
        </w:rPr>
        <w:t> </w:t>
      </w:r>
      <w:r>
        <w:rPr/>
        <w:t>graphs,</w:t>
      </w:r>
      <w:r>
        <w:rPr>
          <w:spacing w:val="15"/>
        </w:rPr>
        <w:t> </w:t>
      </w:r>
      <w:r>
        <w:rPr/>
        <w:t>MaxIS</w:t>
      </w:r>
      <w:r>
        <w:rPr>
          <w:spacing w:val="11"/>
        </w:rPr>
        <w:t> </w:t>
      </w:r>
      <w:r>
        <w:rPr/>
        <w:t>is</w:t>
      </w:r>
      <w:r>
        <w:rPr>
          <w:spacing w:val="12"/>
        </w:rPr>
        <w:t> </w:t>
      </w:r>
      <w:r>
        <w:rPr/>
        <w:t>classically</w:t>
      </w:r>
      <w:r>
        <w:rPr>
          <w:spacing w:val="12"/>
        </w:rPr>
        <w:t> </w:t>
      </w:r>
      <w:r>
        <w:rPr/>
        <w:t>known</w:t>
      </w:r>
      <w:r>
        <w:rPr>
          <w:spacing w:val="11"/>
        </w:rPr>
        <w:t> </w:t>
      </w:r>
      <w:r>
        <w:rPr/>
        <w:t>to</w:t>
      </w:r>
      <w:r>
        <w:rPr>
          <w:spacing w:val="12"/>
        </w:rPr>
        <w:t> </w:t>
      </w:r>
      <w:r>
        <w:rPr/>
        <w:t>be</w:t>
      </w:r>
      <w:r>
        <w:rPr>
          <w:spacing w:val="11"/>
        </w:rPr>
        <w:t> </w:t>
      </w:r>
      <w:r>
        <w:rPr/>
        <w:t>NP-hard</w:t>
      </w:r>
      <w:r>
        <w:rPr>
          <w:spacing w:val="12"/>
        </w:rPr>
        <w:t> </w:t>
      </w:r>
      <w:hyperlink w:history="true" w:anchor="_bookmark22">
        <w:r>
          <w:rPr/>
          <w:t>[Garey</w:t>
        </w:r>
        <w:r>
          <w:rPr>
            <w:spacing w:val="11"/>
          </w:rPr>
          <w:t> </w:t>
        </w:r>
        <w:r>
          <w:rPr/>
          <w:t>and</w:t>
        </w:r>
        <w:r>
          <w:rPr>
            <w:spacing w:val="12"/>
          </w:rPr>
          <w:t> </w:t>
        </w:r>
        <w:r>
          <w:rPr/>
          <w:t>Johnson,</w:t>
        </w:r>
      </w:hyperlink>
      <w:r>
        <w:rPr>
          <w:spacing w:val="11"/>
        </w:rPr>
        <w:t> </w:t>
      </w:r>
      <w:hyperlink w:history="true" w:anchor="_bookmark22">
        <w:r>
          <w:rPr>
            <w:spacing w:val="-2"/>
          </w:rPr>
          <w:t>1979]</w:t>
        </w:r>
      </w:hyperlink>
    </w:p>
    <w:p>
      <w:pPr>
        <w:pStyle w:val="BodyText"/>
        <w:jc w:val="left"/>
        <w:rPr>
          <w:sz w:val="12"/>
        </w:rPr>
      </w:pPr>
      <w:r>
        <w:rPr>
          <w:sz w:val="12"/>
        </w:rPr>
        <mc:AlternateContent>
          <mc:Choice Requires="wps">
            <w:drawing>
              <wp:anchor distT="0" distB="0" distL="0" distR="0" allowOverlap="1" layoutInCell="1" locked="0" behindDoc="1" simplePos="0" relativeHeight="487588864">
                <wp:simplePos x="0" y="0"/>
                <wp:positionH relativeFrom="page">
                  <wp:posOffset>1371600</wp:posOffset>
                </wp:positionH>
                <wp:positionV relativeFrom="paragraph">
                  <wp:posOffset>102925</wp:posOffset>
                </wp:positionV>
                <wp:extent cx="182245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22450" cy="1270"/>
                        </a:xfrm>
                        <a:custGeom>
                          <a:avLst/>
                          <a:gdLst/>
                          <a:ahLst/>
                          <a:cxnLst/>
                          <a:rect l="l" t="t" r="r" b="b"/>
                          <a:pathLst>
                            <a:path w="1822450" h="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8.104388pt;width:143.5pt;height:.1pt;mso-position-horizontal-relative:page;mso-position-vertical-relative:paragraph;z-index:-15727616;mso-wrap-distance-left:0;mso-wrap-distance-right:0" id="docshape5" coordorigin="2160,162" coordsize="2870,0" path="m2160,162l5029,162e" filled="false" stroked="true" strokeweight=".398pt" strokecolor="#000000">
                <v:path arrowok="t"/>
                <v:stroke dashstyle="solid"/>
                <w10:wrap type="topAndBottom"/>
              </v:shape>
            </w:pict>
          </mc:Fallback>
        </mc:AlternateContent>
      </w:r>
    </w:p>
    <w:p>
      <w:pPr>
        <w:spacing w:before="0"/>
        <w:ind w:left="596" w:right="0" w:firstLine="0"/>
        <w:jc w:val="left"/>
        <w:rPr>
          <w:sz w:val="18"/>
        </w:rPr>
      </w:pPr>
      <w:r>
        <w:rPr>
          <w:rFonts w:ascii="Lucida Sans Unicode" w:hAnsi="Lucida Sans Unicode"/>
          <w:sz w:val="18"/>
          <w:vertAlign w:val="superscript"/>
        </w:rPr>
        <w:t>∗</w:t>
      </w:r>
      <w:r>
        <w:rPr>
          <w:sz w:val="18"/>
          <w:vertAlign w:val="baseline"/>
        </w:rPr>
        <w:t>These</w:t>
      </w:r>
      <w:r>
        <w:rPr>
          <w:spacing w:val="-8"/>
          <w:sz w:val="18"/>
          <w:vertAlign w:val="baseline"/>
        </w:rPr>
        <w:t> </w:t>
      </w:r>
      <w:r>
        <w:rPr>
          <w:sz w:val="18"/>
          <w:vertAlign w:val="baseline"/>
        </w:rPr>
        <w:t>authors</w:t>
      </w:r>
      <w:r>
        <w:rPr>
          <w:spacing w:val="-8"/>
          <w:sz w:val="18"/>
          <w:vertAlign w:val="baseline"/>
        </w:rPr>
        <w:t> </w:t>
      </w:r>
      <w:r>
        <w:rPr>
          <w:sz w:val="18"/>
          <w:vertAlign w:val="baseline"/>
        </w:rPr>
        <w:t>contributed</w:t>
      </w:r>
      <w:r>
        <w:rPr>
          <w:spacing w:val="-8"/>
          <w:sz w:val="18"/>
          <w:vertAlign w:val="baseline"/>
        </w:rPr>
        <w:t> </w:t>
      </w:r>
      <w:r>
        <w:rPr>
          <w:sz w:val="18"/>
          <w:vertAlign w:val="baseline"/>
        </w:rPr>
        <w:t>equally</w:t>
      </w:r>
      <w:r>
        <w:rPr>
          <w:spacing w:val="-8"/>
          <w:sz w:val="18"/>
          <w:vertAlign w:val="baseline"/>
        </w:rPr>
        <w:t> </w:t>
      </w:r>
      <w:r>
        <w:rPr>
          <w:sz w:val="18"/>
          <w:vertAlign w:val="baseline"/>
        </w:rPr>
        <w:t>to</w:t>
      </w:r>
      <w:r>
        <w:rPr>
          <w:spacing w:val="-8"/>
          <w:sz w:val="18"/>
          <w:vertAlign w:val="baseline"/>
        </w:rPr>
        <w:t> </w:t>
      </w:r>
      <w:r>
        <w:rPr>
          <w:sz w:val="18"/>
          <w:vertAlign w:val="baseline"/>
        </w:rPr>
        <w:t>this</w:t>
      </w:r>
      <w:r>
        <w:rPr>
          <w:spacing w:val="-8"/>
          <w:sz w:val="18"/>
          <w:vertAlign w:val="baseline"/>
        </w:rPr>
        <w:t> </w:t>
      </w:r>
      <w:r>
        <w:rPr>
          <w:spacing w:val="-2"/>
          <w:sz w:val="18"/>
          <w:vertAlign w:val="baseline"/>
        </w:rPr>
        <w:t>work.</w:t>
      </w:r>
    </w:p>
    <w:p>
      <w:pPr>
        <w:pStyle w:val="BodyText"/>
        <w:spacing w:before="130"/>
        <w:jc w:val="left"/>
        <w:rPr>
          <w:sz w:val="18"/>
        </w:rPr>
      </w:pPr>
    </w:p>
    <w:p>
      <w:pPr>
        <w:spacing w:before="1"/>
        <w:ind w:left="360" w:right="0" w:firstLine="0"/>
        <w:jc w:val="both"/>
        <w:rPr>
          <w:sz w:val="18"/>
        </w:rPr>
      </w:pPr>
      <w:r>
        <w:rPr>
          <w:sz w:val="18"/>
        </w:rPr>
        <w:t>Preprint.</w:t>
      </w:r>
      <w:r>
        <w:rPr>
          <w:spacing w:val="4"/>
          <w:sz w:val="18"/>
        </w:rPr>
        <w:t> </w:t>
      </w:r>
      <w:r>
        <w:rPr>
          <w:sz w:val="18"/>
        </w:rPr>
        <w:t>Under</w:t>
      </w:r>
      <w:r>
        <w:rPr>
          <w:spacing w:val="-6"/>
          <w:sz w:val="18"/>
        </w:rPr>
        <w:t> </w:t>
      </w:r>
      <w:r>
        <w:rPr>
          <w:spacing w:val="-2"/>
          <w:sz w:val="18"/>
        </w:rPr>
        <w:t>review.</w:t>
      </w:r>
    </w:p>
    <w:p>
      <w:pPr>
        <w:spacing w:after="0"/>
        <w:jc w:val="both"/>
        <w:rPr>
          <w:sz w:val="18"/>
        </w:rPr>
        <w:sectPr>
          <w:type w:val="continuous"/>
          <w:pgSz w:w="12240" w:h="15840"/>
          <w:pgMar w:top="1580" w:bottom="280" w:left="1800" w:right="1800"/>
        </w:sectPr>
      </w:pPr>
    </w:p>
    <w:p>
      <w:pPr>
        <w:pStyle w:val="BodyText"/>
        <w:spacing w:line="225" w:lineRule="auto" w:before="83"/>
        <w:ind w:left="360" w:right="333"/>
      </w:pPr>
      <w:r>
        <w:rPr/>
        <w:t>and hard to approximate:</w:t>
      </w:r>
      <w:r>
        <w:rPr>
          <w:spacing w:val="22"/>
        </w:rPr>
        <w:t> </w:t>
      </w:r>
      <w:r>
        <w:rPr/>
        <w:t>for general graphs, deterministic approximation within a constant factor </w:t>
      </w:r>
      <w:r>
        <w:rPr>
          <w:w w:val="105"/>
        </w:rPr>
        <w:t>is</w:t>
      </w:r>
      <w:r>
        <w:rPr>
          <w:spacing w:val="-14"/>
          <w:w w:val="105"/>
        </w:rPr>
        <w:t> </w:t>
      </w:r>
      <w:r>
        <w:rPr>
          <w:w w:val="105"/>
        </w:rPr>
        <w:t>impossible</w:t>
      </w:r>
      <w:r>
        <w:rPr>
          <w:spacing w:val="-13"/>
          <w:w w:val="105"/>
        </w:rPr>
        <w:t> </w:t>
      </w:r>
      <w:hyperlink w:history="true" w:anchor="_bookmark41">
        <w:r>
          <w:rPr>
            <w:w w:val="105"/>
          </w:rPr>
          <w:t>[Robson,</w:t>
        </w:r>
      </w:hyperlink>
      <w:r>
        <w:rPr>
          <w:spacing w:val="-13"/>
          <w:w w:val="105"/>
        </w:rPr>
        <w:t> </w:t>
      </w:r>
      <w:hyperlink w:history="true" w:anchor="_bookmark41">
        <w:r>
          <w:rPr>
            <w:w w:val="105"/>
          </w:rPr>
          <w:t>1986]</w:t>
        </w:r>
      </w:hyperlink>
      <w:r>
        <w:rPr>
          <w:spacing w:val="-13"/>
          <w:w w:val="105"/>
        </w:rPr>
        <w:t> </w:t>
      </w:r>
      <w:r>
        <w:rPr>
          <w:w w:val="105"/>
        </w:rPr>
        <w:t>and</w:t>
      </w:r>
      <w:r>
        <w:rPr>
          <w:spacing w:val="-13"/>
          <w:w w:val="105"/>
        </w:rPr>
        <w:t> </w:t>
      </w:r>
      <w:r>
        <w:rPr>
          <w:w w:val="105"/>
        </w:rPr>
        <w:t>within</w:t>
      </w:r>
      <w:r>
        <w:rPr>
          <w:spacing w:val="-13"/>
          <w:w w:val="105"/>
        </w:rPr>
        <w:t> </w:t>
      </w:r>
      <w:r>
        <w:rPr>
          <w:w w:val="105"/>
        </w:rPr>
        <w:t>an</w:t>
      </w:r>
      <w:r>
        <w:rPr>
          <w:spacing w:val="-13"/>
          <w:w w:val="105"/>
        </w:rPr>
        <w:t> </w:t>
      </w:r>
      <w:r>
        <w:rPr>
          <w:rFonts w:ascii="Calibri" w:hAnsi="Calibri"/>
          <w:i/>
          <w:w w:val="105"/>
        </w:rPr>
        <w:t>n</w:t>
      </w:r>
      <w:r>
        <w:rPr>
          <w:rFonts w:ascii="Tahoma" w:hAnsi="Tahoma"/>
          <w:w w:val="105"/>
          <w:vertAlign w:val="superscript"/>
        </w:rPr>
        <w:t>1</w:t>
      </w:r>
      <w:r>
        <w:rPr>
          <w:rFonts w:ascii="Cambria" w:hAnsi="Cambria"/>
          <w:w w:val="105"/>
          <w:vertAlign w:val="superscript"/>
        </w:rPr>
        <w:t>−</w:t>
      </w:r>
      <w:r>
        <w:rPr>
          <w:rFonts w:ascii="Calibri" w:hAnsi="Calibri"/>
          <w:i/>
          <w:w w:val="105"/>
          <w:vertAlign w:val="superscript"/>
        </w:rPr>
        <w:t>ε</w:t>
      </w:r>
      <w:r>
        <w:rPr>
          <w:rFonts w:ascii="Calibri" w:hAnsi="Calibri"/>
          <w:i/>
          <w:spacing w:val="-12"/>
          <w:w w:val="105"/>
          <w:vertAlign w:val="baseline"/>
        </w:rPr>
        <w:t> </w:t>
      </w:r>
      <w:r>
        <w:rPr>
          <w:w w:val="105"/>
          <w:vertAlign w:val="baseline"/>
        </w:rPr>
        <w:t>factor</w:t>
      </w:r>
      <w:r>
        <w:rPr>
          <w:spacing w:val="-13"/>
          <w:w w:val="105"/>
          <w:vertAlign w:val="baseline"/>
        </w:rPr>
        <w:t> </w:t>
      </w:r>
      <w:r>
        <w:rPr>
          <w:w w:val="105"/>
          <w:vertAlign w:val="baseline"/>
        </w:rPr>
        <w:t>is</w:t>
      </w:r>
      <w:r>
        <w:rPr>
          <w:spacing w:val="-13"/>
          <w:w w:val="105"/>
          <w:vertAlign w:val="baseline"/>
        </w:rPr>
        <w:t> </w:t>
      </w:r>
      <w:r>
        <w:rPr>
          <w:w w:val="105"/>
          <w:vertAlign w:val="baseline"/>
        </w:rPr>
        <w:t>NP-hard</w:t>
      </w:r>
      <w:r>
        <w:rPr>
          <w:spacing w:val="-14"/>
          <w:w w:val="105"/>
          <w:vertAlign w:val="baseline"/>
        </w:rPr>
        <w:t> </w:t>
      </w:r>
      <w:hyperlink w:history="true" w:anchor="_bookmark26">
        <w:r>
          <w:rPr>
            <w:w w:val="105"/>
            <w:vertAlign w:val="baseline"/>
          </w:rPr>
          <w:t>[Håstad,</w:t>
        </w:r>
      </w:hyperlink>
      <w:r>
        <w:rPr>
          <w:spacing w:val="-13"/>
          <w:w w:val="105"/>
          <w:vertAlign w:val="baseline"/>
        </w:rPr>
        <w:t> </w:t>
      </w:r>
      <w:hyperlink w:history="true" w:anchor="_bookmark26">
        <w:r>
          <w:rPr>
            <w:w w:val="105"/>
            <w:vertAlign w:val="baseline"/>
          </w:rPr>
          <w:t>1996].</w:t>
        </w:r>
      </w:hyperlink>
      <w:r>
        <w:rPr>
          <w:spacing w:val="-3"/>
          <w:w w:val="105"/>
          <w:vertAlign w:val="baseline"/>
        </w:rPr>
        <w:t> </w:t>
      </w:r>
      <w:r>
        <w:rPr>
          <w:w w:val="105"/>
          <w:vertAlign w:val="baseline"/>
        </w:rPr>
        <w:t>Nevertheless, MaxIS</w:t>
      </w:r>
      <w:r>
        <w:rPr>
          <w:spacing w:val="-14"/>
          <w:w w:val="105"/>
          <w:vertAlign w:val="baseline"/>
        </w:rPr>
        <w:t> </w:t>
      </w:r>
      <w:r>
        <w:rPr>
          <w:w w:val="105"/>
          <w:vertAlign w:val="baseline"/>
        </w:rPr>
        <w:t>has</w:t>
      </w:r>
      <w:r>
        <w:rPr>
          <w:spacing w:val="-13"/>
          <w:w w:val="105"/>
          <w:vertAlign w:val="baseline"/>
        </w:rPr>
        <w:t> </w:t>
      </w:r>
      <w:r>
        <w:rPr>
          <w:w w:val="105"/>
          <w:vertAlign w:val="baseline"/>
        </w:rPr>
        <w:t>a</w:t>
      </w:r>
      <w:r>
        <w:rPr>
          <w:spacing w:val="-13"/>
          <w:w w:val="105"/>
          <w:vertAlign w:val="baseline"/>
        </w:rPr>
        <w:t> </w:t>
      </w:r>
      <w:r>
        <w:rPr>
          <w:w w:val="105"/>
          <w:vertAlign w:val="baseline"/>
        </w:rPr>
        <w:t>diverse</w:t>
      </w:r>
      <w:r>
        <w:rPr>
          <w:spacing w:val="-13"/>
          <w:w w:val="105"/>
          <w:vertAlign w:val="baseline"/>
        </w:rPr>
        <w:t> </w:t>
      </w:r>
      <w:r>
        <w:rPr>
          <w:w w:val="105"/>
          <w:vertAlign w:val="baseline"/>
        </w:rPr>
        <w:t>range</w:t>
      </w:r>
      <w:r>
        <w:rPr>
          <w:spacing w:val="-13"/>
          <w:w w:val="105"/>
          <w:vertAlign w:val="baseline"/>
        </w:rPr>
        <w:t> </w:t>
      </w:r>
      <w:r>
        <w:rPr>
          <w:w w:val="105"/>
          <w:vertAlign w:val="baseline"/>
        </w:rPr>
        <w:t>of</w:t>
      </w:r>
      <w:r>
        <w:rPr>
          <w:spacing w:val="-13"/>
          <w:w w:val="105"/>
          <w:vertAlign w:val="baseline"/>
        </w:rPr>
        <w:t> </w:t>
      </w:r>
      <w:r>
        <w:rPr>
          <w:w w:val="105"/>
          <w:vertAlign w:val="baseline"/>
        </w:rPr>
        <w:t>real-world</w:t>
      </w:r>
      <w:r>
        <w:rPr>
          <w:spacing w:val="-13"/>
          <w:w w:val="105"/>
          <w:vertAlign w:val="baseline"/>
        </w:rPr>
        <w:t> </w:t>
      </w:r>
      <w:r>
        <w:rPr>
          <w:w w:val="105"/>
          <w:vertAlign w:val="baseline"/>
        </w:rPr>
        <w:t>applications,</w:t>
      </w:r>
      <w:r>
        <w:rPr>
          <w:spacing w:val="-13"/>
          <w:w w:val="105"/>
          <w:vertAlign w:val="baseline"/>
        </w:rPr>
        <w:t> </w:t>
      </w:r>
      <w:r>
        <w:rPr>
          <w:w w:val="105"/>
          <w:vertAlign w:val="baseline"/>
        </w:rPr>
        <w:t>from</w:t>
      </w:r>
      <w:r>
        <w:rPr>
          <w:spacing w:val="-14"/>
          <w:w w:val="105"/>
          <w:vertAlign w:val="baseline"/>
        </w:rPr>
        <w:t> </w:t>
      </w:r>
      <w:r>
        <w:rPr>
          <w:w w:val="105"/>
          <w:vertAlign w:val="baseline"/>
        </w:rPr>
        <w:t>identifying</w:t>
      </w:r>
      <w:r>
        <w:rPr>
          <w:spacing w:val="-13"/>
          <w:w w:val="105"/>
          <w:vertAlign w:val="baseline"/>
        </w:rPr>
        <w:t> </w:t>
      </w:r>
      <w:r>
        <w:rPr>
          <w:w w:val="105"/>
          <w:vertAlign w:val="baseline"/>
        </w:rPr>
        <w:t>functional</w:t>
      </w:r>
      <w:r>
        <w:rPr>
          <w:spacing w:val="-13"/>
          <w:w w:val="105"/>
          <w:vertAlign w:val="baseline"/>
        </w:rPr>
        <w:t> </w:t>
      </w:r>
      <w:r>
        <w:rPr>
          <w:w w:val="105"/>
          <w:vertAlign w:val="baseline"/>
        </w:rPr>
        <w:t>nodes</w:t>
      </w:r>
      <w:r>
        <w:rPr>
          <w:spacing w:val="-13"/>
          <w:w w:val="105"/>
          <w:vertAlign w:val="baseline"/>
        </w:rPr>
        <w:t> </w:t>
      </w:r>
      <w:r>
        <w:rPr>
          <w:w w:val="105"/>
          <w:vertAlign w:val="baseline"/>
        </w:rPr>
        <w:t>in</w:t>
      </w:r>
      <w:r>
        <w:rPr>
          <w:spacing w:val="-13"/>
          <w:w w:val="105"/>
          <w:vertAlign w:val="baseline"/>
        </w:rPr>
        <w:t> </w:t>
      </w:r>
      <w:r>
        <w:rPr>
          <w:w w:val="105"/>
          <w:vertAlign w:val="baseline"/>
        </w:rPr>
        <w:t>brain </w:t>
      </w:r>
      <w:r>
        <w:rPr>
          <w:vertAlign w:val="baseline"/>
        </w:rPr>
        <w:t>networks</w:t>
      </w:r>
      <w:r>
        <w:rPr>
          <w:spacing w:val="-12"/>
          <w:vertAlign w:val="baseline"/>
        </w:rPr>
        <w:t> </w:t>
      </w:r>
      <w:hyperlink w:history="true" w:anchor="_bookmark5">
        <w:r>
          <w:rPr>
            <w:vertAlign w:val="baseline"/>
          </w:rPr>
          <w:t>[Afek</w:t>
        </w:r>
        <w:r>
          <w:rPr>
            <w:spacing w:val="-12"/>
            <w:vertAlign w:val="baseline"/>
          </w:rPr>
          <w:t> </w:t>
        </w:r>
        <w:r>
          <w:rPr>
            <w:vertAlign w:val="baseline"/>
          </w:rPr>
          <w:t>et</w:t>
        </w:r>
        <w:r>
          <w:rPr>
            <w:spacing w:val="-12"/>
            <w:vertAlign w:val="baseline"/>
          </w:rPr>
          <w:t> </w:t>
        </w:r>
        <w:r>
          <w:rPr>
            <w:vertAlign w:val="baseline"/>
          </w:rPr>
          <w:t>al.,</w:t>
        </w:r>
      </w:hyperlink>
      <w:r>
        <w:rPr>
          <w:spacing w:val="-12"/>
          <w:vertAlign w:val="baseline"/>
        </w:rPr>
        <w:t> </w:t>
      </w:r>
      <w:hyperlink w:history="true" w:anchor="_bookmark5">
        <w:r>
          <w:rPr>
            <w:vertAlign w:val="baseline"/>
          </w:rPr>
          <w:t>2011]</w:t>
        </w:r>
      </w:hyperlink>
      <w:r>
        <w:rPr>
          <w:spacing w:val="-12"/>
          <w:vertAlign w:val="baseline"/>
        </w:rPr>
        <w:t> </w:t>
      </w:r>
      <w:r>
        <w:rPr>
          <w:vertAlign w:val="baseline"/>
        </w:rPr>
        <w:t>to</w:t>
      </w:r>
      <w:r>
        <w:rPr>
          <w:spacing w:val="-12"/>
          <w:vertAlign w:val="baseline"/>
        </w:rPr>
        <w:t> </w:t>
      </w:r>
      <w:r>
        <w:rPr>
          <w:vertAlign w:val="baseline"/>
        </w:rPr>
        <w:t>constructing</w:t>
      </w:r>
      <w:r>
        <w:rPr>
          <w:spacing w:val="-12"/>
          <w:vertAlign w:val="baseline"/>
        </w:rPr>
        <w:t> </w:t>
      </w:r>
      <w:r>
        <w:rPr>
          <w:vertAlign w:val="baseline"/>
        </w:rPr>
        <w:t>diversified</w:t>
      </w:r>
      <w:r>
        <w:rPr>
          <w:spacing w:val="-12"/>
          <w:vertAlign w:val="baseline"/>
        </w:rPr>
        <w:t> </w:t>
      </w:r>
      <w:r>
        <w:rPr>
          <w:vertAlign w:val="baseline"/>
        </w:rPr>
        <w:t>investment</w:t>
      </w:r>
      <w:r>
        <w:rPr>
          <w:spacing w:val="-12"/>
          <w:vertAlign w:val="baseline"/>
        </w:rPr>
        <w:t> </w:t>
      </w:r>
      <w:r>
        <w:rPr>
          <w:vertAlign w:val="baseline"/>
        </w:rPr>
        <w:t>portfolios</w:t>
      </w:r>
      <w:r>
        <w:rPr>
          <w:spacing w:val="-12"/>
          <w:vertAlign w:val="baseline"/>
        </w:rPr>
        <w:t> </w:t>
      </w:r>
      <w:hyperlink w:history="true" w:anchor="_bookmark27">
        <w:r>
          <w:rPr>
            <w:vertAlign w:val="baseline"/>
          </w:rPr>
          <w:t>[Hidaka</w:t>
        </w:r>
        <w:r>
          <w:rPr>
            <w:spacing w:val="-12"/>
            <w:vertAlign w:val="baseline"/>
          </w:rPr>
          <w:t> </w:t>
        </w:r>
        <w:r>
          <w:rPr>
            <w:vertAlign w:val="baseline"/>
          </w:rPr>
          <w:t>et</w:t>
        </w:r>
        <w:r>
          <w:rPr>
            <w:spacing w:val="-12"/>
            <w:vertAlign w:val="baseline"/>
          </w:rPr>
          <w:t> </w:t>
        </w:r>
        <w:r>
          <w:rPr>
            <w:vertAlign w:val="baseline"/>
          </w:rPr>
          <w:t>al.,</w:t>
        </w:r>
      </w:hyperlink>
      <w:r>
        <w:rPr>
          <w:spacing w:val="-12"/>
          <w:vertAlign w:val="baseline"/>
        </w:rPr>
        <w:t> </w:t>
      </w:r>
      <w:hyperlink w:history="true" w:anchor="_bookmark27">
        <w:r>
          <w:rPr>
            <w:vertAlign w:val="baseline"/>
          </w:rPr>
          <w:t>2023]</w:t>
        </w:r>
      </w:hyperlink>
      <w:r>
        <w:rPr>
          <w:spacing w:val="-12"/>
          <w:vertAlign w:val="baseline"/>
        </w:rPr>
        <w:t> </w:t>
      </w:r>
      <w:r>
        <w:rPr>
          <w:vertAlign w:val="baseline"/>
        </w:rPr>
        <w:t>to scheduling in public transportation systems </w:t>
      </w:r>
      <w:hyperlink w:history="true" w:anchor="_bookmark18">
        <w:r>
          <w:rPr>
            <w:vertAlign w:val="baseline"/>
          </w:rPr>
          <w:t>[Damir N. et al.,</w:t>
        </w:r>
      </w:hyperlink>
      <w:r>
        <w:rPr>
          <w:vertAlign w:val="baseline"/>
        </w:rPr>
        <w:t> </w:t>
      </w:r>
      <w:hyperlink w:history="true" w:anchor="_bookmark18">
        <w:r>
          <w:rPr>
            <w:vertAlign w:val="baseline"/>
          </w:rPr>
          <w:t>2018].</w:t>
        </w:r>
      </w:hyperlink>
      <w:r>
        <w:rPr>
          <w:vertAlign w:val="baseline"/>
        </w:rPr>
        <w:t> Each use case can be modeled as a conflict graph, where an edge represents a conflict between selecting two nodes. For example, </w:t>
      </w:r>
      <w:r>
        <w:rPr>
          <w:spacing w:val="-2"/>
          <w:w w:val="105"/>
          <w:vertAlign w:val="baseline"/>
        </w:rPr>
        <w:t>in</w:t>
      </w:r>
      <w:r>
        <w:rPr>
          <w:spacing w:val="-5"/>
          <w:w w:val="105"/>
          <w:vertAlign w:val="baseline"/>
        </w:rPr>
        <w:t> </w:t>
      </w:r>
      <w:r>
        <w:rPr>
          <w:spacing w:val="-2"/>
          <w:w w:val="105"/>
          <w:vertAlign w:val="baseline"/>
        </w:rPr>
        <w:t>investment</w:t>
      </w:r>
      <w:r>
        <w:rPr>
          <w:spacing w:val="-5"/>
          <w:w w:val="105"/>
          <w:vertAlign w:val="baseline"/>
        </w:rPr>
        <w:t> </w:t>
      </w:r>
      <w:r>
        <w:rPr>
          <w:spacing w:val="-2"/>
          <w:w w:val="105"/>
          <w:vertAlign w:val="baseline"/>
        </w:rPr>
        <w:t>portfolio</w:t>
      </w:r>
      <w:r>
        <w:rPr>
          <w:spacing w:val="-5"/>
          <w:w w:val="105"/>
          <w:vertAlign w:val="baseline"/>
        </w:rPr>
        <w:t> </w:t>
      </w:r>
      <w:r>
        <w:rPr>
          <w:spacing w:val="-2"/>
          <w:w w:val="105"/>
          <w:vertAlign w:val="baseline"/>
        </w:rPr>
        <w:t>construction,</w:t>
      </w:r>
      <w:r>
        <w:rPr>
          <w:spacing w:val="-4"/>
          <w:w w:val="105"/>
          <w:vertAlign w:val="baseline"/>
        </w:rPr>
        <w:t> </w:t>
      </w:r>
      <w:r>
        <w:rPr>
          <w:spacing w:val="-2"/>
          <w:w w:val="105"/>
          <w:vertAlign w:val="baseline"/>
        </w:rPr>
        <w:t>diversification</w:t>
      </w:r>
      <w:r>
        <w:rPr>
          <w:spacing w:val="-5"/>
          <w:w w:val="105"/>
          <w:vertAlign w:val="baseline"/>
        </w:rPr>
        <w:t> </w:t>
      </w:r>
      <w:r>
        <w:rPr>
          <w:spacing w:val="-2"/>
          <w:w w:val="105"/>
          <w:vertAlign w:val="baseline"/>
        </w:rPr>
        <w:t>is</w:t>
      </w:r>
      <w:r>
        <w:rPr>
          <w:spacing w:val="-5"/>
          <w:w w:val="105"/>
          <w:vertAlign w:val="baseline"/>
        </w:rPr>
        <w:t> </w:t>
      </w:r>
      <w:r>
        <w:rPr>
          <w:spacing w:val="-2"/>
          <w:w w:val="105"/>
          <w:vertAlign w:val="baseline"/>
        </w:rPr>
        <w:t>critical; if</w:t>
      </w:r>
      <w:r>
        <w:rPr>
          <w:spacing w:val="-5"/>
          <w:w w:val="105"/>
          <w:vertAlign w:val="baseline"/>
        </w:rPr>
        <w:t> </w:t>
      </w:r>
      <w:r>
        <w:rPr>
          <w:spacing w:val="-2"/>
          <w:w w:val="105"/>
          <w:vertAlign w:val="baseline"/>
        </w:rPr>
        <w:t>one</w:t>
      </w:r>
      <w:r>
        <w:rPr>
          <w:spacing w:val="-5"/>
          <w:w w:val="105"/>
          <w:vertAlign w:val="baseline"/>
        </w:rPr>
        <w:t> </w:t>
      </w:r>
      <w:r>
        <w:rPr>
          <w:spacing w:val="-2"/>
          <w:w w:val="105"/>
          <w:vertAlign w:val="baseline"/>
        </w:rPr>
        <w:t>stock</w:t>
      </w:r>
      <w:r>
        <w:rPr>
          <w:spacing w:val="-5"/>
          <w:w w:val="105"/>
          <w:vertAlign w:val="baseline"/>
        </w:rPr>
        <w:t> </w:t>
      </w:r>
      <w:r>
        <w:rPr>
          <w:spacing w:val="-2"/>
          <w:w w:val="105"/>
          <w:vertAlign w:val="baseline"/>
        </w:rPr>
        <w:t>declines,</w:t>
      </w:r>
      <w:r>
        <w:rPr>
          <w:spacing w:val="-4"/>
          <w:w w:val="105"/>
          <w:vertAlign w:val="baseline"/>
        </w:rPr>
        <w:t> </w:t>
      </w:r>
      <w:r>
        <w:rPr>
          <w:spacing w:val="-2"/>
          <w:w w:val="105"/>
          <w:vertAlign w:val="baseline"/>
        </w:rPr>
        <w:t>others</w:t>
      </w:r>
      <w:r>
        <w:rPr>
          <w:spacing w:val="-5"/>
          <w:w w:val="105"/>
          <w:vertAlign w:val="baseline"/>
        </w:rPr>
        <w:t> </w:t>
      </w:r>
      <w:r>
        <w:rPr>
          <w:spacing w:val="-2"/>
          <w:w w:val="105"/>
          <w:vertAlign w:val="baseline"/>
        </w:rPr>
        <w:t>in</w:t>
      </w:r>
      <w:r>
        <w:rPr>
          <w:spacing w:val="-5"/>
          <w:w w:val="105"/>
          <w:vertAlign w:val="baseline"/>
        </w:rPr>
        <w:t> </w:t>
      </w:r>
      <w:r>
        <w:rPr>
          <w:spacing w:val="-2"/>
          <w:w w:val="105"/>
          <w:vertAlign w:val="baseline"/>
        </w:rPr>
        <w:t>the </w:t>
      </w:r>
      <w:r>
        <w:rPr>
          <w:w w:val="105"/>
          <w:vertAlign w:val="baseline"/>
        </w:rPr>
        <w:t>portfolio</w:t>
      </w:r>
      <w:r>
        <w:rPr>
          <w:w w:val="105"/>
          <w:vertAlign w:val="baseline"/>
        </w:rPr>
        <w:t> should</w:t>
      </w:r>
      <w:r>
        <w:rPr>
          <w:w w:val="105"/>
          <w:vertAlign w:val="baseline"/>
        </w:rPr>
        <w:t> not</w:t>
      </w:r>
      <w:r>
        <w:rPr>
          <w:w w:val="105"/>
          <w:vertAlign w:val="baseline"/>
        </w:rPr>
        <w:t> be</w:t>
      </w:r>
      <w:r>
        <w:rPr>
          <w:w w:val="105"/>
          <w:vertAlign w:val="baseline"/>
        </w:rPr>
        <w:t> closely</w:t>
      </w:r>
      <w:r>
        <w:rPr>
          <w:w w:val="105"/>
          <w:vertAlign w:val="baseline"/>
        </w:rPr>
        <w:t> related.</w:t>
      </w:r>
      <w:r>
        <w:rPr>
          <w:spacing w:val="40"/>
          <w:w w:val="105"/>
          <w:vertAlign w:val="baseline"/>
        </w:rPr>
        <w:t> </w:t>
      </w:r>
      <w:r>
        <w:rPr>
          <w:w w:val="105"/>
          <w:vertAlign w:val="baseline"/>
        </w:rPr>
        <w:t>In</w:t>
      </w:r>
      <w:r>
        <w:rPr>
          <w:w w:val="105"/>
          <w:vertAlign w:val="baseline"/>
        </w:rPr>
        <w:t> this</w:t>
      </w:r>
      <w:r>
        <w:rPr>
          <w:w w:val="105"/>
          <w:vertAlign w:val="baseline"/>
        </w:rPr>
        <w:t> case,</w:t>
      </w:r>
      <w:r>
        <w:rPr>
          <w:w w:val="105"/>
          <w:vertAlign w:val="baseline"/>
        </w:rPr>
        <w:t> the</w:t>
      </w:r>
      <w:r>
        <w:rPr>
          <w:w w:val="105"/>
          <w:vertAlign w:val="baseline"/>
        </w:rPr>
        <w:t> nodes</w:t>
      </w:r>
      <w:r>
        <w:rPr>
          <w:w w:val="105"/>
          <w:vertAlign w:val="baseline"/>
        </w:rPr>
        <w:t> represent</w:t>
      </w:r>
      <w:r>
        <w:rPr>
          <w:w w:val="105"/>
          <w:vertAlign w:val="baseline"/>
        </w:rPr>
        <w:t> investments,</w:t>
      </w:r>
      <w:r>
        <w:rPr>
          <w:w w:val="105"/>
          <w:vertAlign w:val="baseline"/>
        </w:rPr>
        <w:t> and</w:t>
      </w:r>
      <w:r>
        <w:rPr>
          <w:w w:val="105"/>
          <w:vertAlign w:val="baseline"/>
        </w:rPr>
        <w:t> the </w:t>
      </w:r>
      <w:r>
        <w:rPr>
          <w:vertAlign w:val="baseline"/>
        </w:rPr>
        <w:t>edges</w:t>
      </w:r>
      <w:r>
        <w:rPr>
          <w:spacing w:val="-8"/>
          <w:vertAlign w:val="baseline"/>
        </w:rPr>
        <w:t> </w:t>
      </w:r>
      <w:r>
        <w:rPr>
          <w:vertAlign w:val="baseline"/>
        </w:rPr>
        <w:t>represent</w:t>
      </w:r>
      <w:r>
        <w:rPr>
          <w:spacing w:val="-8"/>
          <w:vertAlign w:val="baseline"/>
        </w:rPr>
        <w:t> </w:t>
      </w:r>
      <w:r>
        <w:rPr>
          <w:vertAlign w:val="baseline"/>
        </w:rPr>
        <w:t>dependencies</w:t>
      </w:r>
      <w:r>
        <w:rPr>
          <w:spacing w:val="-8"/>
          <w:vertAlign w:val="baseline"/>
        </w:rPr>
        <w:t> </w:t>
      </w:r>
      <w:r>
        <w:rPr>
          <w:vertAlign w:val="baseline"/>
        </w:rPr>
        <w:t>or</w:t>
      </w:r>
      <w:r>
        <w:rPr>
          <w:spacing w:val="-8"/>
          <w:vertAlign w:val="baseline"/>
        </w:rPr>
        <w:t> </w:t>
      </w:r>
      <w:r>
        <w:rPr>
          <w:vertAlign w:val="baseline"/>
        </w:rPr>
        <w:t>correlations</w:t>
      </w:r>
      <w:r>
        <w:rPr>
          <w:spacing w:val="-8"/>
          <w:vertAlign w:val="baseline"/>
        </w:rPr>
        <w:t> </w:t>
      </w:r>
      <w:r>
        <w:rPr>
          <w:vertAlign w:val="baseline"/>
        </w:rPr>
        <w:t>between</w:t>
      </w:r>
      <w:r>
        <w:rPr>
          <w:spacing w:val="-8"/>
          <w:vertAlign w:val="baseline"/>
        </w:rPr>
        <w:t> </w:t>
      </w:r>
      <w:r>
        <w:rPr>
          <w:vertAlign w:val="baseline"/>
        </w:rPr>
        <w:t>them. Similarly,</w:t>
      </w:r>
      <w:r>
        <w:rPr>
          <w:spacing w:val="-8"/>
          <w:vertAlign w:val="baseline"/>
        </w:rPr>
        <w:t> </w:t>
      </w:r>
      <w:r>
        <w:rPr>
          <w:vertAlign w:val="baseline"/>
        </w:rPr>
        <w:t>in</w:t>
      </w:r>
      <w:r>
        <w:rPr>
          <w:spacing w:val="-8"/>
          <w:vertAlign w:val="baseline"/>
        </w:rPr>
        <w:t> </w:t>
      </w:r>
      <w:r>
        <w:rPr>
          <w:vertAlign w:val="baseline"/>
        </w:rPr>
        <w:t>transportation</w:t>
      </w:r>
      <w:r>
        <w:rPr>
          <w:spacing w:val="-8"/>
          <w:vertAlign w:val="baseline"/>
        </w:rPr>
        <w:t> </w:t>
      </w:r>
      <w:r>
        <w:rPr>
          <w:vertAlign w:val="baseline"/>
        </w:rPr>
        <w:t>scheduling, conflicts</w:t>
      </w:r>
      <w:r>
        <w:rPr>
          <w:spacing w:val="-13"/>
          <w:vertAlign w:val="baseline"/>
        </w:rPr>
        <w:t> </w:t>
      </w:r>
      <w:r>
        <w:rPr>
          <w:vertAlign w:val="baseline"/>
        </w:rPr>
        <w:t>may</w:t>
      </w:r>
      <w:r>
        <w:rPr>
          <w:spacing w:val="-12"/>
          <w:vertAlign w:val="baseline"/>
        </w:rPr>
        <w:t> </w:t>
      </w:r>
      <w:r>
        <w:rPr>
          <w:vertAlign w:val="baseline"/>
        </w:rPr>
        <w:t>arise</w:t>
      </w:r>
      <w:r>
        <w:rPr>
          <w:spacing w:val="-13"/>
          <w:vertAlign w:val="baseline"/>
        </w:rPr>
        <w:t> </w:t>
      </w:r>
      <w:r>
        <w:rPr>
          <w:vertAlign w:val="baseline"/>
        </w:rPr>
        <w:t>due</w:t>
      </w:r>
      <w:r>
        <w:rPr>
          <w:spacing w:val="-12"/>
          <w:vertAlign w:val="baseline"/>
        </w:rPr>
        <w:t> </w:t>
      </w:r>
      <w:r>
        <w:rPr>
          <w:vertAlign w:val="baseline"/>
        </w:rPr>
        <w:t>to</w:t>
      </w:r>
      <w:r>
        <w:rPr>
          <w:spacing w:val="-13"/>
          <w:vertAlign w:val="baseline"/>
        </w:rPr>
        <w:t> </w:t>
      </w:r>
      <w:r>
        <w:rPr>
          <w:vertAlign w:val="baseline"/>
        </w:rPr>
        <w:t>overlapping</w:t>
      </w:r>
      <w:r>
        <w:rPr>
          <w:spacing w:val="-12"/>
          <w:vertAlign w:val="baseline"/>
        </w:rPr>
        <w:t> </w:t>
      </w:r>
      <w:r>
        <w:rPr>
          <w:vertAlign w:val="baseline"/>
        </w:rPr>
        <w:t>routes</w:t>
      </w:r>
      <w:r>
        <w:rPr>
          <w:spacing w:val="-13"/>
          <w:vertAlign w:val="baseline"/>
        </w:rPr>
        <w:t> </w:t>
      </w:r>
      <w:r>
        <w:rPr>
          <w:vertAlign w:val="baseline"/>
        </w:rPr>
        <w:t>or</w:t>
      </w:r>
      <w:r>
        <w:rPr>
          <w:spacing w:val="-12"/>
          <w:vertAlign w:val="baseline"/>
        </w:rPr>
        <w:t> </w:t>
      </w:r>
      <w:r>
        <w:rPr>
          <w:vertAlign w:val="baseline"/>
        </w:rPr>
        <w:t>timing</w:t>
      </w:r>
      <w:r>
        <w:rPr>
          <w:spacing w:val="-13"/>
          <w:vertAlign w:val="baseline"/>
        </w:rPr>
        <w:t> </w:t>
      </w:r>
      <w:r>
        <w:rPr>
          <w:vertAlign w:val="baseline"/>
        </w:rPr>
        <w:t>constraints.</w:t>
      </w:r>
      <w:r>
        <w:rPr>
          <w:spacing w:val="-12"/>
          <w:vertAlign w:val="baseline"/>
        </w:rPr>
        <w:t> </w:t>
      </w:r>
      <w:r>
        <w:rPr>
          <w:vertAlign w:val="baseline"/>
        </w:rPr>
        <w:t>In</w:t>
      </w:r>
      <w:r>
        <w:rPr>
          <w:spacing w:val="-13"/>
          <w:vertAlign w:val="baseline"/>
        </w:rPr>
        <w:t> </w:t>
      </w:r>
      <w:r>
        <w:rPr>
          <w:vertAlign w:val="baseline"/>
        </w:rPr>
        <w:t>all</w:t>
      </w:r>
      <w:r>
        <w:rPr>
          <w:spacing w:val="-12"/>
          <w:vertAlign w:val="baseline"/>
        </w:rPr>
        <w:t> </w:t>
      </w:r>
      <w:r>
        <w:rPr>
          <w:vertAlign w:val="baseline"/>
        </w:rPr>
        <w:t>these</w:t>
      </w:r>
      <w:r>
        <w:rPr>
          <w:spacing w:val="-13"/>
          <w:vertAlign w:val="baseline"/>
        </w:rPr>
        <w:t> </w:t>
      </w:r>
      <w:r>
        <w:rPr>
          <w:vertAlign w:val="baseline"/>
        </w:rPr>
        <w:t>situations,</w:t>
      </w:r>
      <w:r>
        <w:rPr>
          <w:spacing w:val="-12"/>
          <w:vertAlign w:val="baseline"/>
        </w:rPr>
        <w:t> </w:t>
      </w:r>
      <w:r>
        <w:rPr>
          <w:vertAlign w:val="baseline"/>
        </w:rPr>
        <w:t>the</w:t>
      </w:r>
      <w:r>
        <w:rPr>
          <w:spacing w:val="-13"/>
          <w:vertAlign w:val="baseline"/>
        </w:rPr>
        <w:t> </w:t>
      </w:r>
      <w:r>
        <w:rPr>
          <w:vertAlign w:val="baseline"/>
        </w:rPr>
        <w:t>conflict graph</w:t>
      </w:r>
      <w:r>
        <w:rPr>
          <w:spacing w:val="-1"/>
          <w:vertAlign w:val="baseline"/>
        </w:rPr>
        <w:t> </w:t>
      </w:r>
      <w:r>
        <w:rPr>
          <w:vertAlign w:val="baseline"/>
        </w:rPr>
        <w:t>changes dynamically</w:t>
      </w:r>
      <w:r>
        <w:rPr>
          <w:spacing w:val="-1"/>
          <w:vertAlign w:val="baseline"/>
        </w:rPr>
        <w:t> </w:t>
      </w:r>
      <w:r>
        <w:rPr>
          <w:vertAlign w:val="baseline"/>
        </w:rPr>
        <w:t>due</w:t>
      </w:r>
      <w:r>
        <w:rPr>
          <w:spacing w:val="-1"/>
          <w:vertAlign w:val="baseline"/>
        </w:rPr>
        <w:t> </w:t>
      </w:r>
      <w:r>
        <w:rPr>
          <w:vertAlign w:val="baseline"/>
        </w:rPr>
        <w:t>to factors</w:t>
      </w:r>
      <w:r>
        <w:rPr>
          <w:spacing w:val="-1"/>
          <w:vertAlign w:val="baseline"/>
        </w:rPr>
        <w:t> </w:t>
      </w:r>
      <w:r>
        <w:rPr>
          <w:vertAlign w:val="baseline"/>
        </w:rPr>
        <w:t>such</w:t>
      </w:r>
      <w:r>
        <w:rPr>
          <w:spacing w:val="-1"/>
          <w:vertAlign w:val="baseline"/>
        </w:rPr>
        <w:t> </w:t>
      </w:r>
      <w:r>
        <w:rPr>
          <w:vertAlign w:val="baseline"/>
        </w:rPr>
        <w:t>as stock</w:t>
      </w:r>
      <w:r>
        <w:rPr>
          <w:spacing w:val="-1"/>
          <w:vertAlign w:val="baseline"/>
        </w:rPr>
        <w:t> </w:t>
      </w:r>
      <w:r>
        <w:rPr>
          <w:vertAlign w:val="baseline"/>
        </w:rPr>
        <w:t>market fluctuations, train</w:t>
      </w:r>
      <w:r>
        <w:rPr>
          <w:spacing w:val="-1"/>
          <w:vertAlign w:val="baseline"/>
        </w:rPr>
        <w:t> </w:t>
      </w:r>
      <w:r>
        <w:rPr>
          <w:vertAlign w:val="baseline"/>
        </w:rPr>
        <w:t>delays, and</w:t>
      </w:r>
      <w:r>
        <w:rPr>
          <w:spacing w:val="-1"/>
          <w:vertAlign w:val="baseline"/>
        </w:rPr>
        <w:t> </w:t>
      </w:r>
      <w:r>
        <w:rPr>
          <w:vertAlign w:val="baseline"/>
        </w:rPr>
        <w:t>other unpredictable events. Our goal is to solve MaxIS on such dynamically evolving graphs.</w:t>
      </w:r>
    </w:p>
    <w:p>
      <w:pPr>
        <w:pStyle w:val="BodyText"/>
        <w:spacing w:line="228" w:lineRule="auto" w:before="109"/>
        <w:ind w:left="360" w:right="324"/>
      </w:pPr>
      <w:r>
        <w:rPr>
          <w:spacing w:val="-2"/>
        </w:rPr>
        <w:t>Recently,</w:t>
      </w:r>
      <w:r>
        <w:rPr>
          <w:spacing w:val="-6"/>
        </w:rPr>
        <w:t> </w:t>
      </w:r>
      <w:r>
        <w:rPr>
          <w:spacing w:val="-2"/>
        </w:rPr>
        <w:t>the</w:t>
      </w:r>
      <w:r>
        <w:rPr>
          <w:spacing w:val="-7"/>
        </w:rPr>
        <w:t> </w:t>
      </w:r>
      <w:r>
        <w:rPr>
          <w:spacing w:val="-2"/>
        </w:rPr>
        <w:t>learning</w:t>
      </w:r>
      <w:r>
        <w:rPr>
          <w:spacing w:val="-6"/>
        </w:rPr>
        <w:t> </w:t>
      </w:r>
      <w:r>
        <w:rPr>
          <w:spacing w:val="-2"/>
        </w:rPr>
        <w:t>community</w:t>
      </w:r>
      <w:r>
        <w:rPr>
          <w:spacing w:val="-6"/>
        </w:rPr>
        <w:t> </w:t>
      </w:r>
      <w:r>
        <w:rPr>
          <w:spacing w:val="-2"/>
        </w:rPr>
        <w:t>has</w:t>
      </w:r>
      <w:r>
        <w:rPr>
          <w:spacing w:val="-7"/>
        </w:rPr>
        <w:t> </w:t>
      </w:r>
      <w:r>
        <w:rPr>
          <w:spacing w:val="-2"/>
        </w:rPr>
        <w:t>developed</w:t>
      </w:r>
      <w:r>
        <w:rPr>
          <w:spacing w:val="-7"/>
        </w:rPr>
        <w:t> </w:t>
      </w:r>
      <w:r>
        <w:rPr>
          <w:spacing w:val="-2"/>
        </w:rPr>
        <w:t>several</w:t>
      </w:r>
      <w:r>
        <w:rPr>
          <w:spacing w:val="-6"/>
        </w:rPr>
        <w:t> </w:t>
      </w:r>
      <w:r>
        <w:rPr>
          <w:spacing w:val="-2"/>
        </w:rPr>
        <w:t>methods</w:t>
      </w:r>
      <w:r>
        <w:rPr>
          <w:spacing w:val="-6"/>
        </w:rPr>
        <w:t> </w:t>
      </w:r>
      <w:r>
        <w:rPr>
          <w:spacing w:val="-2"/>
        </w:rPr>
        <w:t>for</w:t>
      </w:r>
      <w:r>
        <w:rPr>
          <w:spacing w:val="-7"/>
        </w:rPr>
        <w:t> </w:t>
      </w:r>
      <w:r>
        <w:rPr>
          <w:spacing w:val="-2"/>
        </w:rPr>
        <w:t>solving</w:t>
      </w:r>
      <w:r>
        <w:rPr>
          <w:spacing w:val="-6"/>
        </w:rPr>
        <w:t> </w:t>
      </w:r>
      <w:r>
        <w:rPr>
          <w:spacing w:val="-2"/>
        </w:rPr>
        <w:t>combinatorial</w:t>
      </w:r>
      <w:r>
        <w:rPr>
          <w:spacing w:val="-6"/>
        </w:rPr>
        <w:t> </w:t>
      </w:r>
      <w:r>
        <w:rPr>
          <w:spacing w:val="-2"/>
        </w:rPr>
        <w:t>optimiza- </w:t>
      </w:r>
      <w:r>
        <w:rPr/>
        <w:t>tion problems on static graphs </w:t>
      </w:r>
      <w:hyperlink w:history="true" w:anchor="_bookmark11">
        <w:r>
          <w:rPr/>
          <w:t>[Bengio et al.,</w:t>
        </w:r>
      </w:hyperlink>
      <w:r>
        <w:rPr/>
        <w:t> </w:t>
      </w:r>
      <w:hyperlink w:history="true" w:anchor="_bookmark11">
        <w:r>
          <w:rPr/>
          <w:t>2021].</w:t>
        </w:r>
      </w:hyperlink>
      <w:r>
        <w:rPr/>
        <w:t> Central to many of these methods are Graph Neural</w:t>
      </w:r>
      <w:r>
        <w:rPr>
          <w:spacing w:val="-13"/>
        </w:rPr>
        <w:t> </w:t>
      </w:r>
      <w:r>
        <w:rPr/>
        <w:t>Networks</w:t>
      </w:r>
      <w:r>
        <w:rPr>
          <w:spacing w:val="-12"/>
        </w:rPr>
        <w:t> </w:t>
      </w:r>
      <w:r>
        <w:rPr/>
        <w:t>(GNNs)</w:t>
      </w:r>
      <w:r>
        <w:rPr>
          <w:spacing w:val="-13"/>
        </w:rPr>
        <w:t> </w:t>
      </w:r>
      <w:r>
        <w:rPr/>
        <w:t>due</w:t>
      </w:r>
      <w:r>
        <w:rPr>
          <w:spacing w:val="-12"/>
        </w:rPr>
        <w:t> </w:t>
      </w:r>
      <w:r>
        <w:rPr/>
        <w:t>to</w:t>
      </w:r>
      <w:r>
        <w:rPr>
          <w:spacing w:val="-13"/>
        </w:rPr>
        <w:t> </w:t>
      </w:r>
      <w:r>
        <w:rPr/>
        <w:t>their</w:t>
      </w:r>
      <w:r>
        <w:rPr>
          <w:spacing w:val="-12"/>
        </w:rPr>
        <w:t> </w:t>
      </w:r>
      <w:r>
        <w:rPr/>
        <w:t>efficiency</w:t>
      </w:r>
      <w:r>
        <w:rPr>
          <w:spacing w:val="-13"/>
        </w:rPr>
        <w:t> </w:t>
      </w:r>
      <w:r>
        <w:rPr/>
        <w:t>in</w:t>
      </w:r>
      <w:r>
        <w:rPr>
          <w:spacing w:val="-12"/>
        </w:rPr>
        <w:t> </w:t>
      </w:r>
      <w:r>
        <w:rPr/>
        <w:t>capturing</w:t>
      </w:r>
      <w:r>
        <w:rPr>
          <w:spacing w:val="-13"/>
        </w:rPr>
        <w:t> </w:t>
      </w:r>
      <w:r>
        <w:rPr/>
        <w:t>the</w:t>
      </w:r>
      <w:r>
        <w:rPr>
          <w:spacing w:val="-12"/>
        </w:rPr>
        <w:t> </w:t>
      </w:r>
      <w:r>
        <w:rPr/>
        <w:t>structural</w:t>
      </w:r>
      <w:r>
        <w:rPr>
          <w:spacing w:val="-13"/>
        </w:rPr>
        <w:t> </w:t>
      </w:r>
      <w:r>
        <w:rPr/>
        <w:t>information</w:t>
      </w:r>
      <w:r>
        <w:rPr>
          <w:spacing w:val="-12"/>
        </w:rPr>
        <w:t> </w:t>
      </w:r>
      <w:r>
        <w:rPr/>
        <w:t>present</w:t>
      </w:r>
      <w:r>
        <w:rPr>
          <w:spacing w:val="-13"/>
        </w:rPr>
        <w:t> </w:t>
      </w:r>
      <w:r>
        <w:rPr/>
        <w:t>in</w:t>
      </w:r>
      <w:r>
        <w:rPr>
          <w:spacing w:val="-12"/>
        </w:rPr>
        <w:t> </w:t>
      </w:r>
      <w:r>
        <w:rPr/>
        <w:t>the </w:t>
      </w:r>
      <w:r>
        <w:rPr>
          <w:spacing w:val="-2"/>
        </w:rPr>
        <w:t>real-world</w:t>
      </w:r>
      <w:r>
        <w:rPr>
          <w:spacing w:val="-7"/>
        </w:rPr>
        <w:t> </w:t>
      </w:r>
      <w:r>
        <w:rPr>
          <w:spacing w:val="-2"/>
        </w:rPr>
        <w:t>networks</w:t>
      </w:r>
      <w:r>
        <w:rPr>
          <w:spacing w:val="-7"/>
        </w:rPr>
        <w:t> </w:t>
      </w:r>
      <w:r>
        <w:rPr>
          <w:spacing w:val="-2"/>
        </w:rPr>
        <w:t>such</w:t>
      </w:r>
      <w:r>
        <w:rPr>
          <w:spacing w:val="-7"/>
        </w:rPr>
        <w:t> </w:t>
      </w:r>
      <w:r>
        <w:rPr>
          <w:spacing w:val="-2"/>
        </w:rPr>
        <w:t>as</w:t>
      </w:r>
      <w:r>
        <w:rPr>
          <w:spacing w:val="-7"/>
        </w:rPr>
        <w:t> </w:t>
      </w:r>
      <w:r>
        <w:rPr>
          <w:spacing w:val="-2"/>
        </w:rPr>
        <w:t>the</w:t>
      </w:r>
      <w:r>
        <w:rPr>
          <w:spacing w:val="-7"/>
        </w:rPr>
        <w:t> </w:t>
      </w:r>
      <w:r>
        <w:rPr>
          <w:spacing w:val="-2"/>
        </w:rPr>
        <w:t>Internet,</w:t>
      </w:r>
      <w:r>
        <w:rPr>
          <w:spacing w:val="-6"/>
        </w:rPr>
        <w:t> </w:t>
      </w:r>
      <w:r>
        <w:rPr>
          <w:spacing w:val="-2"/>
        </w:rPr>
        <w:t>social</w:t>
      </w:r>
      <w:r>
        <w:rPr>
          <w:spacing w:val="-7"/>
        </w:rPr>
        <w:t> </w:t>
      </w:r>
      <w:r>
        <w:rPr>
          <w:spacing w:val="-2"/>
        </w:rPr>
        <w:t>networks,</w:t>
      </w:r>
      <w:r>
        <w:rPr>
          <w:spacing w:val="-6"/>
        </w:rPr>
        <w:t> </w:t>
      </w:r>
      <w:r>
        <w:rPr>
          <w:spacing w:val="-2"/>
        </w:rPr>
        <w:t>and</w:t>
      </w:r>
      <w:r>
        <w:rPr>
          <w:spacing w:val="-7"/>
        </w:rPr>
        <w:t> </w:t>
      </w:r>
      <w:r>
        <w:rPr>
          <w:spacing w:val="-2"/>
        </w:rPr>
        <w:t>molecular</w:t>
      </w:r>
      <w:r>
        <w:rPr>
          <w:spacing w:val="-7"/>
        </w:rPr>
        <w:t> </w:t>
      </w:r>
      <w:r>
        <w:rPr>
          <w:spacing w:val="-2"/>
        </w:rPr>
        <w:t>interactions</w:t>
      </w:r>
      <w:r>
        <w:rPr>
          <w:spacing w:val="-7"/>
        </w:rPr>
        <w:t> </w:t>
      </w:r>
      <w:hyperlink w:history="true" w:anchor="_bookmark48">
        <w:r>
          <w:rPr>
            <w:spacing w:val="-2"/>
          </w:rPr>
          <w:t>[Wu</w:t>
        </w:r>
        <w:r>
          <w:rPr>
            <w:spacing w:val="-7"/>
          </w:rPr>
          <w:t> </w:t>
        </w:r>
        <w:r>
          <w:rPr>
            <w:spacing w:val="-2"/>
          </w:rPr>
          <w:t>et</w:t>
        </w:r>
        <w:r>
          <w:rPr>
            <w:spacing w:val="-7"/>
          </w:rPr>
          <w:t> </w:t>
        </w:r>
        <w:r>
          <w:rPr>
            <w:spacing w:val="-2"/>
          </w:rPr>
          <w:t>al.,</w:t>
        </w:r>
      </w:hyperlink>
      <w:r>
        <w:rPr>
          <w:spacing w:val="-7"/>
        </w:rPr>
        <w:t> </w:t>
      </w:r>
      <w:hyperlink w:history="true" w:anchor="_bookmark48">
        <w:r>
          <w:rPr>
            <w:spacing w:val="-2"/>
          </w:rPr>
          <w:t>2021,</w:t>
        </w:r>
      </w:hyperlink>
      <w:r>
        <w:rPr>
          <w:spacing w:val="-2"/>
        </w:rPr>
        <w:t> </w:t>
      </w:r>
      <w:hyperlink w:history="true" w:anchor="_bookmark52">
        <w:r>
          <w:rPr/>
          <w:t>Zhang et al.,</w:t>
        </w:r>
      </w:hyperlink>
      <w:r>
        <w:rPr/>
        <w:t> </w:t>
      </w:r>
      <w:hyperlink w:history="true" w:anchor="_bookmark52">
        <w:r>
          <w:rPr/>
          <w:t>2019].</w:t>
        </w:r>
      </w:hyperlink>
      <w:r>
        <w:rPr>
          <w:spacing w:val="40"/>
        </w:rPr>
        <w:t> </w:t>
      </w:r>
      <w:r>
        <w:rPr/>
        <w:t>In the dynamic setting, recent models such as temporal GNNs are primarily concerned with tasks such as edge prediction, node classification, graph classification, etc. </w:t>
      </w:r>
      <w:hyperlink w:history="true" w:anchor="_bookmark42">
        <w:r>
          <w:rPr/>
          <w:t>[Rossi</w:t>
        </w:r>
      </w:hyperlink>
      <w:r>
        <w:rPr>
          <w:spacing w:val="40"/>
        </w:rPr>
        <w:t> </w:t>
      </w:r>
      <w:hyperlink w:history="true" w:anchor="_bookmark42">
        <w:r>
          <w:rPr/>
          <w:t>et al.,</w:t>
        </w:r>
      </w:hyperlink>
      <w:r>
        <w:rPr/>
        <w:t> </w:t>
      </w:r>
      <w:hyperlink w:history="true" w:anchor="_bookmark42">
        <w:r>
          <w:rPr/>
          <w:t>2020,</w:t>
        </w:r>
      </w:hyperlink>
      <w:r>
        <w:rPr/>
        <w:t> </w:t>
      </w:r>
      <w:hyperlink w:history="true" w:anchor="_bookmark50">
        <w:r>
          <w:rPr/>
          <w:t>Xu et al.,</w:t>
        </w:r>
      </w:hyperlink>
      <w:r>
        <w:rPr/>
        <w:t> </w:t>
      </w:r>
      <w:hyperlink w:history="true" w:anchor="_bookmark50">
        <w:r>
          <w:rPr/>
          <w:t>2019].</w:t>
        </w:r>
      </w:hyperlink>
      <w:r>
        <w:rPr/>
        <w:t> Work considering combinatorial optimization problems in a dynamic setting remains limited, with few examples such as </w:t>
      </w:r>
      <w:hyperlink w:history="true" w:anchor="_bookmark23">
        <w:r>
          <w:rPr/>
          <w:t>Gunarathna et al.</w:t>
        </w:r>
      </w:hyperlink>
      <w:r>
        <w:rPr/>
        <w:t> </w:t>
      </w:r>
      <w:hyperlink w:history="true" w:anchor="_bookmark23">
        <w:r>
          <w:rPr/>
          <w:t>[2022],</w:t>
        </w:r>
      </w:hyperlink>
      <w:r>
        <w:rPr/>
        <w:t> which is an indirect heuristic learning approach. However, no models exist to learn update mechanisms comparable to theoretical, rule-based update algorithms.</w:t>
      </w:r>
    </w:p>
    <w:p>
      <w:pPr>
        <w:pStyle w:val="BodyText"/>
        <w:spacing w:line="228" w:lineRule="auto" w:before="107"/>
        <w:ind w:left="360" w:right="323" w:hanging="10"/>
      </w:pPr>
      <w:r>
        <w:rPr/>
        <w:t>We</w:t>
      </w:r>
      <w:r>
        <w:rPr>
          <w:spacing w:val="-10"/>
        </w:rPr>
        <w:t> </w:t>
      </w:r>
      <w:r>
        <w:rPr/>
        <w:t>propose</w:t>
      </w:r>
      <w:r>
        <w:rPr>
          <w:spacing w:val="-10"/>
        </w:rPr>
        <w:t> </w:t>
      </w:r>
      <w:r>
        <w:rPr/>
        <w:t>a</w:t>
      </w:r>
      <w:r>
        <w:rPr>
          <w:spacing w:val="-10"/>
        </w:rPr>
        <w:t> </w:t>
      </w:r>
      <w:r>
        <w:rPr/>
        <w:t>model</w:t>
      </w:r>
      <w:r>
        <w:rPr>
          <w:spacing w:val="-10"/>
        </w:rPr>
        <w:t> </w:t>
      </w:r>
      <w:r>
        <w:rPr/>
        <w:t>that</w:t>
      </w:r>
      <w:r>
        <w:rPr>
          <w:spacing w:val="-10"/>
        </w:rPr>
        <w:t> </w:t>
      </w:r>
      <w:r>
        <w:rPr/>
        <w:t>solves</w:t>
      </w:r>
      <w:r>
        <w:rPr>
          <w:spacing w:val="-10"/>
        </w:rPr>
        <w:t> </w:t>
      </w:r>
      <w:r>
        <w:rPr/>
        <w:t>MaxIS</w:t>
      </w:r>
      <w:r>
        <w:rPr>
          <w:spacing w:val="-10"/>
        </w:rPr>
        <w:t> </w:t>
      </w:r>
      <w:r>
        <w:rPr/>
        <w:t>in</w:t>
      </w:r>
      <w:r>
        <w:rPr>
          <w:spacing w:val="-10"/>
        </w:rPr>
        <w:t> </w:t>
      </w:r>
      <w:r>
        <w:rPr/>
        <w:t>dynamic</w:t>
      </w:r>
      <w:r>
        <w:rPr>
          <w:spacing w:val="-10"/>
        </w:rPr>
        <w:t> </w:t>
      </w:r>
      <w:r>
        <w:rPr/>
        <w:t>graphs</w:t>
      </w:r>
      <w:r>
        <w:rPr>
          <w:spacing w:val="-10"/>
        </w:rPr>
        <w:t> </w:t>
      </w:r>
      <w:r>
        <w:rPr/>
        <w:t>by</w:t>
      </w:r>
      <w:r>
        <w:rPr>
          <w:spacing w:val="-9"/>
        </w:rPr>
        <w:t> </w:t>
      </w:r>
      <w:r>
        <w:rPr/>
        <w:t>directly</w:t>
      </w:r>
      <w:r>
        <w:rPr>
          <w:spacing w:val="-9"/>
        </w:rPr>
        <w:t> </w:t>
      </w:r>
      <w:r>
        <w:rPr/>
        <w:t>learning</w:t>
      </w:r>
      <w:r>
        <w:rPr>
          <w:spacing w:val="-10"/>
        </w:rPr>
        <w:t> </w:t>
      </w:r>
      <w:r>
        <w:rPr/>
        <w:t>an</w:t>
      </w:r>
      <w:r>
        <w:rPr>
          <w:spacing w:val="-10"/>
        </w:rPr>
        <w:t> </w:t>
      </w:r>
      <w:r>
        <w:rPr/>
        <w:t>update</w:t>
      </w:r>
      <w:r>
        <w:rPr>
          <w:spacing w:val="-10"/>
        </w:rPr>
        <w:t> </w:t>
      </w:r>
      <w:r>
        <w:rPr/>
        <w:t>mechanism </w:t>
      </w:r>
      <w:r>
        <w:rPr>
          <w:spacing w:val="-2"/>
        </w:rPr>
        <w:t>instead</w:t>
      </w:r>
      <w:r>
        <w:rPr>
          <w:spacing w:val="-6"/>
        </w:rPr>
        <w:t> </w:t>
      </w:r>
      <w:r>
        <w:rPr>
          <w:spacing w:val="-2"/>
        </w:rPr>
        <w:t>of</w:t>
      </w:r>
      <w:r>
        <w:rPr>
          <w:spacing w:val="-6"/>
        </w:rPr>
        <w:t> </w:t>
      </w:r>
      <w:r>
        <w:rPr>
          <w:spacing w:val="-2"/>
        </w:rPr>
        <w:t>a</w:t>
      </w:r>
      <w:r>
        <w:rPr>
          <w:spacing w:val="-6"/>
        </w:rPr>
        <w:t> </w:t>
      </w:r>
      <w:r>
        <w:rPr>
          <w:spacing w:val="-2"/>
        </w:rPr>
        <w:t>heuristic</w:t>
      </w:r>
      <w:r>
        <w:rPr>
          <w:spacing w:val="-6"/>
        </w:rPr>
        <w:t> </w:t>
      </w:r>
      <w:r>
        <w:rPr>
          <w:spacing w:val="-2"/>
        </w:rPr>
        <w:t>learning.</w:t>
      </w:r>
      <w:r>
        <w:rPr>
          <w:spacing w:val="8"/>
        </w:rPr>
        <w:t> </w:t>
      </w:r>
      <w:r>
        <w:rPr>
          <w:spacing w:val="-2"/>
        </w:rPr>
        <w:t>We</w:t>
      </w:r>
      <w:r>
        <w:rPr>
          <w:spacing w:val="-6"/>
        </w:rPr>
        <w:t> </w:t>
      </w:r>
      <w:r>
        <w:rPr>
          <w:spacing w:val="-2"/>
        </w:rPr>
        <w:t>utilize</w:t>
      </w:r>
      <w:r>
        <w:rPr>
          <w:spacing w:val="-6"/>
        </w:rPr>
        <w:t> </w:t>
      </w:r>
      <w:r>
        <w:rPr>
          <w:spacing w:val="-2"/>
        </w:rPr>
        <w:t>the</w:t>
      </w:r>
      <w:r>
        <w:rPr>
          <w:spacing w:val="-6"/>
        </w:rPr>
        <w:t> </w:t>
      </w:r>
      <w:r>
        <w:rPr>
          <w:spacing w:val="-2"/>
        </w:rPr>
        <w:t>power</w:t>
      </w:r>
      <w:r>
        <w:rPr>
          <w:spacing w:val="-6"/>
        </w:rPr>
        <w:t> </w:t>
      </w:r>
      <w:r>
        <w:rPr>
          <w:spacing w:val="-2"/>
        </w:rPr>
        <w:t>of</w:t>
      </w:r>
      <w:r>
        <w:rPr>
          <w:spacing w:val="-6"/>
        </w:rPr>
        <w:t> </w:t>
      </w:r>
      <w:r>
        <w:rPr>
          <w:spacing w:val="-2"/>
        </w:rPr>
        <w:t>message-passing</w:t>
      </w:r>
      <w:r>
        <w:rPr>
          <w:spacing w:val="-6"/>
        </w:rPr>
        <w:t> </w:t>
      </w:r>
      <w:r>
        <w:rPr>
          <w:spacing w:val="-2"/>
        </w:rPr>
        <w:t>GNNs</w:t>
      </w:r>
      <w:r>
        <w:rPr>
          <w:spacing w:val="-6"/>
        </w:rPr>
        <w:t> </w:t>
      </w:r>
      <w:hyperlink w:history="true" w:anchor="_bookmark9">
        <w:r>
          <w:rPr>
            <w:spacing w:val="-2"/>
          </w:rPr>
          <w:t>[Battaglia</w:t>
        </w:r>
        <w:r>
          <w:rPr>
            <w:spacing w:val="-6"/>
          </w:rPr>
          <w:t> </w:t>
        </w:r>
        <w:r>
          <w:rPr>
            <w:spacing w:val="-2"/>
          </w:rPr>
          <w:t>et</w:t>
        </w:r>
        <w:r>
          <w:rPr>
            <w:spacing w:val="-6"/>
          </w:rPr>
          <w:t> </w:t>
        </w:r>
        <w:r>
          <w:rPr>
            <w:spacing w:val="-2"/>
          </w:rPr>
          <w:t>al.,</w:t>
        </w:r>
      </w:hyperlink>
      <w:r>
        <w:rPr>
          <w:spacing w:val="-6"/>
        </w:rPr>
        <w:t> </w:t>
      </w:r>
      <w:hyperlink w:history="true" w:anchor="_bookmark9">
        <w:r>
          <w:rPr>
            <w:spacing w:val="-2"/>
          </w:rPr>
          <w:t>2018]</w:t>
        </w:r>
      </w:hyperlink>
      <w:r>
        <w:rPr>
          <w:spacing w:val="-2"/>
        </w:rPr>
        <w:t> combined</w:t>
      </w:r>
      <w:r>
        <w:rPr>
          <w:spacing w:val="-8"/>
        </w:rPr>
        <w:t> </w:t>
      </w:r>
      <w:r>
        <w:rPr>
          <w:spacing w:val="-2"/>
        </w:rPr>
        <w:t>with</w:t>
      </w:r>
      <w:r>
        <w:rPr>
          <w:spacing w:val="-8"/>
        </w:rPr>
        <w:t> </w:t>
      </w:r>
      <w:r>
        <w:rPr>
          <w:spacing w:val="-2"/>
        </w:rPr>
        <w:t>sequence</w:t>
      </w:r>
      <w:r>
        <w:rPr>
          <w:spacing w:val="-8"/>
        </w:rPr>
        <w:t> </w:t>
      </w:r>
      <w:r>
        <w:rPr>
          <w:spacing w:val="-2"/>
        </w:rPr>
        <w:t>learning</w:t>
      </w:r>
      <w:r>
        <w:rPr>
          <w:spacing w:val="-8"/>
        </w:rPr>
        <w:t> </w:t>
      </w:r>
      <w:r>
        <w:rPr>
          <w:spacing w:val="-2"/>
        </w:rPr>
        <w:t>to</w:t>
      </w:r>
      <w:r>
        <w:rPr>
          <w:spacing w:val="-8"/>
        </w:rPr>
        <w:t> </w:t>
      </w:r>
      <w:r>
        <w:rPr>
          <w:spacing w:val="-2"/>
        </w:rPr>
        <w:t>learn</w:t>
      </w:r>
      <w:r>
        <w:rPr>
          <w:spacing w:val="-8"/>
        </w:rPr>
        <w:t> </w:t>
      </w:r>
      <w:r>
        <w:rPr>
          <w:spacing w:val="-2"/>
        </w:rPr>
        <w:t>an</w:t>
      </w:r>
      <w:r>
        <w:rPr>
          <w:spacing w:val="-8"/>
        </w:rPr>
        <w:t> </w:t>
      </w:r>
      <w:r>
        <w:rPr>
          <w:spacing w:val="-2"/>
        </w:rPr>
        <w:t>update</w:t>
      </w:r>
      <w:r>
        <w:rPr>
          <w:spacing w:val="-8"/>
        </w:rPr>
        <w:t> </w:t>
      </w:r>
      <w:r>
        <w:rPr>
          <w:spacing w:val="-2"/>
        </w:rPr>
        <w:t>mechanism</w:t>
      </w:r>
      <w:r>
        <w:rPr>
          <w:spacing w:val="-8"/>
        </w:rPr>
        <w:t> </w:t>
      </w:r>
      <w:r>
        <w:rPr>
          <w:spacing w:val="-2"/>
        </w:rPr>
        <w:t>that</w:t>
      </w:r>
      <w:r>
        <w:rPr>
          <w:spacing w:val="-8"/>
        </w:rPr>
        <w:t> </w:t>
      </w:r>
      <w:r>
        <w:rPr>
          <w:spacing w:val="-2"/>
        </w:rPr>
        <w:t>maintains</w:t>
      </w:r>
      <w:r>
        <w:rPr>
          <w:spacing w:val="-8"/>
        </w:rPr>
        <w:t> </w:t>
      </w:r>
      <w:r>
        <w:rPr>
          <w:spacing w:val="-2"/>
        </w:rPr>
        <w:t>an</w:t>
      </w:r>
      <w:r>
        <w:rPr>
          <w:spacing w:val="-8"/>
        </w:rPr>
        <w:t> </w:t>
      </w:r>
      <w:r>
        <w:rPr>
          <w:spacing w:val="-2"/>
        </w:rPr>
        <w:t>approximate</w:t>
      </w:r>
      <w:r>
        <w:rPr>
          <w:spacing w:val="-8"/>
        </w:rPr>
        <w:t> </w:t>
      </w:r>
      <w:r>
        <w:rPr>
          <w:spacing w:val="-2"/>
        </w:rPr>
        <w:t>MaxIS </w:t>
      </w:r>
      <w:r>
        <w:rPr/>
        <w:t>solution</w:t>
      </w:r>
      <w:r>
        <w:rPr>
          <w:spacing w:val="-13"/>
        </w:rPr>
        <w:t> </w:t>
      </w:r>
      <w:r>
        <w:rPr/>
        <w:t>as</w:t>
      </w:r>
      <w:r>
        <w:rPr>
          <w:spacing w:val="-12"/>
        </w:rPr>
        <w:t> </w:t>
      </w:r>
      <w:r>
        <w:rPr/>
        <w:t>the</w:t>
      </w:r>
      <w:r>
        <w:rPr>
          <w:spacing w:val="-13"/>
        </w:rPr>
        <w:t> </w:t>
      </w:r>
      <w:r>
        <w:rPr/>
        <w:t>underlying</w:t>
      </w:r>
      <w:r>
        <w:rPr>
          <w:spacing w:val="-12"/>
        </w:rPr>
        <w:t> </w:t>
      </w:r>
      <w:r>
        <w:rPr/>
        <w:t>graph</w:t>
      </w:r>
      <w:r>
        <w:rPr>
          <w:spacing w:val="-13"/>
        </w:rPr>
        <w:t> </w:t>
      </w:r>
      <w:r>
        <w:rPr/>
        <w:t>changes.</w:t>
      </w:r>
      <w:r>
        <w:rPr>
          <w:spacing w:val="-12"/>
        </w:rPr>
        <w:t> </w:t>
      </w:r>
      <w:r>
        <w:rPr/>
        <w:t>GNNs</w:t>
      </w:r>
      <w:r>
        <w:rPr>
          <w:spacing w:val="-13"/>
        </w:rPr>
        <w:t> </w:t>
      </w:r>
      <w:r>
        <w:rPr/>
        <w:t>learn</w:t>
      </w:r>
      <w:r>
        <w:rPr>
          <w:spacing w:val="-12"/>
        </w:rPr>
        <w:t> </w:t>
      </w:r>
      <w:r>
        <w:rPr/>
        <w:t>to</w:t>
      </w:r>
      <w:r>
        <w:rPr>
          <w:spacing w:val="-13"/>
        </w:rPr>
        <w:t> </w:t>
      </w:r>
      <w:r>
        <w:rPr/>
        <w:t>aggregate</w:t>
      </w:r>
      <w:r>
        <w:rPr>
          <w:spacing w:val="-12"/>
        </w:rPr>
        <w:t> </w:t>
      </w:r>
      <w:r>
        <w:rPr/>
        <w:t>structural</w:t>
      </w:r>
      <w:r>
        <w:rPr>
          <w:spacing w:val="-13"/>
        </w:rPr>
        <w:t> </w:t>
      </w:r>
      <w:r>
        <w:rPr/>
        <w:t>information</w:t>
      </w:r>
      <w:r>
        <w:rPr>
          <w:spacing w:val="-12"/>
        </w:rPr>
        <w:t> </w:t>
      </w:r>
      <w:r>
        <w:rPr/>
        <w:t>and</w:t>
      </w:r>
      <w:r>
        <w:rPr>
          <w:spacing w:val="-13"/>
        </w:rPr>
        <w:t> </w:t>
      </w:r>
      <w:r>
        <w:rPr/>
        <w:t>update a node’s membership in the MaxIS solution at any instance of a dynamic graph, while sequence learning learns the effect of a change in the dynamic graph on the change in the MaxIS solution. Having learned an update mechanism, the model is able to update a MaxIS solution following a change in the dynamic graph in a single inference step, unlike more popular heuristic learning methods</w:t>
      </w:r>
      <w:r>
        <w:rPr>
          <w:spacing w:val="-13"/>
        </w:rPr>
        <w:t> </w:t>
      </w:r>
      <w:r>
        <w:rPr/>
        <w:t>which</w:t>
      </w:r>
      <w:r>
        <w:rPr>
          <w:spacing w:val="-12"/>
        </w:rPr>
        <w:t> </w:t>
      </w:r>
      <w:r>
        <w:rPr/>
        <w:t>require</w:t>
      </w:r>
      <w:r>
        <w:rPr>
          <w:spacing w:val="-13"/>
        </w:rPr>
        <w:t> </w:t>
      </w:r>
      <w:r>
        <w:rPr/>
        <w:t>multiple</w:t>
      </w:r>
      <w:r>
        <w:rPr>
          <w:spacing w:val="-12"/>
        </w:rPr>
        <w:t> </w:t>
      </w:r>
      <w:r>
        <w:rPr/>
        <w:t>inference</w:t>
      </w:r>
      <w:r>
        <w:rPr>
          <w:spacing w:val="-13"/>
        </w:rPr>
        <w:t> </w:t>
      </w:r>
      <w:r>
        <w:rPr/>
        <w:t>steps</w:t>
      </w:r>
      <w:r>
        <w:rPr>
          <w:spacing w:val="-12"/>
        </w:rPr>
        <w:t> </w:t>
      </w:r>
      <w:r>
        <w:rPr/>
        <w:t>and</w:t>
      </w:r>
      <w:r>
        <w:rPr>
          <w:spacing w:val="-13"/>
        </w:rPr>
        <w:t> </w:t>
      </w:r>
      <w:r>
        <w:rPr/>
        <w:t>thus</w:t>
      </w:r>
      <w:r>
        <w:rPr>
          <w:spacing w:val="-12"/>
        </w:rPr>
        <w:t> </w:t>
      </w:r>
      <w:r>
        <w:rPr/>
        <w:t>scale</w:t>
      </w:r>
      <w:r>
        <w:rPr>
          <w:spacing w:val="-13"/>
        </w:rPr>
        <w:t> </w:t>
      </w:r>
      <w:r>
        <w:rPr/>
        <w:t>poorly</w:t>
      </w:r>
      <w:r>
        <w:rPr>
          <w:spacing w:val="-12"/>
        </w:rPr>
        <w:t> </w:t>
      </w:r>
      <w:r>
        <w:rPr/>
        <w:t>with</w:t>
      </w:r>
      <w:r>
        <w:rPr>
          <w:spacing w:val="-13"/>
        </w:rPr>
        <w:t> </w:t>
      </w:r>
      <w:r>
        <w:rPr/>
        <w:t>graph</w:t>
      </w:r>
      <w:r>
        <w:rPr>
          <w:spacing w:val="-12"/>
        </w:rPr>
        <w:t> </w:t>
      </w:r>
      <w:r>
        <w:rPr/>
        <w:t>size.</w:t>
      </w:r>
      <w:r>
        <w:rPr>
          <w:spacing w:val="-13"/>
        </w:rPr>
        <w:t> </w:t>
      </w:r>
      <w:r>
        <w:rPr/>
        <w:t>We</w:t>
      </w:r>
      <w:r>
        <w:rPr>
          <w:spacing w:val="-12"/>
        </w:rPr>
        <w:t> </w:t>
      </w:r>
      <w:r>
        <w:rPr/>
        <w:t>underscore this</w:t>
      </w:r>
      <w:r>
        <w:rPr>
          <w:spacing w:val="-12"/>
        </w:rPr>
        <w:t> </w:t>
      </w:r>
      <w:r>
        <w:rPr/>
        <w:t>as</w:t>
      </w:r>
      <w:r>
        <w:rPr>
          <w:spacing w:val="-12"/>
        </w:rPr>
        <w:t> </w:t>
      </w:r>
      <w:r>
        <w:rPr/>
        <w:t>a</w:t>
      </w:r>
      <w:r>
        <w:rPr>
          <w:spacing w:val="-12"/>
        </w:rPr>
        <w:t> </w:t>
      </w:r>
      <w:r>
        <w:rPr/>
        <w:t>necessary</w:t>
      </w:r>
      <w:r>
        <w:rPr>
          <w:spacing w:val="-12"/>
        </w:rPr>
        <w:t> </w:t>
      </w:r>
      <w:r>
        <w:rPr/>
        <w:t>shift</w:t>
      </w:r>
      <w:r>
        <w:rPr>
          <w:spacing w:val="-12"/>
        </w:rPr>
        <w:t> </w:t>
      </w:r>
      <w:r>
        <w:rPr/>
        <w:t>in</w:t>
      </w:r>
      <w:r>
        <w:rPr>
          <w:spacing w:val="-12"/>
        </w:rPr>
        <w:t> </w:t>
      </w:r>
      <w:r>
        <w:rPr/>
        <w:t>perspective</w:t>
      </w:r>
      <w:r>
        <w:rPr>
          <w:spacing w:val="-12"/>
        </w:rPr>
        <w:t> </w:t>
      </w:r>
      <w:r>
        <w:rPr/>
        <w:t>required</w:t>
      </w:r>
      <w:r>
        <w:rPr>
          <w:spacing w:val="-12"/>
        </w:rPr>
        <w:t> </w:t>
      </w:r>
      <w:r>
        <w:rPr/>
        <w:t>to</w:t>
      </w:r>
      <w:r>
        <w:rPr>
          <w:spacing w:val="-12"/>
        </w:rPr>
        <w:t> </w:t>
      </w:r>
      <w:r>
        <w:rPr/>
        <w:t>address</w:t>
      </w:r>
      <w:r>
        <w:rPr>
          <w:spacing w:val="-12"/>
        </w:rPr>
        <w:t> </w:t>
      </w:r>
      <w:r>
        <w:rPr/>
        <w:t>some</w:t>
      </w:r>
      <w:r>
        <w:rPr>
          <w:spacing w:val="-12"/>
        </w:rPr>
        <w:t> </w:t>
      </w:r>
      <w:r>
        <w:rPr/>
        <w:t>of</w:t>
      </w:r>
      <w:r>
        <w:rPr>
          <w:spacing w:val="-12"/>
        </w:rPr>
        <w:t> </w:t>
      </w:r>
      <w:r>
        <w:rPr/>
        <w:t>the</w:t>
      </w:r>
      <w:r>
        <w:rPr>
          <w:spacing w:val="-12"/>
        </w:rPr>
        <w:t> </w:t>
      </w:r>
      <w:r>
        <w:rPr/>
        <w:t>common</w:t>
      </w:r>
      <w:r>
        <w:rPr>
          <w:spacing w:val="-12"/>
        </w:rPr>
        <w:t> </w:t>
      </w:r>
      <w:r>
        <w:rPr/>
        <w:t>criticisms</w:t>
      </w:r>
      <w:r>
        <w:rPr>
          <w:spacing w:val="-12"/>
        </w:rPr>
        <w:t> </w:t>
      </w:r>
      <w:r>
        <w:rPr/>
        <w:t>of</w:t>
      </w:r>
      <w:r>
        <w:rPr>
          <w:spacing w:val="-12"/>
        </w:rPr>
        <w:t> </w:t>
      </w:r>
      <w:r>
        <w:rPr/>
        <w:t>learning approaches</w:t>
      </w:r>
      <w:r>
        <w:rPr>
          <w:spacing w:val="-13"/>
        </w:rPr>
        <w:t> </w:t>
      </w:r>
      <w:r>
        <w:rPr/>
        <w:t>to</w:t>
      </w:r>
      <w:r>
        <w:rPr>
          <w:spacing w:val="-12"/>
        </w:rPr>
        <w:t> </w:t>
      </w:r>
      <w:r>
        <w:rPr/>
        <w:t>solving</w:t>
      </w:r>
      <w:r>
        <w:rPr>
          <w:spacing w:val="-13"/>
        </w:rPr>
        <w:t> </w:t>
      </w:r>
      <w:r>
        <w:rPr/>
        <w:t>combinatorial</w:t>
      </w:r>
      <w:r>
        <w:rPr>
          <w:spacing w:val="-12"/>
        </w:rPr>
        <w:t> </w:t>
      </w:r>
      <w:r>
        <w:rPr/>
        <w:t>optimization</w:t>
      </w:r>
      <w:r>
        <w:rPr>
          <w:spacing w:val="-13"/>
        </w:rPr>
        <w:t> </w:t>
      </w:r>
      <w:r>
        <w:rPr/>
        <w:t>problems,</w:t>
      </w:r>
      <w:r>
        <w:rPr>
          <w:spacing w:val="-12"/>
        </w:rPr>
        <w:t> </w:t>
      </w:r>
      <w:r>
        <w:rPr/>
        <w:t>namely,</w:t>
      </w:r>
      <w:r>
        <w:rPr>
          <w:spacing w:val="-13"/>
        </w:rPr>
        <w:t> </w:t>
      </w:r>
      <w:r>
        <w:rPr/>
        <w:t>lack</w:t>
      </w:r>
      <w:r>
        <w:rPr>
          <w:spacing w:val="-12"/>
        </w:rPr>
        <w:t> </w:t>
      </w:r>
      <w:r>
        <w:rPr/>
        <w:t>of</w:t>
      </w:r>
      <w:r>
        <w:rPr>
          <w:spacing w:val="-13"/>
        </w:rPr>
        <w:t> </w:t>
      </w:r>
      <w:r>
        <w:rPr/>
        <w:t>scalability,</w:t>
      </w:r>
      <w:r>
        <w:rPr>
          <w:spacing w:val="-12"/>
        </w:rPr>
        <w:t> </w:t>
      </w:r>
      <w:r>
        <w:rPr/>
        <w:t>computation inefficiency, and huge training sample requirements.</w:t>
      </w:r>
    </w:p>
    <w:p>
      <w:pPr>
        <w:pStyle w:val="BodyText"/>
        <w:spacing w:before="15"/>
        <w:jc w:val="left"/>
      </w:pPr>
    </w:p>
    <w:p>
      <w:pPr>
        <w:pStyle w:val="BodyText"/>
        <w:spacing w:line="225" w:lineRule="auto"/>
        <w:ind w:left="360" w:right="325"/>
      </w:pPr>
      <w:r>
        <w:rPr>
          <w:b/>
        </w:rPr>
        <w:t>Contributions.</w:t>
      </w:r>
      <w:r>
        <w:rPr>
          <w:b/>
          <w:spacing w:val="40"/>
        </w:rPr>
        <w:t> </w:t>
      </w:r>
      <w:r>
        <w:rPr/>
        <w:t>We present the first unsupervised learning model for solving the M</w:t>
      </w:r>
      <w:r>
        <w:rPr>
          <w:sz w:val="16"/>
        </w:rPr>
        <w:t>AXIMUM</w:t>
      </w:r>
      <w:r>
        <w:rPr/>
        <w:t>- I</w:t>
      </w:r>
      <w:r>
        <w:rPr>
          <w:sz w:val="16"/>
        </w:rPr>
        <w:t>NDEPENDENT</w:t>
      </w:r>
      <w:r>
        <w:rPr/>
        <w:t>-S</w:t>
      </w:r>
      <w:r>
        <w:rPr>
          <w:sz w:val="16"/>
        </w:rPr>
        <w:t>ET</w:t>
      </w:r>
      <w:r>
        <w:rPr>
          <w:spacing w:val="40"/>
          <w:sz w:val="16"/>
        </w:rPr>
        <w:t> </w:t>
      </w:r>
      <w:r>
        <w:rPr/>
        <w:t>(MaxIS) problem on dynamic graphs.</w:t>
      </w:r>
      <w:r>
        <w:rPr>
          <w:spacing w:val="40"/>
        </w:rPr>
        <w:t> </w:t>
      </w:r>
      <w:r>
        <w:rPr/>
        <w:t>Compared to a commercial mixed integer programming solver </w:t>
      </w:r>
      <w:hyperlink w:history="true" w:anchor="_bookmark24">
        <w:r>
          <w:rPr/>
          <w:t>[Gurobi Optimization, LLC,</w:t>
        </w:r>
      </w:hyperlink>
      <w:r>
        <w:rPr/>
        <w:t> </w:t>
      </w:r>
      <w:hyperlink w:history="true" w:anchor="_bookmark24">
        <w:r>
          <w:rPr/>
          <w:t>2024],</w:t>
        </w:r>
      </w:hyperlink>
      <w:r>
        <w:rPr/>
        <w:t> our model maintains competitive approximation ratios across a variety of dynamic graph topologies, sizes, and edge dynamics. For </w:t>
      </w:r>
      <w:r>
        <w:rPr>
          <w:spacing w:val="-2"/>
        </w:rPr>
        <w:t>larger</w:t>
      </w:r>
      <w:r>
        <w:rPr>
          <w:spacing w:val="-9"/>
        </w:rPr>
        <w:t> </w:t>
      </w:r>
      <w:r>
        <w:rPr>
          <w:spacing w:val="-2"/>
        </w:rPr>
        <w:t>datasets,</w:t>
      </w:r>
      <w:r>
        <w:rPr>
          <w:spacing w:val="-7"/>
        </w:rPr>
        <w:t> </w:t>
      </w:r>
      <w:r>
        <w:rPr>
          <w:spacing w:val="-2"/>
        </w:rPr>
        <w:t>the</w:t>
      </w:r>
      <w:r>
        <w:rPr>
          <w:spacing w:val="-9"/>
        </w:rPr>
        <w:t> </w:t>
      </w:r>
      <w:r>
        <w:rPr>
          <w:spacing w:val="-2"/>
        </w:rPr>
        <w:t>model</w:t>
      </w:r>
      <w:r>
        <w:rPr>
          <w:spacing w:val="-9"/>
        </w:rPr>
        <w:t> </w:t>
      </w:r>
      <w:r>
        <w:rPr>
          <w:spacing w:val="-2"/>
        </w:rPr>
        <w:t>conclusively</w:t>
      </w:r>
      <w:r>
        <w:rPr>
          <w:spacing w:val="-9"/>
        </w:rPr>
        <w:t> </w:t>
      </w:r>
      <w:r>
        <w:rPr>
          <w:spacing w:val="-2"/>
        </w:rPr>
        <w:t>outperforms</w:t>
      </w:r>
      <w:r>
        <w:rPr>
          <w:spacing w:val="-9"/>
        </w:rPr>
        <w:t> </w:t>
      </w:r>
      <w:r>
        <w:rPr>
          <w:spacing w:val="-2"/>
        </w:rPr>
        <w:t>DP-GNN</w:t>
      </w:r>
      <w:r>
        <w:rPr>
          <w:spacing w:val="-9"/>
        </w:rPr>
        <w:t> </w:t>
      </w:r>
      <w:hyperlink w:history="true" w:anchor="_bookmark12">
        <w:r>
          <w:rPr>
            <w:spacing w:val="-2"/>
          </w:rPr>
          <w:t>[Brusca</w:t>
        </w:r>
        <w:r>
          <w:rPr>
            <w:spacing w:val="-9"/>
          </w:rPr>
          <w:t> </w:t>
        </w:r>
        <w:r>
          <w:rPr>
            <w:spacing w:val="-2"/>
          </w:rPr>
          <w:t>et</w:t>
        </w:r>
        <w:r>
          <w:rPr>
            <w:spacing w:val="-9"/>
          </w:rPr>
          <w:t> </w:t>
        </w:r>
        <w:r>
          <w:rPr>
            <w:spacing w:val="-2"/>
          </w:rPr>
          <w:t>al.,</w:t>
        </w:r>
      </w:hyperlink>
      <w:r>
        <w:rPr>
          <w:spacing w:val="-9"/>
        </w:rPr>
        <w:t> </w:t>
      </w:r>
      <w:hyperlink w:history="true" w:anchor="_bookmark12">
        <w:r>
          <w:rPr>
            <w:spacing w:val="-2"/>
          </w:rPr>
          <w:t>2024],</w:t>
        </w:r>
      </w:hyperlink>
      <w:r>
        <w:rPr>
          <w:spacing w:val="-8"/>
        </w:rPr>
        <w:t> </w:t>
      </w:r>
      <w:r>
        <w:rPr>
          <w:spacing w:val="-2"/>
        </w:rPr>
        <w:t>the</w:t>
      </w:r>
      <w:r>
        <w:rPr>
          <w:spacing w:val="-9"/>
        </w:rPr>
        <w:t> </w:t>
      </w:r>
      <w:r>
        <w:rPr>
          <w:spacing w:val="-2"/>
        </w:rPr>
        <w:t>state-of-the-art </w:t>
      </w:r>
      <w:r>
        <w:rPr/>
        <w:t>GNN-based model for MaxIS in static graphs.</w:t>
      </w:r>
      <w:r>
        <w:rPr>
          <w:spacing w:val="40"/>
        </w:rPr>
        <w:t> </w:t>
      </w:r>
      <w:r>
        <w:rPr/>
        <w:t>Resource scaling for our method vs. DP-GNN is drastic; we obtain solutions up to </w:t>
      </w:r>
      <w:r>
        <w:rPr>
          <w:rFonts w:ascii="Calibri"/>
        </w:rPr>
        <w:t>10</w:t>
      </w:r>
      <w:r>
        <w:rPr>
          <w:rFonts w:ascii="Tahoma"/>
          <w:vertAlign w:val="superscript"/>
        </w:rPr>
        <w:t>4</w:t>
      </w:r>
      <w:r>
        <w:rPr>
          <w:rFonts w:ascii="Tahoma"/>
          <w:vertAlign w:val="baseline"/>
        </w:rPr>
        <w:t> </w:t>
      </w:r>
      <w:r>
        <w:rPr>
          <w:vertAlign w:val="baseline"/>
        </w:rPr>
        <w:t>times faster and use up to 27.5x less memory. Our model is also</w:t>
      </w:r>
      <w:r>
        <w:rPr>
          <w:spacing w:val="-5"/>
          <w:vertAlign w:val="baseline"/>
        </w:rPr>
        <w:t> </w:t>
      </w:r>
      <w:r>
        <w:rPr>
          <w:vertAlign w:val="baseline"/>
        </w:rPr>
        <w:t>the</w:t>
      </w:r>
      <w:r>
        <w:rPr>
          <w:spacing w:val="-5"/>
          <w:vertAlign w:val="baseline"/>
        </w:rPr>
        <w:t> </w:t>
      </w:r>
      <w:r>
        <w:rPr>
          <w:vertAlign w:val="baseline"/>
        </w:rPr>
        <w:t>first</w:t>
      </w:r>
      <w:r>
        <w:rPr>
          <w:spacing w:val="-5"/>
          <w:vertAlign w:val="baseline"/>
        </w:rPr>
        <w:t> </w:t>
      </w:r>
      <w:r>
        <w:rPr>
          <w:vertAlign w:val="baseline"/>
        </w:rPr>
        <w:t>learning</w:t>
      </w:r>
      <w:r>
        <w:rPr>
          <w:spacing w:val="-5"/>
          <w:vertAlign w:val="baseline"/>
        </w:rPr>
        <w:t> </w:t>
      </w:r>
      <w:r>
        <w:rPr>
          <w:vertAlign w:val="baseline"/>
        </w:rPr>
        <w:t>method</w:t>
      </w:r>
      <w:r>
        <w:rPr>
          <w:spacing w:val="-6"/>
          <w:vertAlign w:val="baseline"/>
        </w:rPr>
        <w:t> </w:t>
      </w:r>
      <w:r>
        <w:rPr>
          <w:vertAlign w:val="baseline"/>
        </w:rPr>
        <w:t>to</w:t>
      </w:r>
      <w:r>
        <w:rPr>
          <w:spacing w:val="-5"/>
          <w:vertAlign w:val="baseline"/>
        </w:rPr>
        <w:t> </w:t>
      </w:r>
      <w:r>
        <w:rPr>
          <w:vertAlign w:val="baseline"/>
        </w:rPr>
        <w:t>successfully</w:t>
      </w:r>
      <w:r>
        <w:rPr>
          <w:spacing w:val="-5"/>
          <w:vertAlign w:val="baseline"/>
        </w:rPr>
        <w:t> </w:t>
      </w:r>
      <w:r>
        <w:rPr>
          <w:vertAlign w:val="baseline"/>
        </w:rPr>
        <w:t>learn</w:t>
      </w:r>
      <w:r>
        <w:rPr>
          <w:spacing w:val="-5"/>
          <w:vertAlign w:val="baseline"/>
        </w:rPr>
        <w:t> </w:t>
      </w:r>
      <w:r>
        <w:rPr>
          <w:vertAlign w:val="baseline"/>
        </w:rPr>
        <w:t>an</w:t>
      </w:r>
      <w:r>
        <w:rPr>
          <w:spacing w:val="-5"/>
          <w:vertAlign w:val="baseline"/>
        </w:rPr>
        <w:t> </w:t>
      </w:r>
      <w:r>
        <w:rPr>
          <w:vertAlign w:val="baseline"/>
        </w:rPr>
        <w:t>update</w:t>
      </w:r>
      <w:r>
        <w:rPr>
          <w:spacing w:val="-5"/>
          <w:vertAlign w:val="baseline"/>
        </w:rPr>
        <w:t> </w:t>
      </w:r>
      <w:r>
        <w:rPr>
          <w:vertAlign w:val="baseline"/>
        </w:rPr>
        <w:t>mechanism</w:t>
      </w:r>
      <w:r>
        <w:rPr>
          <w:spacing w:val="-5"/>
          <w:vertAlign w:val="baseline"/>
        </w:rPr>
        <w:t> </w:t>
      </w:r>
      <w:r>
        <w:rPr>
          <w:vertAlign w:val="baseline"/>
        </w:rPr>
        <w:t>for</w:t>
      </w:r>
      <w:r>
        <w:rPr>
          <w:spacing w:val="-5"/>
          <w:vertAlign w:val="baseline"/>
        </w:rPr>
        <w:t> </w:t>
      </w:r>
      <w:r>
        <w:rPr>
          <w:vertAlign w:val="baseline"/>
        </w:rPr>
        <w:t>the</w:t>
      </w:r>
      <w:r>
        <w:rPr>
          <w:spacing w:val="-6"/>
          <w:vertAlign w:val="baseline"/>
        </w:rPr>
        <w:t> </w:t>
      </w:r>
      <w:r>
        <w:rPr>
          <w:vertAlign w:val="baseline"/>
        </w:rPr>
        <w:t>dynamic</w:t>
      </w:r>
      <w:r>
        <w:rPr>
          <w:spacing w:val="-5"/>
          <w:vertAlign w:val="baseline"/>
        </w:rPr>
        <w:t> </w:t>
      </w:r>
      <w:r>
        <w:rPr>
          <w:vertAlign w:val="baseline"/>
        </w:rPr>
        <w:t>version</w:t>
      </w:r>
      <w:r>
        <w:rPr>
          <w:spacing w:val="-5"/>
          <w:vertAlign w:val="baseline"/>
        </w:rPr>
        <w:t> </w:t>
      </w:r>
      <w:r>
        <w:rPr>
          <w:vertAlign w:val="baseline"/>
        </w:rPr>
        <w:t>of any NP-hard combinatorial optimization problem.</w:t>
      </w:r>
    </w:p>
    <w:p>
      <w:pPr>
        <w:pStyle w:val="BodyText"/>
        <w:spacing w:before="70"/>
        <w:jc w:val="left"/>
      </w:pPr>
    </w:p>
    <w:p>
      <w:pPr>
        <w:pStyle w:val="Heading1"/>
        <w:numPr>
          <w:ilvl w:val="0"/>
          <w:numId w:val="1"/>
        </w:numPr>
        <w:tabs>
          <w:tab w:pos="718" w:val="left" w:leader="none"/>
        </w:tabs>
        <w:spacing w:line="240" w:lineRule="auto" w:before="0" w:after="0"/>
        <w:ind w:left="718" w:right="0" w:hanging="358"/>
        <w:jc w:val="left"/>
      </w:pPr>
      <w:bookmarkStart w:name="Related Work" w:id="2"/>
      <w:bookmarkEnd w:id="2"/>
      <w:r>
        <w:rPr>
          <w:b w:val="0"/>
        </w:rPr>
      </w:r>
      <w:bookmarkStart w:name="_bookmark0" w:id="3"/>
      <w:bookmarkEnd w:id="3"/>
      <w:r>
        <w:rPr>
          <w:b w:val="0"/>
        </w:rPr>
      </w:r>
      <w:r>
        <w:rPr/>
        <w:t>Related</w:t>
      </w:r>
      <w:r>
        <w:rPr>
          <w:spacing w:val="-9"/>
        </w:rPr>
        <w:t> </w:t>
      </w:r>
      <w:r>
        <w:rPr>
          <w:spacing w:val="-4"/>
        </w:rPr>
        <w:t>Work</w:t>
      </w:r>
    </w:p>
    <w:p>
      <w:pPr>
        <w:pStyle w:val="BodyText"/>
        <w:spacing w:line="228" w:lineRule="auto" w:before="235"/>
        <w:ind w:left="360" w:right="333"/>
      </w:pPr>
      <w:r>
        <w:rPr>
          <w:b/>
          <w:spacing w:val="-2"/>
        </w:rPr>
        <w:t>Traditional</w:t>
      </w:r>
      <w:r>
        <w:rPr>
          <w:b/>
          <w:spacing w:val="-11"/>
        </w:rPr>
        <w:t> </w:t>
      </w:r>
      <w:r>
        <w:rPr>
          <w:b/>
          <w:spacing w:val="-2"/>
        </w:rPr>
        <w:t>Algorithms</w:t>
      </w:r>
      <w:r>
        <w:rPr>
          <w:b/>
          <w:spacing w:val="-10"/>
        </w:rPr>
        <w:t> </w:t>
      </w:r>
      <w:r>
        <w:rPr>
          <w:b/>
          <w:spacing w:val="-2"/>
        </w:rPr>
        <w:t>for</w:t>
      </w:r>
      <w:r>
        <w:rPr>
          <w:b/>
          <w:spacing w:val="-11"/>
        </w:rPr>
        <w:t> </w:t>
      </w:r>
      <w:r>
        <w:rPr>
          <w:b/>
          <w:spacing w:val="-2"/>
        </w:rPr>
        <w:t>MaxIS.</w:t>
      </w:r>
      <w:r>
        <w:rPr>
          <w:b/>
          <w:spacing w:val="68"/>
        </w:rPr>
        <w:t> </w:t>
      </w:r>
      <w:r>
        <w:rPr>
          <w:spacing w:val="-2"/>
        </w:rPr>
        <w:t>Maximum</w:t>
      </w:r>
      <w:r>
        <w:rPr>
          <w:spacing w:val="-10"/>
        </w:rPr>
        <w:t> </w:t>
      </w:r>
      <w:r>
        <w:rPr>
          <w:spacing w:val="-2"/>
        </w:rPr>
        <w:t>Independent</w:t>
      </w:r>
      <w:r>
        <w:rPr>
          <w:spacing w:val="-11"/>
        </w:rPr>
        <w:t> </w:t>
      </w:r>
      <w:r>
        <w:rPr>
          <w:spacing w:val="-2"/>
        </w:rPr>
        <w:t>Set</w:t>
      </w:r>
      <w:r>
        <w:rPr>
          <w:spacing w:val="-10"/>
        </w:rPr>
        <w:t> </w:t>
      </w:r>
      <w:r>
        <w:rPr>
          <w:spacing w:val="-2"/>
        </w:rPr>
        <w:t>(MaxIS),</w:t>
      </w:r>
      <w:r>
        <w:rPr>
          <w:spacing w:val="-11"/>
        </w:rPr>
        <w:t> </w:t>
      </w:r>
      <w:r>
        <w:rPr>
          <w:spacing w:val="-2"/>
        </w:rPr>
        <w:t>an</w:t>
      </w:r>
      <w:r>
        <w:rPr>
          <w:spacing w:val="-10"/>
        </w:rPr>
        <w:t> </w:t>
      </w:r>
      <w:r>
        <w:rPr>
          <w:spacing w:val="-2"/>
        </w:rPr>
        <w:t>NP-complete</w:t>
      </w:r>
      <w:r>
        <w:rPr>
          <w:spacing w:val="-11"/>
        </w:rPr>
        <w:t> </w:t>
      </w:r>
      <w:r>
        <w:rPr>
          <w:spacing w:val="-2"/>
        </w:rPr>
        <w:t>problem, </w:t>
      </w:r>
      <w:r>
        <w:rPr/>
        <w:t>has</w:t>
      </w:r>
      <w:r>
        <w:rPr>
          <w:spacing w:val="-6"/>
        </w:rPr>
        <w:t> </w:t>
      </w:r>
      <w:r>
        <w:rPr/>
        <w:t>been</w:t>
      </w:r>
      <w:r>
        <w:rPr>
          <w:spacing w:val="-6"/>
        </w:rPr>
        <w:t> </w:t>
      </w:r>
      <w:r>
        <w:rPr/>
        <w:t>a</w:t>
      </w:r>
      <w:r>
        <w:rPr>
          <w:spacing w:val="-5"/>
        </w:rPr>
        <w:t> </w:t>
      </w:r>
      <w:r>
        <w:rPr/>
        <w:t>long-standing</w:t>
      </w:r>
      <w:r>
        <w:rPr>
          <w:spacing w:val="-6"/>
        </w:rPr>
        <w:t> </w:t>
      </w:r>
      <w:r>
        <w:rPr/>
        <w:t>problem</w:t>
      </w:r>
      <w:r>
        <w:rPr>
          <w:spacing w:val="-6"/>
        </w:rPr>
        <w:t> </w:t>
      </w:r>
      <w:r>
        <w:rPr/>
        <w:t>in</w:t>
      </w:r>
      <w:r>
        <w:rPr>
          <w:spacing w:val="-6"/>
        </w:rPr>
        <w:t> </w:t>
      </w:r>
      <w:r>
        <w:rPr/>
        <w:t>graph</w:t>
      </w:r>
      <w:r>
        <w:rPr>
          <w:spacing w:val="-6"/>
        </w:rPr>
        <w:t> </w:t>
      </w:r>
      <w:r>
        <w:rPr/>
        <w:t>theory</w:t>
      </w:r>
      <w:r>
        <w:rPr>
          <w:spacing w:val="-5"/>
        </w:rPr>
        <w:t> </w:t>
      </w:r>
      <w:r>
        <w:rPr/>
        <w:t>and</w:t>
      </w:r>
      <w:r>
        <w:rPr>
          <w:spacing w:val="-6"/>
        </w:rPr>
        <w:t> </w:t>
      </w:r>
      <w:r>
        <w:rPr/>
        <w:t>has</w:t>
      </w:r>
      <w:r>
        <w:rPr>
          <w:spacing w:val="-6"/>
        </w:rPr>
        <w:t> </w:t>
      </w:r>
      <w:r>
        <w:rPr/>
        <w:t>been</w:t>
      </w:r>
      <w:r>
        <w:rPr>
          <w:spacing w:val="-6"/>
        </w:rPr>
        <w:t> </w:t>
      </w:r>
      <w:r>
        <w:rPr/>
        <w:t>explored</w:t>
      </w:r>
      <w:r>
        <w:rPr>
          <w:spacing w:val="-6"/>
        </w:rPr>
        <w:t> </w:t>
      </w:r>
      <w:r>
        <w:rPr/>
        <w:t>since</w:t>
      </w:r>
      <w:r>
        <w:rPr>
          <w:spacing w:val="-5"/>
        </w:rPr>
        <w:t> </w:t>
      </w:r>
      <w:r>
        <w:rPr/>
        <w:t>the</w:t>
      </w:r>
      <w:r>
        <w:rPr>
          <w:spacing w:val="-6"/>
        </w:rPr>
        <w:t> </w:t>
      </w:r>
      <w:r>
        <w:rPr/>
        <w:t>1970s</w:t>
      </w:r>
      <w:r>
        <w:rPr>
          <w:spacing w:val="-6"/>
        </w:rPr>
        <w:t> </w:t>
      </w:r>
      <w:r>
        <w:rPr/>
        <w:t>in</w:t>
      </w:r>
      <w:r>
        <w:rPr>
          <w:spacing w:val="-6"/>
        </w:rPr>
        <w:t> </w:t>
      </w:r>
      <w:r>
        <w:rPr/>
        <w:t>the</w:t>
      </w:r>
      <w:r>
        <w:rPr>
          <w:spacing w:val="-5"/>
        </w:rPr>
        <w:t> </w:t>
      </w:r>
      <w:r>
        <w:rPr/>
        <w:t>field of</w:t>
      </w:r>
      <w:r>
        <w:rPr>
          <w:spacing w:val="-3"/>
        </w:rPr>
        <w:t> </w:t>
      </w:r>
      <w:r>
        <w:rPr/>
        <w:t>combinatorial</w:t>
      </w:r>
      <w:r>
        <w:rPr>
          <w:spacing w:val="-3"/>
        </w:rPr>
        <w:t> </w:t>
      </w:r>
      <w:r>
        <w:rPr/>
        <w:t>optimization. It</w:t>
      </w:r>
      <w:r>
        <w:rPr>
          <w:spacing w:val="-3"/>
        </w:rPr>
        <w:t> </w:t>
      </w:r>
      <w:r>
        <w:rPr/>
        <w:t>has</w:t>
      </w:r>
      <w:r>
        <w:rPr>
          <w:spacing w:val="-3"/>
        </w:rPr>
        <w:t> </w:t>
      </w:r>
      <w:r>
        <w:rPr/>
        <w:t>been</w:t>
      </w:r>
      <w:r>
        <w:rPr>
          <w:spacing w:val="-3"/>
        </w:rPr>
        <w:t> </w:t>
      </w:r>
      <w:r>
        <w:rPr/>
        <w:t>studied</w:t>
      </w:r>
      <w:r>
        <w:rPr>
          <w:spacing w:val="-3"/>
        </w:rPr>
        <w:t> </w:t>
      </w:r>
      <w:r>
        <w:rPr/>
        <w:t>extensively</w:t>
      </w:r>
      <w:r>
        <w:rPr>
          <w:spacing w:val="-3"/>
        </w:rPr>
        <w:t> </w:t>
      </w:r>
      <w:r>
        <w:rPr/>
        <w:t>in</w:t>
      </w:r>
      <w:r>
        <w:rPr>
          <w:spacing w:val="-3"/>
        </w:rPr>
        <w:t> </w:t>
      </w:r>
      <w:r>
        <w:rPr/>
        <w:t>the</w:t>
      </w:r>
      <w:r>
        <w:rPr>
          <w:spacing w:val="-3"/>
        </w:rPr>
        <w:t> </w:t>
      </w:r>
      <w:r>
        <w:rPr/>
        <w:t>context</w:t>
      </w:r>
      <w:r>
        <w:rPr>
          <w:spacing w:val="-3"/>
        </w:rPr>
        <w:t> </w:t>
      </w:r>
      <w:r>
        <w:rPr/>
        <w:t>of</w:t>
      </w:r>
      <w:r>
        <w:rPr>
          <w:spacing w:val="-3"/>
        </w:rPr>
        <w:t> </w:t>
      </w:r>
      <w:r>
        <w:rPr/>
        <w:t>static</w:t>
      </w:r>
      <w:r>
        <w:rPr>
          <w:spacing w:val="-3"/>
        </w:rPr>
        <w:t> </w:t>
      </w:r>
      <w:r>
        <w:rPr/>
        <w:t>graphs. There have</w:t>
      </w:r>
      <w:r>
        <w:rPr>
          <w:spacing w:val="-5"/>
        </w:rPr>
        <w:t> </w:t>
      </w:r>
      <w:r>
        <w:rPr/>
        <w:t>been</w:t>
      </w:r>
      <w:r>
        <w:rPr>
          <w:spacing w:val="-5"/>
        </w:rPr>
        <w:t> </w:t>
      </w:r>
      <w:r>
        <w:rPr/>
        <w:t>a</w:t>
      </w:r>
      <w:r>
        <w:rPr>
          <w:spacing w:val="-5"/>
        </w:rPr>
        <w:t> </w:t>
      </w:r>
      <w:r>
        <w:rPr/>
        <w:t>number</w:t>
      </w:r>
      <w:r>
        <w:rPr>
          <w:spacing w:val="-5"/>
        </w:rPr>
        <w:t> </w:t>
      </w:r>
      <w:r>
        <w:rPr/>
        <w:t>of</w:t>
      </w:r>
      <w:r>
        <w:rPr>
          <w:spacing w:val="-5"/>
        </w:rPr>
        <w:t> </w:t>
      </w:r>
      <w:r>
        <w:rPr/>
        <w:t>attempts</w:t>
      </w:r>
      <w:r>
        <w:rPr>
          <w:spacing w:val="-5"/>
        </w:rPr>
        <w:t> </w:t>
      </w:r>
      <w:r>
        <w:rPr/>
        <w:t>to</w:t>
      </w:r>
      <w:r>
        <w:rPr>
          <w:spacing w:val="-5"/>
        </w:rPr>
        <w:t> </w:t>
      </w:r>
      <w:r>
        <w:rPr/>
        <w:t>achieve</w:t>
      </w:r>
      <w:r>
        <w:rPr>
          <w:spacing w:val="-5"/>
        </w:rPr>
        <w:t> </w:t>
      </w:r>
      <w:r>
        <w:rPr/>
        <w:t>an</w:t>
      </w:r>
      <w:r>
        <w:rPr>
          <w:spacing w:val="-5"/>
        </w:rPr>
        <w:t> </w:t>
      </w:r>
      <w:r>
        <w:rPr/>
        <w:t>exact</w:t>
      </w:r>
      <w:r>
        <w:rPr>
          <w:spacing w:val="-5"/>
        </w:rPr>
        <w:t> </w:t>
      </w:r>
      <w:r>
        <w:rPr/>
        <w:t>algorithm</w:t>
      </w:r>
      <w:r>
        <w:rPr>
          <w:spacing w:val="-5"/>
        </w:rPr>
        <w:t> </w:t>
      </w:r>
      <w:r>
        <w:rPr/>
        <w:t>for</w:t>
      </w:r>
      <w:r>
        <w:rPr>
          <w:spacing w:val="-5"/>
        </w:rPr>
        <w:t> </w:t>
      </w:r>
      <w:r>
        <w:rPr/>
        <w:t>the</w:t>
      </w:r>
      <w:r>
        <w:rPr>
          <w:spacing w:val="-5"/>
        </w:rPr>
        <w:t> </w:t>
      </w:r>
      <w:r>
        <w:rPr/>
        <w:t>problem</w:t>
      </w:r>
      <w:r>
        <w:rPr>
          <w:spacing w:val="-5"/>
        </w:rPr>
        <w:t> </w:t>
      </w:r>
      <w:r>
        <w:rPr/>
        <w:t>using</w:t>
      </w:r>
      <w:r>
        <w:rPr>
          <w:spacing w:val="-5"/>
        </w:rPr>
        <w:t> </w:t>
      </w:r>
      <w:r>
        <w:rPr/>
        <w:t>reduction</w:t>
      </w:r>
      <w:r>
        <w:rPr>
          <w:spacing w:val="-5"/>
        </w:rPr>
        <w:t> </w:t>
      </w:r>
      <w:r>
        <w:rPr/>
        <w:t>rules </w:t>
      </w:r>
      <w:hyperlink w:history="true" w:anchor="_bookmark44">
        <w:r>
          <w:rPr/>
          <w:t>[Tarjan and Trojanowski,</w:t>
        </w:r>
      </w:hyperlink>
      <w:r>
        <w:rPr/>
        <w:t> </w:t>
      </w:r>
      <w:hyperlink w:history="true" w:anchor="_bookmark44">
        <w:r>
          <w:rPr/>
          <w:t>1977],</w:t>
        </w:r>
      </w:hyperlink>
      <w:r>
        <w:rPr/>
        <w:t> branching heuristics [F</w:t>
      </w:r>
      <w:hyperlink w:history="true" w:anchor="_bookmark20">
        <w:r>
          <w:rPr/>
          <w:t>omin and Kaski,</w:t>
        </w:r>
      </w:hyperlink>
      <w:r>
        <w:rPr/>
        <w:t> </w:t>
      </w:r>
      <w:hyperlink w:history="true" w:anchor="_bookmark20">
        <w:r>
          <w:rPr/>
          <w:t>2013],</w:t>
        </w:r>
      </w:hyperlink>
      <w:r>
        <w:rPr/>
        <w:t> and kernelization techniques</w:t>
      </w:r>
      <w:r>
        <w:rPr>
          <w:spacing w:val="-8"/>
        </w:rPr>
        <w:t> </w:t>
      </w:r>
      <w:hyperlink w:history="true" w:anchor="_bookmark33">
        <w:r>
          <w:rPr/>
          <w:t>[Lamm</w:t>
        </w:r>
        <w:r>
          <w:rPr>
            <w:spacing w:val="-8"/>
          </w:rPr>
          <w:t> </w:t>
        </w:r>
        <w:r>
          <w:rPr/>
          <w:t>et</w:t>
        </w:r>
        <w:r>
          <w:rPr>
            <w:spacing w:val="-8"/>
          </w:rPr>
          <w:t> </w:t>
        </w:r>
        <w:r>
          <w:rPr/>
          <w:t>al.,</w:t>
        </w:r>
      </w:hyperlink>
      <w:r>
        <w:rPr>
          <w:spacing w:val="-8"/>
        </w:rPr>
        <w:t> </w:t>
      </w:r>
      <w:hyperlink w:history="true" w:anchor="_bookmark33">
        <w:r>
          <w:rPr/>
          <w:t>2017]</w:t>
        </w:r>
      </w:hyperlink>
      <w:r>
        <w:rPr>
          <w:spacing w:val="-8"/>
        </w:rPr>
        <w:t> </w:t>
      </w:r>
      <w:r>
        <w:rPr/>
        <w:t>that</w:t>
      </w:r>
      <w:r>
        <w:rPr>
          <w:spacing w:val="-8"/>
        </w:rPr>
        <w:t> </w:t>
      </w:r>
      <w:r>
        <w:rPr/>
        <w:t>compress</w:t>
      </w:r>
      <w:r>
        <w:rPr>
          <w:spacing w:val="-8"/>
        </w:rPr>
        <w:t> </w:t>
      </w:r>
      <w:r>
        <w:rPr/>
        <w:t>the</w:t>
      </w:r>
      <w:r>
        <w:rPr>
          <w:spacing w:val="-8"/>
        </w:rPr>
        <w:t> </w:t>
      </w:r>
      <w:r>
        <w:rPr/>
        <w:t>graph</w:t>
      </w:r>
      <w:r>
        <w:rPr>
          <w:spacing w:val="-8"/>
        </w:rPr>
        <w:t> </w:t>
      </w:r>
      <w:r>
        <w:rPr/>
        <w:t>size</w:t>
      </w:r>
      <w:r>
        <w:rPr>
          <w:spacing w:val="-8"/>
        </w:rPr>
        <w:t> </w:t>
      </w:r>
      <w:r>
        <w:rPr/>
        <w:t>being</w:t>
      </w:r>
      <w:r>
        <w:rPr>
          <w:spacing w:val="-8"/>
        </w:rPr>
        <w:t> </w:t>
      </w:r>
      <w:r>
        <w:rPr/>
        <w:t>worked</w:t>
      </w:r>
      <w:r>
        <w:rPr>
          <w:spacing w:val="-8"/>
        </w:rPr>
        <w:t> </w:t>
      </w:r>
      <w:r>
        <w:rPr/>
        <w:t>on. </w:t>
      </w:r>
      <w:hyperlink w:history="true" w:anchor="_bookmark49">
        <w:r>
          <w:rPr/>
          <w:t>Xiao</w:t>
        </w:r>
        <w:r>
          <w:rPr>
            <w:spacing w:val="-8"/>
          </w:rPr>
          <w:t> </w:t>
        </w:r>
        <w:r>
          <w:rPr/>
          <w:t>and</w:t>
        </w:r>
        <w:r>
          <w:rPr>
            <w:spacing w:val="-8"/>
          </w:rPr>
          <w:t> </w:t>
        </w:r>
        <w:r>
          <w:rPr/>
          <w:t>Nagamochi</w:t>
        </w:r>
      </w:hyperlink>
      <w:r>
        <w:rPr/>
        <w:t> </w:t>
      </w:r>
      <w:hyperlink w:history="true" w:anchor="_bookmark49">
        <w:r>
          <w:rPr/>
          <w:t>[2017]</w:t>
        </w:r>
      </w:hyperlink>
      <w:r>
        <w:rPr>
          <w:spacing w:val="-2"/>
        </w:rPr>
        <w:t> </w:t>
      </w:r>
      <w:r>
        <w:rPr/>
        <w:t>have</w:t>
      </w:r>
      <w:r>
        <w:rPr>
          <w:spacing w:val="-2"/>
        </w:rPr>
        <w:t> </w:t>
      </w:r>
      <w:r>
        <w:rPr/>
        <w:t>an</w:t>
      </w:r>
      <w:r>
        <w:rPr>
          <w:spacing w:val="-2"/>
        </w:rPr>
        <w:t> </w:t>
      </w:r>
      <w:r>
        <w:rPr/>
        <w:t>algorithm</w:t>
      </w:r>
      <w:r>
        <w:rPr>
          <w:spacing w:val="-2"/>
        </w:rPr>
        <w:t> </w:t>
      </w:r>
      <w:r>
        <w:rPr/>
        <w:t>that</w:t>
      </w:r>
      <w:r>
        <w:rPr>
          <w:spacing w:val="-2"/>
        </w:rPr>
        <w:t> </w:t>
      </w:r>
      <w:r>
        <w:rPr/>
        <w:t>promises</w:t>
      </w:r>
      <w:r>
        <w:rPr>
          <w:spacing w:val="-2"/>
        </w:rPr>
        <w:t> </w:t>
      </w:r>
      <w:r>
        <w:rPr/>
        <w:t>a</w:t>
      </w:r>
      <w:r>
        <w:rPr>
          <w:spacing w:val="-2"/>
        </w:rPr>
        <w:t> </w:t>
      </w:r>
      <w:r>
        <w:rPr/>
        <w:t>run</w:t>
      </w:r>
      <w:r>
        <w:rPr>
          <w:spacing w:val="-2"/>
        </w:rPr>
        <w:t> </w:t>
      </w:r>
      <w:r>
        <w:rPr/>
        <w:t>time</w:t>
      </w:r>
      <w:r>
        <w:rPr>
          <w:spacing w:val="-2"/>
        </w:rPr>
        <w:t> </w:t>
      </w:r>
      <w:r>
        <w:rPr/>
        <w:t>of</w:t>
      </w:r>
      <w:r>
        <w:rPr>
          <w:spacing w:val="-2"/>
        </w:rPr>
        <w:t> </w:t>
      </w:r>
      <w:r>
        <w:rPr>
          <w:rFonts w:ascii="Calibri"/>
        </w:rPr>
        <w:t>1</w:t>
      </w:r>
      <w:r>
        <w:rPr>
          <w:rFonts w:ascii="Calibri"/>
          <w:i/>
        </w:rPr>
        <w:t>.</w:t>
      </w:r>
      <w:r>
        <w:rPr>
          <w:rFonts w:ascii="Calibri"/>
        </w:rPr>
        <w:t>1996</w:t>
      </w:r>
      <w:r>
        <w:rPr>
          <w:rFonts w:ascii="Calibri"/>
          <w:i/>
          <w:vertAlign w:val="superscript"/>
        </w:rPr>
        <w:t>n</w:t>
      </w:r>
      <w:r>
        <w:rPr>
          <w:rFonts w:ascii="Calibri"/>
          <w:i/>
          <w:vertAlign w:val="baseline"/>
        </w:rPr>
        <w:t>n</w:t>
      </w:r>
      <w:r>
        <w:rPr>
          <w:rFonts w:ascii="Calibri"/>
          <w:i/>
          <w:vertAlign w:val="superscript"/>
        </w:rPr>
        <w:t>O</w:t>
      </w:r>
      <w:r>
        <w:rPr>
          <w:rFonts w:ascii="Tahoma"/>
          <w:vertAlign w:val="superscript"/>
        </w:rPr>
        <w:t>(1)</w:t>
      </w:r>
      <w:r>
        <w:rPr>
          <w:rFonts w:ascii="Tahoma"/>
          <w:spacing w:val="-6"/>
          <w:vertAlign w:val="baseline"/>
        </w:rPr>
        <w:t> </w:t>
      </w:r>
      <w:r>
        <w:rPr>
          <w:vertAlign w:val="baseline"/>
        </w:rPr>
        <w:t>and</w:t>
      </w:r>
      <w:r>
        <w:rPr>
          <w:spacing w:val="-2"/>
          <w:vertAlign w:val="baseline"/>
        </w:rPr>
        <w:t> </w:t>
      </w:r>
      <w:r>
        <w:rPr>
          <w:vertAlign w:val="baseline"/>
        </w:rPr>
        <w:t>polynomial</w:t>
      </w:r>
      <w:r>
        <w:rPr>
          <w:spacing w:val="-2"/>
          <w:vertAlign w:val="baseline"/>
        </w:rPr>
        <w:t> </w:t>
      </w:r>
      <w:r>
        <w:rPr>
          <w:vertAlign w:val="baseline"/>
        </w:rPr>
        <w:t>space</w:t>
      </w:r>
      <w:r>
        <w:rPr>
          <w:spacing w:val="-2"/>
          <w:vertAlign w:val="baseline"/>
        </w:rPr>
        <w:t> </w:t>
      </w:r>
      <w:r>
        <w:rPr>
          <w:vertAlign w:val="baseline"/>
        </w:rPr>
        <w:t>where</w:t>
      </w:r>
      <w:r>
        <w:rPr>
          <w:spacing w:val="-2"/>
          <w:vertAlign w:val="baseline"/>
        </w:rPr>
        <w:t> </w:t>
      </w:r>
      <w:r>
        <w:rPr>
          <w:rFonts w:ascii="Calibri"/>
          <w:i/>
          <w:vertAlign w:val="baseline"/>
        </w:rPr>
        <w:t>n </w:t>
      </w:r>
      <w:r>
        <w:rPr>
          <w:vertAlign w:val="baseline"/>
        </w:rPr>
        <w:t>is the number of vertices in the graph.</w:t>
      </w:r>
    </w:p>
    <w:p>
      <w:pPr>
        <w:pStyle w:val="BodyText"/>
        <w:spacing w:line="228" w:lineRule="auto" w:before="106"/>
        <w:ind w:left="360" w:right="353" w:hanging="10"/>
      </w:pPr>
      <w:r>
        <w:rPr/>
        <w:t>While a wide variety of work exists with respect to static graphs, the dynamic graph instances relatively</w:t>
      </w:r>
      <w:r>
        <w:rPr>
          <w:spacing w:val="4"/>
        </w:rPr>
        <w:t> </w:t>
      </w:r>
      <w:r>
        <w:rPr/>
        <w:t>remain</w:t>
      </w:r>
      <w:r>
        <w:rPr>
          <w:spacing w:val="5"/>
        </w:rPr>
        <w:t> </w:t>
      </w:r>
      <w:r>
        <w:rPr/>
        <w:t>unexplored.</w:t>
      </w:r>
      <w:r>
        <w:rPr>
          <w:spacing w:val="18"/>
        </w:rPr>
        <w:t> </w:t>
      </w:r>
      <w:r>
        <w:rPr/>
        <w:t>Using</w:t>
      </w:r>
      <w:r>
        <w:rPr>
          <w:spacing w:val="5"/>
        </w:rPr>
        <w:t> </w:t>
      </w:r>
      <w:r>
        <w:rPr/>
        <w:t>the</w:t>
      </w:r>
      <w:r>
        <w:rPr>
          <w:spacing w:val="5"/>
        </w:rPr>
        <w:t> </w:t>
      </w:r>
      <w:r>
        <w:rPr/>
        <w:t>rule-based</w:t>
      </w:r>
      <w:r>
        <w:rPr>
          <w:spacing w:val="5"/>
        </w:rPr>
        <w:t> </w:t>
      </w:r>
      <w:r>
        <w:rPr/>
        <w:t>optimization</w:t>
      </w:r>
      <w:r>
        <w:rPr>
          <w:spacing w:val="5"/>
        </w:rPr>
        <w:t> </w:t>
      </w:r>
      <w:r>
        <w:rPr/>
        <w:t>techniques,</w:t>
      </w:r>
      <w:r>
        <w:rPr>
          <w:spacing w:val="6"/>
        </w:rPr>
        <w:t> </w:t>
      </w:r>
      <w:r>
        <w:rPr/>
        <w:t>the</w:t>
      </w:r>
      <w:r>
        <w:rPr>
          <w:spacing w:val="4"/>
        </w:rPr>
        <w:t> </w:t>
      </w:r>
      <w:r>
        <w:rPr/>
        <w:t>dynamic</w:t>
      </w:r>
      <w:r>
        <w:rPr>
          <w:spacing w:val="5"/>
        </w:rPr>
        <w:t> </w:t>
      </w:r>
      <w:r>
        <w:rPr>
          <w:spacing w:val="-2"/>
        </w:rPr>
        <w:t>network</w:t>
      </w:r>
    </w:p>
    <w:p>
      <w:pPr>
        <w:pStyle w:val="BodyText"/>
        <w:spacing w:after="0" w:line="228" w:lineRule="auto"/>
        <w:sectPr>
          <w:footerReference w:type="default" r:id="rId5"/>
          <w:pgSz w:w="12240" w:h="15840"/>
          <w:pgMar w:header="0" w:footer="826" w:top="1380" w:bottom="1020" w:left="1800" w:right="1800"/>
          <w:pgNumType w:start="2"/>
        </w:sectPr>
      </w:pPr>
    </w:p>
    <w:p>
      <w:pPr>
        <w:pStyle w:val="BodyText"/>
        <w:spacing w:line="228" w:lineRule="auto" w:before="82"/>
        <w:ind w:left="360" w:right="323" w:hanging="5"/>
      </w:pPr>
      <w:r>
        <w:rPr/>
        <w:t>version of the problem has been explored in the past 5 years.</w:t>
      </w:r>
      <w:r>
        <w:rPr>
          <w:spacing w:val="40"/>
        </w:rPr>
        <w:t> </w:t>
      </w:r>
      <w:hyperlink w:history="true" w:anchor="_bookmark53">
        <w:r>
          <w:rPr/>
          <w:t>Zheng et al.</w:t>
        </w:r>
      </w:hyperlink>
      <w:r>
        <w:rPr/>
        <w:t> </w:t>
      </w:r>
      <w:hyperlink w:history="true" w:anchor="_bookmark53">
        <w:r>
          <w:rPr/>
          <w:t>[2019]</w:t>
        </w:r>
      </w:hyperlink>
      <w:r>
        <w:rPr/>
        <w:t> and </w:t>
      </w:r>
      <w:hyperlink w:history="true" w:anchor="_bookmark21">
        <w:r>
          <w:rPr/>
          <w:t>Gao et al.</w:t>
        </w:r>
      </w:hyperlink>
      <w:r>
        <w:rPr/>
        <w:t> </w:t>
      </w:r>
      <w:hyperlink w:history="true" w:anchor="_bookmark21">
        <w:r>
          <w:rPr/>
          <w:t>[2022]</w:t>
        </w:r>
      </w:hyperlink>
      <w:r>
        <w:rPr/>
        <w:t> explore how these techniques can be exploited to maintain a MaxIS for a dynamically evolving</w:t>
      </w:r>
      <w:r>
        <w:rPr>
          <w:spacing w:val="-9"/>
        </w:rPr>
        <w:t> </w:t>
      </w:r>
      <w:r>
        <w:rPr/>
        <w:t>network. These</w:t>
      </w:r>
      <w:r>
        <w:rPr>
          <w:spacing w:val="-9"/>
        </w:rPr>
        <w:t> </w:t>
      </w:r>
      <w:r>
        <w:rPr/>
        <w:t>approaches</w:t>
      </w:r>
      <w:r>
        <w:rPr>
          <w:spacing w:val="-9"/>
        </w:rPr>
        <w:t> </w:t>
      </w:r>
      <w:r>
        <w:rPr/>
        <w:t>typically</w:t>
      </w:r>
      <w:r>
        <w:rPr>
          <w:spacing w:val="-9"/>
        </w:rPr>
        <w:t> </w:t>
      </w:r>
      <w:r>
        <w:rPr/>
        <w:t>rely</w:t>
      </w:r>
      <w:r>
        <w:rPr>
          <w:spacing w:val="-9"/>
        </w:rPr>
        <w:t> </w:t>
      </w:r>
      <w:r>
        <w:rPr/>
        <w:t>on</w:t>
      </w:r>
      <w:r>
        <w:rPr>
          <w:spacing w:val="-9"/>
        </w:rPr>
        <w:t> </w:t>
      </w:r>
      <w:r>
        <w:rPr/>
        <w:t>maintaining</w:t>
      </w:r>
      <w:r>
        <w:rPr>
          <w:spacing w:val="-9"/>
        </w:rPr>
        <w:t> </w:t>
      </w:r>
      <w:r>
        <w:rPr/>
        <w:t>and</w:t>
      </w:r>
      <w:r>
        <w:rPr>
          <w:spacing w:val="-9"/>
        </w:rPr>
        <w:t> </w:t>
      </w:r>
      <w:r>
        <w:rPr/>
        <w:t>updating</w:t>
      </w:r>
      <w:r>
        <w:rPr>
          <w:spacing w:val="-9"/>
        </w:rPr>
        <w:t> </w:t>
      </w:r>
      <w:r>
        <w:rPr/>
        <w:t>an</w:t>
      </w:r>
      <w:r>
        <w:rPr>
          <w:spacing w:val="-9"/>
        </w:rPr>
        <w:t> </w:t>
      </w:r>
      <w:r>
        <w:rPr/>
        <w:t>existing</w:t>
      </w:r>
      <w:r>
        <w:rPr>
          <w:spacing w:val="-9"/>
        </w:rPr>
        <w:t> </w:t>
      </w:r>
      <w:r>
        <w:rPr/>
        <w:t>solution incrementally in response to edge insertions or deletions.</w:t>
      </w:r>
    </w:p>
    <w:p>
      <w:pPr>
        <w:pStyle w:val="BodyText"/>
        <w:spacing w:before="44"/>
        <w:jc w:val="left"/>
      </w:pPr>
    </w:p>
    <w:p>
      <w:pPr>
        <w:pStyle w:val="BodyText"/>
        <w:spacing w:line="228" w:lineRule="auto"/>
        <w:ind w:left="360" w:right="324"/>
      </w:pPr>
      <w:r>
        <w:rPr>
          <w:b/>
        </w:rPr>
        <w:t>Learning</w:t>
      </w:r>
      <w:r>
        <w:rPr>
          <w:b/>
          <w:spacing w:val="-1"/>
        </w:rPr>
        <w:t> </w:t>
      </w:r>
      <w:r>
        <w:rPr>
          <w:b/>
        </w:rPr>
        <w:t>in Dynamic</w:t>
      </w:r>
      <w:r>
        <w:rPr>
          <w:b/>
          <w:spacing w:val="-1"/>
        </w:rPr>
        <w:t> </w:t>
      </w:r>
      <w:r>
        <w:rPr>
          <w:b/>
        </w:rPr>
        <w:t>Graphs.</w:t>
      </w:r>
      <w:r>
        <w:rPr>
          <w:b/>
          <w:spacing w:val="80"/>
        </w:rPr>
        <w:t> </w:t>
      </w:r>
      <w:r>
        <w:rPr/>
        <w:t>We</w:t>
      </w:r>
      <w:r>
        <w:rPr>
          <w:spacing w:val="-1"/>
        </w:rPr>
        <w:t> </w:t>
      </w:r>
      <w:r>
        <w:rPr/>
        <w:t>primarily</w:t>
      </w:r>
      <w:r>
        <w:rPr>
          <w:spacing w:val="-1"/>
        </w:rPr>
        <w:t> </w:t>
      </w:r>
      <w:r>
        <w:rPr/>
        <w:t>look</w:t>
      </w:r>
      <w:r>
        <w:rPr>
          <w:spacing w:val="-1"/>
        </w:rPr>
        <w:t> </w:t>
      </w:r>
      <w:r>
        <w:rPr/>
        <w:t>at the</w:t>
      </w:r>
      <w:r>
        <w:rPr>
          <w:spacing w:val="-1"/>
        </w:rPr>
        <w:t> </w:t>
      </w:r>
      <w:r>
        <w:rPr/>
        <w:t>dynamic</w:t>
      </w:r>
      <w:r>
        <w:rPr>
          <w:spacing w:val="-1"/>
        </w:rPr>
        <w:t> </w:t>
      </w:r>
      <w:r>
        <w:rPr/>
        <w:t>graph</w:t>
      </w:r>
      <w:r>
        <w:rPr>
          <w:spacing w:val="-1"/>
        </w:rPr>
        <w:t> </w:t>
      </w:r>
      <w:r>
        <w:rPr/>
        <w:t>models</w:t>
      </w:r>
      <w:r>
        <w:rPr>
          <w:spacing w:val="-1"/>
        </w:rPr>
        <w:t> </w:t>
      </w:r>
      <w:r>
        <w:rPr/>
        <w:t>called memory- based models due to their efficiency and success in learning prediction and classification tasks in dynamic graphs </w:t>
      </w:r>
      <w:hyperlink w:history="true" w:anchor="_bookmark42">
        <w:r>
          <w:rPr/>
          <w:t>[Rossi et al.,</w:t>
        </w:r>
      </w:hyperlink>
      <w:r>
        <w:rPr/>
        <w:t> </w:t>
      </w:r>
      <w:hyperlink w:history="true" w:anchor="_bookmark42">
        <w:r>
          <w:rPr/>
          <w:t>2020,</w:t>
        </w:r>
      </w:hyperlink>
      <w:r>
        <w:rPr/>
        <w:t> </w:t>
      </w:r>
      <w:hyperlink w:history="true" w:anchor="_bookmark32">
        <w:r>
          <w:rPr/>
          <w:t>Kumar et al.,</w:t>
        </w:r>
      </w:hyperlink>
      <w:r>
        <w:rPr/>
        <w:t> </w:t>
      </w:r>
      <w:hyperlink w:history="true" w:anchor="_bookmark32">
        <w:r>
          <w:rPr/>
          <w:t>2019,</w:t>
        </w:r>
      </w:hyperlink>
      <w:r>
        <w:rPr/>
        <w:t> </w:t>
      </w:r>
      <w:hyperlink w:history="true" w:anchor="_bookmark46">
        <w:r>
          <w:rPr/>
          <w:t>Trivedi et al.,</w:t>
        </w:r>
      </w:hyperlink>
      <w:r>
        <w:rPr/>
        <w:t> </w:t>
      </w:r>
      <w:hyperlink w:history="true" w:anchor="_bookmark46">
        <w:r>
          <w:rPr/>
          <w:t>2018,</w:t>
        </w:r>
      </w:hyperlink>
      <w:r>
        <w:rPr/>
        <w:t> </w:t>
      </w:r>
      <w:hyperlink w:history="true" w:anchor="_bookmark51">
        <w:r>
          <w:rPr/>
          <w:t>Yu et al.,</w:t>
        </w:r>
      </w:hyperlink>
      <w:r>
        <w:rPr/>
        <w:t> </w:t>
      </w:r>
      <w:hyperlink w:history="true" w:anchor="_bookmark51">
        <w:r>
          <w:rPr/>
          <w:t>2023].</w:t>
        </w:r>
      </w:hyperlink>
      <w:r>
        <w:rPr/>
        <w:t> They utilize some form of persistent high-dimensional representation (i.e., a memory) for nodes, which</w:t>
      </w:r>
      <w:r>
        <w:rPr>
          <w:spacing w:val="40"/>
        </w:rPr>
        <w:t> </w:t>
      </w:r>
      <w:r>
        <w:rPr/>
        <w:t>is used to learn the dynamics of the graph as it changes. Some of them also include a GNN-based graph embedding module, which helps in mitigating the problem of memory staleness, i.e., when a node’s</w:t>
      </w:r>
      <w:r>
        <w:rPr>
          <w:spacing w:val="-13"/>
        </w:rPr>
        <w:t> </w:t>
      </w:r>
      <w:r>
        <w:rPr/>
        <w:t>memory</w:t>
      </w:r>
      <w:r>
        <w:rPr>
          <w:spacing w:val="-12"/>
        </w:rPr>
        <w:t> </w:t>
      </w:r>
      <w:r>
        <w:rPr/>
        <w:t>hasn’t</w:t>
      </w:r>
      <w:r>
        <w:rPr>
          <w:spacing w:val="-13"/>
        </w:rPr>
        <w:t> </w:t>
      </w:r>
      <w:r>
        <w:rPr/>
        <w:t>been</w:t>
      </w:r>
      <w:r>
        <w:rPr>
          <w:spacing w:val="-12"/>
        </w:rPr>
        <w:t> </w:t>
      </w:r>
      <w:r>
        <w:rPr/>
        <w:t>updated</w:t>
      </w:r>
      <w:r>
        <w:rPr>
          <w:spacing w:val="-13"/>
        </w:rPr>
        <w:t> </w:t>
      </w:r>
      <w:r>
        <w:rPr/>
        <w:t>for</w:t>
      </w:r>
      <w:r>
        <w:rPr>
          <w:spacing w:val="-12"/>
        </w:rPr>
        <w:t> </w:t>
      </w:r>
      <w:r>
        <w:rPr/>
        <w:t>a</w:t>
      </w:r>
      <w:r>
        <w:rPr>
          <w:spacing w:val="-13"/>
        </w:rPr>
        <w:t> </w:t>
      </w:r>
      <w:r>
        <w:rPr/>
        <w:t>long</w:t>
      </w:r>
      <w:r>
        <w:rPr>
          <w:spacing w:val="-12"/>
        </w:rPr>
        <w:t> </w:t>
      </w:r>
      <w:r>
        <w:rPr/>
        <w:t>time.</w:t>
      </w:r>
      <w:r>
        <w:rPr>
          <w:spacing w:val="-13"/>
        </w:rPr>
        <w:t> </w:t>
      </w:r>
      <w:r>
        <w:rPr/>
        <w:t>We</w:t>
      </w:r>
      <w:r>
        <w:rPr>
          <w:spacing w:val="-12"/>
        </w:rPr>
        <w:t> </w:t>
      </w:r>
      <w:r>
        <w:rPr/>
        <w:t>utilize</w:t>
      </w:r>
      <w:r>
        <w:rPr>
          <w:spacing w:val="-13"/>
        </w:rPr>
        <w:t> </w:t>
      </w:r>
      <w:r>
        <w:rPr/>
        <w:t>these</w:t>
      </w:r>
      <w:r>
        <w:rPr>
          <w:spacing w:val="-12"/>
        </w:rPr>
        <w:t> </w:t>
      </w:r>
      <w:r>
        <w:rPr/>
        <w:t>innovations</w:t>
      </w:r>
      <w:r>
        <w:rPr>
          <w:spacing w:val="-13"/>
        </w:rPr>
        <w:t> </w:t>
      </w:r>
      <w:r>
        <w:rPr/>
        <w:t>in</w:t>
      </w:r>
      <w:r>
        <w:rPr>
          <w:spacing w:val="-12"/>
        </w:rPr>
        <w:t> </w:t>
      </w:r>
      <w:r>
        <w:rPr/>
        <w:t>our</w:t>
      </w:r>
      <w:r>
        <w:rPr>
          <w:spacing w:val="-13"/>
        </w:rPr>
        <w:t> </w:t>
      </w:r>
      <w:r>
        <w:rPr/>
        <w:t>model.</w:t>
      </w:r>
      <w:r>
        <w:rPr>
          <w:spacing w:val="-12"/>
        </w:rPr>
        <w:t> </w:t>
      </w:r>
      <w:r>
        <w:rPr/>
        <w:t>Other models that do not involve memory </w:t>
      </w:r>
      <w:hyperlink w:history="true" w:anchor="_bookmark50">
        <w:r>
          <w:rPr/>
          <w:t>[Xu et al.,</w:t>
        </w:r>
      </w:hyperlink>
      <w:r>
        <w:rPr/>
        <w:t> </w:t>
      </w:r>
      <w:hyperlink w:history="true" w:anchor="_bookmark50">
        <w:r>
          <w:rPr/>
          <w:t>2019,</w:t>
        </w:r>
      </w:hyperlink>
      <w:r>
        <w:rPr/>
        <w:t> </w:t>
      </w:r>
      <w:hyperlink w:history="true" w:anchor="_bookmark39">
        <w:r>
          <w:rPr/>
          <w:t>Pareja et al.,</w:t>
        </w:r>
      </w:hyperlink>
      <w:r>
        <w:rPr/>
        <w:t> </w:t>
      </w:r>
      <w:hyperlink w:history="true" w:anchor="_bookmark39">
        <w:r>
          <w:rPr/>
          <w:t>2020]</w:t>
        </w:r>
      </w:hyperlink>
      <w:r>
        <w:rPr/>
        <w:t> exist and are covered in a recent survey paper </w:t>
      </w:r>
      <w:hyperlink w:history="true" w:anchor="_bookmark36">
        <w:r>
          <w:rPr/>
          <w:t>[Longa et al.,</w:t>
        </w:r>
      </w:hyperlink>
      <w:r>
        <w:rPr/>
        <w:t> </w:t>
      </w:r>
      <w:hyperlink w:history="true" w:anchor="_bookmark36">
        <w:r>
          <w:rPr/>
          <w:t>2023]</w:t>
        </w:r>
      </w:hyperlink>
      <w:r>
        <w:rPr/>
        <w:t> on the latest models for learning in dynamic graphs.</w:t>
      </w:r>
      <w:r>
        <w:rPr>
          <w:spacing w:val="34"/>
        </w:rPr>
        <w:t> </w:t>
      </w:r>
      <w:r>
        <w:rPr/>
        <w:t>We highlight that these models do not consider combinatorial optimization problems.</w:t>
      </w:r>
    </w:p>
    <w:p>
      <w:pPr>
        <w:pStyle w:val="BodyText"/>
        <w:spacing w:before="43"/>
        <w:jc w:val="left"/>
      </w:pPr>
    </w:p>
    <w:p>
      <w:pPr>
        <w:pStyle w:val="BodyText"/>
        <w:spacing w:line="228" w:lineRule="auto"/>
        <w:ind w:left="352" w:right="323" w:firstLine="7"/>
      </w:pPr>
      <w:r>
        <w:rPr>
          <w:b/>
        </w:rPr>
        <w:t>Learning</w:t>
      </w:r>
      <w:r>
        <w:rPr>
          <w:b/>
          <w:spacing w:val="-13"/>
        </w:rPr>
        <w:t> </w:t>
      </w:r>
      <w:r>
        <w:rPr>
          <w:b/>
        </w:rPr>
        <w:t>for</w:t>
      </w:r>
      <w:r>
        <w:rPr>
          <w:b/>
          <w:spacing w:val="-12"/>
        </w:rPr>
        <w:t> </w:t>
      </w:r>
      <w:r>
        <w:rPr>
          <w:b/>
        </w:rPr>
        <w:t>Combinatorial</w:t>
      </w:r>
      <w:r>
        <w:rPr>
          <w:b/>
          <w:spacing w:val="-13"/>
        </w:rPr>
        <w:t> </w:t>
      </w:r>
      <w:r>
        <w:rPr>
          <w:b/>
        </w:rPr>
        <w:t>Optimization.</w:t>
      </w:r>
      <w:r>
        <w:rPr>
          <w:b/>
          <w:spacing w:val="40"/>
        </w:rPr>
        <w:t> </w:t>
      </w:r>
      <w:r>
        <w:rPr/>
        <w:t>A</w:t>
      </w:r>
      <w:r>
        <w:rPr>
          <w:spacing w:val="-13"/>
        </w:rPr>
        <w:t> </w:t>
      </w:r>
      <w:r>
        <w:rPr/>
        <w:t>vast</w:t>
      </w:r>
      <w:r>
        <w:rPr>
          <w:spacing w:val="-12"/>
        </w:rPr>
        <w:t> </w:t>
      </w:r>
      <w:r>
        <w:rPr/>
        <w:t>body</w:t>
      </w:r>
      <w:r>
        <w:rPr>
          <w:spacing w:val="-13"/>
        </w:rPr>
        <w:t> </w:t>
      </w:r>
      <w:r>
        <w:rPr/>
        <w:t>of</w:t>
      </w:r>
      <w:r>
        <w:rPr>
          <w:spacing w:val="-12"/>
        </w:rPr>
        <w:t> </w:t>
      </w:r>
      <w:r>
        <w:rPr/>
        <w:t>machine</w:t>
      </w:r>
      <w:r>
        <w:rPr>
          <w:spacing w:val="-13"/>
        </w:rPr>
        <w:t> </w:t>
      </w:r>
      <w:r>
        <w:rPr/>
        <w:t>learning</w:t>
      </w:r>
      <w:r>
        <w:rPr>
          <w:spacing w:val="-12"/>
        </w:rPr>
        <w:t> </w:t>
      </w:r>
      <w:r>
        <w:rPr/>
        <w:t>research</w:t>
      </w:r>
      <w:r>
        <w:rPr>
          <w:spacing w:val="-13"/>
        </w:rPr>
        <w:t> </w:t>
      </w:r>
      <w:r>
        <w:rPr/>
        <w:t>into</w:t>
      </w:r>
      <w:r>
        <w:rPr>
          <w:spacing w:val="-12"/>
        </w:rPr>
        <w:t> </w:t>
      </w:r>
      <w:r>
        <w:rPr/>
        <w:t>solving </w:t>
      </w:r>
      <w:r>
        <w:rPr>
          <w:spacing w:val="-2"/>
        </w:rPr>
        <w:t>combinatorial</w:t>
      </w:r>
      <w:r>
        <w:rPr>
          <w:spacing w:val="-7"/>
        </w:rPr>
        <w:t> </w:t>
      </w:r>
      <w:r>
        <w:rPr>
          <w:spacing w:val="-2"/>
        </w:rPr>
        <w:t>optimization</w:t>
      </w:r>
      <w:r>
        <w:rPr>
          <w:spacing w:val="-7"/>
        </w:rPr>
        <w:t> </w:t>
      </w:r>
      <w:r>
        <w:rPr>
          <w:spacing w:val="-2"/>
        </w:rPr>
        <w:t>problems</w:t>
      </w:r>
      <w:r>
        <w:rPr>
          <w:spacing w:val="-7"/>
        </w:rPr>
        <w:t> </w:t>
      </w:r>
      <w:r>
        <w:rPr>
          <w:spacing w:val="-2"/>
        </w:rPr>
        <w:t>exists</w:t>
      </w:r>
      <w:r>
        <w:rPr>
          <w:spacing w:val="-7"/>
        </w:rPr>
        <w:t> </w:t>
      </w:r>
      <w:hyperlink w:history="true" w:anchor="_bookmark40">
        <w:r>
          <w:rPr>
            <w:spacing w:val="-2"/>
          </w:rPr>
          <w:t>[Peng</w:t>
        </w:r>
        <w:r>
          <w:rPr>
            <w:spacing w:val="-7"/>
          </w:rPr>
          <w:t> </w:t>
        </w:r>
        <w:r>
          <w:rPr>
            <w:spacing w:val="-2"/>
          </w:rPr>
          <w:t>et</w:t>
        </w:r>
        <w:r>
          <w:rPr>
            <w:spacing w:val="-7"/>
          </w:rPr>
          <w:t> </w:t>
        </w:r>
        <w:r>
          <w:rPr>
            <w:spacing w:val="-2"/>
          </w:rPr>
          <w:t>al.,</w:t>
        </w:r>
      </w:hyperlink>
      <w:r>
        <w:rPr>
          <w:spacing w:val="-7"/>
        </w:rPr>
        <w:t> </w:t>
      </w:r>
      <w:hyperlink w:history="true" w:anchor="_bookmark40">
        <w:r>
          <w:rPr>
            <w:spacing w:val="-2"/>
          </w:rPr>
          <w:t>2021,</w:t>
        </w:r>
      </w:hyperlink>
      <w:r>
        <w:rPr>
          <w:spacing w:val="-7"/>
        </w:rPr>
        <w:t> </w:t>
      </w:r>
      <w:hyperlink w:history="true" w:anchor="_bookmark31">
        <w:r>
          <w:rPr>
            <w:spacing w:val="-2"/>
          </w:rPr>
          <w:t>Khalil</w:t>
        </w:r>
        <w:r>
          <w:rPr>
            <w:spacing w:val="-7"/>
          </w:rPr>
          <w:t> </w:t>
        </w:r>
        <w:r>
          <w:rPr>
            <w:spacing w:val="-2"/>
          </w:rPr>
          <w:t>et</w:t>
        </w:r>
        <w:r>
          <w:rPr>
            <w:spacing w:val="-7"/>
          </w:rPr>
          <w:t> </w:t>
        </w:r>
        <w:r>
          <w:rPr>
            <w:spacing w:val="-2"/>
          </w:rPr>
          <w:t>al.,</w:t>
        </w:r>
      </w:hyperlink>
      <w:r>
        <w:rPr>
          <w:spacing w:val="-7"/>
        </w:rPr>
        <w:t> </w:t>
      </w:r>
      <w:hyperlink w:history="true" w:anchor="_bookmark31">
        <w:r>
          <w:rPr>
            <w:spacing w:val="-2"/>
          </w:rPr>
          <w:t>2017,</w:t>
        </w:r>
      </w:hyperlink>
      <w:r>
        <w:rPr>
          <w:spacing w:val="-7"/>
        </w:rPr>
        <w:t> </w:t>
      </w:r>
      <w:hyperlink w:history="true" w:anchor="_bookmark11">
        <w:r>
          <w:rPr>
            <w:spacing w:val="-2"/>
          </w:rPr>
          <w:t>Bengio</w:t>
        </w:r>
        <w:r>
          <w:rPr>
            <w:spacing w:val="-7"/>
          </w:rPr>
          <w:t> </w:t>
        </w:r>
        <w:r>
          <w:rPr>
            <w:spacing w:val="-2"/>
          </w:rPr>
          <w:t>et</w:t>
        </w:r>
        <w:r>
          <w:rPr>
            <w:spacing w:val="-7"/>
          </w:rPr>
          <w:t> </w:t>
        </w:r>
        <w:r>
          <w:rPr>
            <w:spacing w:val="-2"/>
          </w:rPr>
          <w:t>al.,</w:t>
        </w:r>
      </w:hyperlink>
      <w:r>
        <w:rPr>
          <w:spacing w:val="-7"/>
        </w:rPr>
        <w:t> </w:t>
      </w:r>
      <w:hyperlink w:history="true" w:anchor="_bookmark11">
        <w:r>
          <w:rPr>
            <w:spacing w:val="-2"/>
          </w:rPr>
          <w:t>2021].</w:t>
        </w:r>
      </w:hyperlink>
      <w:r>
        <w:rPr>
          <w:spacing w:val="-2"/>
        </w:rPr>
        <w:t> </w:t>
      </w:r>
      <w:r>
        <w:rPr/>
        <w:t>And, GNNs are the most common backbone for much of this work given their excellent ability to characterize</w:t>
      </w:r>
      <w:r>
        <w:rPr>
          <w:spacing w:val="-6"/>
        </w:rPr>
        <w:t> </w:t>
      </w:r>
      <w:r>
        <w:rPr/>
        <w:t>the</w:t>
      </w:r>
      <w:r>
        <w:rPr>
          <w:spacing w:val="-5"/>
        </w:rPr>
        <w:t> </w:t>
      </w:r>
      <w:r>
        <w:rPr/>
        <w:t>structural</w:t>
      </w:r>
      <w:r>
        <w:rPr>
          <w:spacing w:val="-5"/>
        </w:rPr>
        <w:t> </w:t>
      </w:r>
      <w:r>
        <w:rPr/>
        <w:t>information</w:t>
      </w:r>
      <w:r>
        <w:rPr>
          <w:spacing w:val="-5"/>
        </w:rPr>
        <w:t> </w:t>
      </w:r>
      <w:r>
        <w:rPr/>
        <w:t>of</w:t>
      </w:r>
      <w:r>
        <w:rPr>
          <w:spacing w:val="-5"/>
        </w:rPr>
        <w:t> </w:t>
      </w:r>
      <w:r>
        <w:rPr/>
        <w:t>graphs</w:t>
      </w:r>
      <w:r>
        <w:rPr>
          <w:spacing w:val="-6"/>
        </w:rPr>
        <w:t> </w:t>
      </w:r>
      <w:hyperlink w:history="true" w:anchor="_bookmark48">
        <w:r>
          <w:rPr/>
          <w:t>[Wu</w:t>
        </w:r>
        <w:r>
          <w:rPr>
            <w:spacing w:val="-6"/>
          </w:rPr>
          <w:t> </w:t>
        </w:r>
        <w:r>
          <w:rPr/>
          <w:t>et</w:t>
        </w:r>
        <w:r>
          <w:rPr>
            <w:spacing w:val="-5"/>
          </w:rPr>
          <w:t> </w:t>
        </w:r>
        <w:r>
          <w:rPr/>
          <w:t>al.,</w:t>
        </w:r>
      </w:hyperlink>
      <w:r>
        <w:rPr>
          <w:spacing w:val="-6"/>
        </w:rPr>
        <w:t> </w:t>
      </w:r>
      <w:hyperlink w:history="true" w:anchor="_bookmark48">
        <w:r>
          <w:rPr/>
          <w:t>2021,</w:t>
        </w:r>
      </w:hyperlink>
      <w:r>
        <w:rPr>
          <w:spacing w:val="-5"/>
        </w:rPr>
        <w:t> </w:t>
      </w:r>
      <w:hyperlink w:history="true" w:anchor="_bookmark52">
        <w:r>
          <w:rPr/>
          <w:t>Zhang</w:t>
        </w:r>
        <w:r>
          <w:rPr>
            <w:spacing w:val="-6"/>
          </w:rPr>
          <w:t> </w:t>
        </w:r>
        <w:r>
          <w:rPr/>
          <w:t>et</w:t>
        </w:r>
        <w:r>
          <w:rPr>
            <w:spacing w:val="-5"/>
          </w:rPr>
          <w:t> </w:t>
        </w:r>
        <w:r>
          <w:rPr/>
          <w:t>al.,</w:t>
        </w:r>
      </w:hyperlink>
      <w:r>
        <w:rPr>
          <w:spacing w:val="-5"/>
        </w:rPr>
        <w:t> </w:t>
      </w:r>
      <w:hyperlink w:history="true" w:anchor="_bookmark52">
        <w:r>
          <w:rPr/>
          <w:t>2019].</w:t>
        </w:r>
      </w:hyperlink>
      <w:r>
        <w:rPr/>
        <w:t> MaxIS</w:t>
      </w:r>
      <w:r>
        <w:rPr>
          <w:spacing w:val="-5"/>
        </w:rPr>
        <w:t> </w:t>
      </w:r>
      <w:r>
        <w:rPr/>
        <w:t>is</w:t>
      </w:r>
      <w:r>
        <w:rPr>
          <w:spacing w:val="-5"/>
        </w:rPr>
        <w:t> </w:t>
      </w:r>
      <w:r>
        <w:rPr/>
        <w:t>one </w:t>
      </w:r>
      <w:r>
        <w:rPr>
          <w:spacing w:val="-2"/>
        </w:rPr>
        <w:t>such</w:t>
      </w:r>
      <w:r>
        <w:rPr>
          <w:spacing w:val="-8"/>
        </w:rPr>
        <w:t> </w:t>
      </w:r>
      <w:r>
        <w:rPr>
          <w:spacing w:val="-2"/>
        </w:rPr>
        <w:t>problem</w:t>
      </w:r>
      <w:r>
        <w:rPr>
          <w:spacing w:val="-8"/>
        </w:rPr>
        <w:t> </w:t>
      </w:r>
      <w:r>
        <w:rPr>
          <w:spacing w:val="-2"/>
        </w:rPr>
        <w:t>that</w:t>
      </w:r>
      <w:r>
        <w:rPr>
          <w:spacing w:val="-8"/>
        </w:rPr>
        <w:t> </w:t>
      </w:r>
      <w:r>
        <w:rPr>
          <w:spacing w:val="-2"/>
        </w:rPr>
        <w:t>has</w:t>
      </w:r>
      <w:r>
        <w:rPr>
          <w:spacing w:val="-8"/>
        </w:rPr>
        <w:t> </w:t>
      </w:r>
      <w:r>
        <w:rPr>
          <w:spacing w:val="-2"/>
        </w:rPr>
        <w:t>garnered</w:t>
      </w:r>
      <w:r>
        <w:rPr>
          <w:spacing w:val="-8"/>
        </w:rPr>
        <w:t> </w:t>
      </w:r>
      <w:r>
        <w:rPr>
          <w:spacing w:val="-2"/>
        </w:rPr>
        <w:t>attention</w:t>
      </w:r>
      <w:r>
        <w:rPr>
          <w:spacing w:val="-8"/>
        </w:rPr>
        <w:t> </w:t>
      </w:r>
      <w:r>
        <w:rPr>
          <w:spacing w:val="-2"/>
        </w:rPr>
        <w:t>from</w:t>
      </w:r>
      <w:r>
        <w:rPr>
          <w:spacing w:val="-8"/>
        </w:rPr>
        <w:t> </w:t>
      </w:r>
      <w:r>
        <w:rPr>
          <w:spacing w:val="-2"/>
        </w:rPr>
        <w:t>the</w:t>
      </w:r>
      <w:r>
        <w:rPr>
          <w:spacing w:val="-8"/>
        </w:rPr>
        <w:t> </w:t>
      </w:r>
      <w:r>
        <w:rPr>
          <w:spacing w:val="-2"/>
        </w:rPr>
        <w:t>learning</w:t>
      </w:r>
      <w:r>
        <w:rPr>
          <w:spacing w:val="-8"/>
        </w:rPr>
        <w:t> </w:t>
      </w:r>
      <w:r>
        <w:rPr>
          <w:spacing w:val="-2"/>
        </w:rPr>
        <w:t>community,</w:t>
      </w:r>
      <w:r>
        <w:rPr>
          <w:spacing w:val="-7"/>
        </w:rPr>
        <w:t> </w:t>
      </w:r>
      <w:r>
        <w:rPr>
          <w:spacing w:val="-2"/>
        </w:rPr>
        <w:t>and</w:t>
      </w:r>
      <w:r>
        <w:rPr>
          <w:spacing w:val="-8"/>
        </w:rPr>
        <w:t> </w:t>
      </w:r>
      <w:r>
        <w:rPr>
          <w:spacing w:val="-2"/>
        </w:rPr>
        <w:t>autoregressive</w:t>
      </w:r>
      <w:r>
        <w:rPr>
          <w:spacing w:val="-8"/>
        </w:rPr>
        <w:t> </w:t>
      </w:r>
      <w:r>
        <w:rPr>
          <w:spacing w:val="-2"/>
        </w:rPr>
        <w:t>approaches </w:t>
      </w:r>
      <w:r>
        <w:rPr/>
        <w:t>(take multiple inference steps to output a solution), such as RL and Dynamic Programming have emerged as a natural choice due to their easy constraint enforcement and a priori integral solution output </w:t>
      </w:r>
      <w:hyperlink w:history="true" w:anchor="_bookmark12">
        <w:r>
          <w:rPr/>
          <w:t>[Brusca et al.,</w:t>
        </w:r>
      </w:hyperlink>
      <w:r>
        <w:rPr/>
        <w:t> </w:t>
      </w:r>
      <w:hyperlink w:history="true" w:anchor="_bookmark12">
        <w:r>
          <w:rPr/>
          <w:t>2024,</w:t>
        </w:r>
      </w:hyperlink>
      <w:r>
        <w:rPr/>
        <w:t> </w:t>
      </w:r>
      <w:hyperlink w:history="true" w:anchor="_bookmark6">
        <w:r>
          <w:rPr/>
          <w:t>Ahn et al.,</w:t>
        </w:r>
      </w:hyperlink>
      <w:r>
        <w:rPr/>
        <w:t> </w:t>
      </w:r>
      <w:hyperlink w:history="true" w:anchor="_bookmark6">
        <w:r>
          <w:rPr/>
          <w:t>2020].</w:t>
        </w:r>
      </w:hyperlink>
      <w:r>
        <w:rPr/>
        <w:t> They act as indirect heuristic learning methods. Yet, these methods suffer from sample inefficiency and do not scale well (number of inference steps required scales linearly with problem size) </w:t>
      </w:r>
      <w:hyperlink w:history="true" w:anchor="_bookmark40">
        <w:r>
          <w:rPr/>
          <w:t>[Peng et al.,</w:t>
        </w:r>
      </w:hyperlink>
      <w:r>
        <w:rPr/>
        <w:t> </w:t>
      </w:r>
      <w:hyperlink w:history="true" w:anchor="_bookmark40">
        <w:r>
          <w:rPr/>
          <w:t>2021,</w:t>
        </w:r>
      </w:hyperlink>
      <w:r>
        <w:rPr/>
        <w:t> </w:t>
      </w:r>
      <w:hyperlink w:history="true" w:anchor="_bookmark29">
        <w:r>
          <w:rPr/>
          <w:t>Karalias and Loukas,</w:t>
        </w:r>
      </w:hyperlink>
      <w:r>
        <w:rPr/>
        <w:t> </w:t>
      </w:r>
      <w:hyperlink w:history="true" w:anchor="_bookmark29">
        <w:r>
          <w:rPr/>
          <w:t>2020].</w:t>
        </w:r>
      </w:hyperlink>
      <w:r>
        <w:rPr>
          <w:spacing w:val="40"/>
        </w:rPr>
        <w:t> </w:t>
      </w:r>
      <w:r>
        <w:rPr/>
        <w:t>Non- autoregressive approaches, i.e., single-shot methods (output a solution in one inference step), have been</w:t>
      </w:r>
      <w:r>
        <w:rPr>
          <w:spacing w:val="-4"/>
        </w:rPr>
        <w:t> </w:t>
      </w:r>
      <w:r>
        <w:rPr/>
        <w:t>proposed</w:t>
      </w:r>
      <w:r>
        <w:rPr>
          <w:spacing w:val="-4"/>
        </w:rPr>
        <w:t> </w:t>
      </w:r>
      <w:r>
        <w:rPr/>
        <w:t>as</w:t>
      </w:r>
      <w:r>
        <w:rPr>
          <w:spacing w:val="-4"/>
        </w:rPr>
        <w:t> </w:t>
      </w:r>
      <w:r>
        <w:rPr/>
        <w:t>well</w:t>
      </w:r>
      <w:r>
        <w:rPr>
          <w:spacing w:val="-4"/>
        </w:rPr>
        <w:t> </w:t>
      </w:r>
      <w:hyperlink w:history="true" w:anchor="_bookmark29">
        <w:r>
          <w:rPr/>
          <w:t>[Karalias</w:t>
        </w:r>
        <w:r>
          <w:rPr>
            <w:spacing w:val="-4"/>
          </w:rPr>
          <w:t> </w:t>
        </w:r>
        <w:r>
          <w:rPr/>
          <w:t>and</w:t>
        </w:r>
        <w:r>
          <w:rPr>
            <w:spacing w:val="-4"/>
          </w:rPr>
          <w:t> </w:t>
        </w:r>
        <w:r>
          <w:rPr/>
          <w:t>Loukas,</w:t>
        </w:r>
      </w:hyperlink>
      <w:r>
        <w:rPr>
          <w:spacing w:val="-5"/>
        </w:rPr>
        <w:t> </w:t>
      </w:r>
      <w:hyperlink w:history="true" w:anchor="_bookmark29">
        <w:r>
          <w:rPr/>
          <w:t>2020,</w:t>
        </w:r>
      </w:hyperlink>
      <w:r>
        <w:rPr>
          <w:spacing w:val="-4"/>
        </w:rPr>
        <w:t> </w:t>
      </w:r>
      <w:hyperlink w:history="true" w:anchor="_bookmark35">
        <w:r>
          <w:rPr/>
          <w:t>Li</w:t>
        </w:r>
        <w:r>
          <w:rPr>
            <w:spacing w:val="-4"/>
          </w:rPr>
          <w:t> </w:t>
        </w:r>
        <w:r>
          <w:rPr/>
          <w:t>et</w:t>
        </w:r>
        <w:r>
          <w:rPr>
            <w:spacing w:val="-4"/>
          </w:rPr>
          <w:t> </w:t>
        </w:r>
        <w:r>
          <w:rPr/>
          <w:t>al.,</w:t>
        </w:r>
      </w:hyperlink>
      <w:r>
        <w:rPr>
          <w:spacing w:val="-4"/>
        </w:rPr>
        <w:t> </w:t>
      </w:r>
      <w:hyperlink w:history="true" w:anchor="_bookmark35">
        <w:r>
          <w:rPr/>
          <w:t>2018,</w:t>
        </w:r>
      </w:hyperlink>
      <w:r>
        <w:rPr>
          <w:spacing w:val="-4"/>
        </w:rPr>
        <w:t> </w:t>
      </w:r>
      <w:hyperlink w:history="true" w:anchor="_bookmark47">
        <w:r>
          <w:rPr/>
          <w:t>Wang</w:t>
        </w:r>
        <w:r>
          <w:rPr>
            <w:spacing w:val="-4"/>
          </w:rPr>
          <w:t> </w:t>
        </w:r>
        <w:r>
          <w:rPr/>
          <w:t>et</w:t>
        </w:r>
        <w:r>
          <w:rPr>
            <w:spacing w:val="-4"/>
          </w:rPr>
          <w:t> </w:t>
        </w:r>
        <w:r>
          <w:rPr/>
          <w:t>al.,</w:t>
        </w:r>
      </w:hyperlink>
      <w:r>
        <w:rPr>
          <w:spacing w:val="-4"/>
        </w:rPr>
        <w:t> </w:t>
      </w:r>
      <w:hyperlink w:history="true" w:anchor="_bookmark47">
        <w:r>
          <w:rPr/>
          <w:t>2022,</w:t>
        </w:r>
      </w:hyperlink>
      <w:r>
        <w:rPr>
          <w:spacing w:val="-4"/>
        </w:rPr>
        <w:t> </w:t>
      </w:r>
      <w:hyperlink w:history="true" w:anchor="_bookmark43">
        <w:r>
          <w:rPr/>
          <w:t>Schuetz</w:t>
        </w:r>
        <w:r>
          <w:rPr>
            <w:spacing w:val="-4"/>
          </w:rPr>
          <w:t> </w:t>
        </w:r>
        <w:r>
          <w:rPr/>
          <w:t>et</w:t>
        </w:r>
        <w:r>
          <w:rPr>
            <w:spacing w:val="-4"/>
          </w:rPr>
          <w:t> </w:t>
        </w:r>
        <w:r>
          <w:rPr/>
          <w:t>al.,</w:t>
        </w:r>
      </w:hyperlink>
      <w:r>
        <w:rPr/>
        <w:t> </w:t>
      </w:r>
      <w:hyperlink w:history="true" w:anchor="_bookmark43">
        <w:r>
          <w:rPr/>
          <w:t>2022]</w:t>
        </w:r>
      </w:hyperlink>
      <w:r>
        <w:rPr>
          <w:spacing w:val="22"/>
        </w:rPr>
        <w:t> </w:t>
      </w:r>
      <w:r>
        <w:rPr/>
        <w:t>with</w:t>
      </w:r>
      <w:r>
        <w:rPr>
          <w:spacing w:val="22"/>
        </w:rPr>
        <w:t> </w:t>
      </w:r>
      <w:r>
        <w:rPr/>
        <w:t>unsupervised</w:t>
      </w:r>
      <w:r>
        <w:rPr>
          <w:spacing w:val="22"/>
        </w:rPr>
        <w:t> </w:t>
      </w:r>
      <w:r>
        <w:rPr/>
        <w:t>learning</w:t>
      </w:r>
      <w:r>
        <w:rPr>
          <w:spacing w:val="22"/>
        </w:rPr>
        <w:t> </w:t>
      </w:r>
      <w:r>
        <w:rPr/>
        <w:t>being</w:t>
      </w:r>
      <w:r>
        <w:rPr>
          <w:spacing w:val="22"/>
        </w:rPr>
        <w:t> </w:t>
      </w:r>
      <w:r>
        <w:rPr/>
        <w:t>a</w:t>
      </w:r>
      <w:r>
        <w:rPr>
          <w:spacing w:val="23"/>
        </w:rPr>
        <w:t> </w:t>
      </w:r>
      <w:r>
        <w:rPr/>
        <w:t>key</w:t>
      </w:r>
      <w:r>
        <w:rPr>
          <w:spacing w:val="22"/>
        </w:rPr>
        <w:t> </w:t>
      </w:r>
      <w:r>
        <w:rPr/>
        <w:t>attribute</w:t>
      </w:r>
      <w:r>
        <w:rPr>
          <w:spacing w:val="22"/>
        </w:rPr>
        <w:t> </w:t>
      </w:r>
      <w:r>
        <w:rPr/>
        <w:t>of</w:t>
      </w:r>
      <w:r>
        <w:rPr>
          <w:spacing w:val="22"/>
        </w:rPr>
        <w:t> </w:t>
      </w:r>
      <w:r>
        <w:rPr/>
        <w:t>these</w:t>
      </w:r>
      <w:r>
        <w:rPr>
          <w:spacing w:val="22"/>
        </w:rPr>
        <w:t> </w:t>
      </w:r>
      <w:r>
        <w:rPr/>
        <w:t>techniques</w:t>
      </w:r>
      <w:r>
        <w:rPr>
          <w:spacing w:val="22"/>
        </w:rPr>
        <w:t> </w:t>
      </w:r>
      <w:r>
        <w:rPr/>
        <w:t>to</w:t>
      </w:r>
      <w:r>
        <w:rPr>
          <w:spacing w:val="22"/>
        </w:rPr>
        <w:t> </w:t>
      </w:r>
      <w:r>
        <w:rPr/>
        <w:t>mitigate</w:t>
      </w:r>
      <w:r>
        <w:rPr>
          <w:spacing w:val="22"/>
        </w:rPr>
        <w:t> </w:t>
      </w:r>
      <w:r>
        <w:rPr/>
        <w:t>the</w:t>
      </w:r>
      <w:r>
        <w:rPr>
          <w:spacing w:val="22"/>
        </w:rPr>
        <w:t> </w:t>
      </w:r>
      <w:r>
        <w:rPr/>
        <w:t>issue of labeling a vast number of solutions.</w:t>
      </w:r>
      <w:r>
        <w:rPr>
          <w:spacing w:val="40"/>
        </w:rPr>
        <w:t> </w:t>
      </w:r>
      <w:r>
        <w:rPr/>
        <w:t>However, these techniques only investigate static graphs. The</w:t>
      </w:r>
      <w:r>
        <w:rPr>
          <w:spacing w:val="-1"/>
        </w:rPr>
        <w:t> </w:t>
      </w:r>
      <w:r>
        <w:rPr/>
        <w:t>only</w:t>
      </w:r>
      <w:r>
        <w:rPr>
          <w:spacing w:val="-2"/>
        </w:rPr>
        <w:t> </w:t>
      </w:r>
      <w:r>
        <w:rPr/>
        <w:t>other</w:t>
      </w:r>
      <w:r>
        <w:rPr>
          <w:spacing w:val="-1"/>
        </w:rPr>
        <w:t> </w:t>
      </w:r>
      <w:r>
        <w:rPr/>
        <w:t>machine</w:t>
      </w:r>
      <w:r>
        <w:rPr>
          <w:spacing w:val="-1"/>
        </w:rPr>
        <w:t> </w:t>
      </w:r>
      <w:r>
        <w:rPr/>
        <w:t>learning</w:t>
      </w:r>
      <w:r>
        <w:rPr>
          <w:spacing w:val="-2"/>
        </w:rPr>
        <w:t> </w:t>
      </w:r>
      <w:r>
        <w:rPr/>
        <w:t>model</w:t>
      </w:r>
      <w:r>
        <w:rPr>
          <w:spacing w:val="-1"/>
        </w:rPr>
        <w:t> </w:t>
      </w:r>
      <w:r>
        <w:rPr/>
        <w:t>(to</w:t>
      </w:r>
      <w:r>
        <w:rPr>
          <w:spacing w:val="-1"/>
        </w:rPr>
        <w:t> </w:t>
      </w:r>
      <w:r>
        <w:rPr/>
        <w:t>the</w:t>
      </w:r>
      <w:r>
        <w:rPr>
          <w:spacing w:val="-2"/>
        </w:rPr>
        <w:t> </w:t>
      </w:r>
      <w:r>
        <w:rPr/>
        <w:t>best</w:t>
      </w:r>
      <w:r>
        <w:rPr>
          <w:spacing w:val="-1"/>
        </w:rPr>
        <w:t> </w:t>
      </w:r>
      <w:r>
        <w:rPr/>
        <w:t>of</w:t>
      </w:r>
      <w:r>
        <w:rPr>
          <w:spacing w:val="-1"/>
        </w:rPr>
        <w:t> </w:t>
      </w:r>
      <w:r>
        <w:rPr/>
        <w:t>our</w:t>
      </w:r>
      <w:r>
        <w:rPr>
          <w:spacing w:val="-2"/>
        </w:rPr>
        <w:t> </w:t>
      </w:r>
      <w:r>
        <w:rPr/>
        <w:t>knowledge)</w:t>
      </w:r>
      <w:r>
        <w:rPr>
          <w:spacing w:val="-1"/>
        </w:rPr>
        <w:t> </w:t>
      </w:r>
      <w:r>
        <w:rPr/>
        <w:t>that</w:t>
      </w:r>
      <w:r>
        <w:rPr>
          <w:spacing w:val="-1"/>
        </w:rPr>
        <w:t> </w:t>
      </w:r>
      <w:r>
        <w:rPr/>
        <w:t>considers</w:t>
      </w:r>
      <w:r>
        <w:rPr>
          <w:spacing w:val="-2"/>
        </w:rPr>
        <w:t> </w:t>
      </w:r>
      <w:r>
        <w:rPr/>
        <w:t>combinatorial optimization problems in dynamic graphs is by </w:t>
      </w:r>
      <w:hyperlink w:history="true" w:anchor="_bookmark23">
        <w:r>
          <w:rPr/>
          <w:t>Gunarathna et al.</w:t>
        </w:r>
      </w:hyperlink>
      <w:r>
        <w:rPr/>
        <w:t> </w:t>
      </w:r>
      <w:hyperlink w:history="true" w:anchor="_bookmark23">
        <w:r>
          <w:rPr/>
          <w:t>[2022],</w:t>
        </w:r>
      </w:hyperlink>
      <w:r>
        <w:rPr/>
        <w:t> and is an RL technique</w:t>
      </w:r>
      <w:r>
        <w:rPr>
          <w:spacing w:val="40"/>
        </w:rPr>
        <w:t> </w:t>
      </w:r>
      <w:r>
        <w:rPr/>
        <w:t>for solving the Traveling Salesman Problem and Vehicle Routing Problem.</w:t>
      </w:r>
      <w:r>
        <w:rPr>
          <w:spacing w:val="40"/>
        </w:rPr>
        <w:t> </w:t>
      </w:r>
      <w:r>
        <w:rPr/>
        <w:t>The most recent and state-of-the-art method for solving MaxIS in static graphs is by </w:t>
      </w:r>
      <w:hyperlink w:history="true" w:anchor="_bookmark12">
        <w:r>
          <w:rPr/>
          <w:t>Brusca et al.</w:t>
        </w:r>
      </w:hyperlink>
      <w:r>
        <w:rPr/>
        <w:t> </w:t>
      </w:r>
      <w:hyperlink w:history="true" w:anchor="_bookmark12">
        <w:r>
          <w:rPr/>
          <w:t>[2024],</w:t>
        </w:r>
      </w:hyperlink>
      <w:r>
        <w:rPr/>
        <w:t> which is a dynamic</w:t>
      </w:r>
      <w:r>
        <w:rPr>
          <w:spacing w:val="-9"/>
        </w:rPr>
        <w:t> </w:t>
      </w:r>
      <w:r>
        <w:rPr/>
        <w:t>programming-based</w:t>
      </w:r>
      <w:r>
        <w:rPr>
          <w:spacing w:val="-9"/>
        </w:rPr>
        <w:t> </w:t>
      </w:r>
      <w:r>
        <w:rPr/>
        <w:t>method</w:t>
      </w:r>
      <w:r>
        <w:rPr>
          <w:spacing w:val="-9"/>
        </w:rPr>
        <w:t> </w:t>
      </w:r>
      <w:r>
        <w:rPr/>
        <w:t>and</w:t>
      </w:r>
      <w:r>
        <w:rPr>
          <w:spacing w:val="-10"/>
        </w:rPr>
        <w:t> </w:t>
      </w:r>
      <w:r>
        <w:rPr/>
        <w:t>suffers</w:t>
      </w:r>
      <w:r>
        <w:rPr>
          <w:spacing w:val="-9"/>
        </w:rPr>
        <w:t> </w:t>
      </w:r>
      <w:r>
        <w:rPr/>
        <w:t>from</w:t>
      </w:r>
      <w:r>
        <w:rPr>
          <w:spacing w:val="-9"/>
        </w:rPr>
        <w:t> </w:t>
      </w:r>
      <w:r>
        <w:rPr/>
        <w:t>aforementioned</w:t>
      </w:r>
      <w:r>
        <w:rPr>
          <w:spacing w:val="-9"/>
        </w:rPr>
        <w:t> </w:t>
      </w:r>
      <w:r>
        <w:rPr/>
        <w:t>drawbacks</w:t>
      </w:r>
      <w:r>
        <w:rPr>
          <w:spacing w:val="-9"/>
        </w:rPr>
        <w:t> </w:t>
      </w:r>
      <w:r>
        <w:rPr/>
        <w:t>of</w:t>
      </w:r>
      <w:r>
        <w:rPr>
          <w:spacing w:val="-9"/>
        </w:rPr>
        <w:t> </w:t>
      </w:r>
      <w:r>
        <w:rPr/>
        <w:t>autoregressive approaches.</w:t>
      </w:r>
      <w:r>
        <w:rPr>
          <w:spacing w:val="40"/>
        </w:rPr>
        <w:t> </w:t>
      </w:r>
      <w:r>
        <w:rPr/>
        <w:t>Our work is the first single-shot learning method for a combinatorial optimization problem in dynamic graphs.</w:t>
      </w:r>
    </w:p>
    <w:p>
      <w:pPr>
        <w:pStyle w:val="BodyText"/>
        <w:spacing w:before="98"/>
        <w:jc w:val="left"/>
      </w:pPr>
    </w:p>
    <w:p>
      <w:pPr>
        <w:pStyle w:val="Heading1"/>
        <w:numPr>
          <w:ilvl w:val="0"/>
          <w:numId w:val="1"/>
        </w:numPr>
        <w:tabs>
          <w:tab w:pos="718" w:val="left" w:leader="none"/>
        </w:tabs>
        <w:spacing w:line="240" w:lineRule="auto" w:before="0" w:after="0"/>
        <w:ind w:left="718" w:right="0" w:hanging="358"/>
        <w:jc w:val="left"/>
      </w:pPr>
      <w:bookmarkStart w:name="Maximum Independent Sets in Dynamic Grap" w:id="4"/>
      <w:bookmarkEnd w:id="4"/>
      <w:r>
        <w:rPr>
          <w:b w:val="0"/>
        </w:rPr>
      </w:r>
      <w:r>
        <w:rPr/>
        <w:t>Maximum</w:t>
      </w:r>
      <w:r>
        <w:rPr>
          <w:spacing w:val="-9"/>
        </w:rPr>
        <w:t> </w:t>
      </w:r>
      <w:r>
        <w:rPr/>
        <w:t>Independent</w:t>
      </w:r>
      <w:r>
        <w:rPr>
          <w:spacing w:val="-9"/>
        </w:rPr>
        <w:t> </w:t>
      </w:r>
      <w:r>
        <w:rPr/>
        <w:t>Sets</w:t>
      </w:r>
      <w:r>
        <w:rPr>
          <w:spacing w:val="-9"/>
        </w:rPr>
        <w:t> </w:t>
      </w:r>
      <w:r>
        <w:rPr/>
        <w:t>in</w:t>
      </w:r>
      <w:r>
        <w:rPr>
          <w:spacing w:val="-9"/>
        </w:rPr>
        <w:t> </w:t>
      </w:r>
      <w:r>
        <w:rPr/>
        <w:t>Dynamic</w:t>
      </w:r>
      <w:r>
        <w:rPr>
          <w:spacing w:val="-8"/>
        </w:rPr>
        <w:t> </w:t>
      </w:r>
      <w:r>
        <w:rPr>
          <w:spacing w:val="-2"/>
        </w:rPr>
        <w:t>Graphs</w:t>
      </w:r>
    </w:p>
    <w:p>
      <w:pPr>
        <w:pStyle w:val="BodyText"/>
        <w:spacing w:before="13"/>
        <w:jc w:val="left"/>
        <w:rPr>
          <w:b/>
          <w:sz w:val="24"/>
        </w:rPr>
      </w:pPr>
    </w:p>
    <w:p>
      <w:pPr>
        <w:spacing w:line="177" w:lineRule="auto" w:before="0"/>
        <w:ind w:left="360" w:right="323" w:firstLine="0"/>
        <w:jc w:val="both"/>
        <w:rPr>
          <w:sz w:val="20"/>
        </w:rPr>
      </w:pPr>
      <w:r>
        <w:rPr>
          <w:w w:val="105"/>
          <w:sz w:val="20"/>
        </w:rPr>
        <w:t>Consider</w:t>
      </w:r>
      <w:r>
        <w:rPr>
          <w:spacing w:val="-14"/>
          <w:w w:val="105"/>
          <w:sz w:val="20"/>
        </w:rPr>
        <w:t> </w:t>
      </w:r>
      <w:r>
        <w:rPr>
          <w:w w:val="105"/>
          <w:sz w:val="20"/>
        </w:rPr>
        <w:t>an</w:t>
      </w:r>
      <w:r>
        <w:rPr>
          <w:spacing w:val="-13"/>
          <w:w w:val="105"/>
          <w:sz w:val="20"/>
        </w:rPr>
        <w:t> </w:t>
      </w:r>
      <w:r>
        <w:rPr>
          <w:w w:val="105"/>
          <w:sz w:val="20"/>
        </w:rPr>
        <w:t>undirected,</w:t>
      </w:r>
      <w:r>
        <w:rPr>
          <w:spacing w:val="-9"/>
          <w:w w:val="105"/>
          <w:sz w:val="20"/>
        </w:rPr>
        <w:t> </w:t>
      </w:r>
      <w:r>
        <w:rPr>
          <w:w w:val="105"/>
          <w:sz w:val="20"/>
        </w:rPr>
        <w:t>static</w:t>
      </w:r>
      <w:r>
        <w:rPr>
          <w:spacing w:val="-8"/>
          <w:w w:val="105"/>
          <w:sz w:val="20"/>
        </w:rPr>
        <w:t> </w:t>
      </w:r>
      <w:r>
        <w:rPr>
          <w:w w:val="105"/>
          <w:sz w:val="20"/>
        </w:rPr>
        <w:t>graph</w:t>
      </w:r>
      <w:r>
        <w:rPr>
          <w:spacing w:val="-9"/>
          <w:w w:val="105"/>
          <w:sz w:val="20"/>
        </w:rPr>
        <w:t> </w:t>
      </w:r>
      <w:r>
        <w:rPr>
          <w:rFonts w:ascii="Calibri" w:hAnsi="Calibri"/>
          <w:i/>
          <w:w w:val="145"/>
          <w:sz w:val="20"/>
        </w:rPr>
        <w:t>G</w:t>
      </w:r>
      <w:r>
        <w:rPr>
          <w:rFonts w:ascii="Calibri" w:hAnsi="Calibri"/>
          <w:i/>
          <w:spacing w:val="-13"/>
          <w:w w:val="145"/>
          <w:sz w:val="20"/>
        </w:rPr>
        <w:t> </w:t>
      </w:r>
      <w:r>
        <w:rPr>
          <w:rFonts w:ascii="Calibri" w:hAnsi="Calibri"/>
          <w:w w:val="145"/>
          <w:sz w:val="20"/>
        </w:rPr>
        <w:t>=</w:t>
      </w:r>
      <w:r>
        <w:rPr>
          <w:rFonts w:ascii="Calibri" w:hAnsi="Calibri"/>
          <w:spacing w:val="-13"/>
          <w:w w:val="145"/>
          <w:sz w:val="20"/>
        </w:rPr>
        <w:t> </w:t>
      </w:r>
      <w:r>
        <w:rPr>
          <w:rFonts w:ascii="Calibri" w:hAnsi="Calibri"/>
          <w:w w:val="105"/>
          <w:sz w:val="20"/>
        </w:rPr>
        <w:t>(</w:t>
      </w:r>
      <w:r>
        <w:rPr>
          <w:rFonts w:ascii="Calibri" w:hAnsi="Calibri"/>
          <w:i/>
          <w:w w:val="105"/>
          <w:sz w:val="20"/>
        </w:rPr>
        <w:t>V,</w:t>
      </w:r>
      <w:r>
        <w:rPr>
          <w:rFonts w:ascii="Calibri" w:hAnsi="Calibri"/>
          <w:i/>
          <w:spacing w:val="-12"/>
          <w:w w:val="105"/>
          <w:sz w:val="20"/>
        </w:rPr>
        <w:t> </w:t>
      </w:r>
      <w:r>
        <w:rPr>
          <w:rFonts w:ascii="Calibri" w:hAnsi="Calibri"/>
          <w:i/>
          <w:w w:val="145"/>
          <w:sz w:val="20"/>
        </w:rPr>
        <w:t>E</w:t>
      </w:r>
      <w:r>
        <w:rPr>
          <w:rFonts w:ascii="Calibri" w:hAnsi="Calibri"/>
          <w:w w:val="145"/>
          <w:sz w:val="20"/>
        </w:rPr>
        <w:t>)</w:t>
      </w:r>
      <w:r>
        <w:rPr>
          <w:rFonts w:ascii="Calibri" w:hAnsi="Calibri"/>
          <w:spacing w:val="-17"/>
          <w:w w:val="145"/>
          <w:sz w:val="20"/>
        </w:rPr>
        <w:t> </w:t>
      </w:r>
      <w:r>
        <w:rPr>
          <w:w w:val="105"/>
          <w:sz w:val="20"/>
        </w:rPr>
        <w:t>with</w:t>
      </w:r>
      <w:r>
        <w:rPr>
          <w:spacing w:val="-7"/>
          <w:w w:val="105"/>
          <w:sz w:val="20"/>
        </w:rPr>
        <w:t> </w:t>
      </w:r>
      <w:r>
        <w:rPr>
          <w:w w:val="105"/>
          <w:sz w:val="20"/>
        </w:rPr>
        <w:t>nodes</w:t>
      </w:r>
      <w:r>
        <w:rPr>
          <w:spacing w:val="-9"/>
          <w:w w:val="105"/>
          <w:sz w:val="20"/>
        </w:rPr>
        <w:t> </w:t>
      </w:r>
      <w:r>
        <w:rPr>
          <w:rFonts w:ascii="Calibri" w:hAnsi="Calibri"/>
          <w:i/>
          <w:w w:val="105"/>
          <w:sz w:val="20"/>
        </w:rPr>
        <w:t>V</w:t>
      </w:r>
      <w:r>
        <w:rPr>
          <w:rFonts w:ascii="Calibri" w:hAnsi="Calibri"/>
          <w:i/>
          <w:spacing w:val="33"/>
          <w:w w:val="105"/>
          <w:sz w:val="20"/>
        </w:rPr>
        <w:t> </w:t>
      </w:r>
      <w:r>
        <w:rPr>
          <w:w w:val="105"/>
          <w:sz w:val="20"/>
        </w:rPr>
        <w:t>and</w:t>
      </w:r>
      <w:r>
        <w:rPr>
          <w:spacing w:val="-8"/>
          <w:w w:val="105"/>
          <w:sz w:val="20"/>
        </w:rPr>
        <w:t> </w:t>
      </w:r>
      <w:r>
        <w:rPr>
          <w:w w:val="105"/>
          <w:sz w:val="20"/>
        </w:rPr>
        <w:t>edges</w:t>
      </w:r>
      <w:r>
        <w:rPr>
          <w:spacing w:val="-9"/>
          <w:w w:val="105"/>
          <w:sz w:val="20"/>
        </w:rPr>
        <w:t> </w:t>
      </w:r>
      <w:r>
        <w:rPr>
          <w:rFonts w:ascii="Calibri" w:hAnsi="Calibri"/>
          <w:i/>
          <w:w w:val="145"/>
          <w:sz w:val="20"/>
        </w:rPr>
        <w:t>E</w:t>
      </w:r>
      <w:r>
        <w:rPr>
          <w:w w:val="145"/>
          <w:sz w:val="20"/>
        </w:rPr>
        <w:t>.</w:t>
      </w:r>
      <w:r>
        <w:rPr>
          <w:spacing w:val="-10"/>
          <w:w w:val="145"/>
          <w:sz w:val="20"/>
        </w:rPr>
        <w:t> </w:t>
      </w:r>
      <w:r>
        <w:rPr>
          <w:w w:val="105"/>
          <w:sz w:val="20"/>
        </w:rPr>
        <w:t>An</w:t>
      </w:r>
      <w:r>
        <w:rPr>
          <w:spacing w:val="-9"/>
          <w:w w:val="105"/>
          <w:sz w:val="20"/>
        </w:rPr>
        <w:t> </w:t>
      </w:r>
      <w:r>
        <w:rPr>
          <w:i/>
          <w:w w:val="105"/>
          <w:sz w:val="20"/>
        </w:rPr>
        <w:t>independent</w:t>
      </w:r>
      <w:r>
        <w:rPr>
          <w:i/>
          <w:spacing w:val="-8"/>
          <w:w w:val="105"/>
          <w:sz w:val="20"/>
        </w:rPr>
        <w:t> </w:t>
      </w:r>
      <w:r>
        <w:rPr>
          <w:i/>
          <w:w w:val="105"/>
          <w:sz w:val="20"/>
        </w:rPr>
        <w:t>set </w:t>
      </w:r>
      <w:r>
        <w:rPr>
          <w:rFonts w:ascii="Calibri" w:hAnsi="Calibri"/>
          <w:i/>
          <w:w w:val="140"/>
          <w:sz w:val="20"/>
        </w:rPr>
        <w:t>I</w:t>
      </w:r>
      <w:r>
        <w:rPr>
          <w:rFonts w:ascii="Calibri" w:hAnsi="Calibri"/>
          <w:i/>
          <w:spacing w:val="-16"/>
          <w:w w:val="140"/>
          <w:sz w:val="20"/>
        </w:rPr>
        <w:t> </w:t>
      </w:r>
      <w:r>
        <w:rPr>
          <w:rFonts w:ascii="Lucida Sans Unicode" w:hAnsi="Lucida Sans Unicode"/>
          <w:w w:val="105"/>
          <w:sz w:val="20"/>
        </w:rPr>
        <w:t>⊆</w:t>
      </w:r>
      <w:r>
        <w:rPr>
          <w:rFonts w:ascii="Lucida Sans Unicode" w:hAnsi="Lucida Sans Unicode"/>
          <w:spacing w:val="-17"/>
          <w:w w:val="105"/>
          <w:sz w:val="20"/>
        </w:rPr>
        <w:t> </w:t>
      </w:r>
      <w:r>
        <w:rPr>
          <w:rFonts w:ascii="Calibri" w:hAnsi="Calibri"/>
          <w:i/>
          <w:w w:val="105"/>
          <w:sz w:val="20"/>
        </w:rPr>
        <w:t>V</w:t>
      </w:r>
      <w:r>
        <w:rPr>
          <w:rFonts w:ascii="Calibri" w:hAnsi="Calibri"/>
          <w:i/>
          <w:spacing w:val="-12"/>
          <w:w w:val="105"/>
          <w:sz w:val="20"/>
        </w:rPr>
        <w:t> </w:t>
      </w:r>
      <w:r>
        <w:rPr>
          <w:w w:val="105"/>
          <w:sz w:val="20"/>
        </w:rPr>
        <w:t>of</w:t>
      </w:r>
      <w:r>
        <w:rPr>
          <w:spacing w:val="-13"/>
          <w:w w:val="105"/>
          <w:sz w:val="20"/>
        </w:rPr>
        <w:t> </w:t>
      </w:r>
      <w:r>
        <w:rPr>
          <w:rFonts w:ascii="Calibri" w:hAnsi="Calibri"/>
          <w:i/>
          <w:w w:val="140"/>
          <w:sz w:val="20"/>
        </w:rPr>
        <w:t>G</w:t>
      </w:r>
      <w:r>
        <w:rPr>
          <w:rFonts w:ascii="Calibri" w:hAnsi="Calibri"/>
          <w:i/>
          <w:spacing w:val="-16"/>
          <w:w w:val="140"/>
          <w:sz w:val="20"/>
        </w:rPr>
        <w:t> </w:t>
      </w:r>
      <w:r>
        <w:rPr>
          <w:w w:val="105"/>
          <w:sz w:val="20"/>
        </w:rPr>
        <w:t>is</w:t>
      </w:r>
      <w:r>
        <w:rPr>
          <w:spacing w:val="-13"/>
          <w:w w:val="105"/>
          <w:sz w:val="20"/>
        </w:rPr>
        <w:t> </w:t>
      </w:r>
      <w:r>
        <w:rPr>
          <w:w w:val="105"/>
          <w:sz w:val="20"/>
        </w:rPr>
        <w:t>a</w:t>
      </w:r>
      <w:r>
        <w:rPr>
          <w:spacing w:val="-13"/>
          <w:w w:val="105"/>
          <w:sz w:val="20"/>
        </w:rPr>
        <w:t> </w:t>
      </w:r>
      <w:r>
        <w:rPr>
          <w:w w:val="105"/>
          <w:sz w:val="20"/>
        </w:rPr>
        <w:t>set</w:t>
      </w:r>
      <w:r>
        <w:rPr>
          <w:spacing w:val="-13"/>
          <w:w w:val="105"/>
          <w:sz w:val="20"/>
        </w:rPr>
        <w:t> </w:t>
      </w:r>
      <w:r>
        <w:rPr>
          <w:w w:val="105"/>
          <w:sz w:val="20"/>
        </w:rPr>
        <w:t>of</w:t>
      </w:r>
      <w:r>
        <w:rPr>
          <w:spacing w:val="-13"/>
          <w:w w:val="105"/>
          <w:sz w:val="20"/>
        </w:rPr>
        <w:t> </w:t>
      </w:r>
      <w:r>
        <w:rPr>
          <w:w w:val="105"/>
          <w:sz w:val="20"/>
        </w:rPr>
        <w:t>nodes</w:t>
      </w:r>
      <w:r>
        <w:rPr>
          <w:spacing w:val="-13"/>
          <w:w w:val="105"/>
          <w:sz w:val="20"/>
        </w:rPr>
        <w:t> </w:t>
      </w:r>
      <w:r>
        <w:rPr>
          <w:w w:val="105"/>
          <w:sz w:val="20"/>
        </w:rPr>
        <w:t>no</w:t>
      </w:r>
      <w:r>
        <w:rPr>
          <w:spacing w:val="-13"/>
          <w:w w:val="105"/>
          <w:sz w:val="20"/>
        </w:rPr>
        <w:t> </w:t>
      </w:r>
      <w:r>
        <w:rPr>
          <w:w w:val="105"/>
          <w:sz w:val="20"/>
        </w:rPr>
        <w:t>two</w:t>
      </w:r>
      <w:r>
        <w:rPr>
          <w:spacing w:val="-14"/>
          <w:w w:val="105"/>
          <w:sz w:val="20"/>
        </w:rPr>
        <w:t> </w:t>
      </w:r>
      <w:r>
        <w:rPr>
          <w:w w:val="105"/>
          <w:sz w:val="20"/>
        </w:rPr>
        <w:t>of</w:t>
      </w:r>
      <w:r>
        <w:rPr>
          <w:spacing w:val="-13"/>
          <w:w w:val="105"/>
          <w:sz w:val="20"/>
        </w:rPr>
        <w:t> </w:t>
      </w:r>
      <w:r>
        <w:rPr>
          <w:w w:val="105"/>
          <w:sz w:val="20"/>
        </w:rPr>
        <w:t>which</w:t>
      </w:r>
      <w:r>
        <w:rPr>
          <w:spacing w:val="-13"/>
          <w:w w:val="105"/>
          <w:sz w:val="20"/>
        </w:rPr>
        <w:t> </w:t>
      </w:r>
      <w:r>
        <w:rPr>
          <w:w w:val="105"/>
          <w:sz w:val="20"/>
        </w:rPr>
        <w:t>are</w:t>
      </w:r>
      <w:r>
        <w:rPr>
          <w:spacing w:val="-13"/>
          <w:w w:val="105"/>
          <w:sz w:val="20"/>
        </w:rPr>
        <w:t> </w:t>
      </w:r>
      <w:r>
        <w:rPr>
          <w:w w:val="105"/>
          <w:sz w:val="20"/>
        </w:rPr>
        <w:t>adjacent,</w:t>
      </w:r>
      <w:r>
        <w:rPr>
          <w:spacing w:val="-13"/>
          <w:w w:val="105"/>
          <w:sz w:val="20"/>
        </w:rPr>
        <w:t> </w:t>
      </w:r>
      <w:r>
        <w:rPr>
          <w:w w:val="105"/>
          <w:sz w:val="20"/>
        </w:rPr>
        <w:t>i.e.,</w:t>
      </w:r>
      <w:r>
        <w:rPr>
          <w:spacing w:val="-13"/>
          <w:w w:val="105"/>
          <w:sz w:val="20"/>
        </w:rPr>
        <w:t> </w:t>
      </w:r>
      <w:r>
        <w:rPr>
          <w:w w:val="105"/>
          <w:sz w:val="20"/>
        </w:rPr>
        <w:t>for</w:t>
      </w:r>
      <w:r>
        <w:rPr>
          <w:spacing w:val="-13"/>
          <w:w w:val="105"/>
          <w:sz w:val="20"/>
        </w:rPr>
        <w:t> </w:t>
      </w:r>
      <w:r>
        <w:rPr>
          <w:w w:val="105"/>
          <w:sz w:val="20"/>
        </w:rPr>
        <w:t>all</w:t>
      </w:r>
      <w:r>
        <w:rPr>
          <w:spacing w:val="-13"/>
          <w:w w:val="105"/>
          <w:sz w:val="20"/>
        </w:rPr>
        <w:t> </w:t>
      </w:r>
      <w:r>
        <w:rPr>
          <w:rFonts w:ascii="Calibri" w:hAnsi="Calibri"/>
          <w:i/>
          <w:w w:val="105"/>
          <w:sz w:val="20"/>
        </w:rPr>
        <w:t>u,</w:t>
      </w:r>
      <w:r>
        <w:rPr>
          <w:rFonts w:ascii="Calibri" w:hAnsi="Calibri"/>
          <w:i/>
          <w:spacing w:val="-12"/>
          <w:w w:val="105"/>
          <w:sz w:val="20"/>
        </w:rPr>
        <w:t> </w:t>
      </w:r>
      <w:r>
        <w:rPr>
          <w:rFonts w:ascii="Calibri" w:hAnsi="Calibri"/>
          <w:i/>
          <w:w w:val="105"/>
          <w:sz w:val="20"/>
        </w:rPr>
        <w:t>v</w:t>
      </w:r>
      <w:r>
        <w:rPr>
          <w:rFonts w:ascii="Calibri" w:hAnsi="Calibri"/>
          <w:i/>
          <w:spacing w:val="-12"/>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Calibri" w:hAnsi="Calibri"/>
          <w:i/>
          <w:w w:val="140"/>
          <w:sz w:val="20"/>
        </w:rPr>
        <w:t>I</w:t>
      </w:r>
      <w:r>
        <w:rPr>
          <w:w w:val="140"/>
          <w:sz w:val="20"/>
        </w:rPr>
        <w:t>,</w:t>
      </w:r>
      <w:r>
        <w:rPr>
          <w:spacing w:val="-17"/>
          <w:w w:val="140"/>
          <w:sz w:val="20"/>
        </w:rPr>
        <w:t> </w:t>
      </w:r>
      <w:r>
        <w:rPr>
          <w:w w:val="105"/>
          <w:sz w:val="20"/>
        </w:rPr>
        <w:t>we</w:t>
      </w:r>
      <w:r>
        <w:rPr>
          <w:spacing w:val="-13"/>
          <w:w w:val="105"/>
          <w:sz w:val="20"/>
        </w:rPr>
        <w:t> </w:t>
      </w:r>
      <w:r>
        <w:rPr>
          <w:w w:val="105"/>
          <w:sz w:val="20"/>
        </w:rPr>
        <w:t>have</w:t>
      </w:r>
      <w:r>
        <w:rPr>
          <w:spacing w:val="-14"/>
          <w:w w:val="105"/>
          <w:sz w:val="20"/>
        </w:rPr>
        <w:t> </w:t>
      </w:r>
      <w:r>
        <w:rPr>
          <w:rFonts w:ascii="Calibri" w:hAnsi="Calibri"/>
          <w:w w:val="105"/>
          <w:sz w:val="20"/>
        </w:rPr>
        <w:t>(</w:t>
      </w:r>
      <w:r>
        <w:rPr>
          <w:rFonts w:ascii="Calibri" w:hAnsi="Calibri"/>
          <w:i/>
          <w:w w:val="105"/>
          <w:sz w:val="20"/>
        </w:rPr>
        <w:t>u,</w:t>
      </w:r>
      <w:r>
        <w:rPr>
          <w:rFonts w:ascii="Calibri" w:hAnsi="Calibri"/>
          <w:i/>
          <w:spacing w:val="-11"/>
          <w:w w:val="105"/>
          <w:sz w:val="20"/>
        </w:rPr>
        <w:t> </w:t>
      </w:r>
      <w:r>
        <w:rPr>
          <w:rFonts w:ascii="Calibri" w:hAnsi="Calibri"/>
          <w:i/>
          <w:w w:val="105"/>
          <w:sz w:val="20"/>
        </w:rPr>
        <w:t>v</w:t>
      </w:r>
      <w:r>
        <w:rPr>
          <w:rFonts w:ascii="Calibri" w:hAnsi="Calibri"/>
          <w:w w:val="105"/>
          <w:sz w:val="20"/>
        </w:rPr>
        <w:t>)</w:t>
      </w:r>
      <w:r>
        <w:rPr>
          <w:rFonts w:ascii="Calibri" w:hAnsi="Calibri"/>
          <w:spacing w:val="-12"/>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Calibri" w:hAnsi="Calibri"/>
          <w:i/>
          <w:w w:val="140"/>
          <w:sz w:val="20"/>
        </w:rPr>
        <w:t>E</w:t>
      </w:r>
      <w:r>
        <w:rPr>
          <w:w w:val="140"/>
          <w:sz w:val="20"/>
        </w:rPr>
        <w:t>. </w:t>
      </w:r>
      <w:r>
        <w:rPr>
          <w:w w:val="105"/>
          <w:sz w:val="20"/>
        </w:rPr>
        <w:t>Its </w:t>
      </w:r>
      <w:r>
        <w:rPr>
          <w:i/>
          <w:w w:val="105"/>
          <w:sz w:val="20"/>
        </w:rPr>
        <w:t>size </w:t>
      </w:r>
      <w:r>
        <w:rPr>
          <w:w w:val="105"/>
          <w:sz w:val="20"/>
        </w:rPr>
        <w:t>is its number of nodes,</w:t>
      </w:r>
      <w:r>
        <w:rPr>
          <w:w w:val="105"/>
          <w:sz w:val="20"/>
        </w:rPr>
        <w:t> denoted </w:t>
      </w:r>
      <w:r>
        <w:rPr>
          <w:rFonts w:ascii="Lucida Sans Unicode" w:hAnsi="Lucida Sans Unicode"/>
          <w:w w:val="105"/>
          <w:sz w:val="20"/>
        </w:rPr>
        <w:t>|</w:t>
      </w:r>
      <w:r>
        <w:rPr>
          <w:rFonts w:ascii="Calibri" w:hAnsi="Calibri"/>
          <w:i/>
          <w:w w:val="105"/>
          <w:sz w:val="20"/>
        </w:rPr>
        <w:t>I</w:t>
      </w:r>
      <w:r>
        <w:rPr>
          <w:rFonts w:ascii="Lucida Sans Unicode" w:hAnsi="Lucida Sans Unicode"/>
          <w:w w:val="105"/>
          <w:sz w:val="20"/>
        </w:rPr>
        <w:t>|</w:t>
      </w:r>
      <w:r>
        <w:rPr>
          <w:w w:val="105"/>
          <w:sz w:val="20"/>
        </w:rPr>
        <w:t>.</w:t>
      </w:r>
      <w:r>
        <w:rPr>
          <w:spacing w:val="40"/>
          <w:w w:val="105"/>
          <w:sz w:val="20"/>
        </w:rPr>
        <w:t> </w:t>
      </w:r>
      <w:r>
        <w:rPr>
          <w:w w:val="105"/>
          <w:sz w:val="20"/>
        </w:rPr>
        <w:t>A </w:t>
      </w:r>
      <w:r>
        <w:rPr>
          <w:i/>
          <w:w w:val="105"/>
          <w:sz w:val="20"/>
        </w:rPr>
        <w:t>maximum independent set </w:t>
      </w:r>
      <w:r>
        <w:rPr>
          <w:w w:val="105"/>
          <w:sz w:val="20"/>
        </w:rPr>
        <w:t>(MaxIS) of </w:t>
      </w:r>
      <w:r>
        <w:rPr>
          <w:rFonts w:ascii="Calibri" w:hAnsi="Calibri"/>
          <w:i/>
          <w:w w:val="145"/>
          <w:sz w:val="20"/>
        </w:rPr>
        <w:t>G</w:t>
      </w:r>
      <w:r>
        <w:rPr>
          <w:rFonts w:ascii="Calibri" w:hAnsi="Calibri"/>
          <w:i/>
          <w:spacing w:val="-9"/>
          <w:w w:val="145"/>
          <w:sz w:val="20"/>
        </w:rPr>
        <w:t> </w:t>
      </w:r>
      <w:r>
        <w:rPr>
          <w:w w:val="105"/>
          <w:sz w:val="20"/>
        </w:rPr>
        <w:t>is any independent</w:t>
      </w:r>
      <w:r>
        <w:rPr>
          <w:spacing w:val="-4"/>
          <w:w w:val="105"/>
          <w:sz w:val="20"/>
        </w:rPr>
        <w:t> </w:t>
      </w:r>
      <w:r>
        <w:rPr>
          <w:w w:val="105"/>
          <w:sz w:val="20"/>
        </w:rPr>
        <w:t>set</w:t>
      </w:r>
      <w:r>
        <w:rPr>
          <w:spacing w:val="-4"/>
          <w:w w:val="105"/>
          <w:sz w:val="20"/>
        </w:rPr>
        <w:t> </w:t>
      </w:r>
      <w:r>
        <w:rPr>
          <w:rFonts w:ascii="Calibri" w:hAnsi="Calibri"/>
          <w:i/>
          <w:w w:val="145"/>
          <w:sz w:val="20"/>
        </w:rPr>
        <w:t>I</w:t>
      </w:r>
      <w:r>
        <w:rPr>
          <w:rFonts w:ascii="Calibri" w:hAnsi="Calibri"/>
          <w:i/>
          <w:spacing w:val="-1"/>
          <w:w w:val="145"/>
          <w:sz w:val="20"/>
        </w:rPr>
        <w:t> </w:t>
      </w:r>
      <w:r>
        <w:rPr>
          <w:w w:val="105"/>
          <w:sz w:val="20"/>
        </w:rPr>
        <w:t>of</w:t>
      </w:r>
      <w:r>
        <w:rPr>
          <w:spacing w:val="-4"/>
          <w:w w:val="105"/>
          <w:sz w:val="20"/>
        </w:rPr>
        <w:t> </w:t>
      </w:r>
      <w:r>
        <w:rPr>
          <w:rFonts w:ascii="Calibri" w:hAnsi="Calibri"/>
          <w:i/>
          <w:w w:val="145"/>
          <w:sz w:val="20"/>
        </w:rPr>
        <w:t>G</w:t>
      </w:r>
      <w:r>
        <w:rPr>
          <w:rFonts w:ascii="Calibri" w:hAnsi="Calibri"/>
          <w:i/>
          <w:spacing w:val="-17"/>
          <w:w w:val="145"/>
          <w:sz w:val="20"/>
        </w:rPr>
        <w:t> </w:t>
      </w:r>
      <w:r>
        <w:rPr>
          <w:w w:val="105"/>
          <w:sz w:val="20"/>
        </w:rPr>
        <w:t>satisfying</w:t>
      </w:r>
      <w:r>
        <w:rPr>
          <w:spacing w:val="-3"/>
          <w:w w:val="105"/>
          <w:sz w:val="20"/>
        </w:rPr>
        <w:t> </w:t>
      </w:r>
      <w:r>
        <w:rPr>
          <w:rFonts w:ascii="Lucida Sans Unicode" w:hAnsi="Lucida Sans Unicode"/>
          <w:w w:val="105"/>
          <w:sz w:val="20"/>
        </w:rPr>
        <w:t>|</w:t>
      </w:r>
      <w:r>
        <w:rPr>
          <w:rFonts w:ascii="Calibri" w:hAnsi="Calibri"/>
          <w:i/>
          <w:w w:val="105"/>
          <w:sz w:val="20"/>
        </w:rPr>
        <w:t>I</w:t>
      </w:r>
      <w:r>
        <w:rPr>
          <w:rFonts w:ascii="Lucida Sans Unicode" w:hAnsi="Lucida Sans Unicode"/>
          <w:w w:val="105"/>
          <w:sz w:val="20"/>
        </w:rPr>
        <w:t>|</w:t>
      </w:r>
      <w:r>
        <w:rPr>
          <w:rFonts w:ascii="Lucida Sans Unicode" w:hAnsi="Lucida Sans Unicode"/>
          <w:spacing w:val="-11"/>
          <w:w w:val="105"/>
          <w:sz w:val="20"/>
        </w:rPr>
        <w:t> </w:t>
      </w:r>
      <w:r>
        <w:rPr>
          <w:rFonts w:ascii="Calibri" w:hAnsi="Calibri"/>
          <w:w w:val="145"/>
          <w:sz w:val="20"/>
        </w:rPr>
        <w:t>=</w:t>
      </w:r>
      <w:r>
        <w:rPr>
          <w:rFonts w:ascii="Calibri" w:hAnsi="Calibri"/>
          <w:spacing w:val="-11"/>
          <w:w w:val="145"/>
          <w:sz w:val="20"/>
        </w:rPr>
        <w:t> </w:t>
      </w:r>
      <w:r>
        <w:rPr>
          <w:rFonts w:ascii="Calibri" w:hAnsi="Calibri"/>
          <w:w w:val="105"/>
          <w:sz w:val="20"/>
        </w:rPr>
        <w:t>max</w:t>
      </w:r>
      <w:r>
        <w:rPr>
          <w:rFonts w:ascii="Lucida Sans Unicode" w:hAnsi="Lucida Sans Unicode"/>
          <w:w w:val="105"/>
          <w:sz w:val="20"/>
        </w:rPr>
        <w:t>{|</w:t>
      </w:r>
      <w:r>
        <w:rPr>
          <w:rFonts w:ascii="Calibri" w:hAnsi="Calibri"/>
          <w:i/>
          <w:w w:val="105"/>
          <w:sz w:val="20"/>
        </w:rPr>
        <w:t>I</w:t>
      </w:r>
      <w:r>
        <w:rPr>
          <w:rFonts w:ascii="Cambria" w:hAnsi="Cambria"/>
          <w:w w:val="105"/>
          <w:sz w:val="20"/>
          <w:vertAlign w:val="superscript"/>
        </w:rPr>
        <w:t>′</w:t>
      </w:r>
      <w:r>
        <w:rPr>
          <w:rFonts w:ascii="Lucida Sans Unicode" w:hAnsi="Lucida Sans Unicode"/>
          <w:w w:val="105"/>
          <w:sz w:val="20"/>
          <w:vertAlign w:val="baseline"/>
        </w:rPr>
        <w:t>|</w:t>
      </w:r>
      <w:r>
        <w:rPr>
          <w:rFonts w:ascii="Lucida Sans Unicode" w:hAnsi="Lucida Sans Unicode"/>
          <w:spacing w:val="-11"/>
          <w:w w:val="105"/>
          <w:sz w:val="20"/>
          <w:vertAlign w:val="baseline"/>
        </w:rPr>
        <w:t> </w:t>
      </w:r>
      <w:r>
        <w:rPr>
          <w:rFonts w:ascii="Calibri" w:hAnsi="Calibri"/>
          <w:w w:val="105"/>
          <w:sz w:val="20"/>
          <w:vertAlign w:val="baseline"/>
        </w:rPr>
        <w:t>: </w:t>
      </w:r>
      <w:r>
        <w:rPr>
          <w:rFonts w:ascii="Calibri" w:hAnsi="Calibri"/>
          <w:i/>
          <w:w w:val="145"/>
          <w:sz w:val="20"/>
          <w:vertAlign w:val="baseline"/>
        </w:rPr>
        <w:t>I</w:t>
      </w:r>
      <w:r>
        <w:rPr>
          <w:rFonts w:ascii="Cambria" w:hAnsi="Cambria"/>
          <w:w w:val="145"/>
          <w:sz w:val="20"/>
          <w:vertAlign w:val="superscript"/>
        </w:rPr>
        <w:t>′</w:t>
      </w:r>
      <w:r>
        <w:rPr>
          <w:rFonts w:ascii="Cambria" w:hAnsi="Cambria"/>
          <w:spacing w:val="-5"/>
          <w:w w:val="145"/>
          <w:sz w:val="20"/>
          <w:vertAlign w:val="baseline"/>
        </w:rPr>
        <w:t> </w:t>
      </w:r>
      <w:r>
        <w:rPr>
          <w:w w:val="105"/>
          <w:sz w:val="20"/>
          <w:vertAlign w:val="baseline"/>
        </w:rPr>
        <w:t>is</w:t>
      </w:r>
      <w:r>
        <w:rPr>
          <w:spacing w:val="-4"/>
          <w:w w:val="105"/>
          <w:sz w:val="20"/>
          <w:vertAlign w:val="baseline"/>
        </w:rPr>
        <w:t> </w:t>
      </w:r>
      <w:r>
        <w:rPr>
          <w:w w:val="105"/>
          <w:sz w:val="20"/>
          <w:vertAlign w:val="baseline"/>
        </w:rPr>
        <w:t>an</w:t>
      </w:r>
      <w:r>
        <w:rPr>
          <w:spacing w:val="-4"/>
          <w:w w:val="105"/>
          <w:sz w:val="20"/>
          <w:vertAlign w:val="baseline"/>
        </w:rPr>
        <w:t> </w:t>
      </w:r>
      <w:r>
        <w:rPr>
          <w:w w:val="105"/>
          <w:sz w:val="20"/>
          <w:vertAlign w:val="baseline"/>
        </w:rPr>
        <w:t>independent</w:t>
      </w:r>
      <w:r>
        <w:rPr>
          <w:spacing w:val="-4"/>
          <w:w w:val="105"/>
          <w:sz w:val="20"/>
          <w:vertAlign w:val="baseline"/>
        </w:rPr>
        <w:t> </w:t>
      </w:r>
      <w:r>
        <w:rPr>
          <w:w w:val="105"/>
          <w:sz w:val="20"/>
          <w:vertAlign w:val="baseline"/>
        </w:rPr>
        <w:t>set</w:t>
      </w:r>
      <w:r>
        <w:rPr>
          <w:spacing w:val="-4"/>
          <w:w w:val="105"/>
          <w:sz w:val="20"/>
          <w:vertAlign w:val="baseline"/>
        </w:rPr>
        <w:t> </w:t>
      </w:r>
      <w:r>
        <w:rPr>
          <w:w w:val="105"/>
          <w:sz w:val="20"/>
          <w:vertAlign w:val="baseline"/>
        </w:rPr>
        <w:t>of</w:t>
      </w:r>
      <w:r>
        <w:rPr>
          <w:spacing w:val="-4"/>
          <w:w w:val="105"/>
          <w:sz w:val="20"/>
          <w:vertAlign w:val="baseline"/>
        </w:rPr>
        <w:t> </w:t>
      </w:r>
      <w:r>
        <w:rPr>
          <w:rFonts w:ascii="Calibri" w:hAnsi="Calibri"/>
          <w:i/>
          <w:w w:val="145"/>
          <w:sz w:val="20"/>
          <w:vertAlign w:val="baseline"/>
        </w:rPr>
        <w:t>G</w:t>
      </w:r>
      <w:r>
        <w:rPr>
          <w:rFonts w:ascii="Lucida Sans Unicode" w:hAnsi="Lucida Sans Unicode"/>
          <w:w w:val="145"/>
          <w:sz w:val="20"/>
          <w:vertAlign w:val="baseline"/>
        </w:rPr>
        <w:t>}</w:t>
      </w:r>
      <w:r>
        <w:rPr>
          <w:w w:val="145"/>
          <w:sz w:val="20"/>
          <w:vertAlign w:val="baseline"/>
        </w:rPr>
        <w:t>.</w:t>
      </w:r>
    </w:p>
    <w:p>
      <w:pPr>
        <w:pStyle w:val="BodyText"/>
        <w:spacing w:line="228" w:lineRule="auto" w:before="83"/>
        <w:ind w:left="360" w:right="333"/>
      </w:pPr>
      <w:r>
        <w:rPr/>
        <w:t>In general, </w:t>
      </w:r>
      <w:r>
        <w:rPr>
          <w:i/>
        </w:rPr>
        <w:t>dynamic graphs </w:t>
      </w:r>
      <w:r>
        <w:rPr/>
        <w:t>(also called dynamic networks, temporal graphs, or evolving graphs) are graphs whose nodes and/or edges change over time </w:t>
      </w:r>
      <w:hyperlink w:history="true" w:anchor="_bookmark14">
        <w:r>
          <w:rPr/>
          <w:t>[Casteigts et al.,</w:t>
        </w:r>
      </w:hyperlink>
      <w:r>
        <w:rPr/>
        <w:t> </w:t>
      </w:r>
      <w:hyperlink w:history="true" w:anchor="_bookmark14">
        <w:r>
          <w:rPr/>
          <w:t>2012,</w:t>
        </w:r>
      </w:hyperlink>
      <w:r>
        <w:rPr/>
        <w:t> </w:t>
      </w:r>
      <w:hyperlink w:history="true" w:anchor="_bookmark42">
        <w:r>
          <w:rPr/>
          <w:t>Rossi et al.,</w:t>
        </w:r>
      </w:hyperlink>
      <w:r>
        <w:rPr/>
        <w:t> </w:t>
      </w:r>
      <w:hyperlink w:history="true" w:anchor="_bookmark42">
        <w:r>
          <w:rPr/>
          <w:t>2020,</w:t>
        </w:r>
      </w:hyperlink>
      <w:r>
        <w:rPr/>
        <w:t> </w:t>
      </w:r>
      <w:hyperlink w:history="true" w:anchor="_bookmark30">
        <w:r>
          <w:rPr/>
          <w:t>Kazemi et al.,</w:t>
        </w:r>
      </w:hyperlink>
      <w:r>
        <w:rPr/>
        <w:t> </w:t>
      </w:r>
      <w:hyperlink w:history="true" w:anchor="_bookmark30">
        <w:r>
          <w:rPr/>
          <w:t>2020,</w:t>
        </w:r>
      </w:hyperlink>
      <w:r>
        <w:rPr/>
        <w:t> </w:t>
      </w:r>
      <w:hyperlink w:history="true" w:anchor="_bookmark13">
        <w:r>
          <w:rPr/>
          <w:t>Bui-Xuan et al.,</w:t>
        </w:r>
      </w:hyperlink>
      <w:r>
        <w:rPr/>
        <w:t> </w:t>
      </w:r>
      <w:hyperlink w:history="true" w:anchor="_bookmark13">
        <w:r>
          <w:rPr/>
          <w:t>2003].</w:t>
        </w:r>
      </w:hyperlink>
      <w:r>
        <w:rPr/>
        <w:t> For this work, we consider dynamic graphs where at most</w:t>
      </w:r>
      <w:r>
        <w:rPr>
          <w:spacing w:val="-8"/>
        </w:rPr>
        <w:t> </w:t>
      </w:r>
      <w:r>
        <w:rPr/>
        <w:t>one</w:t>
      </w:r>
      <w:r>
        <w:rPr>
          <w:spacing w:val="-8"/>
        </w:rPr>
        <w:t> </w:t>
      </w:r>
      <w:r>
        <w:rPr/>
        <w:t>edge</w:t>
      </w:r>
      <w:r>
        <w:rPr>
          <w:spacing w:val="-8"/>
        </w:rPr>
        <w:t> </w:t>
      </w:r>
      <w:r>
        <w:rPr/>
        <w:t>changes</w:t>
      </w:r>
      <w:r>
        <w:rPr>
          <w:spacing w:val="-8"/>
        </w:rPr>
        <w:t> </w:t>
      </w:r>
      <w:r>
        <w:rPr/>
        <w:t>per</w:t>
      </w:r>
      <w:r>
        <w:rPr>
          <w:spacing w:val="-8"/>
        </w:rPr>
        <w:t> </w:t>
      </w:r>
      <w:r>
        <w:rPr/>
        <w:t>time</w:t>
      </w:r>
      <w:r>
        <w:rPr>
          <w:spacing w:val="-8"/>
        </w:rPr>
        <w:t> </w:t>
      </w:r>
      <w:r>
        <w:rPr/>
        <w:t>and</w:t>
      </w:r>
      <w:r>
        <w:rPr>
          <w:spacing w:val="-8"/>
        </w:rPr>
        <w:t> </w:t>
      </w:r>
      <w:r>
        <w:rPr/>
        <w:t>the</w:t>
      </w:r>
      <w:r>
        <w:rPr>
          <w:spacing w:val="-8"/>
        </w:rPr>
        <w:t> </w:t>
      </w:r>
      <w:r>
        <w:rPr/>
        <w:t>underlying</w:t>
      </w:r>
      <w:r>
        <w:rPr>
          <w:spacing w:val="-8"/>
        </w:rPr>
        <w:t> </w:t>
      </w:r>
      <w:r>
        <w:rPr/>
        <w:t>set</w:t>
      </w:r>
      <w:r>
        <w:rPr>
          <w:spacing w:val="-8"/>
        </w:rPr>
        <w:t> </w:t>
      </w:r>
      <w:r>
        <w:rPr/>
        <w:t>of</w:t>
      </w:r>
      <w:r>
        <w:rPr>
          <w:spacing w:val="-8"/>
        </w:rPr>
        <w:t> </w:t>
      </w:r>
      <w:r>
        <w:rPr/>
        <w:t>nodes</w:t>
      </w:r>
      <w:r>
        <w:rPr>
          <w:spacing w:val="-8"/>
        </w:rPr>
        <w:t> </w:t>
      </w:r>
      <w:r>
        <w:rPr/>
        <w:t>is</w:t>
      </w:r>
      <w:r>
        <w:rPr>
          <w:spacing w:val="-8"/>
        </w:rPr>
        <w:t> </w:t>
      </w:r>
      <w:r>
        <w:rPr/>
        <w:t>fixed. Formally,</w:t>
      </w:r>
      <w:r>
        <w:rPr>
          <w:spacing w:val="-8"/>
        </w:rPr>
        <w:t> </w:t>
      </w:r>
      <w:r>
        <w:rPr/>
        <w:t>a</w:t>
      </w:r>
      <w:r>
        <w:rPr>
          <w:spacing w:val="-8"/>
        </w:rPr>
        <w:t> </w:t>
      </w:r>
      <w:r>
        <w:rPr/>
        <w:t>dynamic</w:t>
      </w:r>
      <w:r>
        <w:rPr>
          <w:spacing w:val="-8"/>
        </w:rPr>
        <w:t> </w:t>
      </w:r>
      <w:r>
        <w:rPr/>
        <w:t>graph</w:t>
      </w:r>
    </w:p>
    <w:p>
      <w:pPr>
        <w:spacing w:line="182" w:lineRule="auto" w:before="9"/>
        <w:ind w:left="360" w:right="333" w:firstLine="0"/>
        <w:jc w:val="both"/>
        <w:rPr>
          <w:sz w:val="20"/>
        </w:rPr>
      </w:pPr>
      <w:r>
        <w:rPr>
          <w:rFonts w:ascii="Lucida Sans Unicode" w:hAnsi="Lucida Sans Unicode"/>
          <w:sz w:val="20"/>
        </w:rPr>
        <w:t>G </w:t>
      </w:r>
      <w:r>
        <w:rPr>
          <w:sz w:val="20"/>
        </w:rPr>
        <w:t>is a finite sequence of </w:t>
      </w:r>
      <w:r>
        <w:rPr>
          <w:i/>
          <w:sz w:val="20"/>
        </w:rPr>
        <w:t>graph snapshots </w:t>
      </w:r>
      <w:r>
        <w:rPr>
          <w:rFonts w:ascii="Calibri" w:hAnsi="Calibri"/>
          <w:sz w:val="20"/>
        </w:rPr>
        <w:t>(</w:t>
      </w:r>
      <w:r>
        <w:rPr>
          <w:rFonts w:ascii="Calibri" w:hAnsi="Calibri"/>
          <w:i/>
          <w:sz w:val="20"/>
        </w:rPr>
        <w:t>G</w:t>
      </w:r>
      <w:r>
        <w:rPr>
          <w:rFonts w:ascii="Tahoma" w:hAnsi="Tahoma"/>
          <w:sz w:val="20"/>
          <w:vertAlign w:val="subscript"/>
        </w:rPr>
        <w:t>0</w:t>
      </w:r>
      <w:r>
        <w:rPr>
          <w:rFonts w:ascii="Calibri" w:hAnsi="Calibri"/>
          <w:i/>
          <w:sz w:val="20"/>
          <w:vertAlign w:val="baseline"/>
        </w:rPr>
        <w:t>,</w:t>
      </w:r>
      <w:r>
        <w:rPr>
          <w:rFonts w:ascii="Calibri" w:hAnsi="Calibri"/>
          <w:i/>
          <w:spacing w:val="-3"/>
          <w:sz w:val="20"/>
          <w:vertAlign w:val="baseline"/>
        </w:rPr>
        <w:t> </w:t>
      </w:r>
      <w:r>
        <w:rPr>
          <w:rFonts w:ascii="Calibri" w:hAnsi="Calibri"/>
          <w:i/>
          <w:sz w:val="20"/>
          <w:vertAlign w:val="baseline"/>
        </w:rPr>
        <w:t>G</w:t>
      </w:r>
      <w:r>
        <w:rPr>
          <w:rFonts w:ascii="Tahoma" w:hAnsi="Tahoma"/>
          <w:sz w:val="20"/>
          <w:vertAlign w:val="subscript"/>
        </w:rPr>
        <w:t>1</w:t>
      </w:r>
      <w:r>
        <w:rPr>
          <w:rFonts w:ascii="Calibri" w:hAnsi="Calibri"/>
          <w:i/>
          <w:sz w:val="20"/>
          <w:vertAlign w:val="baseline"/>
        </w:rPr>
        <w:t>,</w:t>
      </w:r>
      <w:r>
        <w:rPr>
          <w:rFonts w:ascii="Calibri" w:hAnsi="Calibri"/>
          <w:i/>
          <w:spacing w:val="-3"/>
          <w:sz w:val="20"/>
          <w:vertAlign w:val="baseline"/>
        </w:rPr>
        <w:t> </w:t>
      </w:r>
      <w:r>
        <w:rPr>
          <w:rFonts w:ascii="Calibri" w:hAnsi="Calibri"/>
          <w:i/>
          <w:sz w:val="20"/>
          <w:vertAlign w:val="baseline"/>
        </w:rPr>
        <w:t>.</w:t>
      </w:r>
      <w:r>
        <w:rPr>
          <w:rFonts w:ascii="Calibri" w:hAnsi="Calibri"/>
          <w:i/>
          <w:spacing w:val="-3"/>
          <w:sz w:val="20"/>
          <w:vertAlign w:val="baseline"/>
        </w:rPr>
        <w:t> </w:t>
      </w:r>
      <w:r>
        <w:rPr>
          <w:rFonts w:ascii="Calibri" w:hAnsi="Calibri"/>
          <w:i/>
          <w:sz w:val="20"/>
          <w:vertAlign w:val="baseline"/>
        </w:rPr>
        <w:t>.</w:t>
      </w:r>
      <w:r>
        <w:rPr>
          <w:rFonts w:ascii="Calibri" w:hAnsi="Calibri"/>
          <w:i/>
          <w:spacing w:val="-3"/>
          <w:sz w:val="20"/>
          <w:vertAlign w:val="baseline"/>
        </w:rPr>
        <w:t> </w:t>
      </w:r>
      <w:r>
        <w:rPr>
          <w:rFonts w:ascii="Calibri" w:hAnsi="Calibri"/>
          <w:i/>
          <w:sz w:val="20"/>
          <w:vertAlign w:val="baseline"/>
        </w:rPr>
        <w:t>.</w:t>
      </w:r>
      <w:r>
        <w:rPr>
          <w:rFonts w:ascii="Calibri" w:hAnsi="Calibri"/>
          <w:i/>
          <w:spacing w:val="-3"/>
          <w:sz w:val="20"/>
          <w:vertAlign w:val="baseline"/>
        </w:rPr>
        <w:t> </w:t>
      </w:r>
      <w:r>
        <w:rPr>
          <w:rFonts w:ascii="Calibri" w:hAnsi="Calibri"/>
          <w:i/>
          <w:sz w:val="20"/>
          <w:vertAlign w:val="baseline"/>
        </w:rPr>
        <w:t>,</w:t>
      </w:r>
      <w:r>
        <w:rPr>
          <w:rFonts w:ascii="Calibri" w:hAnsi="Calibri"/>
          <w:i/>
          <w:spacing w:val="-3"/>
          <w:sz w:val="20"/>
          <w:vertAlign w:val="baseline"/>
        </w:rPr>
        <w:t> </w:t>
      </w:r>
      <w:r>
        <w:rPr>
          <w:rFonts w:ascii="Calibri" w:hAnsi="Calibri"/>
          <w:i/>
          <w:sz w:val="20"/>
          <w:vertAlign w:val="baseline"/>
        </w:rPr>
        <w:t>G</w:t>
      </w:r>
      <w:r>
        <w:rPr>
          <w:rFonts w:ascii="Calibri" w:hAnsi="Calibri"/>
          <w:i/>
          <w:sz w:val="20"/>
          <w:vertAlign w:val="subscript"/>
        </w:rPr>
        <w:t>T</w:t>
      </w:r>
      <w:r>
        <w:rPr>
          <w:rFonts w:ascii="Calibri" w:hAnsi="Calibri"/>
          <w:i/>
          <w:spacing w:val="-6"/>
          <w:sz w:val="20"/>
          <w:vertAlign w:val="baseline"/>
        </w:rPr>
        <w:t> </w:t>
      </w:r>
      <w:r>
        <w:rPr>
          <w:rFonts w:ascii="Calibri" w:hAnsi="Calibri"/>
          <w:sz w:val="20"/>
          <w:vertAlign w:val="baseline"/>
        </w:rPr>
        <w:t>) </w:t>
      </w:r>
      <w:r>
        <w:rPr>
          <w:sz w:val="20"/>
          <w:vertAlign w:val="baseline"/>
        </w:rPr>
        <w:t>where each snapshot </w:t>
      </w:r>
      <w:r>
        <w:rPr>
          <w:rFonts w:ascii="Calibri" w:hAnsi="Calibri"/>
          <w:i/>
          <w:sz w:val="20"/>
          <w:vertAlign w:val="baseline"/>
        </w:rPr>
        <w:t>G</w:t>
      </w:r>
      <w:r>
        <w:rPr>
          <w:rFonts w:ascii="Calibri" w:hAnsi="Calibri"/>
          <w:i/>
          <w:sz w:val="20"/>
          <w:vertAlign w:val="subscript"/>
        </w:rPr>
        <w:t>t</w:t>
      </w:r>
      <w:r>
        <w:rPr>
          <w:rFonts w:ascii="Calibri" w:hAnsi="Calibri"/>
          <w:i/>
          <w:spacing w:val="38"/>
          <w:sz w:val="20"/>
          <w:vertAlign w:val="baseline"/>
        </w:rPr>
        <w:t> </w:t>
      </w:r>
      <w:r>
        <w:rPr>
          <w:rFonts w:ascii="Calibri" w:hAnsi="Calibri"/>
          <w:sz w:val="20"/>
          <w:vertAlign w:val="baseline"/>
        </w:rPr>
        <w:t>= (</w:t>
      </w:r>
      <w:r>
        <w:rPr>
          <w:rFonts w:ascii="Calibri" w:hAnsi="Calibri"/>
          <w:i/>
          <w:sz w:val="20"/>
          <w:vertAlign w:val="baseline"/>
        </w:rPr>
        <w:t>V,</w:t>
      </w:r>
      <w:r>
        <w:rPr>
          <w:rFonts w:ascii="Calibri" w:hAnsi="Calibri"/>
          <w:i/>
          <w:spacing w:val="-3"/>
          <w:sz w:val="20"/>
          <w:vertAlign w:val="baseline"/>
        </w:rPr>
        <w:t> </w:t>
      </w:r>
      <w:r>
        <w:rPr>
          <w:rFonts w:ascii="Calibri" w:hAnsi="Calibri"/>
          <w:i/>
          <w:sz w:val="20"/>
          <w:vertAlign w:val="baseline"/>
        </w:rPr>
        <w:t>E</w:t>
      </w:r>
      <w:r>
        <w:rPr>
          <w:rFonts w:ascii="Calibri" w:hAnsi="Calibri"/>
          <w:i/>
          <w:sz w:val="20"/>
          <w:vertAlign w:val="subscript"/>
        </w:rPr>
        <w:t>t</w:t>
      </w:r>
      <w:r>
        <w:rPr>
          <w:rFonts w:ascii="Calibri" w:hAnsi="Calibri"/>
          <w:sz w:val="20"/>
          <w:vertAlign w:val="baseline"/>
        </w:rPr>
        <w:t>) </w:t>
      </w:r>
      <w:r>
        <w:rPr>
          <w:sz w:val="20"/>
          <w:vertAlign w:val="baseline"/>
        </w:rPr>
        <w:t>is an </w:t>
      </w:r>
      <w:r>
        <w:rPr>
          <w:w w:val="110"/>
          <w:sz w:val="20"/>
          <w:vertAlign w:val="baseline"/>
        </w:rPr>
        <w:t>undirected,</w:t>
      </w:r>
      <w:r>
        <w:rPr>
          <w:spacing w:val="-14"/>
          <w:w w:val="110"/>
          <w:sz w:val="20"/>
          <w:vertAlign w:val="baseline"/>
        </w:rPr>
        <w:t> </w:t>
      </w:r>
      <w:r>
        <w:rPr>
          <w:w w:val="110"/>
          <w:sz w:val="20"/>
          <w:vertAlign w:val="baseline"/>
        </w:rPr>
        <w:t>static</w:t>
      </w:r>
      <w:r>
        <w:rPr>
          <w:spacing w:val="-14"/>
          <w:w w:val="110"/>
          <w:sz w:val="20"/>
          <w:vertAlign w:val="baseline"/>
        </w:rPr>
        <w:t> </w:t>
      </w:r>
      <w:r>
        <w:rPr>
          <w:w w:val="110"/>
          <w:sz w:val="20"/>
          <w:vertAlign w:val="baseline"/>
        </w:rPr>
        <w:t>graph</w:t>
      </w:r>
      <w:r>
        <w:rPr>
          <w:spacing w:val="-14"/>
          <w:w w:val="110"/>
          <w:sz w:val="20"/>
          <w:vertAlign w:val="baseline"/>
        </w:rPr>
        <w:t> </w:t>
      </w:r>
      <w:r>
        <w:rPr>
          <w:w w:val="110"/>
          <w:sz w:val="20"/>
          <w:vertAlign w:val="baseline"/>
        </w:rPr>
        <w:t>on</w:t>
      </w:r>
      <w:r>
        <w:rPr>
          <w:spacing w:val="-13"/>
          <w:w w:val="110"/>
          <w:sz w:val="20"/>
          <w:vertAlign w:val="baseline"/>
        </w:rPr>
        <w:t> </w:t>
      </w:r>
      <w:r>
        <w:rPr>
          <w:w w:val="110"/>
          <w:sz w:val="20"/>
          <w:vertAlign w:val="baseline"/>
        </w:rPr>
        <w:t>nodes</w:t>
      </w:r>
      <w:r>
        <w:rPr>
          <w:spacing w:val="-14"/>
          <w:w w:val="110"/>
          <w:sz w:val="20"/>
          <w:vertAlign w:val="baseline"/>
        </w:rPr>
        <w:t> </w:t>
      </w:r>
      <w:r>
        <w:rPr>
          <w:rFonts w:ascii="Calibri" w:hAnsi="Calibri"/>
          <w:i/>
          <w:w w:val="110"/>
          <w:sz w:val="20"/>
          <w:vertAlign w:val="baseline"/>
        </w:rPr>
        <w:t>V</w:t>
      </w:r>
      <w:r>
        <w:rPr>
          <w:rFonts w:ascii="Calibri" w:hAnsi="Calibri"/>
          <w:i/>
          <w:spacing w:val="-13"/>
          <w:w w:val="110"/>
          <w:sz w:val="20"/>
          <w:vertAlign w:val="baseline"/>
        </w:rPr>
        <w:t> </w:t>
      </w:r>
      <w:r>
        <w:rPr>
          <w:w w:val="110"/>
          <w:sz w:val="20"/>
          <w:vertAlign w:val="baseline"/>
        </w:rPr>
        <w:t>and,</w:t>
      </w:r>
      <w:r>
        <w:rPr>
          <w:spacing w:val="-13"/>
          <w:w w:val="110"/>
          <w:sz w:val="20"/>
          <w:vertAlign w:val="baseline"/>
        </w:rPr>
        <w:t> </w:t>
      </w:r>
      <w:r>
        <w:rPr>
          <w:w w:val="110"/>
          <w:sz w:val="20"/>
          <w:vertAlign w:val="baseline"/>
        </w:rPr>
        <w:t>for</w:t>
      </w:r>
      <w:r>
        <w:rPr>
          <w:spacing w:val="-14"/>
          <w:w w:val="110"/>
          <w:sz w:val="20"/>
          <w:vertAlign w:val="baseline"/>
        </w:rPr>
        <w:t> </w:t>
      </w:r>
      <w:r>
        <w:rPr>
          <w:w w:val="110"/>
          <w:sz w:val="20"/>
          <w:vertAlign w:val="baseline"/>
        </w:rPr>
        <w:t>all</w:t>
      </w:r>
      <w:r>
        <w:rPr>
          <w:spacing w:val="-14"/>
          <w:w w:val="110"/>
          <w:sz w:val="20"/>
          <w:vertAlign w:val="baseline"/>
        </w:rPr>
        <w:t> </w:t>
      </w:r>
      <w:r>
        <w:rPr>
          <w:w w:val="110"/>
          <w:sz w:val="20"/>
          <w:vertAlign w:val="baseline"/>
        </w:rPr>
        <w:t>time</w:t>
      </w:r>
      <w:r>
        <w:rPr>
          <w:spacing w:val="-14"/>
          <w:w w:val="110"/>
          <w:sz w:val="20"/>
          <w:vertAlign w:val="baseline"/>
        </w:rPr>
        <w:t> </w:t>
      </w:r>
      <w:r>
        <w:rPr>
          <w:w w:val="110"/>
          <w:sz w:val="20"/>
          <w:vertAlign w:val="baseline"/>
        </w:rPr>
        <w:t>steps</w:t>
      </w:r>
      <w:r>
        <w:rPr>
          <w:spacing w:val="-13"/>
          <w:w w:val="110"/>
          <w:sz w:val="20"/>
          <w:vertAlign w:val="baseline"/>
        </w:rPr>
        <w:t> </w:t>
      </w:r>
      <w:r>
        <w:rPr>
          <w:rFonts w:ascii="Calibri" w:hAnsi="Calibri"/>
          <w:w w:val="110"/>
          <w:sz w:val="20"/>
          <w:vertAlign w:val="baseline"/>
        </w:rPr>
        <w:t>0</w:t>
      </w:r>
      <w:r>
        <w:rPr>
          <w:rFonts w:ascii="Calibri" w:hAnsi="Calibri"/>
          <w:spacing w:val="-13"/>
          <w:w w:val="110"/>
          <w:sz w:val="20"/>
          <w:vertAlign w:val="baseline"/>
        </w:rPr>
        <w:t> </w:t>
      </w:r>
      <w:r>
        <w:rPr>
          <w:rFonts w:ascii="Calibri" w:hAnsi="Calibri"/>
          <w:i/>
          <w:w w:val="125"/>
          <w:sz w:val="20"/>
          <w:vertAlign w:val="baseline"/>
        </w:rPr>
        <w:t>&lt;</w:t>
      </w:r>
      <w:r>
        <w:rPr>
          <w:rFonts w:ascii="Calibri" w:hAnsi="Calibri"/>
          <w:i/>
          <w:spacing w:val="-8"/>
          <w:w w:val="125"/>
          <w:sz w:val="20"/>
          <w:vertAlign w:val="baseline"/>
        </w:rPr>
        <w:t> </w:t>
      </w:r>
      <w:r>
        <w:rPr>
          <w:rFonts w:ascii="Calibri" w:hAnsi="Calibri"/>
          <w:i/>
          <w:w w:val="110"/>
          <w:sz w:val="20"/>
          <w:vertAlign w:val="baseline"/>
        </w:rPr>
        <w:t>t</w:t>
      </w:r>
      <w:r>
        <w:rPr>
          <w:rFonts w:ascii="Calibri" w:hAnsi="Calibri"/>
          <w:i/>
          <w:spacing w:val="-2"/>
          <w:w w:val="110"/>
          <w:sz w:val="20"/>
          <w:vertAlign w:val="baseline"/>
        </w:rPr>
        <w:t> </w:t>
      </w:r>
      <w:r>
        <w:rPr>
          <w:rFonts w:ascii="Lucida Sans Unicode" w:hAnsi="Lucida Sans Unicode"/>
          <w:w w:val="110"/>
          <w:sz w:val="20"/>
          <w:vertAlign w:val="baseline"/>
        </w:rPr>
        <w:t>≤</w:t>
      </w:r>
      <w:r>
        <w:rPr>
          <w:rFonts w:ascii="Lucida Sans Unicode" w:hAnsi="Lucida Sans Unicode"/>
          <w:spacing w:val="-18"/>
          <w:w w:val="110"/>
          <w:sz w:val="20"/>
          <w:vertAlign w:val="baseline"/>
        </w:rPr>
        <w:t> </w:t>
      </w:r>
      <w:r>
        <w:rPr>
          <w:rFonts w:ascii="Calibri" w:hAnsi="Calibri"/>
          <w:i/>
          <w:w w:val="110"/>
          <w:sz w:val="20"/>
          <w:vertAlign w:val="baseline"/>
        </w:rPr>
        <w:t>T</w:t>
      </w:r>
      <w:r>
        <w:rPr>
          <w:rFonts w:ascii="Calibri" w:hAnsi="Calibri"/>
          <w:i/>
          <w:spacing w:val="-12"/>
          <w:w w:val="110"/>
          <w:sz w:val="20"/>
          <w:vertAlign w:val="baseline"/>
        </w:rPr>
        <w:t> </w:t>
      </w:r>
      <w:r>
        <w:rPr>
          <w:w w:val="110"/>
          <w:sz w:val="20"/>
          <w:vertAlign w:val="baseline"/>
        </w:rPr>
        <w:t>,</w:t>
      </w:r>
      <w:r>
        <w:rPr>
          <w:spacing w:val="-13"/>
          <w:w w:val="110"/>
          <w:sz w:val="20"/>
          <w:vertAlign w:val="baseline"/>
        </w:rPr>
        <w:t> </w:t>
      </w:r>
      <w:r>
        <w:rPr>
          <w:w w:val="110"/>
          <w:sz w:val="20"/>
          <w:vertAlign w:val="baseline"/>
        </w:rPr>
        <w:t>we</w:t>
      </w:r>
      <w:r>
        <w:rPr>
          <w:spacing w:val="-14"/>
          <w:w w:val="110"/>
          <w:sz w:val="20"/>
          <w:vertAlign w:val="baseline"/>
        </w:rPr>
        <w:t> </w:t>
      </w:r>
      <w:r>
        <w:rPr>
          <w:w w:val="110"/>
          <w:sz w:val="20"/>
          <w:vertAlign w:val="baseline"/>
        </w:rPr>
        <w:t>have</w:t>
      </w:r>
      <w:r>
        <w:rPr>
          <w:spacing w:val="-14"/>
          <w:w w:val="110"/>
          <w:sz w:val="20"/>
          <w:vertAlign w:val="baseline"/>
        </w:rPr>
        <w:t> </w:t>
      </w:r>
      <w:r>
        <w:rPr>
          <w:rFonts w:ascii="Lucida Sans Unicode" w:hAnsi="Lucida Sans Unicode"/>
          <w:w w:val="110"/>
          <w:sz w:val="20"/>
          <w:vertAlign w:val="baseline"/>
        </w:rPr>
        <w:t>|</w:t>
      </w:r>
      <w:r>
        <w:rPr>
          <w:rFonts w:ascii="Calibri" w:hAnsi="Calibri"/>
          <w:i/>
          <w:w w:val="110"/>
          <w:sz w:val="20"/>
          <w:vertAlign w:val="baseline"/>
        </w:rPr>
        <w:t>E</w:t>
      </w:r>
      <w:r>
        <w:rPr>
          <w:rFonts w:ascii="Calibri" w:hAnsi="Calibri"/>
          <w:i/>
          <w:w w:val="110"/>
          <w:sz w:val="20"/>
          <w:vertAlign w:val="subscript"/>
        </w:rPr>
        <w:t>t</w:t>
      </w:r>
      <w:r>
        <w:rPr>
          <w:rFonts w:ascii="Cambria" w:hAnsi="Cambria"/>
          <w:w w:val="110"/>
          <w:sz w:val="20"/>
          <w:vertAlign w:val="subscript"/>
        </w:rPr>
        <w:t>−</w:t>
      </w:r>
      <w:r>
        <w:rPr>
          <w:rFonts w:ascii="Tahoma" w:hAnsi="Tahoma"/>
          <w:w w:val="110"/>
          <w:sz w:val="20"/>
          <w:vertAlign w:val="subscript"/>
        </w:rPr>
        <w:t>1</w:t>
      </w:r>
      <w:r>
        <w:rPr>
          <w:rFonts w:ascii="Tahoma" w:hAnsi="Tahoma"/>
          <w:spacing w:val="-17"/>
          <w:w w:val="110"/>
          <w:sz w:val="20"/>
          <w:vertAlign w:val="baseline"/>
        </w:rPr>
        <w:t> </w:t>
      </w:r>
      <w:r>
        <w:rPr>
          <w:rFonts w:ascii="Lucida Sans Unicode" w:hAnsi="Lucida Sans Unicode"/>
          <w:w w:val="110"/>
          <w:sz w:val="20"/>
          <w:vertAlign w:val="baseline"/>
        </w:rPr>
        <w:t>⊕</w:t>
      </w:r>
      <w:r>
        <w:rPr>
          <w:rFonts w:ascii="Lucida Sans Unicode" w:hAnsi="Lucida Sans Unicode"/>
          <w:spacing w:val="-18"/>
          <w:w w:val="110"/>
          <w:sz w:val="20"/>
          <w:vertAlign w:val="baseline"/>
        </w:rPr>
        <w:t> </w:t>
      </w:r>
      <w:r>
        <w:rPr>
          <w:rFonts w:ascii="Calibri" w:hAnsi="Calibri"/>
          <w:i/>
          <w:w w:val="110"/>
          <w:sz w:val="20"/>
          <w:vertAlign w:val="baseline"/>
        </w:rPr>
        <w:t>E</w:t>
      </w:r>
      <w:r>
        <w:rPr>
          <w:rFonts w:ascii="Calibri" w:hAnsi="Calibri"/>
          <w:i/>
          <w:w w:val="110"/>
          <w:sz w:val="20"/>
          <w:vertAlign w:val="subscript"/>
        </w:rPr>
        <w:t>t</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Calibri" w:hAnsi="Calibri"/>
          <w:w w:val="125"/>
          <w:sz w:val="20"/>
          <w:vertAlign w:val="baseline"/>
        </w:rPr>
        <w:t>=</w:t>
      </w:r>
      <w:r>
        <w:rPr>
          <w:rFonts w:ascii="Calibri" w:hAnsi="Calibri"/>
          <w:spacing w:val="-8"/>
          <w:w w:val="125"/>
          <w:sz w:val="20"/>
          <w:vertAlign w:val="baseline"/>
        </w:rPr>
        <w:t> </w:t>
      </w:r>
      <w:r>
        <w:rPr>
          <w:rFonts w:ascii="Calibri" w:hAnsi="Calibri"/>
          <w:w w:val="110"/>
          <w:sz w:val="20"/>
          <w:vertAlign w:val="baseline"/>
        </w:rPr>
        <w:t>1</w:t>
      </w:r>
      <w:r>
        <w:rPr>
          <w:w w:val="110"/>
          <w:sz w:val="20"/>
          <w:vertAlign w:val="baseline"/>
        </w:rPr>
        <w:t>, </w:t>
      </w:r>
      <w:r>
        <w:rPr>
          <w:sz w:val="20"/>
          <w:vertAlign w:val="baseline"/>
        </w:rPr>
        <w:t>i.e., there is exactly one edge addition or one edge deletion per time step.</w:t>
      </w:r>
      <w:r>
        <w:rPr>
          <w:spacing w:val="40"/>
          <w:sz w:val="20"/>
          <w:vertAlign w:val="baseline"/>
        </w:rPr>
        <w:t> </w:t>
      </w:r>
      <w:r>
        <w:rPr>
          <w:sz w:val="20"/>
          <w:vertAlign w:val="baseline"/>
        </w:rPr>
        <w:t>We denote the </w:t>
      </w:r>
      <w:r>
        <w:rPr>
          <w:i/>
          <w:sz w:val="20"/>
          <w:vertAlign w:val="baseline"/>
        </w:rPr>
        <w:t>edge </w:t>
      </w:r>
      <w:r>
        <w:rPr>
          <w:i/>
          <w:w w:val="110"/>
          <w:sz w:val="20"/>
          <w:vertAlign w:val="baseline"/>
        </w:rPr>
        <w:t>event</w:t>
      </w:r>
      <w:r>
        <w:rPr>
          <w:i/>
          <w:spacing w:val="-7"/>
          <w:w w:val="110"/>
          <w:sz w:val="20"/>
          <w:vertAlign w:val="baseline"/>
        </w:rPr>
        <w:t> </w:t>
      </w:r>
      <w:r>
        <w:rPr>
          <w:w w:val="110"/>
          <w:sz w:val="20"/>
          <w:vertAlign w:val="baseline"/>
        </w:rPr>
        <w:t>at</w:t>
      </w:r>
      <w:r>
        <w:rPr>
          <w:spacing w:val="-7"/>
          <w:w w:val="110"/>
          <w:sz w:val="20"/>
          <w:vertAlign w:val="baseline"/>
        </w:rPr>
        <w:t> </w:t>
      </w:r>
      <w:r>
        <w:rPr>
          <w:w w:val="110"/>
          <w:sz w:val="20"/>
          <w:vertAlign w:val="baseline"/>
        </w:rPr>
        <w:t>time</w:t>
      </w:r>
      <w:r>
        <w:rPr>
          <w:spacing w:val="-7"/>
          <w:w w:val="110"/>
          <w:sz w:val="20"/>
          <w:vertAlign w:val="baseline"/>
        </w:rPr>
        <w:t> </w:t>
      </w:r>
      <w:r>
        <w:rPr>
          <w:rFonts w:ascii="Calibri" w:hAnsi="Calibri"/>
          <w:i/>
          <w:w w:val="110"/>
          <w:sz w:val="20"/>
          <w:vertAlign w:val="baseline"/>
        </w:rPr>
        <w:t>t</w:t>
      </w:r>
      <w:r>
        <w:rPr>
          <w:rFonts w:ascii="Calibri" w:hAnsi="Calibri"/>
          <w:i/>
          <w:spacing w:val="-2"/>
          <w:w w:val="110"/>
          <w:sz w:val="20"/>
          <w:vertAlign w:val="baseline"/>
        </w:rPr>
        <w:t> </w:t>
      </w:r>
      <w:r>
        <w:rPr>
          <w:w w:val="110"/>
          <w:sz w:val="20"/>
          <w:vertAlign w:val="baseline"/>
        </w:rPr>
        <w:t>which</w:t>
      </w:r>
      <w:r>
        <w:rPr>
          <w:spacing w:val="-7"/>
          <w:w w:val="110"/>
          <w:sz w:val="20"/>
          <w:vertAlign w:val="baseline"/>
        </w:rPr>
        <w:t> </w:t>
      </w:r>
      <w:r>
        <w:rPr>
          <w:w w:val="110"/>
          <w:sz w:val="20"/>
          <w:vertAlign w:val="baseline"/>
        </w:rPr>
        <w:t>transitions</w:t>
      </w:r>
      <w:r>
        <w:rPr>
          <w:spacing w:val="-7"/>
          <w:w w:val="110"/>
          <w:sz w:val="20"/>
          <w:vertAlign w:val="baseline"/>
        </w:rPr>
        <w:t> </w:t>
      </w:r>
      <w:r>
        <w:rPr>
          <w:rFonts w:ascii="Calibri" w:hAnsi="Calibri"/>
          <w:i/>
          <w:w w:val="125"/>
          <w:sz w:val="20"/>
          <w:vertAlign w:val="baseline"/>
        </w:rPr>
        <w:t>G</w:t>
      </w:r>
      <w:r>
        <w:rPr>
          <w:rFonts w:ascii="Calibri" w:hAnsi="Calibri"/>
          <w:i/>
          <w:w w:val="125"/>
          <w:sz w:val="20"/>
          <w:vertAlign w:val="subscript"/>
        </w:rPr>
        <w:t>t</w:t>
      </w:r>
      <w:r>
        <w:rPr>
          <w:rFonts w:ascii="Cambria" w:hAnsi="Cambria"/>
          <w:w w:val="125"/>
          <w:sz w:val="20"/>
          <w:vertAlign w:val="subscript"/>
        </w:rPr>
        <w:t>−</w:t>
      </w:r>
      <w:r>
        <w:rPr>
          <w:rFonts w:ascii="Tahoma" w:hAnsi="Tahoma"/>
          <w:w w:val="125"/>
          <w:sz w:val="20"/>
          <w:vertAlign w:val="subscript"/>
        </w:rPr>
        <w:t>1</w:t>
      </w:r>
      <w:r>
        <w:rPr>
          <w:rFonts w:ascii="Tahoma" w:hAnsi="Tahoma"/>
          <w:spacing w:val="-20"/>
          <w:w w:val="125"/>
          <w:sz w:val="20"/>
          <w:vertAlign w:val="baseline"/>
        </w:rPr>
        <w:t> </w:t>
      </w:r>
      <w:r>
        <w:rPr>
          <w:w w:val="110"/>
          <w:sz w:val="20"/>
          <w:vertAlign w:val="baseline"/>
        </w:rPr>
        <w:t>to</w:t>
      </w:r>
      <w:r>
        <w:rPr>
          <w:spacing w:val="-6"/>
          <w:w w:val="110"/>
          <w:sz w:val="20"/>
          <w:vertAlign w:val="baseline"/>
        </w:rPr>
        <w:t> </w:t>
      </w:r>
      <w:r>
        <w:rPr>
          <w:rFonts w:ascii="Calibri" w:hAnsi="Calibri"/>
          <w:i/>
          <w:w w:val="125"/>
          <w:sz w:val="20"/>
          <w:vertAlign w:val="baseline"/>
        </w:rPr>
        <w:t>G</w:t>
      </w:r>
      <w:r>
        <w:rPr>
          <w:rFonts w:ascii="Calibri" w:hAnsi="Calibri"/>
          <w:i/>
          <w:w w:val="125"/>
          <w:sz w:val="20"/>
          <w:vertAlign w:val="subscript"/>
        </w:rPr>
        <w:t>t</w:t>
      </w:r>
      <w:r>
        <w:rPr>
          <w:rFonts w:ascii="Calibri" w:hAnsi="Calibri"/>
          <w:i/>
          <w:spacing w:val="-1"/>
          <w:w w:val="125"/>
          <w:sz w:val="20"/>
          <w:vertAlign w:val="baseline"/>
        </w:rPr>
        <w:t> </w:t>
      </w:r>
      <w:r>
        <w:rPr>
          <w:w w:val="110"/>
          <w:sz w:val="20"/>
          <w:vertAlign w:val="baseline"/>
        </w:rPr>
        <w:t>as</w:t>
      </w:r>
      <w:r>
        <w:rPr>
          <w:spacing w:val="-7"/>
          <w:w w:val="110"/>
          <w:sz w:val="20"/>
          <w:vertAlign w:val="baseline"/>
        </w:rPr>
        <w:t> </w:t>
      </w:r>
      <w:r>
        <w:rPr>
          <w:rFonts w:ascii="Lucida Sans Unicode" w:hAnsi="Lucida Sans Unicode"/>
          <w:w w:val="110"/>
          <w:sz w:val="20"/>
          <w:vertAlign w:val="baseline"/>
        </w:rPr>
        <w:t>E</w:t>
      </w:r>
      <w:r>
        <w:rPr>
          <w:rFonts w:ascii="Calibri" w:hAnsi="Calibri"/>
          <w:i/>
          <w:w w:val="110"/>
          <w:sz w:val="20"/>
          <w:vertAlign w:val="subscript"/>
        </w:rPr>
        <w:t>t</w:t>
      </w:r>
      <w:r>
        <w:rPr>
          <w:w w:val="110"/>
          <w:sz w:val="20"/>
          <w:vertAlign w:val="baseline"/>
        </w:rPr>
        <w:t>.</w:t>
      </w:r>
      <w:r>
        <w:rPr>
          <w:spacing w:val="28"/>
          <w:w w:val="110"/>
          <w:sz w:val="20"/>
          <w:vertAlign w:val="baseline"/>
        </w:rPr>
        <w:t> </w:t>
      </w:r>
      <w:r>
        <w:rPr>
          <w:w w:val="110"/>
          <w:sz w:val="20"/>
          <w:vertAlign w:val="baseline"/>
        </w:rPr>
        <w:t>The</w:t>
      </w:r>
      <w:r>
        <w:rPr>
          <w:spacing w:val="-7"/>
          <w:w w:val="110"/>
          <w:sz w:val="20"/>
          <w:vertAlign w:val="baseline"/>
        </w:rPr>
        <w:t> </w:t>
      </w:r>
      <w:r>
        <w:rPr>
          <w:i/>
          <w:w w:val="110"/>
          <w:sz w:val="20"/>
          <w:vertAlign w:val="baseline"/>
        </w:rPr>
        <w:t>neighborhood</w:t>
      </w:r>
      <w:r>
        <w:rPr>
          <w:i/>
          <w:spacing w:val="-3"/>
          <w:w w:val="110"/>
          <w:sz w:val="20"/>
          <w:vertAlign w:val="baseline"/>
        </w:rPr>
        <w:t> </w:t>
      </w:r>
      <w:r>
        <w:rPr>
          <w:w w:val="110"/>
          <w:sz w:val="20"/>
          <w:vertAlign w:val="baseline"/>
        </w:rPr>
        <w:t>of</w:t>
      </w:r>
      <w:r>
        <w:rPr>
          <w:spacing w:val="-7"/>
          <w:w w:val="110"/>
          <w:sz w:val="20"/>
          <w:vertAlign w:val="baseline"/>
        </w:rPr>
        <w:t> </w:t>
      </w:r>
      <w:r>
        <w:rPr>
          <w:w w:val="110"/>
          <w:sz w:val="20"/>
          <w:vertAlign w:val="baseline"/>
        </w:rPr>
        <w:t>a</w:t>
      </w:r>
      <w:r>
        <w:rPr>
          <w:spacing w:val="-7"/>
          <w:w w:val="110"/>
          <w:sz w:val="20"/>
          <w:vertAlign w:val="baseline"/>
        </w:rPr>
        <w:t> </w:t>
      </w:r>
      <w:r>
        <w:rPr>
          <w:w w:val="110"/>
          <w:sz w:val="20"/>
          <w:vertAlign w:val="baseline"/>
        </w:rPr>
        <w:t>node</w:t>
      </w:r>
      <w:r>
        <w:rPr>
          <w:spacing w:val="-7"/>
          <w:w w:val="110"/>
          <w:sz w:val="20"/>
          <w:vertAlign w:val="baseline"/>
        </w:rPr>
        <w:t> </w:t>
      </w:r>
      <w:r>
        <w:rPr>
          <w:rFonts w:ascii="Calibri" w:hAnsi="Calibri"/>
          <w:i/>
          <w:w w:val="110"/>
          <w:sz w:val="20"/>
          <w:vertAlign w:val="baseline"/>
        </w:rPr>
        <w:t>v</w:t>
      </w:r>
      <w:r>
        <w:rPr>
          <w:rFonts w:ascii="Calibri" w:hAnsi="Calibri"/>
          <w:i/>
          <w:w w:val="110"/>
          <w:sz w:val="20"/>
          <w:vertAlign w:val="baseline"/>
        </w:rPr>
        <w:t> </w:t>
      </w:r>
      <w:r>
        <w:rPr>
          <w:w w:val="110"/>
          <w:sz w:val="20"/>
          <w:vertAlign w:val="baseline"/>
        </w:rPr>
        <w:t>at</w:t>
      </w:r>
      <w:r>
        <w:rPr>
          <w:spacing w:val="-7"/>
          <w:w w:val="110"/>
          <w:sz w:val="20"/>
          <w:vertAlign w:val="baseline"/>
        </w:rPr>
        <w:t> </w:t>
      </w:r>
      <w:r>
        <w:rPr>
          <w:w w:val="110"/>
          <w:sz w:val="20"/>
          <w:vertAlign w:val="baseline"/>
        </w:rPr>
        <w:t>time</w:t>
      </w:r>
      <w:r>
        <w:rPr>
          <w:spacing w:val="-7"/>
          <w:w w:val="110"/>
          <w:sz w:val="20"/>
          <w:vertAlign w:val="baseline"/>
        </w:rPr>
        <w:t> </w:t>
      </w:r>
      <w:r>
        <w:rPr>
          <w:rFonts w:ascii="Calibri" w:hAnsi="Calibri"/>
          <w:i/>
          <w:w w:val="110"/>
          <w:sz w:val="20"/>
          <w:vertAlign w:val="baseline"/>
        </w:rPr>
        <w:t>t</w:t>
      </w:r>
      <w:r>
        <w:rPr>
          <w:rFonts w:ascii="Calibri" w:hAnsi="Calibri"/>
          <w:i/>
          <w:spacing w:val="-2"/>
          <w:w w:val="110"/>
          <w:sz w:val="20"/>
          <w:vertAlign w:val="baseline"/>
        </w:rPr>
        <w:t> </w:t>
      </w:r>
      <w:r>
        <w:rPr>
          <w:w w:val="110"/>
          <w:sz w:val="20"/>
          <w:vertAlign w:val="baseline"/>
        </w:rPr>
        <w:t>is </w:t>
      </w:r>
      <w:r>
        <w:rPr>
          <w:rFonts w:ascii="Lucida Sans Unicode" w:hAnsi="Lucida Sans Unicode"/>
          <w:w w:val="110"/>
          <w:sz w:val="20"/>
          <w:vertAlign w:val="baseline"/>
        </w:rPr>
        <w:t>N</w:t>
      </w:r>
      <w:r>
        <w:rPr>
          <w:rFonts w:ascii="Calibri" w:hAnsi="Calibri"/>
          <w:i/>
          <w:w w:val="110"/>
          <w:sz w:val="20"/>
          <w:vertAlign w:val="subscript"/>
        </w:rPr>
        <w:t>t</w:t>
      </w:r>
      <w:r>
        <w:rPr>
          <w:rFonts w:ascii="Calibri" w:hAnsi="Calibri"/>
          <w:w w:val="110"/>
          <w:sz w:val="20"/>
          <w:vertAlign w:val="baseline"/>
        </w:rPr>
        <w:t>(</w:t>
      </w:r>
      <w:r>
        <w:rPr>
          <w:rFonts w:ascii="Calibri" w:hAnsi="Calibri"/>
          <w:i/>
          <w:w w:val="110"/>
          <w:sz w:val="20"/>
          <w:vertAlign w:val="baseline"/>
        </w:rPr>
        <w:t>v</w:t>
      </w:r>
      <w:r>
        <w:rPr>
          <w:rFonts w:ascii="Calibri" w:hAnsi="Calibri"/>
          <w:w w:val="110"/>
          <w:sz w:val="20"/>
          <w:vertAlign w:val="baseline"/>
        </w:rPr>
        <w:t>)</w:t>
      </w:r>
      <w:r>
        <w:rPr>
          <w:rFonts w:ascii="Calibri" w:hAnsi="Calibri"/>
          <w:spacing w:val="-13"/>
          <w:w w:val="11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Lucida Sans Unicode" w:hAnsi="Lucida Sans Unicode"/>
          <w:w w:val="125"/>
          <w:sz w:val="20"/>
          <w:vertAlign w:val="baseline"/>
        </w:rPr>
        <w:t>{</w:t>
      </w:r>
      <w:r>
        <w:rPr>
          <w:rFonts w:ascii="Calibri" w:hAnsi="Calibri"/>
          <w:i/>
          <w:w w:val="125"/>
          <w:sz w:val="20"/>
          <w:vertAlign w:val="baseline"/>
        </w:rPr>
        <w:t>u</w:t>
      </w:r>
      <w:r>
        <w:rPr>
          <w:rFonts w:ascii="Calibri" w:hAnsi="Calibri"/>
          <w:i/>
          <w:spacing w:val="-11"/>
          <w:w w:val="125"/>
          <w:sz w:val="20"/>
          <w:vertAlign w:val="baseline"/>
        </w:rPr>
        <w:t> </w:t>
      </w:r>
      <w:r>
        <w:rPr>
          <w:rFonts w:ascii="Lucida Sans Unicode" w:hAnsi="Lucida Sans Unicode"/>
          <w:sz w:val="20"/>
          <w:vertAlign w:val="baseline"/>
        </w:rPr>
        <w:t>∈</w:t>
      </w:r>
      <w:r>
        <w:rPr>
          <w:rFonts w:ascii="Lucida Sans Unicode" w:hAnsi="Lucida Sans Unicode"/>
          <w:spacing w:val="-14"/>
          <w:sz w:val="20"/>
          <w:vertAlign w:val="baseline"/>
        </w:rPr>
        <w:t> </w:t>
      </w:r>
      <w:r>
        <w:rPr>
          <w:rFonts w:ascii="Calibri" w:hAnsi="Calibri"/>
          <w:i/>
          <w:w w:val="110"/>
          <w:sz w:val="20"/>
          <w:vertAlign w:val="baseline"/>
        </w:rPr>
        <w:t>V</w:t>
      </w:r>
      <w:r>
        <w:rPr>
          <w:rFonts w:ascii="Calibri" w:hAnsi="Calibri"/>
          <w:i/>
          <w:spacing w:val="38"/>
          <w:w w:val="110"/>
          <w:sz w:val="20"/>
          <w:vertAlign w:val="baseline"/>
        </w:rPr>
        <w:t> </w:t>
      </w:r>
      <w:r>
        <w:rPr>
          <w:rFonts w:ascii="Lucida Sans Unicode" w:hAnsi="Lucida Sans Unicode"/>
          <w:sz w:val="20"/>
          <w:vertAlign w:val="baseline"/>
        </w:rPr>
        <w:t>|</w:t>
      </w:r>
      <w:r>
        <w:rPr>
          <w:rFonts w:ascii="Lucida Sans Unicode" w:hAnsi="Lucida Sans Unicode"/>
          <w:spacing w:val="-14"/>
          <w:sz w:val="20"/>
          <w:vertAlign w:val="baseline"/>
        </w:rPr>
        <w:t> </w:t>
      </w:r>
      <w:r>
        <w:rPr>
          <w:rFonts w:ascii="Calibri" w:hAnsi="Calibri"/>
          <w:w w:val="110"/>
          <w:sz w:val="20"/>
          <w:vertAlign w:val="baseline"/>
        </w:rPr>
        <w:t>(</w:t>
      </w:r>
      <w:r>
        <w:rPr>
          <w:rFonts w:ascii="Calibri" w:hAnsi="Calibri"/>
          <w:i/>
          <w:w w:val="110"/>
          <w:sz w:val="20"/>
          <w:vertAlign w:val="baseline"/>
        </w:rPr>
        <w:t>u,</w:t>
      </w:r>
      <w:r>
        <w:rPr>
          <w:rFonts w:ascii="Calibri" w:hAnsi="Calibri"/>
          <w:i/>
          <w:spacing w:val="-13"/>
          <w:w w:val="110"/>
          <w:sz w:val="20"/>
          <w:vertAlign w:val="baseline"/>
        </w:rPr>
        <w:t> </w:t>
      </w:r>
      <w:r>
        <w:rPr>
          <w:rFonts w:ascii="Calibri" w:hAnsi="Calibri"/>
          <w:i/>
          <w:w w:val="110"/>
          <w:sz w:val="20"/>
          <w:vertAlign w:val="baseline"/>
        </w:rPr>
        <w:t>v</w:t>
      </w:r>
      <w:r>
        <w:rPr>
          <w:rFonts w:ascii="Calibri" w:hAnsi="Calibri"/>
          <w:w w:val="110"/>
          <w:sz w:val="20"/>
          <w:vertAlign w:val="baseline"/>
        </w:rPr>
        <w:t>) </w:t>
      </w:r>
      <w:r>
        <w:rPr>
          <w:rFonts w:ascii="Lucida Sans Unicode" w:hAnsi="Lucida Sans Unicode"/>
          <w:sz w:val="20"/>
          <w:vertAlign w:val="baseline"/>
        </w:rPr>
        <w:t>∈</w:t>
      </w:r>
      <w:r>
        <w:rPr>
          <w:rFonts w:ascii="Lucida Sans Unicode" w:hAnsi="Lucida Sans Unicode"/>
          <w:spacing w:val="-14"/>
          <w:sz w:val="20"/>
          <w:vertAlign w:val="baseline"/>
        </w:rPr>
        <w:t> </w:t>
      </w:r>
      <w:r>
        <w:rPr>
          <w:rFonts w:ascii="Calibri" w:hAnsi="Calibri"/>
          <w:i/>
          <w:w w:val="125"/>
          <w:sz w:val="20"/>
          <w:vertAlign w:val="baseline"/>
        </w:rPr>
        <w:t>E</w:t>
      </w:r>
      <w:r>
        <w:rPr>
          <w:rFonts w:ascii="Calibri" w:hAnsi="Calibri"/>
          <w:i/>
          <w:w w:val="125"/>
          <w:sz w:val="20"/>
          <w:vertAlign w:val="subscript"/>
        </w:rPr>
        <w:t>t</w:t>
      </w:r>
      <w:r>
        <w:rPr>
          <w:rFonts w:ascii="Lucida Sans Unicode" w:hAnsi="Lucida Sans Unicode"/>
          <w:w w:val="125"/>
          <w:sz w:val="20"/>
          <w:vertAlign w:val="baseline"/>
        </w:rPr>
        <w:t>}</w:t>
      </w:r>
      <w:r>
        <w:rPr>
          <w:rFonts w:ascii="Lucida Sans Unicode" w:hAnsi="Lucida Sans Unicode"/>
          <w:spacing w:val="-20"/>
          <w:w w:val="125"/>
          <w:sz w:val="20"/>
          <w:vertAlign w:val="baseline"/>
        </w:rPr>
        <w:t> </w:t>
      </w:r>
      <w:r>
        <w:rPr>
          <w:w w:val="110"/>
          <w:sz w:val="20"/>
          <w:vertAlign w:val="baseline"/>
        </w:rPr>
        <w:t>and</w:t>
      </w:r>
      <w:r>
        <w:rPr>
          <w:spacing w:val="-12"/>
          <w:w w:val="110"/>
          <w:sz w:val="20"/>
          <w:vertAlign w:val="baseline"/>
        </w:rPr>
        <w:t> </w:t>
      </w:r>
      <w:r>
        <w:rPr>
          <w:w w:val="110"/>
          <w:sz w:val="20"/>
          <w:vertAlign w:val="baseline"/>
        </w:rPr>
        <w:t>its</w:t>
      </w:r>
      <w:r>
        <w:rPr>
          <w:spacing w:val="-12"/>
          <w:w w:val="110"/>
          <w:sz w:val="20"/>
          <w:vertAlign w:val="baseline"/>
        </w:rPr>
        <w:t> </w:t>
      </w:r>
      <w:r>
        <w:rPr>
          <w:i/>
          <w:w w:val="110"/>
          <w:sz w:val="20"/>
          <w:vertAlign w:val="baseline"/>
        </w:rPr>
        <w:t>degree</w:t>
      </w:r>
      <w:r>
        <w:rPr>
          <w:i/>
          <w:spacing w:val="-12"/>
          <w:w w:val="110"/>
          <w:sz w:val="20"/>
          <w:vertAlign w:val="baseline"/>
        </w:rPr>
        <w:t> </w:t>
      </w:r>
      <w:r>
        <w:rPr>
          <w:w w:val="110"/>
          <w:sz w:val="20"/>
          <w:vertAlign w:val="baseline"/>
        </w:rPr>
        <w:t>is</w:t>
      </w:r>
      <w:r>
        <w:rPr>
          <w:spacing w:val="-12"/>
          <w:w w:val="110"/>
          <w:sz w:val="20"/>
          <w:vertAlign w:val="baseline"/>
        </w:rPr>
        <w:t> </w:t>
      </w:r>
      <w:r>
        <w:rPr>
          <w:w w:val="110"/>
          <w:sz w:val="20"/>
          <w:vertAlign w:val="baseline"/>
        </w:rPr>
        <w:t>denoted</w:t>
      </w:r>
      <w:r>
        <w:rPr>
          <w:spacing w:val="-12"/>
          <w:w w:val="110"/>
          <w:sz w:val="20"/>
          <w:vertAlign w:val="baseline"/>
        </w:rPr>
        <w:t> </w:t>
      </w:r>
      <w:r>
        <w:rPr>
          <w:rFonts w:ascii="Calibri" w:hAnsi="Calibri"/>
          <w:i/>
          <w:w w:val="110"/>
          <w:sz w:val="20"/>
          <w:vertAlign w:val="baseline"/>
        </w:rPr>
        <w:t>d</w:t>
      </w:r>
      <w:r>
        <w:rPr>
          <w:rFonts w:ascii="Calibri" w:hAnsi="Calibri"/>
          <w:i/>
          <w:w w:val="110"/>
          <w:sz w:val="20"/>
          <w:vertAlign w:val="subscript"/>
        </w:rPr>
        <w:t>t</w:t>
      </w:r>
      <w:r>
        <w:rPr>
          <w:rFonts w:ascii="Calibri" w:hAnsi="Calibri"/>
          <w:w w:val="110"/>
          <w:sz w:val="20"/>
          <w:vertAlign w:val="baseline"/>
        </w:rPr>
        <w:t>(</w:t>
      </w:r>
      <w:r>
        <w:rPr>
          <w:rFonts w:ascii="Calibri" w:hAnsi="Calibri"/>
          <w:i/>
          <w:w w:val="110"/>
          <w:sz w:val="20"/>
          <w:vertAlign w:val="baseline"/>
        </w:rPr>
        <w:t>v</w:t>
      </w:r>
      <w:r>
        <w:rPr>
          <w:rFonts w:ascii="Calibri" w:hAnsi="Calibri"/>
          <w:w w:val="110"/>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Lucida Sans Unicode" w:hAnsi="Lucida Sans Unicode"/>
          <w:w w:val="110"/>
          <w:sz w:val="20"/>
          <w:vertAlign w:val="baseline"/>
        </w:rPr>
        <w:t>|N</w:t>
      </w:r>
      <w:r>
        <w:rPr>
          <w:rFonts w:ascii="Calibri" w:hAnsi="Calibri"/>
          <w:i/>
          <w:w w:val="110"/>
          <w:sz w:val="20"/>
          <w:vertAlign w:val="subscript"/>
        </w:rPr>
        <w:t>t</w:t>
      </w:r>
      <w:r>
        <w:rPr>
          <w:rFonts w:ascii="Calibri" w:hAnsi="Calibri"/>
          <w:w w:val="110"/>
          <w:sz w:val="20"/>
          <w:vertAlign w:val="baseline"/>
        </w:rPr>
        <w:t>(</w:t>
      </w:r>
      <w:r>
        <w:rPr>
          <w:rFonts w:ascii="Calibri" w:hAnsi="Calibri"/>
          <w:i/>
          <w:w w:val="110"/>
          <w:sz w:val="20"/>
          <w:vertAlign w:val="baseline"/>
        </w:rPr>
        <w:t>v</w:t>
      </w:r>
      <w:r>
        <w:rPr>
          <w:rFonts w:ascii="Calibri" w:hAnsi="Calibri"/>
          <w:w w:val="110"/>
          <w:sz w:val="20"/>
          <w:vertAlign w:val="baseline"/>
        </w:rPr>
        <w:t>)</w:t>
      </w:r>
      <w:r>
        <w:rPr>
          <w:rFonts w:ascii="Lucida Sans Unicode" w:hAnsi="Lucida Sans Unicode"/>
          <w:w w:val="110"/>
          <w:sz w:val="20"/>
          <w:vertAlign w:val="baseline"/>
        </w:rPr>
        <w:t>|</w:t>
      </w:r>
      <w:r>
        <w:rPr>
          <w:w w:val="110"/>
          <w:sz w:val="20"/>
          <w:vertAlign w:val="baseline"/>
        </w:rPr>
        <w:t>. The</w:t>
      </w:r>
      <w:r>
        <w:rPr>
          <w:spacing w:val="-12"/>
          <w:w w:val="110"/>
          <w:sz w:val="20"/>
          <w:vertAlign w:val="baseline"/>
        </w:rPr>
        <w:t> </w:t>
      </w:r>
      <w:r>
        <w:rPr>
          <w:w w:val="110"/>
          <w:sz w:val="20"/>
          <w:vertAlign w:val="baseline"/>
        </w:rPr>
        <w:t>diameter</w:t>
      </w:r>
      <w:r>
        <w:rPr>
          <w:spacing w:val="-11"/>
          <w:w w:val="110"/>
          <w:sz w:val="20"/>
          <w:vertAlign w:val="baseline"/>
        </w:rPr>
        <w:t> </w:t>
      </w:r>
      <w:r>
        <w:rPr>
          <w:w w:val="110"/>
          <w:sz w:val="20"/>
          <w:vertAlign w:val="baseline"/>
        </w:rPr>
        <w:t>of</w:t>
      </w:r>
      <w:r>
        <w:rPr>
          <w:spacing w:val="-12"/>
          <w:w w:val="110"/>
          <w:sz w:val="20"/>
          <w:vertAlign w:val="baseline"/>
        </w:rPr>
        <w:t> </w:t>
      </w:r>
      <w:r>
        <w:rPr>
          <w:w w:val="110"/>
          <w:sz w:val="20"/>
          <w:vertAlign w:val="baseline"/>
        </w:rPr>
        <w:t>graph </w:t>
      </w:r>
      <w:r>
        <w:rPr>
          <w:sz w:val="20"/>
          <w:vertAlign w:val="baseline"/>
        </w:rPr>
        <w:t>snapshot </w:t>
      </w:r>
      <w:r>
        <w:rPr>
          <w:rFonts w:ascii="Calibri" w:hAnsi="Calibri"/>
          <w:i/>
          <w:sz w:val="20"/>
          <w:vertAlign w:val="baseline"/>
        </w:rPr>
        <w:t>G</w:t>
      </w:r>
      <w:r>
        <w:rPr>
          <w:rFonts w:ascii="Calibri" w:hAnsi="Calibri"/>
          <w:i/>
          <w:sz w:val="20"/>
          <w:vertAlign w:val="subscript"/>
        </w:rPr>
        <w:t>t</w:t>
      </w:r>
      <w:r>
        <w:rPr>
          <w:sz w:val="20"/>
          <w:vertAlign w:val="baseline"/>
        </w:rPr>
        <w:t>, denoted diam</w:t>
      </w:r>
      <w:r>
        <w:rPr>
          <w:rFonts w:ascii="Calibri" w:hAnsi="Calibri"/>
          <w:sz w:val="20"/>
          <w:vertAlign w:val="baseline"/>
        </w:rPr>
        <w:t>(</w:t>
      </w:r>
      <w:r>
        <w:rPr>
          <w:rFonts w:ascii="Calibri" w:hAnsi="Calibri"/>
          <w:i/>
          <w:sz w:val="20"/>
          <w:vertAlign w:val="baseline"/>
        </w:rPr>
        <w:t>G</w:t>
      </w:r>
      <w:r>
        <w:rPr>
          <w:rFonts w:ascii="Calibri" w:hAnsi="Calibri"/>
          <w:i/>
          <w:sz w:val="20"/>
          <w:vertAlign w:val="subscript"/>
        </w:rPr>
        <w:t>t</w:t>
      </w:r>
      <w:r>
        <w:rPr>
          <w:rFonts w:ascii="Calibri" w:hAnsi="Calibri"/>
          <w:sz w:val="20"/>
          <w:vertAlign w:val="baseline"/>
        </w:rPr>
        <w:t>)</w:t>
      </w:r>
      <w:r>
        <w:rPr>
          <w:sz w:val="20"/>
          <w:vertAlign w:val="baseline"/>
        </w:rPr>
        <w:t>, is the maximum hop-distance between any two nodes in </w:t>
      </w:r>
      <w:r>
        <w:rPr>
          <w:rFonts w:ascii="Calibri" w:hAnsi="Calibri"/>
          <w:i/>
          <w:sz w:val="20"/>
          <w:vertAlign w:val="baseline"/>
        </w:rPr>
        <w:t>G</w:t>
      </w:r>
      <w:r>
        <w:rPr>
          <w:rFonts w:ascii="Calibri" w:hAnsi="Calibri"/>
          <w:i/>
          <w:sz w:val="20"/>
          <w:vertAlign w:val="subscript"/>
        </w:rPr>
        <w:t>t</w:t>
      </w:r>
      <w:r>
        <w:rPr>
          <w:sz w:val="20"/>
          <w:vertAlign w:val="baseline"/>
        </w:rPr>
        <w:t>.</w:t>
      </w:r>
    </w:p>
    <w:p>
      <w:pPr>
        <w:spacing w:line="184" w:lineRule="auto" w:before="147"/>
        <w:ind w:left="360" w:right="330" w:hanging="10"/>
        <w:jc w:val="both"/>
        <w:rPr>
          <w:sz w:val="20"/>
        </w:rPr>
      </w:pPr>
      <w:r>
        <w:rPr>
          <w:sz w:val="20"/>
        </w:rPr>
        <w:t>We define the D</w:t>
      </w:r>
      <w:r>
        <w:rPr>
          <w:sz w:val="16"/>
        </w:rPr>
        <w:t>YNAMIC</w:t>
      </w:r>
      <w:r>
        <w:rPr>
          <w:sz w:val="20"/>
        </w:rPr>
        <w:t>-</w:t>
      </w:r>
      <w:r>
        <w:rPr>
          <w:spacing w:val="9"/>
          <w:sz w:val="20"/>
        </w:rPr>
        <w:t>M</w:t>
      </w:r>
      <w:r>
        <w:rPr>
          <w:spacing w:val="9"/>
          <w:sz w:val="16"/>
        </w:rPr>
        <w:t>AXIMUM</w:t>
      </w:r>
      <w:r>
        <w:rPr>
          <w:spacing w:val="9"/>
          <w:sz w:val="20"/>
        </w:rPr>
        <w:t>-</w:t>
      </w:r>
      <w:r>
        <w:rPr>
          <w:sz w:val="20"/>
        </w:rPr>
        <w:t>I</w:t>
      </w:r>
      <w:r>
        <w:rPr>
          <w:sz w:val="16"/>
        </w:rPr>
        <w:t>NDEPENDENT</w:t>
      </w:r>
      <w:r>
        <w:rPr>
          <w:sz w:val="20"/>
        </w:rPr>
        <w:t>-S</w:t>
      </w:r>
      <w:r>
        <w:rPr>
          <w:sz w:val="16"/>
        </w:rPr>
        <w:t>ET </w:t>
      </w:r>
      <w:r>
        <w:rPr>
          <w:sz w:val="20"/>
        </w:rPr>
        <w:t>(Dynamic MaxIS) problem as follows: </w:t>
      </w:r>
      <w:r>
        <w:rPr>
          <w:w w:val="105"/>
          <w:sz w:val="20"/>
        </w:rPr>
        <w:t>Given</w:t>
      </w:r>
      <w:r>
        <w:rPr>
          <w:spacing w:val="-14"/>
          <w:w w:val="105"/>
          <w:sz w:val="20"/>
        </w:rPr>
        <w:t> </w:t>
      </w:r>
      <w:r>
        <w:rPr>
          <w:w w:val="105"/>
          <w:sz w:val="20"/>
        </w:rPr>
        <w:t>a</w:t>
      </w:r>
      <w:r>
        <w:rPr>
          <w:spacing w:val="-13"/>
          <w:w w:val="105"/>
          <w:sz w:val="20"/>
        </w:rPr>
        <w:t> </w:t>
      </w:r>
      <w:r>
        <w:rPr>
          <w:w w:val="105"/>
          <w:sz w:val="20"/>
        </w:rPr>
        <w:t>dynamic</w:t>
      </w:r>
      <w:r>
        <w:rPr>
          <w:spacing w:val="-13"/>
          <w:w w:val="105"/>
          <w:sz w:val="20"/>
        </w:rPr>
        <w:t> </w:t>
      </w:r>
      <w:r>
        <w:rPr>
          <w:w w:val="105"/>
          <w:sz w:val="20"/>
        </w:rPr>
        <w:t>graph</w:t>
      </w:r>
      <w:r>
        <w:rPr>
          <w:spacing w:val="-13"/>
          <w:w w:val="105"/>
          <w:sz w:val="20"/>
        </w:rPr>
        <w:t> </w:t>
      </w:r>
      <w:r>
        <w:rPr>
          <w:rFonts w:ascii="Lucida Sans Unicode" w:hAnsi="Lucida Sans Unicode"/>
          <w:w w:val="105"/>
          <w:sz w:val="20"/>
        </w:rPr>
        <w:t>G</w:t>
      </w:r>
      <w:r>
        <w:rPr>
          <w:rFonts w:ascii="Lucida Sans Unicode" w:hAnsi="Lucida Sans Unicode"/>
          <w:spacing w:val="-17"/>
          <w:w w:val="105"/>
          <w:sz w:val="20"/>
        </w:rPr>
        <w:t> </w:t>
      </w:r>
      <w:r>
        <w:rPr>
          <w:rFonts w:ascii="Calibri" w:hAnsi="Calibri"/>
          <w:w w:val="125"/>
          <w:sz w:val="20"/>
        </w:rPr>
        <w:t>=</w:t>
      </w:r>
      <w:r>
        <w:rPr>
          <w:rFonts w:ascii="Calibri" w:hAnsi="Calibri"/>
          <w:spacing w:val="-14"/>
          <w:w w:val="125"/>
          <w:sz w:val="20"/>
        </w:rPr>
        <w:t> </w:t>
      </w:r>
      <w:r>
        <w:rPr>
          <w:rFonts w:ascii="Calibri" w:hAnsi="Calibri"/>
          <w:w w:val="105"/>
          <w:sz w:val="20"/>
        </w:rPr>
        <w:t>(</w:t>
      </w:r>
      <w:r>
        <w:rPr>
          <w:rFonts w:ascii="Calibri" w:hAnsi="Calibri"/>
          <w:i/>
          <w:w w:val="105"/>
          <w:sz w:val="20"/>
        </w:rPr>
        <w:t>G</w:t>
      </w:r>
      <w:r>
        <w:rPr>
          <w:rFonts w:ascii="Tahoma" w:hAnsi="Tahoma"/>
          <w:w w:val="105"/>
          <w:sz w:val="20"/>
          <w:vertAlign w:val="subscript"/>
        </w:rPr>
        <w:t>0</w:t>
      </w:r>
      <w:r>
        <w:rPr>
          <w:rFonts w:ascii="Calibri" w:hAnsi="Calibri"/>
          <w:i/>
          <w:w w:val="105"/>
          <w:sz w:val="20"/>
          <w:vertAlign w:val="baseline"/>
        </w:rPr>
        <w:t>,</w:t>
      </w:r>
      <w:r>
        <w:rPr>
          <w:rFonts w:ascii="Calibri" w:hAnsi="Calibri"/>
          <w:i/>
          <w:spacing w:val="-12"/>
          <w:w w:val="105"/>
          <w:sz w:val="20"/>
          <w:vertAlign w:val="baseline"/>
        </w:rPr>
        <w:t> </w:t>
      </w:r>
      <w:r>
        <w:rPr>
          <w:rFonts w:ascii="Calibri" w:hAnsi="Calibri"/>
          <w:i/>
          <w:w w:val="105"/>
          <w:sz w:val="20"/>
          <w:vertAlign w:val="baseline"/>
        </w:rPr>
        <w:t>G</w:t>
      </w:r>
      <w:r>
        <w:rPr>
          <w:rFonts w:ascii="Tahoma" w:hAnsi="Tahoma"/>
          <w:w w:val="105"/>
          <w:sz w:val="20"/>
          <w:vertAlign w:val="subscript"/>
        </w:rPr>
        <w:t>1</w:t>
      </w:r>
      <w:r>
        <w:rPr>
          <w:rFonts w:ascii="Calibri" w:hAnsi="Calibri"/>
          <w:i/>
          <w:w w:val="105"/>
          <w:sz w:val="20"/>
          <w:vertAlign w:val="baseline"/>
        </w:rPr>
        <w:t>,</w:t>
      </w:r>
      <w:r>
        <w:rPr>
          <w:rFonts w:ascii="Calibri" w:hAnsi="Calibri"/>
          <w:i/>
          <w:spacing w:val="-11"/>
          <w:w w:val="105"/>
          <w:sz w:val="20"/>
          <w:vertAlign w:val="baseline"/>
        </w:rPr>
        <w:t> </w:t>
      </w:r>
      <w:r>
        <w:rPr>
          <w:rFonts w:ascii="Calibri" w:hAnsi="Calibri"/>
          <w:i/>
          <w:w w:val="105"/>
          <w:sz w:val="20"/>
          <w:vertAlign w:val="baseline"/>
        </w:rPr>
        <w:t>.</w:t>
      </w:r>
      <w:r>
        <w:rPr>
          <w:rFonts w:ascii="Calibri" w:hAnsi="Calibri"/>
          <w:i/>
          <w:spacing w:val="-12"/>
          <w:w w:val="105"/>
          <w:sz w:val="20"/>
          <w:vertAlign w:val="baseline"/>
        </w:rPr>
        <w:t> </w:t>
      </w:r>
      <w:r>
        <w:rPr>
          <w:rFonts w:ascii="Calibri" w:hAnsi="Calibri"/>
          <w:i/>
          <w:w w:val="105"/>
          <w:sz w:val="20"/>
          <w:vertAlign w:val="baseline"/>
        </w:rPr>
        <w:t>.</w:t>
      </w:r>
      <w:r>
        <w:rPr>
          <w:rFonts w:ascii="Calibri" w:hAnsi="Calibri"/>
          <w:i/>
          <w:spacing w:val="-12"/>
          <w:w w:val="105"/>
          <w:sz w:val="20"/>
          <w:vertAlign w:val="baseline"/>
        </w:rPr>
        <w:t> </w:t>
      </w:r>
      <w:r>
        <w:rPr>
          <w:rFonts w:ascii="Calibri" w:hAnsi="Calibri"/>
          <w:i/>
          <w:w w:val="105"/>
          <w:sz w:val="20"/>
          <w:vertAlign w:val="baseline"/>
        </w:rPr>
        <w:t>.</w:t>
      </w:r>
      <w:r>
        <w:rPr>
          <w:rFonts w:ascii="Calibri" w:hAnsi="Calibri"/>
          <w:i/>
          <w:spacing w:val="-12"/>
          <w:w w:val="105"/>
          <w:sz w:val="20"/>
          <w:vertAlign w:val="baseline"/>
        </w:rPr>
        <w:t> </w:t>
      </w:r>
      <w:r>
        <w:rPr>
          <w:rFonts w:ascii="Calibri" w:hAnsi="Calibri"/>
          <w:i/>
          <w:w w:val="105"/>
          <w:sz w:val="20"/>
          <w:vertAlign w:val="baseline"/>
        </w:rPr>
        <w:t>,</w:t>
      </w:r>
      <w:r>
        <w:rPr>
          <w:rFonts w:ascii="Calibri" w:hAnsi="Calibri"/>
          <w:i/>
          <w:spacing w:val="-12"/>
          <w:w w:val="105"/>
          <w:sz w:val="20"/>
          <w:vertAlign w:val="baseline"/>
        </w:rPr>
        <w:t> </w:t>
      </w:r>
      <w:r>
        <w:rPr>
          <w:rFonts w:ascii="Calibri" w:hAnsi="Calibri"/>
          <w:i/>
          <w:w w:val="125"/>
          <w:sz w:val="20"/>
          <w:vertAlign w:val="baseline"/>
        </w:rPr>
        <w:t>G</w:t>
      </w:r>
      <w:r>
        <w:rPr>
          <w:rFonts w:ascii="Calibri" w:hAnsi="Calibri"/>
          <w:i/>
          <w:w w:val="125"/>
          <w:sz w:val="20"/>
          <w:vertAlign w:val="subscript"/>
        </w:rPr>
        <w:t>T</w:t>
      </w:r>
      <w:r>
        <w:rPr>
          <w:rFonts w:ascii="Calibri" w:hAnsi="Calibri"/>
          <w:i/>
          <w:spacing w:val="-14"/>
          <w:w w:val="125"/>
          <w:sz w:val="20"/>
          <w:vertAlign w:val="baseline"/>
        </w:rPr>
        <w:t> </w:t>
      </w:r>
      <w:r>
        <w:rPr>
          <w:rFonts w:ascii="Calibri" w:hAnsi="Calibri"/>
          <w:w w:val="105"/>
          <w:sz w:val="20"/>
          <w:vertAlign w:val="baseline"/>
        </w:rPr>
        <w:t>)</w:t>
      </w:r>
      <w:r>
        <w:rPr>
          <w:w w:val="105"/>
          <w:sz w:val="20"/>
          <w:vertAlign w:val="baseline"/>
        </w:rPr>
        <w:t>—or,</w:t>
      </w:r>
      <w:r>
        <w:rPr>
          <w:spacing w:val="-13"/>
          <w:w w:val="105"/>
          <w:sz w:val="20"/>
          <w:vertAlign w:val="baseline"/>
        </w:rPr>
        <w:t> </w:t>
      </w:r>
      <w:r>
        <w:rPr>
          <w:w w:val="105"/>
          <w:sz w:val="20"/>
          <w:vertAlign w:val="baseline"/>
        </w:rPr>
        <w:t>equivalently,</w:t>
      </w:r>
      <w:r>
        <w:rPr>
          <w:spacing w:val="-13"/>
          <w:w w:val="105"/>
          <w:sz w:val="20"/>
          <w:vertAlign w:val="baseline"/>
        </w:rPr>
        <w:t> </w:t>
      </w:r>
      <w:r>
        <w:rPr>
          <w:w w:val="105"/>
          <w:sz w:val="20"/>
          <w:vertAlign w:val="baseline"/>
        </w:rPr>
        <w:t>an</w:t>
      </w:r>
      <w:r>
        <w:rPr>
          <w:spacing w:val="-13"/>
          <w:w w:val="105"/>
          <w:sz w:val="20"/>
          <w:vertAlign w:val="baseline"/>
        </w:rPr>
        <w:t> </w:t>
      </w:r>
      <w:r>
        <w:rPr>
          <w:w w:val="105"/>
          <w:sz w:val="20"/>
          <w:vertAlign w:val="baseline"/>
        </w:rPr>
        <w:t>initial</w:t>
      </w:r>
      <w:r>
        <w:rPr>
          <w:spacing w:val="-14"/>
          <w:w w:val="105"/>
          <w:sz w:val="20"/>
          <w:vertAlign w:val="baseline"/>
        </w:rPr>
        <w:t> </w:t>
      </w:r>
      <w:r>
        <w:rPr>
          <w:w w:val="105"/>
          <w:sz w:val="20"/>
          <w:vertAlign w:val="baseline"/>
        </w:rPr>
        <w:t>graph</w:t>
      </w:r>
      <w:r>
        <w:rPr>
          <w:spacing w:val="-13"/>
          <w:w w:val="105"/>
          <w:sz w:val="20"/>
          <w:vertAlign w:val="baseline"/>
        </w:rPr>
        <w:t> </w:t>
      </w:r>
      <w:r>
        <w:rPr>
          <w:w w:val="105"/>
          <w:sz w:val="20"/>
          <w:vertAlign w:val="baseline"/>
        </w:rPr>
        <w:t>snapshot</w:t>
      </w:r>
      <w:r>
        <w:rPr>
          <w:spacing w:val="-13"/>
          <w:w w:val="105"/>
          <w:sz w:val="20"/>
          <w:vertAlign w:val="baseline"/>
        </w:rPr>
        <w:t> </w:t>
      </w:r>
      <w:r>
        <w:rPr>
          <w:rFonts w:ascii="Calibri" w:hAnsi="Calibri"/>
          <w:i/>
          <w:w w:val="105"/>
          <w:sz w:val="20"/>
          <w:vertAlign w:val="baseline"/>
        </w:rPr>
        <w:t>G</w:t>
      </w:r>
      <w:r>
        <w:rPr>
          <w:rFonts w:ascii="Tahoma" w:hAnsi="Tahoma"/>
          <w:w w:val="105"/>
          <w:sz w:val="20"/>
          <w:vertAlign w:val="subscript"/>
        </w:rPr>
        <w:t>0</w:t>
      </w:r>
      <w:r>
        <w:rPr>
          <w:rFonts w:ascii="Tahoma" w:hAnsi="Tahoma"/>
          <w:spacing w:val="-15"/>
          <w:w w:val="105"/>
          <w:sz w:val="20"/>
          <w:vertAlign w:val="baseline"/>
        </w:rPr>
        <w:t> </w:t>
      </w:r>
      <w:r>
        <w:rPr>
          <w:w w:val="105"/>
          <w:sz w:val="20"/>
          <w:vertAlign w:val="baseline"/>
        </w:rPr>
        <w:t>and a</w:t>
      </w:r>
      <w:r>
        <w:rPr>
          <w:spacing w:val="-14"/>
          <w:w w:val="105"/>
          <w:sz w:val="20"/>
          <w:vertAlign w:val="baseline"/>
        </w:rPr>
        <w:t> </w:t>
      </w:r>
      <w:r>
        <w:rPr>
          <w:w w:val="105"/>
          <w:sz w:val="20"/>
          <w:vertAlign w:val="baseline"/>
        </w:rPr>
        <w:t>sequence of edge events </w:t>
      </w:r>
      <w:r>
        <w:rPr>
          <w:rFonts w:ascii="Calibri" w:hAnsi="Calibri"/>
          <w:w w:val="105"/>
          <w:sz w:val="20"/>
          <w:vertAlign w:val="baseline"/>
        </w:rPr>
        <w:t>(</w:t>
      </w:r>
      <w:r>
        <w:rPr>
          <w:rFonts w:ascii="Lucida Sans Unicode" w:hAnsi="Lucida Sans Unicode"/>
          <w:w w:val="105"/>
          <w:sz w:val="20"/>
          <w:vertAlign w:val="baseline"/>
        </w:rPr>
        <w:t>E</w:t>
      </w:r>
      <w:r>
        <w:rPr>
          <w:rFonts w:ascii="Tahoma" w:hAnsi="Tahoma"/>
          <w:w w:val="105"/>
          <w:sz w:val="20"/>
          <w:vertAlign w:val="subscript"/>
        </w:rPr>
        <w:t>1</w:t>
      </w:r>
      <w:r>
        <w:rPr>
          <w:rFonts w:ascii="Calibri" w:hAnsi="Calibri"/>
          <w:i/>
          <w:w w:val="105"/>
          <w:sz w:val="20"/>
          <w:vertAlign w:val="baseline"/>
        </w:rPr>
        <w:t>,</w:t>
      </w:r>
      <w:r>
        <w:rPr>
          <w:rFonts w:ascii="Calibri" w:hAnsi="Calibri"/>
          <w:i/>
          <w:spacing w:val="-15"/>
          <w:w w:val="105"/>
          <w:sz w:val="20"/>
          <w:vertAlign w:val="baseline"/>
        </w:rPr>
        <w:t> </w:t>
      </w:r>
      <w:r>
        <w:rPr>
          <w:rFonts w:ascii="Calibri" w:hAnsi="Calibri"/>
          <w:i/>
          <w:w w:val="105"/>
          <w:sz w:val="20"/>
          <w:vertAlign w:val="baseline"/>
        </w:rPr>
        <w:t>.</w:t>
      </w:r>
      <w:r>
        <w:rPr>
          <w:rFonts w:ascii="Calibri" w:hAnsi="Calibri"/>
          <w:i/>
          <w:spacing w:val="-14"/>
          <w:w w:val="105"/>
          <w:sz w:val="20"/>
          <w:vertAlign w:val="baseline"/>
        </w:rPr>
        <w:t> </w:t>
      </w:r>
      <w:r>
        <w:rPr>
          <w:rFonts w:ascii="Calibri" w:hAnsi="Calibri"/>
          <w:i/>
          <w:w w:val="105"/>
          <w:sz w:val="20"/>
          <w:vertAlign w:val="baseline"/>
        </w:rPr>
        <w:t>.</w:t>
      </w:r>
      <w:r>
        <w:rPr>
          <w:rFonts w:ascii="Calibri" w:hAnsi="Calibri"/>
          <w:i/>
          <w:spacing w:val="-14"/>
          <w:w w:val="105"/>
          <w:sz w:val="20"/>
          <w:vertAlign w:val="baseline"/>
        </w:rPr>
        <w:t> </w:t>
      </w:r>
      <w:r>
        <w:rPr>
          <w:rFonts w:ascii="Calibri" w:hAnsi="Calibri"/>
          <w:i/>
          <w:w w:val="105"/>
          <w:sz w:val="20"/>
          <w:vertAlign w:val="baseline"/>
        </w:rPr>
        <w:t>.</w:t>
      </w:r>
      <w:r>
        <w:rPr>
          <w:rFonts w:ascii="Calibri" w:hAnsi="Calibri"/>
          <w:i/>
          <w:spacing w:val="-15"/>
          <w:w w:val="105"/>
          <w:sz w:val="20"/>
          <w:vertAlign w:val="baseline"/>
        </w:rPr>
        <w:t> </w:t>
      </w:r>
      <w:r>
        <w:rPr>
          <w:rFonts w:ascii="Calibri" w:hAnsi="Calibri"/>
          <w:i/>
          <w:w w:val="105"/>
          <w:sz w:val="20"/>
          <w:vertAlign w:val="baseline"/>
        </w:rPr>
        <w:t>,</w:t>
      </w:r>
      <w:r>
        <w:rPr>
          <w:rFonts w:ascii="Calibri" w:hAnsi="Calibri"/>
          <w:i/>
          <w:spacing w:val="-14"/>
          <w:w w:val="105"/>
          <w:sz w:val="20"/>
          <w:vertAlign w:val="baseline"/>
        </w:rPr>
        <w:t> </w:t>
      </w:r>
      <w:r>
        <w:rPr>
          <w:rFonts w:ascii="Lucida Sans Unicode" w:hAnsi="Lucida Sans Unicode"/>
          <w:w w:val="105"/>
          <w:sz w:val="20"/>
          <w:vertAlign w:val="baseline"/>
        </w:rPr>
        <w:t>E</w:t>
      </w:r>
      <w:r>
        <w:rPr>
          <w:rFonts w:ascii="Calibri" w:hAnsi="Calibri"/>
          <w:i/>
          <w:w w:val="105"/>
          <w:sz w:val="20"/>
          <w:vertAlign w:val="subscript"/>
        </w:rPr>
        <w:t>T</w:t>
      </w:r>
      <w:r>
        <w:rPr>
          <w:rFonts w:ascii="Calibri" w:hAnsi="Calibri"/>
          <w:i/>
          <w:spacing w:val="-16"/>
          <w:w w:val="105"/>
          <w:sz w:val="20"/>
          <w:vertAlign w:val="baseline"/>
        </w:rPr>
        <w:t> </w:t>
      </w:r>
      <w:r>
        <w:rPr>
          <w:rFonts w:ascii="Calibri" w:hAnsi="Calibri"/>
          <w:w w:val="105"/>
          <w:sz w:val="20"/>
          <w:vertAlign w:val="baseline"/>
        </w:rPr>
        <w:t>)</w:t>
      </w:r>
      <w:r>
        <w:rPr>
          <w:w w:val="105"/>
          <w:sz w:val="20"/>
          <w:vertAlign w:val="baseline"/>
        </w:rPr>
        <w:t>—obtain a MaxIS for each snapshot </w:t>
      </w:r>
      <w:r>
        <w:rPr>
          <w:rFonts w:ascii="Calibri" w:hAnsi="Calibri"/>
          <w:i/>
          <w:w w:val="105"/>
          <w:sz w:val="20"/>
          <w:vertAlign w:val="baseline"/>
        </w:rPr>
        <w:t>G</w:t>
      </w:r>
      <w:r>
        <w:rPr>
          <w:rFonts w:ascii="Calibri" w:hAnsi="Calibri"/>
          <w:i/>
          <w:w w:val="105"/>
          <w:sz w:val="20"/>
          <w:vertAlign w:val="subscript"/>
        </w:rPr>
        <w:t>t</w:t>
      </w:r>
      <w:r>
        <w:rPr>
          <w:w w:val="105"/>
          <w:sz w:val="20"/>
          <w:vertAlign w:val="baseline"/>
        </w:rPr>
        <w:t>.</w:t>
      </w:r>
      <w:r>
        <w:rPr>
          <w:spacing w:val="31"/>
          <w:w w:val="105"/>
          <w:sz w:val="20"/>
          <w:vertAlign w:val="baseline"/>
        </w:rPr>
        <w:t> </w:t>
      </w:r>
      <w:r>
        <w:rPr>
          <w:w w:val="105"/>
          <w:sz w:val="20"/>
          <w:vertAlign w:val="baseline"/>
        </w:rPr>
        <w:t>This problem is</w:t>
      </w:r>
    </w:p>
    <w:p>
      <w:pPr>
        <w:spacing w:after="0" w:line="184" w:lineRule="auto"/>
        <w:jc w:val="both"/>
        <w:rPr>
          <w:sz w:val="20"/>
        </w:rPr>
        <w:sectPr>
          <w:pgSz w:w="12240" w:h="15840"/>
          <w:pgMar w:header="0" w:footer="826" w:top="1380" w:bottom="1020" w:left="1800" w:right="1800"/>
        </w:sectPr>
      </w:pPr>
    </w:p>
    <w:p>
      <w:pPr>
        <w:pStyle w:val="BodyText"/>
        <w:spacing w:line="223" w:lineRule="auto" w:before="82"/>
        <w:ind w:left="360" w:right="358"/>
      </w:pPr>
      <w:r>
        <w:rPr/>
        <w:t>clearly</w:t>
      </w:r>
      <w:r>
        <w:rPr>
          <w:spacing w:val="-11"/>
        </w:rPr>
        <w:t> </w:t>
      </w:r>
      <w:r>
        <w:rPr/>
        <w:t>NP-hard</w:t>
      </w:r>
      <w:r>
        <w:rPr>
          <w:spacing w:val="-11"/>
        </w:rPr>
        <w:t> </w:t>
      </w:r>
      <w:r>
        <w:rPr/>
        <w:t>since</w:t>
      </w:r>
      <w:r>
        <w:rPr>
          <w:spacing w:val="-11"/>
        </w:rPr>
        <w:t> </w:t>
      </w:r>
      <w:r>
        <w:rPr/>
        <w:t>it</w:t>
      </w:r>
      <w:r>
        <w:rPr>
          <w:spacing w:val="-11"/>
        </w:rPr>
        <w:t> </w:t>
      </w:r>
      <w:r>
        <w:rPr/>
        <w:t>contains</w:t>
      </w:r>
      <w:r>
        <w:rPr>
          <w:spacing w:val="-11"/>
        </w:rPr>
        <w:t> </w:t>
      </w:r>
      <w:r>
        <w:rPr/>
        <w:t>the</w:t>
      </w:r>
      <w:r>
        <w:rPr>
          <w:spacing w:val="-11"/>
        </w:rPr>
        <w:t> </w:t>
      </w:r>
      <w:r>
        <w:rPr/>
        <w:t>NP-complete</w:t>
      </w:r>
      <w:r>
        <w:rPr>
          <w:spacing w:val="-11"/>
        </w:rPr>
        <w:t> </w:t>
      </w:r>
      <w:r>
        <w:rPr/>
        <w:t>MaxIS</w:t>
      </w:r>
      <w:r>
        <w:rPr>
          <w:spacing w:val="-11"/>
        </w:rPr>
        <w:t> </w:t>
      </w:r>
      <w:r>
        <w:rPr/>
        <w:t>problem</w:t>
      </w:r>
      <w:r>
        <w:rPr>
          <w:spacing w:val="-11"/>
        </w:rPr>
        <w:t> </w:t>
      </w:r>
      <w:r>
        <w:rPr/>
        <w:t>as</w:t>
      </w:r>
      <w:r>
        <w:rPr>
          <w:spacing w:val="-11"/>
        </w:rPr>
        <w:t> </w:t>
      </w:r>
      <w:r>
        <w:rPr/>
        <w:t>a</w:t>
      </w:r>
      <w:r>
        <w:rPr>
          <w:spacing w:val="-11"/>
        </w:rPr>
        <w:t> </w:t>
      </w:r>
      <w:r>
        <w:rPr/>
        <w:t>special</w:t>
      </w:r>
      <w:r>
        <w:rPr>
          <w:spacing w:val="-11"/>
        </w:rPr>
        <w:t> </w:t>
      </w:r>
      <w:r>
        <w:rPr/>
        <w:t>case</w:t>
      </w:r>
      <w:r>
        <w:rPr>
          <w:spacing w:val="-11"/>
        </w:rPr>
        <w:t> </w:t>
      </w:r>
      <w:r>
        <w:rPr/>
        <w:t>(</w:t>
      </w:r>
      <w:r>
        <w:rPr>
          <w:rFonts w:ascii="Calibri" w:hAnsi="Calibri"/>
          <w:i/>
        </w:rPr>
        <w:t>T</w:t>
      </w:r>
      <w:r>
        <w:rPr>
          <w:rFonts w:ascii="Calibri" w:hAnsi="Calibri"/>
          <w:i/>
          <w:spacing w:val="11"/>
          <w:w w:val="125"/>
        </w:rPr>
        <w:t> </w:t>
      </w:r>
      <w:r>
        <w:rPr>
          <w:rFonts w:ascii="Calibri" w:hAnsi="Calibri"/>
          <w:w w:val="125"/>
        </w:rPr>
        <w:t>=</w:t>
      </w:r>
      <w:r>
        <w:rPr>
          <w:rFonts w:ascii="Calibri" w:hAnsi="Calibri"/>
          <w:spacing w:val="-11"/>
          <w:w w:val="125"/>
        </w:rPr>
        <w:t> </w:t>
      </w:r>
      <w:r>
        <w:rPr>
          <w:rFonts w:ascii="Calibri" w:hAnsi="Calibri"/>
        </w:rPr>
        <w:t>0</w:t>
      </w:r>
      <w:r>
        <w:rPr/>
        <w:t>). Given</w:t>
      </w:r>
      <w:r>
        <w:rPr>
          <w:spacing w:val="-11"/>
        </w:rPr>
        <w:t> </w:t>
      </w:r>
      <w:r>
        <w:rPr/>
        <w:t>a </w:t>
      </w:r>
      <w:r>
        <w:rPr>
          <w:spacing w:val="-2"/>
        </w:rPr>
        <w:t>solution</w:t>
      </w:r>
      <w:r>
        <w:rPr>
          <w:spacing w:val="-3"/>
        </w:rPr>
        <w:t> </w:t>
      </w:r>
      <w:r>
        <w:rPr>
          <w:spacing w:val="-2"/>
        </w:rPr>
        <w:t>for</w:t>
      </w:r>
      <w:r>
        <w:rPr>
          <w:spacing w:val="-4"/>
        </w:rPr>
        <w:t> </w:t>
      </w:r>
      <w:r>
        <w:rPr>
          <w:spacing w:val="-2"/>
        </w:rPr>
        <w:t>the</w:t>
      </w:r>
      <w:r>
        <w:rPr>
          <w:spacing w:val="-3"/>
        </w:rPr>
        <w:t> </w:t>
      </w:r>
      <w:r>
        <w:rPr>
          <w:spacing w:val="-2"/>
        </w:rPr>
        <w:t>MaxIS</w:t>
      </w:r>
      <w:r>
        <w:rPr>
          <w:spacing w:val="-4"/>
        </w:rPr>
        <w:t> </w:t>
      </w:r>
      <w:r>
        <w:rPr>
          <w:spacing w:val="-2"/>
        </w:rPr>
        <w:t>problem,</w:t>
      </w:r>
      <w:r>
        <w:rPr>
          <w:spacing w:val="-3"/>
        </w:rPr>
        <w:t> </w:t>
      </w:r>
      <w:r>
        <w:rPr>
          <w:spacing w:val="-2"/>
        </w:rPr>
        <w:t>there</w:t>
      </w:r>
      <w:r>
        <w:rPr>
          <w:spacing w:val="-3"/>
        </w:rPr>
        <w:t> </w:t>
      </w:r>
      <w:r>
        <w:rPr>
          <w:spacing w:val="-2"/>
        </w:rPr>
        <w:t>exist</w:t>
      </w:r>
      <w:r>
        <w:rPr>
          <w:spacing w:val="-4"/>
        </w:rPr>
        <w:t> </w:t>
      </w:r>
      <w:r>
        <w:rPr>
          <w:spacing w:val="-2"/>
        </w:rPr>
        <w:t>a</w:t>
      </w:r>
      <w:r>
        <w:rPr>
          <w:spacing w:val="-3"/>
        </w:rPr>
        <w:t> </w:t>
      </w:r>
      <w:r>
        <w:rPr>
          <w:spacing w:val="-2"/>
        </w:rPr>
        <w:t>polynomial-time</w:t>
      </w:r>
      <w:r>
        <w:rPr>
          <w:spacing w:val="-4"/>
        </w:rPr>
        <w:t> </w:t>
      </w:r>
      <w:r>
        <w:rPr>
          <w:spacing w:val="-2"/>
        </w:rPr>
        <w:t>conversions</w:t>
      </w:r>
      <w:r>
        <w:rPr>
          <w:spacing w:val="-3"/>
        </w:rPr>
        <w:t> </w:t>
      </w:r>
      <w:r>
        <w:rPr>
          <w:spacing w:val="-2"/>
        </w:rPr>
        <w:t>to</w:t>
      </w:r>
      <w:r>
        <w:rPr>
          <w:spacing w:val="-4"/>
        </w:rPr>
        <w:t> </w:t>
      </w:r>
      <w:r>
        <w:rPr>
          <w:spacing w:val="-2"/>
        </w:rPr>
        <w:t>obtain</w:t>
      </w:r>
      <w:r>
        <w:rPr>
          <w:spacing w:val="-3"/>
        </w:rPr>
        <w:t> </w:t>
      </w:r>
      <w:r>
        <w:rPr>
          <w:spacing w:val="-2"/>
        </w:rPr>
        <w:t>solutions</w:t>
      </w:r>
      <w:r>
        <w:rPr>
          <w:spacing w:val="-3"/>
        </w:rPr>
        <w:t> </w:t>
      </w:r>
      <w:r>
        <w:rPr>
          <w:spacing w:val="-2"/>
        </w:rPr>
        <w:t>for</w:t>
      </w:r>
      <w:r>
        <w:rPr>
          <w:spacing w:val="-4"/>
        </w:rPr>
        <w:t> </w:t>
      </w:r>
      <w:r>
        <w:rPr>
          <w:spacing w:val="-2"/>
        </w:rPr>
        <w:t>the </w:t>
      </w:r>
      <w:r>
        <w:rPr>
          <w:spacing w:val="10"/>
        </w:rPr>
        <w:t>M</w:t>
      </w:r>
      <w:r>
        <w:rPr>
          <w:spacing w:val="10"/>
          <w:sz w:val="16"/>
        </w:rPr>
        <w:t>INIMUM</w:t>
      </w:r>
      <w:r>
        <w:rPr>
          <w:spacing w:val="10"/>
        </w:rPr>
        <w:t>-</w:t>
      </w:r>
      <w:r>
        <w:rPr/>
        <w:t>V</w:t>
      </w:r>
      <w:r>
        <w:rPr>
          <w:sz w:val="16"/>
        </w:rPr>
        <w:t>ERTEX</w:t>
      </w:r>
      <w:r>
        <w:rPr/>
        <w:t>-C</w:t>
      </w:r>
      <w:r>
        <w:rPr>
          <w:sz w:val="16"/>
        </w:rPr>
        <w:t>OVER </w:t>
      </w:r>
      <w:r>
        <w:rPr/>
        <w:t>and </w:t>
      </w:r>
      <w:r>
        <w:rPr>
          <w:spacing w:val="9"/>
        </w:rPr>
        <w:t>M</w:t>
      </w:r>
      <w:r>
        <w:rPr>
          <w:spacing w:val="9"/>
          <w:sz w:val="16"/>
        </w:rPr>
        <w:t>AXIMUM</w:t>
      </w:r>
      <w:r>
        <w:rPr>
          <w:spacing w:val="9"/>
        </w:rPr>
        <w:t>-</w:t>
      </w:r>
      <w:r>
        <w:rPr/>
        <w:t>C</w:t>
      </w:r>
      <w:r>
        <w:rPr>
          <w:sz w:val="16"/>
        </w:rPr>
        <w:t>LIQUE </w:t>
      </w:r>
      <w:r>
        <w:rPr/>
        <w:t>problems; hence, solving Dynamic MaxIS can also aid in solving these problems’ dynamic versions.</w:t>
      </w:r>
    </w:p>
    <w:p>
      <w:pPr>
        <w:pStyle w:val="BodyText"/>
        <w:spacing w:before="76"/>
        <w:jc w:val="left"/>
      </w:pPr>
    </w:p>
    <w:p>
      <w:pPr>
        <w:pStyle w:val="Heading1"/>
        <w:numPr>
          <w:ilvl w:val="0"/>
          <w:numId w:val="1"/>
        </w:numPr>
        <w:tabs>
          <w:tab w:pos="718" w:val="left" w:leader="none"/>
        </w:tabs>
        <w:spacing w:line="240" w:lineRule="auto" w:before="0" w:after="0"/>
        <w:ind w:left="718" w:right="0" w:hanging="358"/>
        <w:jc w:val="left"/>
      </w:pPr>
      <w:bookmarkStart w:name="An Unsupervised Learning Model for Dynam" w:id="5"/>
      <w:bookmarkEnd w:id="5"/>
      <w:r>
        <w:rPr>
          <w:b w:val="0"/>
        </w:rPr>
      </w:r>
      <w:r>
        <w:rPr/>
        <w:t>An</w:t>
      </w:r>
      <w:r>
        <w:rPr>
          <w:spacing w:val="-11"/>
        </w:rPr>
        <w:t> </w:t>
      </w:r>
      <w:r>
        <w:rPr/>
        <w:t>Unsupervised</w:t>
      </w:r>
      <w:r>
        <w:rPr>
          <w:spacing w:val="-11"/>
        </w:rPr>
        <w:t> </w:t>
      </w:r>
      <w:r>
        <w:rPr/>
        <w:t>Learning</w:t>
      </w:r>
      <w:r>
        <w:rPr>
          <w:spacing w:val="-11"/>
        </w:rPr>
        <w:t> </w:t>
      </w:r>
      <w:r>
        <w:rPr/>
        <w:t>Model</w:t>
      </w:r>
      <w:r>
        <w:rPr>
          <w:spacing w:val="-10"/>
        </w:rPr>
        <w:t> </w:t>
      </w:r>
      <w:r>
        <w:rPr/>
        <w:t>for</w:t>
      </w:r>
      <w:r>
        <w:rPr>
          <w:spacing w:val="-11"/>
        </w:rPr>
        <w:t> </w:t>
      </w:r>
      <w:r>
        <w:rPr/>
        <w:t>Dynamic</w:t>
      </w:r>
      <w:r>
        <w:rPr>
          <w:spacing w:val="-11"/>
        </w:rPr>
        <w:t> </w:t>
      </w:r>
      <w:r>
        <w:rPr>
          <w:spacing w:val="-2"/>
        </w:rPr>
        <w:t>MaxIS</w:t>
      </w:r>
    </w:p>
    <w:p>
      <w:pPr>
        <w:pStyle w:val="BodyText"/>
        <w:spacing w:line="228" w:lineRule="auto" w:before="232"/>
        <w:ind w:left="355" w:right="324" w:hanging="3"/>
      </w:pPr>
      <w:r>
        <w:rPr/>
        <w:t>As discussed</w:t>
      </w:r>
      <w:r>
        <w:rPr>
          <w:spacing w:val="-1"/>
        </w:rPr>
        <w:t> </w:t>
      </w:r>
      <w:r>
        <w:rPr/>
        <w:t>in Section</w:t>
      </w:r>
      <w:r>
        <w:rPr>
          <w:spacing w:val="-1"/>
        </w:rPr>
        <w:t> </w:t>
      </w:r>
      <w:hyperlink w:history="true" w:anchor="_bookmark0">
        <w:r>
          <w:rPr/>
          <w:t>2,</w:t>
        </w:r>
      </w:hyperlink>
      <w:r>
        <w:rPr/>
        <w:t> memory-based</w:t>
      </w:r>
      <w:r>
        <w:rPr>
          <w:spacing w:val="-1"/>
        </w:rPr>
        <w:t> </w:t>
      </w:r>
      <w:r>
        <w:rPr/>
        <w:t>models have been</w:t>
      </w:r>
      <w:r>
        <w:rPr>
          <w:spacing w:val="-1"/>
        </w:rPr>
        <w:t> </w:t>
      </w:r>
      <w:r>
        <w:rPr/>
        <w:t>quite successful</w:t>
      </w:r>
      <w:r>
        <w:rPr>
          <w:spacing w:val="-1"/>
        </w:rPr>
        <w:t> </w:t>
      </w:r>
      <w:r>
        <w:rPr/>
        <w:t>in recent</w:t>
      </w:r>
      <w:r>
        <w:rPr>
          <w:spacing w:val="-1"/>
        </w:rPr>
        <w:t> </w:t>
      </w:r>
      <w:r>
        <w:rPr/>
        <w:t>years. Moti- vated</w:t>
      </w:r>
      <w:r>
        <w:rPr>
          <w:spacing w:val="-6"/>
        </w:rPr>
        <w:t> </w:t>
      </w:r>
      <w:r>
        <w:rPr/>
        <w:t>by</w:t>
      </w:r>
      <w:r>
        <w:rPr>
          <w:spacing w:val="-6"/>
        </w:rPr>
        <w:t> </w:t>
      </w:r>
      <w:r>
        <w:rPr/>
        <w:t>their</w:t>
      </w:r>
      <w:r>
        <w:rPr>
          <w:spacing w:val="-6"/>
        </w:rPr>
        <w:t> </w:t>
      </w:r>
      <w:r>
        <w:rPr/>
        <w:t>effectiveness</w:t>
      </w:r>
      <w:r>
        <w:rPr>
          <w:spacing w:val="-6"/>
        </w:rPr>
        <w:t> </w:t>
      </w:r>
      <w:r>
        <w:rPr/>
        <w:t>in</w:t>
      </w:r>
      <w:r>
        <w:rPr>
          <w:spacing w:val="-6"/>
        </w:rPr>
        <w:t> </w:t>
      </w:r>
      <w:r>
        <w:rPr/>
        <w:t>predictive</w:t>
      </w:r>
      <w:r>
        <w:rPr>
          <w:spacing w:val="-6"/>
        </w:rPr>
        <w:t> </w:t>
      </w:r>
      <w:r>
        <w:rPr/>
        <w:t>learning</w:t>
      </w:r>
      <w:r>
        <w:rPr>
          <w:spacing w:val="-6"/>
        </w:rPr>
        <w:t> </w:t>
      </w:r>
      <w:r>
        <w:rPr/>
        <w:t>of</w:t>
      </w:r>
      <w:r>
        <w:rPr>
          <w:spacing w:val="-6"/>
        </w:rPr>
        <w:t> </w:t>
      </w:r>
      <w:r>
        <w:rPr/>
        <w:t>dynamics,</w:t>
      </w:r>
      <w:r>
        <w:rPr>
          <w:spacing w:val="-6"/>
        </w:rPr>
        <w:t> </w:t>
      </w:r>
      <w:r>
        <w:rPr/>
        <w:t>we</w:t>
      </w:r>
      <w:r>
        <w:rPr>
          <w:spacing w:val="-6"/>
        </w:rPr>
        <w:t> </w:t>
      </w:r>
      <w:r>
        <w:rPr/>
        <w:t>present</w:t>
      </w:r>
      <w:r>
        <w:rPr>
          <w:spacing w:val="-6"/>
        </w:rPr>
        <w:t> </w:t>
      </w:r>
      <w:r>
        <w:rPr/>
        <w:t>an</w:t>
      </w:r>
      <w:r>
        <w:rPr>
          <w:spacing w:val="-6"/>
        </w:rPr>
        <w:t> </w:t>
      </w:r>
      <w:r>
        <w:rPr/>
        <w:t>unsupervised</w:t>
      </w:r>
      <w:r>
        <w:rPr>
          <w:spacing w:val="-6"/>
        </w:rPr>
        <w:t> </w:t>
      </w:r>
      <w:r>
        <w:rPr/>
        <w:t>learning model focused on the MaxIS problem in dynamic graphs. We take inspiration from the Temporal Graph Networks (TGN) model proposed by </w:t>
      </w:r>
      <w:hyperlink w:history="true" w:anchor="_bookmark42">
        <w:r>
          <w:rPr/>
          <w:t>Rossi et al.</w:t>
        </w:r>
      </w:hyperlink>
      <w:r>
        <w:rPr/>
        <w:t> </w:t>
      </w:r>
      <w:hyperlink w:history="true" w:anchor="_bookmark42">
        <w:r>
          <w:rPr/>
          <w:t>[2020],</w:t>
        </w:r>
      </w:hyperlink>
      <w:r>
        <w:rPr/>
        <w:t> which generalizes memory-based models by including a GNN-based graph embedding module.</w:t>
      </w:r>
      <w:r>
        <w:rPr>
          <w:spacing w:val="24"/>
        </w:rPr>
        <w:t> </w:t>
      </w:r>
      <w:r>
        <w:rPr/>
        <w:t>We repurpose the two key modules of TGNs, memory and graph embedding, to learn an update mechanism that maintains a candidate MaxIS</w:t>
      </w:r>
      <w:r>
        <w:rPr>
          <w:spacing w:val="-11"/>
        </w:rPr>
        <w:t> </w:t>
      </w:r>
      <w:r>
        <w:rPr/>
        <w:t>solution</w:t>
      </w:r>
      <w:r>
        <w:rPr>
          <w:spacing w:val="-11"/>
        </w:rPr>
        <w:t> </w:t>
      </w:r>
      <w:r>
        <w:rPr/>
        <w:t>as</w:t>
      </w:r>
      <w:r>
        <w:rPr>
          <w:spacing w:val="-11"/>
        </w:rPr>
        <w:t> </w:t>
      </w:r>
      <w:r>
        <w:rPr/>
        <w:t>the</w:t>
      </w:r>
      <w:r>
        <w:rPr>
          <w:spacing w:val="-11"/>
        </w:rPr>
        <w:t> </w:t>
      </w:r>
      <w:r>
        <w:rPr/>
        <w:t>underlying</w:t>
      </w:r>
      <w:r>
        <w:rPr>
          <w:spacing w:val="-11"/>
        </w:rPr>
        <w:t> </w:t>
      </w:r>
      <w:r>
        <w:rPr/>
        <w:t>graph</w:t>
      </w:r>
      <w:r>
        <w:rPr>
          <w:spacing w:val="-11"/>
        </w:rPr>
        <w:t> </w:t>
      </w:r>
      <w:r>
        <w:rPr/>
        <w:t>changes.</w:t>
      </w:r>
      <w:r>
        <w:rPr>
          <w:spacing w:val="-1"/>
        </w:rPr>
        <w:t> </w:t>
      </w:r>
      <w:r>
        <w:rPr/>
        <w:t>Moreover,</w:t>
      </w:r>
      <w:r>
        <w:rPr>
          <w:spacing w:val="-11"/>
        </w:rPr>
        <w:t> </w:t>
      </w:r>
      <w:r>
        <w:rPr/>
        <w:t>inspired</w:t>
      </w:r>
      <w:r>
        <w:rPr>
          <w:spacing w:val="-11"/>
        </w:rPr>
        <w:t> </w:t>
      </w:r>
      <w:r>
        <w:rPr/>
        <w:t>by</w:t>
      </w:r>
      <w:r>
        <w:rPr>
          <w:spacing w:val="-11"/>
        </w:rPr>
        <w:t> </w:t>
      </w:r>
      <w:r>
        <w:rPr/>
        <w:t>the</w:t>
      </w:r>
      <w:r>
        <w:rPr>
          <w:spacing w:val="-11"/>
        </w:rPr>
        <w:t> </w:t>
      </w:r>
      <w:r>
        <w:rPr/>
        <w:t>use</w:t>
      </w:r>
      <w:r>
        <w:rPr>
          <w:spacing w:val="-11"/>
        </w:rPr>
        <w:t> </w:t>
      </w:r>
      <w:r>
        <w:rPr/>
        <w:t>of</w:t>
      </w:r>
      <w:r>
        <w:rPr>
          <w:spacing w:val="-11"/>
        </w:rPr>
        <w:t> </w:t>
      </w:r>
      <w:r>
        <w:rPr/>
        <w:t>messages</w:t>
      </w:r>
      <w:r>
        <w:rPr>
          <w:spacing w:val="-11"/>
        </w:rPr>
        <w:t> </w:t>
      </w:r>
      <w:r>
        <w:rPr/>
        <w:t>(seen</w:t>
      </w:r>
      <w:r>
        <w:rPr>
          <w:spacing w:val="-11"/>
        </w:rPr>
        <w:t> </w:t>
      </w:r>
      <w:r>
        <w:rPr/>
        <w:t>as random perturbations) to improve GNN performance for NP-hard problems [P</w:t>
      </w:r>
      <w:hyperlink w:history="true" w:anchor="_bookmark38">
        <w:r>
          <w:rPr/>
          <w:t>app et al.,</w:t>
        </w:r>
      </w:hyperlink>
      <w:r>
        <w:rPr/>
        <w:t> </w:t>
      </w:r>
      <w:hyperlink w:history="true" w:anchor="_bookmark38">
        <w:r>
          <w:rPr/>
          <w:t>2021],</w:t>
        </w:r>
      </w:hyperlink>
      <w:r>
        <w:rPr/>
        <w:t> we couple node memory to an event handling module to inform nodes about edge events.</w:t>
      </w:r>
    </w:p>
    <w:p>
      <w:pPr>
        <w:pStyle w:val="BodyText"/>
        <w:spacing w:line="223" w:lineRule="auto" w:before="111"/>
        <w:ind w:left="350" w:right="323" w:firstLine="9"/>
      </w:pPr>
      <w:r>
        <w:rPr/>
        <w:t>Our model responds to edge events (i.e., edge additions or deletions) over time. At each time step, the </w:t>
      </w:r>
      <w:r>
        <w:rPr>
          <w:i/>
        </w:rPr>
        <w:t>event handling module </w:t>
      </w:r>
      <w:r>
        <w:rPr/>
        <w:t>is responsible for signaling all nodes within an </w:t>
      </w:r>
      <w:r>
        <w:rPr>
          <w:rFonts w:ascii="Calibri" w:hAnsi="Calibri"/>
          <w:i/>
        </w:rPr>
        <w:t>α </w:t>
      </w:r>
      <w:r>
        <w:rPr/>
        <w:t>hop-distance of the edge</w:t>
      </w:r>
      <w:r>
        <w:rPr>
          <w:spacing w:val="-8"/>
        </w:rPr>
        <w:t> </w:t>
      </w:r>
      <w:r>
        <w:rPr/>
        <w:t>event</w:t>
      </w:r>
      <w:r>
        <w:rPr>
          <w:spacing w:val="-8"/>
        </w:rPr>
        <w:t> </w:t>
      </w:r>
      <w:r>
        <w:rPr/>
        <w:t>that</w:t>
      </w:r>
      <w:r>
        <w:rPr>
          <w:spacing w:val="-8"/>
        </w:rPr>
        <w:t> </w:t>
      </w:r>
      <w:r>
        <w:rPr/>
        <w:t>the</w:t>
      </w:r>
      <w:r>
        <w:rPr>
          <w:spacing w:val="-8"/>
        </w:rPr>
        <w:t> </w:t>
      </w:r>
      <w:r>
        <w:rPr/>
        <w:t>event</w:t>
      </w:r>
      <w:r>
        <w:rPr>
          <w:spacing w:val="-8"/>
        </w:rPr>
        <w:t> </w:t>
      </w:r>
      <w:r>
        <w:rPr/>
        <w:t>occurred. These</w:t>
      </w:r>
      <w:r>
        <w:rPr>
          <w:spacing w:val="-8"/>
        </w:rPr>
        <w:t> </w:t>
      </w:r>
      <w:r>
        <w:rPr/>
        <w:t>nodes</w:t>
      </w:r>
      <w:r>
        <w:rPr>
          <w:spacing w:val="-8"/>
        </w:rPr>
        <w:t> </w:t>
      </w:r>
      <w:r>
        <w:rPr/>
        <w:t>then</w:t>
      </w:r>
      <w:r>
        <w:rPr>
          <w:spacing w:val="-8"/>
        </w:rPr>
        <w:t> </w:t>
      </w:r>
      <w:r>
        <w:rPr/>
        <w:t>use</w:t>
      </w:r>
      <w:r>
        <w:rPr>
          <w:spacing w:val="-8"/>
        </w:rPr>
        <w:t> </w:t>
      </w:r>
      <w:r>
        <w:rPr/>
        <w:t>the</w:t>
      </w:r>
      <w:r>
        <w:rPr>
          <w:spacing w:val="-8"/>
        </w:rPr>
        <w:t> </w:t>
      </w:r>
      <w:r>
        <w:rPr>
          <w:i/>
        </w:rPr>
        <w:t>memory</w:t>
      </w:r>
      <w:r>
        <w:rPr>
          <w:i/>
          <w:spacing w:val="-8"/>
        </w:rPr>
        <w:t> </w:t>
      </w:r>
      <w:r>
        <w:rPr>
          <w:i/>
        </w:rPr>
        <w:t>module</w:t>
      </w:r>
      <w:r>
        <w:rPr>
          <w:i/>
          <w:spacing w:val="-8"/>
        </w:rPr>
        <w:t> </w:t>
      </w:r>
      <w:r>
        <w:rPr/>
        <w:t>to</w:t>
      </w:r>
      <w:r>
        <w:rPr>
          <w:spacing w:val="-8"/>
        </w:rPr>
        <w:t> </w:t>
      </w:r>
      <w:r>
        <w:rPr/>
        <w:t>update</w:t>
      </w:r>
      <w:r>
        <w:rPr>
          <w:spacing w:val="-8"/>
        </w:rPr>
        <w:t> </w:t>
      </w:r>
      <w:r>
        <w:rPr/>
        <w:t>their</w:t>
      </w:r>
      <w:r>
        <w:rPr>
          <w:spacing w:val="-8"/>
        </w:rPr>
        <w:t> </w:t>
      </w:r>
      <w:r>
        <w:rPr/>
        <w:t>internal representations using this signal. Finally, each node within a </w:t>
      </w:r>
      <w:r>
        <w:rPr>
          <w:rFonts w:ascii="Calibri" w:hAnsi="Calibri"/>
          <w:i/>
        </w:rPr>
        <w:t>β </w:t>
      </w:r>
      <w:r>
        <w:rPr/>
        <w:t>hop-distance of the edge event uses the </w:t>
      </w:r>
      <w:r>
        <w:rPr>
          <w:i/>
        </w:rPr>
        <w:t>local aggregation (graph embedding) module </w:t>
      </w:r>
      <w:r>
        <w:rPr/>
        <w:t>to produce a probability of membership in the MaxIS</w:t>
      </w:r>
      <w:r>
        <w:rPr>
          <w:spacing w:val="-13"/>
        </w:rPr>
        <w:t> </w:t>
      </w:r>
      <w:r>
        <w:rPr/>
        <w:t>solution</w:t>
      </w:r>
      <w:r>
        <w:rPr>
          <w:spacing w:val="-12"/>
        </w:rPr>
        <w:t> </w:t>
      </w:r>
      <w:r>
        <w:rPr/>
        <w:t>(i.e.,</w:t>
      </w:r>
      <w:r>
        <w:rPr>
          <w:spacing w:val="-12"/>
        </w:rPr>
        <w:t> </w:t>
      </w:r>
      <w:r>
        <w:rPr/>
        <w:t>an</w:t>
      </w:r>
      <w:r>
        <w:rPr>
          <w:spacing w:val="-13"/>
        </w:rPr>
        <w:t> </w:t>
      </w:r>
      <w:r>
        <w:rPr>
          <w:i/>
        </w:rPr>
        <w:t>estimate</w:t>
      </w:r>
      <w:r>
        <w:rPr/>
        <w:t>)</w:t>
      </w:r>
      <w:r>
        <w:rPr>
          <w:spacing w:val="-12"/>
        </w:rPr>
        <w:t> </w:t>
      </w:r>
      <w:r>
        <w:rPr/>
        <w:t>based</w:t>
      </w:r>
      <w:r>
        <w:rPr>
          <w:spacing w:val="-12"/>
        </w:rPr>
        <w:t> </w:t>
      </w:r>
      <w:r>
        <w:rPr/>
        <w:t>on</w:t>
      </w:r>
      <w:r>
        <w:rPr>
          <w:spacing w:val="-12"/>
        </w:rPr>
        <w:t> </w:t>
      </w:r>
      <w:r>
        <w:rPr/>
        <w:t>its</w:t>
      </w:r>
      <w:r>
        <w:rPr>
          <w:spacing w:val="-12"/>
        </w:rPr>
        <w:t> </w:t>
      </w:r>
      <w:r>
        <w:rPr/>
        <w:t>memory,</w:t>
      </w:r>
      <w:r>
        <w:rPr>
          <w:spacing w:val="-12"/>
        </w:rPr>
        <w:t> </w:t>
      </w:r>
      <w:r>
        <w:rPr/>
        <w:t>its</w:t>
      </w:r>
      <w:r>
        <w:rPr>
          <w:spacing w:val="-13"/>
        </w:rPr>
        <w:t> </w:t>
      </w:r>
      <w:r>
        <w:rPr/>
        <w:t>degree,</w:t>
      </w:r>
      <w:r>
        <w:rPr>
          <w:spacing w:val="-12"/>
        </w:rPr>
        <w:t> </w:t>
      </w:r>
      <w:r>
        <w:rPr/>
        <w:t>and</w:t>
      </w:r>
      <w:r>
        <w:rPr>
          <w:spacing w:val="-13"/>
        </w:rPr>
        <w:t> </w:t>
      </w:r>
      <w:r>
        <w:rPr/>
        <w:t>the</w:t>
      </w:r>
      <w:r>
        <w:rPr>
          <w:spacing w:val="-11"/>
        </w:rPr>
        <w:t> </w:t>
      </w:r>
      <w:r>
        <w:rPr/>
        <w:t>memories</w:t>
      </w:r>
      <w:r>
        <w:rPr>
          <w:spacing w:val="-13"/>
        </w:rPr>
        <w:t> </w:t>
      </w:r>
      <w:r>
        <w:rPr/>
        <w:t>of</w:t>
      </w:r>
      <w:r>
        <w:rPr>
          <w:spacing w:val="-12"/>
        </w:rPr>
        <w:t> </w:t>
      </w:r>
      <w:r>
        <w:rPr/>
        <w:t>its</w:t>
      </w:r>
      <w:r>
        <w:rPr>
          <w:spacing w:val="-13"/>
        </w:rPr>
        <w:t> </w:t>
      </w:r>
      <w:r>
        <w:rPr/>
        <w:t>neighbors. We</w:t>
      </w:r>
      <w:r>
        <w:rPr>
          <w:spacing w:val="-7"/>
        </w:rPr>
        <w:t> </w:t>
      </w:r>
      <w:r>
        <w:rPr/>
        <w:t>describe</w:t>
      </w:r>
      <w:r>
        <w:rPr>
          <w:spacing w:val="-8"/>
        </w:rPr>
        <w:t> </w:t>
      </w:r>
      <w:r>
        <w:rPr/>
        <w:t>each</w:t>
      </w:r>
      <w:r>
        <w:rPr>
          <w:spacing w:val="-7"/>
        </w:rPr>
        <w:t> </w:t>
      </w:r>
      <w:r>
        <w:rPr/>
        <w:t>module</w:t>
      </w:r>
      <w:r>
        <w:rPr>
          <w:spacing w:val="-7"/>
        </w:rPr>
        <w:t> </w:t>
      </w:r>
      <w:r>
        <w:rPr/>
        <w:t>and</w:t>
      </w:r>
      <w:r>
        <w:rPr>
          <w:spacing w:val="-7"/>
        </w:rPr>
        <w:t> </w:t>
      </w:r>
      <w:r>
        <w:rPr/>
        <w:t>the</w:t>
      </w:r>
      <w:r>
        <w:rPr>
          <w:spacing w:val="-7"/>
        </w:rPr>
        <w:t> </w:t>
      </w:r>
      <w:r>
        <w:rPr/>
        <w:t>training-related</w:t>
      </w:r>
      <w:r>
        <w:rPr>
          <w:spacing w:val="-7"/>
        </w:rPr>
        <w:t> </w:t>
      </w:r>
      <w:r>
        <w:rPr/>
        <w:t>details</w:t>
      </w:r>
      <w:r>
        <w:rPr>
          <w:spacing w:val="-7"/>
        </w:rPr>
        <w:t> </w:t>
      </w:r>
      <w:r>
        <w:rPr/>
        <w:t>of</w:t>
      </w:r>
      <w:r>
        <w:rPr>
          <w:spacing w:val="-7"/>
        </w:rPr>
        <w:t> </w:t>
      </w:r>
      <w:r>
        <w:rPr/>
        <w:t>our</w:t>
      </w:r>
      <w:r>
        <w:rPr>
          <w:spacing w:val="-7"/>
        </w:rPr>
        <w:t> </w:t>
      </w:r>
      <w:r>
        <w:rPr/>
        <w:t>model</w:t>
      </w:r>
      <w:r>
        <w:rPr>
          <w:spacing w:val="-7"/>
        </w:rPr>
        <w:t> </w:t>
      </w:r>
      <w:r>
        <w:rPr/>
        <w:t>in</w:t>
      </w:r>
      <w:r>
        <w:rPr>
          <w:spacing w:val="-7"/>
        </w:rPr>
        <w:t> </w:t>
      </w:r>
      <w:r>
        <w:rPr/>
        <w:t>the</w:t>
      </w:r>
      <w:r>
        <w:rPr>
          <w:spacing w:val="-7"/>
        </w:rPr>
        <w:t> </w:t>
      </w:r>
      <w:r>
        <w:rPr/>
        <w:t>following</w:t>
      </w:r>
      <w:r>
        <w:rPr>
          <w:spacing w:val="-7"/>
        </w:rPr>
        <w:t> </w:t>
      </w:r>
      <w:r>
        <w:rPr>
          <w:spacing w:val="-2"/>
        </w:rPr>
        <w:t>subsections.</w:t>
      </w:r>
    </w:p>
    <w:p>
      <w:pPr>
        <w:pStyle w:val="BodyText"/>
        <w:spacing w:before="40"/>
        <w:jc w:val="left"/>
      </w:pPr>
    </w:p>
    <w:p>
      <w:pPr>
        <w:pStyle w:val="BodyText"/>
        <w:spacing w:line="189" w:lineRule="auto"/>
        <w:ind w:left="360" w:right="357"/>
      </w:pPr>
      <w:r>
        <w:rPr>
          <w:b/>
        </w:rPr>
        <w:t>Event Handling Module.</w:t>
      </w:r>
      <w:r>
        <w:rPr>
          <w:b/>
          <w:spacing w:val="80"/>
          <w:w w:val="150"/>
        </w:rPr>
        <w:t> </w:t>
      </w:r>
      <w:r>
        <w:rPr/>
        <w:t>This module provides each node </w:t>
      </w:r>
      <w:r>
        <w:rPr>
          <w:rFonts w:ascii="Calibri" w:hAnsi="Calibri"/>
          <w:i/>
        </w:rPr>
        <w:t>v</w:t>
      </w:r>
      <w:r>
        <w:rPr>
          <w:rFonts w:ascii="Calibri" w:hAnsi="Calibri"/>
          <w:i/>
          <w:spacing w:val="33"/>
        </w:rPr>
        <w:t> </w:t>
      </w:r>
      <w:r>
        <w:rPr/>
        <w:t>within an </w:t>
      </w:r>
      <w:r>
        <w:rPr>
          <w:rFonts w:ascii="Calibri" w:hAnsi="Calibri"/>
          <w:i/>
        </w:rPr>
        <w:t>α </w:t>
      </w:r>
      <w:r>
        <w:rPr/>
        <w:t>hop-distance of </w:t>
      </w:r>
      <w:r>
        <w:rPr/>
        <w:t>the edge event </w:t>
      </w:r>
      <w:r>
        <w:rPr>
          <w:rFonts w:ascii="Lucida Sans Unicode" w:hAnsi="Lucida Sans Unicode"/>
        </w:rPr>
        <w:t>E</w:t>
      </w:r>
      <w:r>
        <w:rPr>
          <w:rFonts w:ascii="Calibri" w:hAnsi="Calibri"/>
          <w:i/>
          <w:vertAlign w:val="subscript"/>
        </w:rPr>
        <w:t>t</w:t>
      </w:r>
      <w:r>
        <w:rPr>
          <w:rFonts w:ascii="Calibri" w:hAnsi="Calibri"/>
          <w:i/>
          <w:vertAlign w:val="baseline"/>
        </w:rPr>
        <w:t> </w:t>
      </w:r>
      <w:r>
        <w:rPr>
          <w:vertAlign w:val="baseline"/>
        </w:rPr>
        <w:t>with a signal </w:t>
      </w:r>
      <w:r>
        <w:rPr>
          <w:rFonts w:ascii="Calibri" w:hAnsi="Calibri"/>
          <w:i/>
          <w:vertAlign w:val="baseline"/>
        </w:rPr>
        <w:t>s</w:t>
      </w:r>
      <w:r>
        <w:rPr>
          <w:rFonts w:ascii="Calibri" w:hAnsi="Calibri"/>
          <w:i/>
          <w:vertAlign w:val="subscript"/>
        </w:rPr>
        <w:t>t</w:t>
      </w:r>
      <w:r>
        <w:rPr>
          <w:rFonts w:ascii="Calibri" w:hAnsi="Calibri"/>
          <w:vertAlign w:val="baseline"/>
        </w:rPr>
        <w:t>(</w:t>
      </w:r>
      <w:r>
        <w:rPr>
          <w:rFonts w:ascii="Calibri" w:hAnsi="Calibri"/>
          <w:i/>
          <w:vertAlign w:val="baseline"/>
        </w:rPr>
        <w:t>v</w:t>
      </w:r>
      <w:r>
        <w:rPr>
          <w:rFonts w:ascii="Calibri" w:hAnsi="Calibri"/>
          <w:vertAlign w:val="baseline"/>
        </w:rPr>
        <w:t>) </w:t>
      </w:r>
      <w:r>
        <w:rPr>
          <w:vertAlign w:val="baseline"/>
        </w:rPr>
        <w:t>encoding the type of event (addition or deletion) and the node’s normalized distance from the event. Formally, the signal for node </w:t>
      </w:r>
      <w:r>
        <w:rPr>
          <w:rFonts w:ascii="Calibri" w:hAnsi="Calibri"/>
          <w:i/>
          <w:vertAlign w:val="baseline"/>
        </w:rPr>
        <w:t>v </w:t>
      </w:r>
      <w:r>
        <w:rPr>
          <w:vertAlign w:val="baseline"/>
        </w:rPr>
        <w:t>at time </w:t>
      </w:r>
      <w:r>
        <w:rPr>
          <w:rFonts w:ascii="Calibri" w:hAnsi="Calibri"/>
          <w:i/>
          <w:vertAlign w:val="baseline"/>
        </w:rPr>
        <w:t>t </w:t>
      </w:r>
      <w:r>
        <w:rPr>
          <w:vertAlign w:val="baseline"/>
        </w:rPr>
        <w:t>is</w:t>
      </w:r>
    </w:p>
    <w:p>
      <w:pPr>
        <w:spacing w:before="92"/>
        <w:ind w:left="123" w:right="123" w:firstLine="0"/>
        <w:jc w:val="center"/>
        <w:rPr>
          <w:rFonts w:ascii="Calibri"/>
          <w:i/>
          <w:sz w:val="20"/>
        </w:rPr>
      </w:pPr>
      <w:r>
        <w:rPr>
          <w:rFonts w:ascii="Calibri"/>
          <w:i/>
          <w:w w:val="115"/>
          <w:sz w:val="20"/>
        </w:rPr>
        <w:t>s</w:t>
      </w:r>
      <w:r>
        <w:rPr>
          <w:rFonts w:ascii="Calibri"/>
          <w:i/>
          <w:w w:val="115"/>
          <w:sz w:val="20"/>
          <w:vertAlign w:val="subscript"/>
        </w:rPr>
        <w:t>t</w:t>
      </w:r>
      <w:r>
        <w:rPr>
          <w:rFonts w:ascii="Calibri"/>
          <w:w w:val="115"/>
          <w:sz w:val="20"/>
          <w:vertAlign w:val="baseline"/>
        </w:rPr>
        <w:t>(</w:t>
      </w:r>
      <w:r>
        <w:rPr>
          <w:rFonts w:ascii="Calibri"/>
          <w:i/>
          <w:w w:val="115"/>
          <w:sz w:val="20"/>
          <w:vertAlign w:val="baseline"/>
        </w:rPr>
        <w:t>v</w:t>
      </w:r>
      <w:r>
        <w:rPr>
          <w:rFonts w:ascii="Calibri"/>
          <w:w w:val="115"/>
          <w:sz w:val="20"/>
          <w:vertAlign w:val="baseline"/>
        </w:rPr>
        <w:t>)</w:t>
      </w:r>
      <w:r>
        <w:rPr>
          <w:rFonts w:ascii="Calibri"/>
          <w:spacing w:val="-1"/>
          <w:w w:val="125"/>
          <w:sz w:val="20"/>
          <w:vertAlign w:val="baseline"/>
        </w:rPr>
        <w:t> </w:t>
      </w:r>
      <w:r>
        <w:rPr>
          <w:rFonts w:ascii="Calibri"/>
          <w:w w:val="125"/>
          <w:sz w:val="20"/>
          <w:vertAlign w:val="baseline"/>
        </w:rPr>
        <w:t>=</w:t>
      </w:r>
      <w:r>
        <w:rPr>
          <w:rFonts w:ascii="Calibri"/>
          <w:spacing w:val="-1"/>
          <w:w w:val="125"/>
          <w:sz w:val="20"/>
          <w:vertAlign w:val="baseline"/>
        </w:rPr>
        <w:t> </w:t>
      </w:r>
      <w:r>
        <w:rPr>
          <w:rFonts w:ascii="Calibri"/>
          <w:w w:val="115"/>
          <w:sz w:val="20"/>
          <w:vertAlign w:val="baseline"/>
        </w:rPr>
        <w:t>[enc(</w:t>
      </w:r>
      <w:r>
        <w:rPr>
          <w:rFonts w:ascii="Lucida Sans Unicode"/>
          <w:w w:val="115"/>
          <w:sz w:val="20"/>
          <w:vertAlign w:val="baseline"/>
        </w:rPr>
        <w:t>E</w:t>
      </w:r>
      <w:r>
        <w:rPr>
          <w:rFonts w:ascii="Calibri"/>
          <w:i/>
          <w:w w:val="115"/>
          <w:sz w:val="20"/>
          <w:vertAlign w:val="subscript"/>
        </w:rPr>
        <w:t>t</w:t>
      </w:r>
      <w:r>
        <w:rPr>
          <w:rFonts w:ascii="Calibri"/>
          <w:w w:val="115"/>
          <w:sz w:val="20"/>
          <w:vertAlign w:val="baseline"/>
        </w:rPr>
        <w:t>)</w:t>
      </w:r>
      <w:r>
        <w:rPr>
          <w:rFonts w:ascii="Calibri"/>
          <w:spacing w:val="-2"/>
          <w:w w:val="115"/>
          <w:sz w:val="20"/>
          <w:vertAlign w:val="baseline"/>
        </w:rPr>
        <w:t> </w:t>
      </w:r>
      <w:r>
        <w:rPr>
          <w:rFonts w:ascii="Lucida Sans Unicode"/>
          <w:sz w:val="20"/>
          <w:vertAlign w:val="baseline"/>
        </w:rPr>
        <w:t>||</w:t>
      </w:r>
      <w:r>
        <w:rPr>
          <w:rFonts w:ascii="Lucida Sans Unicode"/>
          <w:spacing w:val="-14"/>
          <w:sz w:val="20"/>
          <w:vertAlign w:val="baseline"/>
        </w:rPr>
        <w:t> </w:t>
      </w:r>
      <w:r>
        <w:rPr>
          <w:rFonts w:ascii="Calibri"/>
          <w:i/>
          <w:spacing w:val="-2"/>
          <w:w w:val="115"/>
          <w:sz w:val="20"/>
          <w:vertAlign w:val="baseline"/>
        </w:rPr>
        <w:t>r</w:t>
      </w:r>
      <w:r>
        <w:rPr>
          <w:rFonts w:ascii="Calibri"/>
          <w:i/>
          <w:spacing w:val="-2"/>
          <w:w w:val="115"/>
          <w:sz w:val="20"/>
          <w:vertAlign w:val="subscript"/>
        </w:rPr>
        <w:t>t</w:t>
      </w:r>
      <w:r>
        <w:rPr>
          <w:rFonts w:ascii="Calibri"/>
          <w:spacing w:val="-2"/>
          <w:w w:val="115"/>
          <w:sz w:val="20"/>
          <w:vertAlign w:val="baseline"/>
        </w:rPr>
        <w:t>(</w:t>
      </w:r>
      <w:r>
        <w:rPr>
          <w:rFonts w:ascii="Calibri"/>
          <w:i/>
          <w:spacing w:val="-2"/>
          <w:w w:val="115"/>
          <w:sz w:val="20"/>
          <w:vertAlign w:val="baseline"/>
        </w:rPr>
        <w:t>v</w:t>
      </w:r>
      <w:r>
        <w:rPr>
          <w:rFonts w:ascii="Calibri"/>
          <w:spacing w:val="-2"/>
          <w:w w:val="115"/>
          <w:sz w:val="20"/>
          <w:vertAlign w:val="baseline"/>
        </w:rPr>
        <w:t>)]</w:t>
      </w:r>
      <w:r>
        <w:rPr>
          <w:rFonts w:ascii="Calibri"/>
          <w:i/>
          <w:spacing w:val="-2"/>
          <w:w w:val="115"/>
          <w:sz w:val="20"/>
          <w:vertAlign w:val="baseline"/>
        </w:rPr>
        <w:t>,</w:t>
      </w:r>
    </w:p>
    <w:p>
      <w:pPr>
        <w:pStyle w:val="BodyText"/>
        <w:spacing w:line="192" w:lineRule="auto" w:before="113"/>
        <w:ind w:left="360" w:right="358" w:hanging="8"/>
      </w:pPr>
      <w:r>
        <w:rPr/>
        <w:t>where</w:t>
      </w:r>
      <w:r>
        <w:rPr>
          <w:spacing w:val="-7"/>
        </w:rPr>
        <w:t> </w:t>
      </w:r>
      <w:r>
        <w:rPr>
          <w:rFonts w:ascii="Calibri" w:hAnsi="Calibri"/>
        </w:rPr>
        <w:t>enc </w:t>
      </w:r>
      <w:r>
        <w:rPr/>
        <w:t>encodes</w:t>
      </w:r>
      <w:r>
        <w:rPr>
          <w:spacing w:val="-3"/>
        </w:rPr>
        <w:t> </w:t>
      </w:r>
      <w:r>
        <w:rPr/>
        <w:t>edge</w:t>
      </w:r>
      <w:r>
        <w:rPr>
          <w:spacing w:val="-3"/>
        </w:rPr>
        <w:t> </w:t>
      </w:r>
      <w:r>
        <w:rPr/>
        <w:t>deletions</w:t>
      </w:r>
      <w:r>
        <w:rPr>
          <w:spacing w:val="-3"/>
        </w:rPr>
        <w:t> </w:t>
      </w:r>
      <w:r>
        <w:rPr/>
        <w:t>as</w:t>
      </w:r>
      <w:r>
        <w:rPr>
          <w:spacing w:val="-3"/>
        </w:rPr>
        <w:t> </w:t>
      </w:r>
      <w:r>
        <w:rPr>
          <w:rFonts w:ascii="Calibri" w:hAnsi="Calibri"/>
        </w:rPr>
        <w:t>[0</w:t>
      </w:r>
      <w:r>
        <w:rPr>
          <w:rFonts w:ascii="Calibri" w:hAnsi="Calibri"/>
          <w:i/>
        </w:rPr>
        <w:t>,</w:t>
      </w:r>
      <w:r>
        <w:rPr>
          <w:rFonts w:ascii="Calibri" w:hAnsi="Calibri"/>
          <w:i/>
          <w:spacing w:val="-12"/>
        </w:rPr>
        <w:t> </w:t>
      </w:r>
      <w:r>
        <w:rPr>
          <w:rFonts w:ascii="Calibri" w:hAnsi="Calibri"/>
        </w:rPr>
        <w:t>1] </w:t>
      </w:r>
      <w:r>
        <w:rPr/>
        <w:t>and</w:t>
      </w:r>
      <w:r>
        <w:rPr>
          <w:spacing w:val="-3"/>
        </w:rPr>
        <w:t> </w:t>
      </w:r>
      <w:r>
        <w:rPr/>
        <w:t>edge</w:t>
      </w:r>
      <w:r>
        <w:rPr>
          <w:spacing w:val="-3"/>
        </w:rPr>
        <w:t> </w:t>
      </w:r>
      <w:r>
        <w:rPr/>
        <w:t>additions</w:t>
      </w:r>
      <w:r>
        <w:rPr>
          <w:spacing w:val="-3"/>
        </w:rPr>
        <w:t> </w:t>
      </w:r>
      <w:r>
        <w:rPr/>
        <w:t>as</w:t>
      </w:r>
      <w:r>
        <w:rPr>
          <w:spacing w:val="-3"/>
        </w:rPr>
        <w:t> </w:t>
      </w:r>
      <w:r>
        <w:rPr>
          <w:rFonts w:ascii="Calibri" w:hAnsi="Calibri"/>
        </w:rPr>
        <w:t>[1</w:t>
      </w:r>
      <w:r>
        <w:rPr>
          <w:rFonts w:ascii="Calibri" w:hAnsi="Calibri"/>
          <w:i/>
        </w:rPr>
        <w:t>,</w:t>
      </w:r>
      <w:r>
        <w:rPr>
          <w:rFonts w:ascii="Calibri" w:hAnsi="Calibri"/>
          <w:i/>
          <w:spacing w:val="-12"/>
        </w:rPr>
        <w:t> </w:t>
      </w:r>
      <w:r>
        <w:rPr>
          <w:rFonts w:ascii="Calibri" w:hAnsi="Calibri"/>
        </w:rPr>
        <w:t>0]</w:t>
      </w:r>
      <w:r>
        <w:rPr/>
        <w:t>,</w:t>
      </w:r>
      <w:r>
        <w:rPr>
          <w:spacing w:val="-2"/>
        </w:rPr>
        <w:t> </w:t>
      </w:r>
      <w:r>
        <w:rPr/>
        <w:t>and</w:t>
      </w:r>
      <w:r>
        <w:rPr>
          <w:spacing w:val="-3"/>
        </w:rPr>
        <w:t> </w:t>
      </w:r>
      <w:r>
        <w:rPr>
          <w:rFonts w:ascii="Calibri" w:hAnsi="Calibri"/>
          <w:i/>
        </w:rPr>
        <w:t>r</w:t>
      </w:r>
      <w:r>
        <w:rPr>
          <w:rFonts w:ascii="Calibri" w:hAnsi="Calibri"/>
          <w:i/>
          <w:vertAlign w:val="subscript"/>
        </w:rPr>
        <w:t>t</w:t>
      </w:r>
      <w:r>
        <w:rPr>
          <w:rFonts w:ascii="Calibri" w:hAnsi="Calibri"/>
          <w:vertAlign w:val="baseline"/>
        </w:rPr>
        <w:t>(</w:t>
      </w:r>
      <w:r>
        <w:rPr>
          <w:rFonts w:ascii="Calibri" w:hAnsi="Calibri"/>
          <w:i/>
          <w:vertAlign w:val="baseline"/>
        </w:rPr>
        <w:t>v</w:t>
      </w:r>
      <w:r>
        <w:rPr>
          <w:rFonts w:ascii="Calibri" w:hAnsi="Calibri"/>
          <w:vertAlign w:val="baseline"/>
        </w:rPr>
        <w:t>) </w:t>
      </w:r>
      <w:r>
        <w:rPr>
          <w:vertAlign w:val="baseline"/>
        </w:rPr>
        <w:t>is</w:t>
      </w:r>
      <w:r>
        <w:rPr>
          <w:spacing w:val="-3"/>
          <w:vertAlign w:val="baseline"/>
        </w:rPr>
        <w:t> </w:t>
      </w:r>
      <w:r>
        <w:rPr>
          <w:vertAlign w:val="baseline"/>
        </w:rPr>
        <w:t>the</w:t>
      </w:r>
      <w:r>
        <w:rPr>
          <w:spacing w:val="-3"/>
          <w:vertAlign w:val="baseline"/>
        </w:rPr>
        <w:t> </w:t>
      </w:r>
      <w:r>
        <w:rPr>
          <w:vertAlign w:val="baseline"/>
        </w:rPr>
        <w:t>hop-distance </w:t>
      </w:r>
      <w:r>
        <w:rPr>
          <w:w w:val="105"/>
          <w:vertAlign w:val="baseline"/>
        </w:rPr>
        <w:t>from</w:t>
      </w:r>
      <w:r>
        <w:rPr>
          <w:spacing w:val="-14"/>
          <w:w w:val="105"/>
          <w:vertAlign w:val="baseline"/>
        </w:rPr>
        <w:t> </w:t>
      </w:r>
      <w:r>
        <w:rPr>
          <w:rFonts w:ascii="Calibri" w:hAnsi="Calibri"/>
          <w:i/>
          <w:w w:val="105"/>
          <w:vertAlign w:val="baseline"/>
        </w:rPr>
        <w:t>v </w:t>
      </w:r>
      <w:r>
        <w:rPr>
          <w:w w:val="105"/>
          <w:vertAlign w:val="baseline"/>
        </w:rPr>
        <w:t>to</w:t>
      </w:r>
      <w:r>
        <w:rPr>
          <w:spacing w:val="-10"/>
          <w:w w:val="105"/>
          <w:vertAlign w:val="baseline"/>
        </w:rPr>
        <w:t> </w:t>
      </w:r>
      <w:r>
        <w:rPr>
          <w:rFonts w:ascii="Lucida Sans Unicode" w:hAnsi="Lucida Sans Unicode"/>
          <w:w w:val="105"/>
          <w:vertAlign w:val="baseline"/>
        </w:rPr>
        <w:t>E</w:t>
      </w:r>
      <w:r>
        <w:rPr>
          <w:rFonts w:ascii="Calibri" w:hAnsi="Calibri"/>
          <w:i/>
          <w:w w:val="105"/>
          <w:vertAlign w:val="subscript"/>
        </w:rPr>
        <w:t>t</w:t>
      </w:r>
      <w:r>
        <w:rPr>
          <w:rFonts w:ascii="Calibri" w:hAnsi="Calibri"/>
          <w:i/>
          <w:w w:val="105"/>
          <w:vertAlign w:val="baseline"/>
        </w:rPr>
        <w:t> </w:t>
      </w:r>
      <w:r>
        <w:rPr>
          <w:w w:val="105"/>
          <w:vertAlign w:val="baseline"/>
        </w:rPr>
        <w:t>normalized</w:t>
      </w:r>
      <w:r>
        <w:rPr>
          <w:spacing w:val="-10"/>
          <w:w w:val="105"/>
          <w:vertAlign w:val="baseline"/>
        </w:rPr>
        <w:t> </w:t>
      </w:r>
      <w:r>
        <w:rPr>
          <w:w w:val="105"/>
          <w:vertAlign w:val="baseline"/>
        </w:rPr>
        <w:t>by</w:t>
      </w:r>
      <w:r>
        <w:rPr>
          <w:spacing w:val="-10"/>
          <w:w w:val="105"/>
          <w:vertAlign w:val="baseline"/>
        </w:rPr>
        <w:t> </w:t>
      </w:r>
      <w:r>
        <w:rPr>
          <w:rFonts w:ascii="Calibri" w:hAnsi="Calibri"/>
          <w:i/>
          <w:w w:val="105"/>
          <w:vertAlign w:val="baseline"/>
        </w:rPr>
        <w:t>α</w:t>
      </w:r>
      <w:r>
        <w:rPr>
          <w:rFonts w:ascii="Calibri" w:hAnsi="Calibri"/>
          <w:i/>
          <w:spacing w:val="-4"/>
          <w:w w:val="105"/>
          <w:vertAlign w:val="baseline"/>
        </w:rPr>
        <w:t> </w:t>
      </w:r>
      <w:r>
        <w:rPr>
          <w:w w:val="105"/>
          <w:vertAlign w:val="baseline"/>
        </w:rPr>
        <w:t>and</w:t>
      </w:r>
      <w:r>
        <w:rPr>
          <w:spacing w:val="-10"/>
          <w:w w:val="105"/>
          <w:vertAlign w:val="baseline"/>
        </w:rPr>
        <w:t> </w:t>
      </w:r>
      <w:r>
        <w:rPr>
          <w:w w:val="105"/>
          <w:vertAlign w:val="baseline"/>
        </w:rPr>
        <w:t>linearly</w:t>
      </w:r>
      <w:r>
        <w:rPr>
          <w:spacing w:val="-10"/>
          <w:w w:val="105"/>
          <w:vertAlign w:val="baseline"/>
        </w:rPr>
        <w:t> </w:t>
      </w:r>
      <w:r>
        <w:rPr>
          <w:w w:val="105"/>
          <w:vertAlign w:val="baseline"/>
        </w:rPr>
        <w:t>interpolated</w:t>
      </w:r>
      <w:r>
        <w:rPr>
          <w:spacing w:val="-10"/>
          <w:w w:val="105"/>
          <w:vertAlign w:val="baseline"/>
        </w:rPr>
        <w:t> </w:t>
      </w:r>
      <w:r>
        <w:rPr>
          <w:w w:val="105"/>
          <w:vertAlign w:val="baseline"/>
        </w:rPr>
        <w:t>into</w:t>
      </w:r>
      <w:r>
        <w:rPr>
          <w:spacing w:val="-10"/>
          <w:w w:val="105"/>
          <w:vertAlign w:val="baseline"/>
        </w:rPr>
        <w:t> </w:t>
      </w:r>
      <w:r>
        <w:rPr>
          <w:rFonts w:ascii="Calibri" w:hAnsi="Calibri"/>
          <w:w w:val="105"/>
          <w:vertAlign w:val="baseline"/>
        </w:rPr>
        <w:t>[</w:t>
      </w:r>
      <w:r>
        <w:rPr>
          <w:rFonts w:ascii="Lucida Sans Unicode" w:hAnsi="Lucida Sans Unicode"/>
          <w:w w:val="105"/>
          <w:vertAlign w:val="baseline"/>
        </w:rPr>
        <w:t>−</w:t>
      </w:r>
      <w:r>
        <w:rPr>
          <w:rFonts w:ascii="Calibri" w:hAnsi="Calibri"/>
          <w:w w:val="105"/>
          <w:vertAlign w:val="baseline"/>
        </w:rPr>
        <w:t>1</w:t>
      </w:r>
      <w:r>
        <w:rPr>
          <w:rFonts w:ascii="Calibri" w:hAnsi="Calibri"/>
          <w:i/>
          <w:w w:val="105"/>
          <w:vertAlign w:val="baseline"/>
        </w:rPr>
        <w:t>,</w:t>
      </w:r>
      <w:r>
        <w:rPr>
          <w:rFonts w:ascii="Calibri" w:hAnsi="Calibri"/>
          <w:i/>
          <w:spacing w:val="-15"/>
          <w:w w:val="105"/>
          <w:vertAlign w:val="baseline"/>
        </w:rPr>
        <w:t> </w:t>
      </w:r>
      <w:r>
        <w:rPr>
          <w:rFonts w:ascii="Calibri" w:hAnsi="Calibri"/>
          <w:w w:val="105"/>
          <w:vertAlign w:val="baseline"/>
        </w:rPr>
        <w:t>1]</w:t>
      </w:r>
      <w:r>
        <w:rPr>
          <w:w w:val="105"/>
          <w:vertAlign w:val="baseline"/>
        </w:rPr>
        <w:t>.</w:t>
      </w:r>
    </w:p>
    <w:p>
      <w:pPr>
        <w:pStyle w:val="BodyText"/>
        <w:spacing w:before="6"/>
        <w:jc w:val="left"/>
      </w:pPr>
    </w:p>
    <w:p>
      <w:pPr>
        <w:pStyle w:val="BodyText"/>
        <w:spacing w:line="199" w:lineRule="auto"/>
        <w:ind w:left="360" w:right="333"/>
      </w:pPr>
      <w:r>
        <w:rPr/>
        <mc:AlternateContent>
          <mc:Choice Requires="wps">
            <w:drawing>
              <wp:anchor distT="0" distB="0" distL="0" distR="0" allowOverlap="1" layoutInCell="1" locked="0" behindDoc="1" simplePos="0" relativeHeight="487142912">
                <wp:simplePos x="0" y="0"/>
                <wp:positionH relativeFrom="page">
                  <wp:posOffset>1637550</wp:posOffset>
                </wp:positionH>
                <wp:positionV relativeFrom="paragraph">
                  <wp:posOffset>550556</wp:posOffset>
                </wp:positionV>
                <wp:extent cx="2389505" cy="40005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389505" cy="400050"/>
                        </a:xfrm>
                        <a:prstGeom prst="rect">
                          <a:avLst/>
                        </a:prstGeom>
                      </wps:spPr>
                      <wps:txbx>
                        <w:txbxContent>
                          <w:p>
                            <w:pPr>
                              <w:pStyle w:val="BodyText"/>
                              <w:spacing w:before="9"/>
                              <w:jc w:val="left"/>
                            </w:pPr>
                          </w:p>
                          <w:p>
                            <w:pPr>
                              <w:tabs>
                                <w:tab w:pos="1332" w:val="left" w:leader="none"/>
                                <w:tab w:pos="3670" w:val="left" w:leader="none"/>
                              </w:tabs>
                              <w:spacing w:before="1"/>
                              <w:ind w:left="0" w:right="0" w:firstLine="0"/>
                              <w:jc w:val="left"/>
                              <w:rPr>
                                <w:rFonts w:ascii="Lucida Sans Unicode"/>
                                <w:position w:val="27"/>
                                <w:sz w:val="20"/>
                              </w:rPr>
                            </w:pPr>
                            <w:r>
                              <w:rPr>
                                <w:rFonts w:ascii="Calibri"/>
                                <w:i/>
                                <w:w w:val="120"/>
                                <w:sz w:val="20"/>
                              </w:rPr>
                              <w:t>m</w:t>
                            </w:r>
                            <w:r>
                              <w:rPr>
                                <w:rFonts w:ascii="Calibri"/>
                                <w:i/>
                                <w:w w:val="120"/>
                                <w:sz w:val="20"/>
                                <w:vertAlign w:val="subscript"/>
                              </w:rPr>
                              <w:t>t</w:t>
                            </w:r>
                            <w:r>
                              <w:rPr>
                                <w:rFonts w:ascii="Calibri"/>
                                <w:w w:val="120"/>
                                <w:sz w:val="20"/>
                                <w:vertAlign w:val="baseline"/>
                              </w:rPr>
                              <w:t>(</w:t>
                            </w:r>
                            <w:r>
                              <w:rPr>
                                <w:rFonts w:ascii="Calibri"/>
                                <w:i/>
                                <w:w w:val="120"/>
                                <w:sz w:val="20"/>
                                <w:vertAlign w:val="baseline"/>
                              </w:rPr>
                              <w:t>v</w:t>
                            </w:r>
                            <w:r>
                              <w:rPr>
                                <w:rFonts w:ascii="Calibri"/>
                                <w:w w:val="120"/>
                                <w:sz w:val="20"/>
                                <w:vertAlign w:val="baseline"/>
                              </w:rPr>
                              <w:t>)</w:t>
                            </w:r>
                            <w:r>
                              <w:rPr>
                                <w:rFonts w:ascii="Calibri"/>
                                <w:w w:val="135"/>
                                <w:sz w:val="20"/>
                                <w:vertAlign w:val="baseline"/>
                              </w:rPr>
                              <w:t> </w:t>
                            </w:r>
                            <w:r>
                              <w:rPr>
                                <w:rFonts w:ascii="Calibri"/>
                                <w:spacing w:val="-10"/>
                                <w:w w:val="135"/>
                                <w:sz w:val="20"/>
                                <w:vertAlign w:val="baseline"/>
                              </w:rPr>
                              <w:t>=</w:t>
                            </w:r>
                            <w:r>
                              <w:rPr>
                                <w:rFonts w:ascii="Lucida Sans Unicode"/>
                                <w:position w:val="28"/>
                                <w:sz w:val="20"/>
                                <w:vertAlign w:val="baseline"/>
                              </w:rPr>
                              <w:tab/>
                            </w:r>
                            <w:r>
                              <w:rPr>
                                <w:rFonts w:ascii="Lucida Sans Unicode"/>
                                <w:position w:val="27"/>
                                <w:sz w:val="20"/>
                                <w:vertAlign w:val="baseline"/>
                              </w:rPr>
                              <w:tab/>
                              <w:t> </w:t>
                            </w:r>
                          </w:p>
                        </w:txbxContent>
                      </wps:txbx>
                      <wps:bodyPr wrap="square" lIns="0" tIns="0" rIns="0" bIns="0" rtlCol="0">
                        <a:noAutofit/>
                      </wps:bodyPr>
                    </wps:wsp>
                  </a:graphicData>
                </a:graphic>
              </wp:anchor>
            </w:drawing>
          </mc:Choice>
          <mc:Fallback>
            <w:pict>
              <v:shape style="position:absolute;margin-left:128.940994pt;margin-top:43.350929pt;width:188.15pt;height:31.5pt;mso-position-horizontal-relative:page;mso-position-vertical-relative:paragraph;z-index:-16173568" type="#_x0000_t202" id="docshape7" filled="false" stroked="false">
                <v:textbox inset="0,0,0,0">
                  <w:txbxContent>
                    <w:p>
                      <w:pPr>
                        <w:pStyle w:val="BodyText"/>
                        <w:spacing w:before="9"/>
                        <w:jc w:val="left"/>
                      </w:pPr>
                    </w:p>
                    <w:p>
                      <w:pPr>
                        <w:tabs>
                          <w:tab w:pos="1332" w:val="left" w:leader="none"/>
                          <w:tab w:pos="3670" w:val="left" w:leader="none"/>
                        </w:tabs>
                        <w:spacing w:before="1"/>
                        <w:ind w:left="0" w:right="0" w:firstLine="0"/>
                        <w:jc w:val="left"/>
                        <w:rPr>
                          <w:rFonts w:ascii="Lucida Sans Unicode"/>
                          <w:position w:val="27"/>
                          <w:sz w:val="20"/>
                        </w:rPr>
                      </w:pPr>
                      <w:r>
                        <w:rPr>
                          <w:rFonts w:ascii="Calibri"/>
                          <w:i/>
                          <w:w w:val="120"/>
                          <w:sz w:val="20"/>
                        </w:rPr>
                        <w:t>m</w:t>
                      </w:r>
                      <w:r>
                        <w:rPr>
                          <w:rFonts w:ascii="Calibri"/>
                          <w:i/>
                          <w:w w:val="120"/>
                          <w:sz w:val="20"/>
                          <w:vertAlign w:val="subscript"/>
                        </w:rPr>
                        <w:t>t</w:t>
                      </w:r>
                      <w:r>
                        <w:rPr>
                          <w:rFonts w:ascii="Calibri"/>
                          <w:w w:val="120"/>
                          <w:sz w:val="20"/>
                          <w:vertAlign w:val="baseline"/>
                        </w:rPr>
                        <w:t>(</w:t>
                      </w:r>
                      <w:r>
                        <w:rPr>
                          <w:rFonts w:ascii="Calibri"/>
                          <w:i/>
                          <w:w w:val="120"/>
                          <w:sz w:val="20"/>
                          <w:vertAlign w:val="baseline"/>
                        </w:rPr>
                        <w:t>v</w:t>
                      </w:r>
                      <w:r>
                        <w:rPr>
                          <w:rFonts w:ascii="Calibri"/>
                          <w:w w:val="120"/>
                          <w:sz w:val="20"/>
                          <w:vertAlign w:val="baseline"/>
                        </w:rPr>
                        <w:t>)</w:t>
                      </w:r>
                      <w:r>
                        <w:rPr>
                          <w:rFonts w:ascii="Calibri"/>
                          <w:w w:val="135"/>
                          <w:sz w:val="20"/>
                          <w:vertAlign w:val="baseline"/>
                        </w:rPr>
                        <w:t> </w:t>
                      </w:r>
                      <w:r>
                        <w:rPr>
                          <w:rFonts w:ascii="Calibri"/>
                          <w:spacing w:val="-10"/>
                          <w:w w:val="135"/>
                          <w:sz w:val="20"/>
                          <w:vertAlign w:val="baseline"/>
                        </w:rPr>
                        <w:t>=</w:t>
                      </w:r>
                      <w:r>
                        <w:rPr>
                          <w:rFonts w:ascii="Lucida Sans Unicode"/>
                          <w:position w:val="28"/>
                          <w:sz w:val="20"/>
                          <w:vertAlign w:val="baseline"/>
                        </w:rPr>
                        <w:tab/>
                      </w:r>
                      <w:r>
                        <w:rPr>
                          <w:rFonts w:ascii="Lucida Sans Unicode"/>
                          <w:position w:val="27"/>
                          <w:sz w:val="20"/>
                          <w:vertAlign w:val="baseline"/>
                        </w:rPr>
                        <w:tab/>
                        <w:t> </w:t>
                      </w:r>
                    </w:p>
                  </w:txbxContent>
                </v:textbox>
                <w10:wrap type="none"/>
              </v:shape>
            </w:pict>
          </mc:Fallback>
        </mc:AlternateContent>
      </w:r>
      <w:r>
        <w:rPr>
          <w:b/>
        </w:rPr>
        <w:t>Memory</w:t>
      </w:r>
      <w:r>
        <w:rPr>
          <w:b/>
          <w:spacing w:val="-4"/>
        </w:rPr>
        <w:t> </w:t>
      </w:r>
      <w:r>
        <w:rPr>
          <w:b/>
        </w:rPr>
        <w:t>Module.</w:t>
      </w:r>
      <w:r>
        <w:rPr>
          <w:b/>
          <w:spacing w:val="80"/>
        </w:rPr>
        <w:t> </w:t>
      </w:r>
      <w:r>
        <w:rPr/>
        <w:t>A</w:t>
      </w:r>
      <w:r>
        <w:rPr>
          <w:spacing w:val="-4"/>
        </w:rPr>
        <w:t> </w:t>
      </w:r>
      <w:r>
        <w:rPr/>
        <w:t>node’s</w:t>
      </w:r>
      <w:r>
        <w:rPr>
          <w:spacing w:val="-4"/>
        </w:rPr>
        <w:t> </w:t>
      </w:r>
      <w:r>
        <w:rPr/>
        <w:t>memory</w:t>
      </w:r>
      <w:r>
        <w:rPr>
          <w:spacing w:val="-4"/>
        </w:rPr>
        <w:t> </w:t>
      </w:r>
      <w:r>
        <w:rPr/>
        <w:t>is</w:t>
      </w:r>
      <w:r>
        <w:rPr>
          <w:spacing w:val="-4"/>
        </w:rPr>
        <w:t> </w:t>
      </w:r>
      <w:r>
        <w:rPr/>
        <w:t>a</w:t>
      </w:r>
      <w:r>
        <w:rPr>
          <w:spacing w:val="-4"/>
        </w:rPr>
        <w:t> </w:t>
      </w:r>
      <w:r>
        <w:rPr/>
        <w:t>high-dimensional</w:t>
      </w:r>
      <w:r>
        <w:rPr>
          <w:spacing w:val="-4"/>
        </w:rPr>
        <w:t> </w:t>
      </w:r>
      <w:r>
        <w:rPr/>
        <w:t>representation</w:t>
      </w:r>
      <w:r>
        <w:rPr>
          <w:spacing w:val="-4"/>
        </w:rPr>
        <w:t> </w:t>
      </w:r>
      <w:r>
        <w:rPr/>
        <w:t>maintained</w:t>
      </w:r>
      <w:r>
        <w:rPr>
          <w:spacing w:val="-4"/>
        </w:rPr>
        <w:t> </w:t>
      </w:r>
      <w:r>
        <w:rPr/>
        <w:t>throughout the model’s execution that captures relevant structural changes affecting the node. At each time </w:t>
      </w:r>
      <w:r>
        <w:rPr>
          <w:rFonts w:ascii="Calibri" w:hAnsi="Calibri"/>
          <w:i/>
        </w:rPr>
        <w:t>t</w:t>
      </w:r>
      <w:r>
        <w:rPr/>
        <w:t>, this module updates the memories of nodes within an </w:t>
      </w:r>
      <w:r>
        <w:rPr>
          <w:rFonts w:ascii="Calibri" w:hAnsi="Calibri"/>
          <w:i/>
        </w:rPr>
        <w:t>α </w:t>
      </w:r>
      <w:r>
        <w:rPr/>
        <w:t>hop-distance of the edge event </w:t>
      </w:r>
      <w:r>
        <w:rPr>
          <w:rFonts w:ascii="Lucida Sans Unicode" w:hAnsi="Lucida Sans Unicode"/>
        </w:rPr>
        <w:t>E</w:t>
      </w:r>
      <w:r>
        <w:rPr>
          <w:rFonts w:ascii="Calibri" w:hAnsi="Calibri"/>
          <w:i/>
          <w:vertAlign w:val="subscript"/>
        </w:rPr>
        <w:t>t</w:t>
      </w:r>
      <w:r>
        <w:rPr>
          <w:vertAlign w:val="baseline"/>
        </w:rPr>
        <w:t>. Updates are</w:t>
      </w:r>
      <w:r>
        <w:rPr>
          <w:spacing w:val="-3"/>
          <w:vertAlign w:val="baseline"/>
        </w:rPr>
        <w:t> </w:t>
      </w:r>
      <w:r>
        <w:rPr>
          <w:vertAlign w:val="baseline"/>
        </w:rPr>
        <w:t>performed</w:t>
      </w:r>
      <w:r>
        <w:rPr>
          <w:spacing w:val="-3"/>
          <w:vertAlign w:val="baseline"/>
        </w:rPr>
        <w:t> </w:t>
      </w:r>
      <w:r>
        <w:rPr>
          <w:vertAlign w:val="baseline"/>
        </w:rPr>
        <w:t>using</w:t>
      </w:r>
      <w:r>
        <w:rPr>
          <w:spacing w:val="-3"/>
          <w:vertAlign w:val="baseline"/>
        </w:rPr>
        <w:t> </w:t>
      </w:r>
      <w:r>
        <w:rPr>
          <w:vertAlign w:val="baseline"/>
        </w:rPr>
        <w:t>a</w:t>
      </w:r>
      <w:r>
        <w:rPr>
          <w:spacing w:val="-3"/>
          <w:vertAlign w:val="baseline"/>
        </w:rPr>
        <w:t> </w:t>
      </w:r>
      <w:r>
        <w:rPr>
          <w:vertAlign w:val="baseline"/>
        </w:rPr>
        <w:t>GRU</w:t>
      </w:r>
      <w:r>
        <w:rPr>
          <w:spacing w:val="-3"/>
          <w:vertAlign w:val="baseline"/>
        </w:rPr>
        <w:t> </w:t>
      </w:r>
      <w:r>
        <w:rPr>
          <w:vertAlign w:val="baseline"/>
        </w:rPr>
        <w:t>cell</w:t>
      </w:r>
      <w:r>
        <w:rPr>
          <w:spacing w:val="-3"/>
          <w:vertAlign w:val="baseline"/>
        </w:rPr>
        <w:t> </w:t>
      </w:r>
      <w:hyperlink w:history="true" w:anchor="_bookmark16">
        <w:r>
          <w:rPr>
            <w:vertAlign w:val="baseline"/>
          </w:rPr>
          <w:t>[Chung</w:t>
        </w:r>
        <w:r>
          <w:rPr>
            <w:spacing w:val="-3"/>
            <w:vertAlign w:val="baseline"/>
          </w:rPr>
          <w:t> </w:t>
        </w:r>
        <w:r>
          <w:rPr>
            <w:vertAlign w:val="baseline"/>
          </w:rPr>
          <w:t>et</w:t>
        </w:r>
        <w:r>
          <w:rPr>
            <w:spacing w:val="-3"/>
            <w:vertAlign w:val="baseline"/>
          </w:rPr>
          <w:t> </w:t>
        </w:r>
        <w:r>
          <w:rPr>
            <w:vertAlign w:val="baseline"/>
          </w:rPr>
          <w:t>al.,</w:t>
        </w:r>
      </w:hyperlink>
      <w:r>
        <w:rPr>
          <w:spacing w:val="-3"/>
          <w:vertAlign w:val="baseline"/>
        </w:rPr>
        <w:t> </w:t>
      </w:r>
      <w:hyperlink w:history="true" w:anchor="_bookmark16">
        <w:r>
          <w:rPr>
            <w:vertAlign w:val="baseline"/>
          </w:rPr>
          <w:t>2014].</w:t>
        </w:r>
      </w:hyperlink>
      <w:r>
        <w:rPr>
          <w:vertAlign w:val="baseline"/>
        </w:rPr>
        <w:t> Formally,</w:t>
      </w:r>
      <w:r>
        <w:rPr>
          <w:spacing w:val="-3"/>
          <w:vertAlign w:val="baseline"/>
        </w:rPr>
        <w:t> </w:t>
      </w:r>
      <w:r>
        <w:rPr>
          <w:vertAlign w:val="baseline"/>
        </w:rPr>
        <w:t>the</w:t>
      </w:r>
      <w:r>
        <w:rPr>
          <w:spacing w:val="-3"/>
          <w:vertAlign w:val="baseline"/>
        </w:rPr>
        <w:t> </w:t>
      </w:r>
      <w:r>
        <w:rPr>
          <w:vertAlign w:val="baseline"/>
        </w:rPr>
        <w:t>memory</w:t>
      </w:r>
      <w:r>
        <w:rPr>
          <w:spacing w:val="-3"/>
          <w:vertAlign w:val="baseline"/>
        </w:rPr>
        <w:t> </w:t>
      </w:r>
      <w:r>
        <w:rPr>
          <w:vertAlign w:val="baseline"/>
        </w:rPr>
        <w:t>of</w:t>
      </w:r>
      <w:r>
        <w:rPr>
          <w:spacing w:val="-3"/>
          <w:vertAlign w:val="baseline"/>
        </w:rPr>
        <w:t> </w:t>
      </w:r>
      <w:r>
        <w:rPr>
          <w:vertAlign w:val="baseline"/>
        </w:rPr>
        <w:t>a</w:t>
      </w:r>
      <w:r>
        <w:rPr>
          <w:spacing w:val="-3"/>
          <w:vertAlign w:val="baseline"/>
        </w:rPr>
        <w:t> </w:t>
      </w:r>
      <w:r>
        <w:rPr>
          <w:vertAlign w:val="baseline"/>
        </w:rPr>
        <w:t>node</w:t>
      </w:r>
      <w:r>
        <w:rPr>
          <w:spacing w:val="-3"/>
          <w:vertAlign w:val="baseline"/>
        </w:rPr>
        <w:t> </w:t>
      </w:r>
      <w:r>
        <w:rPr>
          <w:rFonts w:ascii="Calibri" w:hAnsi="Calibri"/>
          <w:i/>
          <w:vertAlign w:val="baseline"/>
        </w:rPr>
        <w:t>v </w:t>
      </w:r>
      <w:r>
        <w:rPr>
          <w:vertAlign w:val="baseline"/>
        </w:rPr>
        <w:t>at</w:t>
      </w:r>
      <w:r>
        <w:rPr>
          <w:spacing w:val="-3"/>
          <w:vertAlign w:val="baseline"/>
        </w:rPr>
        <w:t> </w:t>
      </w:r>
      <w:r>
        <w:rPr>
          <w:vertAlign w:val="baseline"/>
        </w:rPr>
        <w:t>time</w:t>
      </w:r>
      <w:r>
        <w:rPr>
          <w:spacing w:val="-3"/>
          <w:vertAlign w:val="baseline"/>
        </w:rPr>
        <w:t> </w:t>
      </w:r>
      <w:r>
        <w:rPr>
          <w:rFonts w:ascii="Calibri" w:hAnsi="Calibri"/>
          <w:i/>
          <w:vertAlign w:val="baseline"/>
        </w:rPr>
        <w:t>t </w:t>
      </w:r>
      <w:r>
        <w:rPr>
          <w:vertAlign w:val="baseline"/>
        </w:rPr>
        <w:t>is</w:t>
      </w:r>
    </w:p>
    <w:p>
      <w:pPr>
        <w:spacing w:line="275" w:lineRule="exact" w:before="117"/>
        <w:ind w:left="1797" w:right="0" w:firstLine="0"/>
        <w:jc w:val="both"/>
        <w:rPr>
          <w:rFonts w:ascii="Calibri" w:hAnsi="Calibri"/>
          <w:sz w:val="20"/>
        </w:rPr>
      </w:pPr>
      <w:r>
        <w:rPr>
          <w:rFonts w:ascii="Calibri" w:hAnsi="Calibri"/>
          <w:sz w:val="20"/>
        </w:rPr>
        <w:t>GRU</w:t>
      </w:r>
      <w:r>
        <w:rPr>
          <w:rFonts w:ascii="Calibri" w:hAnsi="Calibri"/>
          <w:spacing w:val="33"/>
          <w:w w:val="115"/>
          <w:sz w:val="20"/>
        </w:rPr>
        <w:t> </w:t>
      </w:r>
      <w:r>
        <w:rPr>
          <w:rFonts w:ascii="Calibri" w:hAnsi="Calibri"/>
          <w:w w:val="115"/>
          <w:sz w:val="20"/>
        </w:rPr>
        <w:t>[</w:t>
      </w:r>
      <w:r>
        <w:rPr>
          <w:rFonts w:ascii="Calibri" w:hAnsi="Calibri"/>
          <w:i/>
          <w:w w:val="115"/>
          <w:sz w:val="20"/>
        </w:rPr>
        <w:t>m</w:t>
      </w:r>
      <w:r>
        <w:rPr>
          <w:rFonts w:ascii="Calibri" w:hAnsi="Calibri"/>
          <w:i/>
          <w:w w:val="115"/>
          <w:sz w:val="20"/>
          <w:vertAlign w:val="subscript"/>
        </w:rPr>
        <w:t>t</w:t>
      </w:r>
      <w:r>
        <w:rPr>
          <w:rFonts w:ascii="Cambria" w:hAnsi="Cambria"/>
          <w:w w:val="115"/>
          <w:sz w:val="20"/>
          <w:vertAlign w:val="subscript"/>
        </w:rPr>
        <w:t>−</w:t>
      </w:r>
      <w:r>
        <w:rPr>
          <w:rFonts w:ascii="Tahoma" w:hAnsi="Tahoma"/>
          <w:w w:val="115"/>
          <w:sz w:val="20"/>
          <w:vertAlign w:val="subscript"/>
        </w:rPr>
        <w:t>1</w:t>
      </w:r>
      <w:r>
        <w:rPr>
          <w:rFonts w:ascii="Calibri" w:hAnsi="Calibri"/>
          <w:w w:val="115"/>
          <w:sz w:val="20"/>
          <w:vertAlign w:val="baseline"/>
        </w:rPr>
        <w:t>(</w:t>
      </w:r>
      <w:r>
        <w:rPr>
          <w:rFonts w:ascii="Calibri" w:hAnsi="Calibri"/>
          <w:i/>
          <w:w w:val="115"/>
          <w:sz w:val="20"/>
          <w:vertAlign w:val="baseline"/>
        </w:rPr>
        <w:t>v</w:t>
      </w:r>
      <w:r>
        <w:rPr>
          <w:rFonts w:ascii="Calibri" w:hAnsi="Calibri"/>
          <w:w w:val="115"/>
          <w:sz w:val="20"/>
          <w:vertAlign w:val="baseline"/>
        </w:rPr>
        <w:t>)</w:t>
      </w:r>
      <w:r>
        <w:rPr>
          <w:rFonts w:ascii="Calibri" w:hAnsi="Calibri"/>
          <w:spacing w:val="-4"/>
          <w:w w:val="115"/>
          <w:sz w:val="20"/>
          <w:vertAlign w:val="baseline"/>
        </w:rPr>
        <w:t> </w:t>
      </w:r>
      <w:r>
        <w:rPr>
          <w:rFonts w:ascii="Lucida Sans Unicode" w:hAnsi="Lucida Sans Unicode"/>
          <w:sz w:val="20"/>
          <w:vertAlign w:val="baseline"/>
        </w:rPr>
        <w:t>||</w:t>
      </w:r>
      <w:r>
        <w:rPr>
          <w:rFonts w:ascii="Lucida Sans Unicode" w:hAnsi="Lucida Sans Unicode"/>
          <w:spacing w:val="-16"/>
          <w:sz w:val="20"/>
          <w:vertAlign w:val="baseline"/>
        </w:rPr>
        <w:t> </w:t>
      </w:r>
      <w:r>
        <w:rPr>
          <w:rFonts w:ascii="Calibri" w:hAnsi="Calibri"/>
          <w:i/>
          <w:w w:val="105"/>
          <w:sz w:val="20"/>
          <w:vertAlign w:val="baseline"/>
        </w:rPr>
        <w:t>s</w:t>
      </w:r>
      <w:r>
        <w:rPr>
          <w:rFonts w:ascii="Calibri" w:hAnsi="Calibri"/>
          <w:i/>
          <w:w w:val="105"/>
          <w:sz w:val="20"/>
          <w:vertAlign w:val="subscript"/>
        </w:rPr>
        <w:t>t</w:t>
      </w:r>
      <w:r>
        <w:rPr>
          <w:rFonts w:ascii="Calibri" w:hAnsi="Calibri"/>
          <w:w w:val="105"/>
          <w:sz w:val="20"/>
          <w:vertAlign w:val="baseline"/>
        </w:rPr>
        <w:t>(</w:t>
      </w:r>
      <w:r>
        <w:rPr>
          <w:rFonts w:ascii="Calibri" w:hAnsi="Calibri"/>
          <w:i/>
          <w:w w:val="105"/>
          <w:sz w:val="20"/>
          <w:vertAlign w:val="baseline"/>
        </w:rPr>
        <w:t>v</w:t>
      </w:r>
      <w:r>
        <w:rPr>
          <w:rFonts w:ascii="Calibri" w:hAnsi="Calibri"/>
          <w:w w:val="105"/>
          <w:sz w:val="20"/>
          <w:vertAlign w:val="baseline"/>
        </w:rPr>
        <w:t>)]</w:t>
      </w:r>
      <w:r>
        <w:rPr>
          <w:rFonts w:ascii="Calibri" w:hAnsi="Calibri"/>
          <w:i/>
          <w:w w:val="105"/>
          <w:sz w:val="20"/>
          <w:vertAlign w:val="baseline"/>
        </w:rPr>
        <w:t>,</w:t>
      </w:r>
      <w:r>
        <w:rPr>
          <w:rFonts w:ascii="Calibri" w:hAnsi="Calibri"/>
          <w:i/>
          <w:spacing w:val="-14"/>
          <w:w w:val="105"/>
          <w:sz w:val="20"/>
          <w:vertAlign w:val="baseline"/>
        </w:rPr>
        <w:t> </w:t>
      </w:r>
      <w:r>
        <w:rPr>
          <w:rFonts w:ascii="Calibri" w:hAnsi="Calibri"/>
          <w:i/>
          <w:w w:val="115"/>
          <w:sz w:val="20"/>
          <w:vertAlign w:val="baseline"/>
        </w:rPr>
        <w:t>m</w:t>
      </w:r>
      <w:r>
        <w:rPr>
          <w:rFonts w:ascii="Calibri" w:hAnsi="Calibri"/>
          <w:i/>
          <w:w w:val="115"/>
          <w:sz w:val="20"/>
          <w:vertAlign w:val="subscript"/>
        </w:rPr>
        <w:t>t</w:t>
      </w:r>
      <w:r>
        <w:rPr>
          <w:rFonts w:ascii="Cambria" w:hAnsi="Cambria"/>
          <w:w w:val="115"/>
          <w:sz w:val="20"/>
          <w:vertAlign w:val="subscript"/>
        </w:rPr>
        <w:t>−</w:t>
      </w:r>
      <w:r>
        <w:rPr>
          <w:rFonts w:ascii="Tahoma" w:hAnsi="Tahoma"/>
          <w:w w:val="115"/>
          <w:sz w:val="20"/>
          <w:vertAlign w:val="subscript"/>
        </w:rPr>
        <w:t>1</w:t>
      </w:r>
      <w:r>
        <w:rPr>
          <w:rFonts w:ascii="Calibri" w:hAnsi="Calibri"/>
          <w:w w:val="115"/>
          <w:sz w:val="20"/>
          <w:vertAlign w:val="baseline"/>
        </w:rPr>
        <w:t>(</w:t>
      </w:r>
      <w:r>
        <w:rPr>
          <w:rFonts w:ascii="Calibri" w:hAnsi="Calibri"/>
          <w:i/>
          <w:w w:val="115"/>
          <w:sz w:val="20"/>
          <w:vertAlign w:val="baseline"/>
        </w:rPr>
        <w:t>v</w:t>
      </w:r>
      <w:r>
        <w:rPr>
          <w:rFonts w:ascii="Calibri" w:hAnsi="Calibri"/>
          <w:w w:val="115"/>
          <w:sz w:val="20"/>
          <w:vertAlign w:val="baseline"/>
        </w:rPr>
        <w:t>)</w:t>
      </w:r>
      <w:r>
        <w:rPr>
          <w:rFonts w:ascii="Calibri" w:hAnsi="Calibri"/>
          <w:spacing w:val="71"/>
          <w:w w:val="150"/>
          <w:sz w:val="20"/>
          <w:vertAlign w:val="baseline"/>
        </w:rPr>
        <w:t>  </w:t>
      </w:r>
      <w:r>
        <w:rPr>
          <w:w w:val="105"/>
          <w:sz w:val="20"/>
          <w:vertAlign w:val="baseline"/>
        </w:rPr>
        <w:t>if</w:t>
      </w:r>
      <w:r>
        <w:rPr>
          <w:spacing w:val="-4"/>
          <w:w w:val="105"/>
          <w:sz w:val="20"/>
          <w:vertAlign w:val="baseline"/>
        </w:rPr>
        <w:t> </w:t>
      </w:r>
      <w:r>
        <w:rPr>
          <w:rFonts w:ascii="Calibri" w:hAnsi="Calibri"/>
          <w:i/>
          <w:w w:val="105"/>
          <w:sz w:val="20"/>
          <w:vertAlign w:val="baseline"/>
        </w:rPr>
        <w:t>v</w:t>
      </w:r>
      <w:r>
        <w:rPr>
          <w:rFonts w:ascii="Calibri" w:hAnsi="Calibri"/>
          <w:i/>
          <w:spacing w:val="7"/>
          <w:w w:val="105"/>
          <w:sz w:val="20"/>
          <w:vertAlign w:val="baseline"/>
        </w:rPr>
        <w:t> </w:t>
      </w:r>
      <w:r>
        <w:rPr>
          <w:w w:val="105"/>
          <w:sz w:val="20"/>
          <w:vertAlign w:val="baseline"/>
        </w:rPr>
        <w:t>is</w:t>
      </w:r>
      <w:r>
        <w:rPr>
          <w:spacing w:val="-5"/>
          <w:w w:val="105"/>
          <w:sz w:val="20"/>
          <w:vertAlign w:val="baseline"/>
        </w:rPr>
        <w:t> </w:t>
      </w:r>
      <w:r>
        <w:rPr>
          <w:w w:val="105"/>
          <w:sz w:val="20"/>
          <w:vertAlign w:val="baseline"/>
        </w:rPr>
        <w:t>within</w:t>
      </w:r>
      <w:r>
        <w:rPr>
          <w:spacing w:val="-6"/>
          <w:w w:val="105"/>
          <w:sz w:val="20"/>
          <w:vertAlign w:val="baseline"/>
        </w:rPr>
        <w:t> </w:t>
      </w:r>
      <w:r>
        <w:rPr>
          <w:w w:val="105"/>
          <w:sz w:val="20"/>
          <w:vertAlign w:val="baseline"/>
        </w:rPr>
        <w:t>an</w:t>
      </w:r>
      <w:r>
        <w:rPr>
          <w:spacing w:val="-5"/>
          <w:w w:val="105"/>
          <w:sz w:val="20"/>
          <w:vertAlign w:val="baseline"/>
        </w:rPr>
        <w:t> </w:t>
      </w:r>
      <w:r>
        <w:rPr>
          <w:rFonts w:ascii="Calibri" w:hAnsi="Calibri"/>
          <w:i/>
          <w:w w:val="105"/>
          <w:sz w:val="20"/>
          <w:vertAlign w:val="baseline"/>
        </w:rPr>
        <w:t>α</w:t>
      </w:r>
      <w:r>
        <w:rPr>
          <w:rFonts w:ascii="Calibri" w:hAnsi="Calibri"/>
          <w:i/>
          <w:spacing w:val="1"/>
          <w:w w:val="105"/>
          <w:sz w:val="20"/>
          <w:vertAlign w:val="baseline"/>
        </w:rPr>
        <w:t> </w:t>
      </w:r>
      <w:r>
        <w:rPr>
          <w:w w:val="105"/>
          <w:sz w:val="20"/>
          <w:vertAlign w:val="baseline"/>
        </w:rPr>
        <w:t>hop-distance</w:t>
      </w:r>
      <w:r>
        <w:rPr>
          <w:spacing w:val="-6"/>
          <w:w w:val="105"/>
          <w:sz w:val="20"/>
          <w:vertAlign w:val="baseline"/>
        </w:rPr>
        <w:t> </w:t>
      </w:r>
      <w:r>
        <w:rPr>
          <w:w w:val="105"/>
          <w:sz w:val="20"/>
          <w:vertAlign w:val="baseline"/>
        </w:rPr>
        <w:t>of</w:t>
      </w:r>
      <w:r>
        <w:rPr>
          <w:spacing w:val="-5"/>
          <w:w w:val="105"/>
          <w:sz w:val="20"/>
          <w:vertAlign w:val="baseline"/>
        </w:rPr>
        <w:t> </w:t>
      </w:r>
      <w:r>
        <w:rPr>
          <w:rFonts w:ascii="Lucida Sans Unicode" w:hAnsi="Lucida Sans Unicode"/>
          <w:spacing w:val="-5"/>
          <w:w w:val="105"/>
          <w:sz w:val="20"/>
          <w:vertAlign w:val="baseline"/>
        </w:rPr>
        <w:t>E</w:t>
      </w:r>
      <w:r>
        <w:rPr>
          <w:rFonts w:ascii="Calibri" w:hAnsi="Calibri"/>
          <w:i/>
          <w:spacing w:val="-5"/>
          <w:w w:val="105"/>
          <w:sz w:val="20"/>
          <w:vertAlign w:val="subscript"/>
        </w:rPr>
        <w:t>t</w:t>
      </w:r>
      <w:r>
        <w:rPr>
          <w:rFonts w:ascii="Calibri" w:hAnsi="Calibri"/>
          <w:spacing w:val="-5"/>
          <w:w w:val="105"/>
          <w:sz w:val="20"/>
          <w:vertAlign w:val="baseline"/>
        </w:rPr>
        <w:t>;</w:t>
      </w:r>
    </w:p>
    <w:p>
      <w:pPr>
        <w:tabs>
          <w:tab w:pos="4740" w:val="left" w:leader="none"/>
        </w:tabs>
        <w:spacing w:line="221" w:lineRule="exact" w:before="0"/>
        <w:ind w:left="2815" w:right="0" w:firstLine="0"/>
        <w:jc w:val="both"/>
        <w:rPr>
          <w:rFonts w:ascii="Calibri" w:hAnsi="Calibri"/>
          <w:i/>
          <w:sz w:val="20"/>
        </w:rPr>
      </w:pPr>
      <w:r>
        <w:rPr>
          <w:rFonts w:ascii="Calibri" w:hAnsi="Calibri"/>
          <w:i/>
          <w:spacing w:val="-2"/>
          <w:w w:val="115"/>
          <w:sz w:val="20"/>
        </w:rPr>
        <w:t>m</w:t>
      </w:r>
      <w:r>
        <w:rPr>
          <w:rFonts w:ascii="Calibri" w:hAnsi="Calibri"/>
          <w:i/>
          <w:spacing w:val="-2"/>
          <w:w w:val="115"/>
          <w:sz w:val="20"/>
          <w:vertAlign w:val="subscript"/>
        </w:rPr>
        <w:t>t</w:t>
      </w:r>
      <w:r>
        <w:rPr>
          <w:rFonts w:ascii="Cambria" w:hAnsi="Cambria"/>
          <w:spacing w:val="-2"/>
          <w:w w:val="115"/>
          <w:sz w:val="20"/>
          <w:vertAlign w:val="subscript"/>
        </w:rPr>
        <w:t>−</w:t>
      </w:r>
      <w:r>
        <w:rPr>
          <w:rFonts w:ascii="Tahoma" w:hAnsi="Tahoma"/>
          <w:spacing w:val="-2"/>
          <w:w w:val="115"/>
          <w:sz w:val="20"/>
          <w:vertAlign w:val="subscript"/>
        </w:rPr>
        <w:t>1</w:t>
      </w:r>
      <w:r>
        <w:rPr>
          <w:rFonts w:ascii="Calibri" w:hAnsi="Calibri"/>
          <w:spacing w:val="-2"/>
          <w:w w:val="115"/>
          <w:sz w:val="20"/>
          <w:vertAlign w:val="baseline"/>
        </w:rPr>
        <w:t>(</w:t>
      </w:r>
      <w:r>
        <w:rPr>
          <w:rFonts w:ascii="Calibri" w:hAnsi="Calibri"/>
          <w:i/>
          <w:spacing w:val="-2"/>
          <w:w w:val="115"/>
          <w:sz w:val="20"/>
          <w:vertAlign w:val="baseline"/>
        </w:rPr>
        <w:t>v</w:t>
      </w:r>
      <w:r>
        <w:rPr>
          <w:rFonts w:ascii="Calibri" w:hAnsi="Calibri"/>
          <w:spacing w:val="-2"/>
          <w:w w:val="115"/>
          <w:sz w:val="20"/>
          <w:vertAlign w:val="baseline"/>
        </w:rPr>
        <w:t>)</w:t>
      </w:r>
      <w:r>
        <w:rPr>
          <w:rFonts w:ascii="Calibri" w:hAnsi="Calibri"/>
          <w:sz w:val="20"/>
          <w:vertAlign w:val="baseline"/>
        </w:rPr>
        <w:tab/>
      </w:r>
      <w:r>
        <w:rPr>
          <w:spacing w:val="-2"/>
          <w:w w:val="115"/>
          <w:sz w:val="20"/>
          <w:vertAlign w:val="baseline"/>
        </w:rPr>
        <w:t>otherwise</w:t>
      </w:r>
      <w:r>
        <w:rPr>
          <w:rFonts w:ascii="Calibri" w:hAnsi="Calibri"/>
          <w:i/>
          <w:spacing w:val="-2"/>
          <w:w w:val="115"/>
          <w:sz w:val="20"/>
          <w:vertAlign w:val="baseline"/>
        </w:rPr>
        <w:t>.</w:t>
      </w:r>
    </w:p>
    <w:p>
      <w:pPr>
        <w:pStyle w:val="BodyText"/>
        <w:spacing w:before="29"/>
        <w:jc w:val="left"/>
        <w:rPr>
          <w:rFonts w:ascii="Calibri"/>
          <w:i/>
        </w:rPr>
      </w:pPr>
    </w:p>
    <w:p>
      <w:pPr>
        <w:pStyle w:val="BodyText"/>
        <w:spacing w:line="194" w:lineRule="auto"/>
        <w:ind w:left="360" w:right="359"/>
      </w:pPr>
      <w:r>
        <w:rPr>
          <w:b/>
        </w:rPr>
        <w:t>Local</w:t>
      </w:r>
      <w:r>
        <w:rPr>
          <w:b/>
          <w:spacing w:val="-13"/>
        </w:rPr>
        <w:t> </w:t>
      </w:r>
      <w:r>
        <w:rPr>
          <w:b/>
        </w:rPr>
        <w:t>Aggregation</w:t>
      </w:r>
      <w:r>
        <w:rPr>
          <w:b/>
          <w:spacing w:val="-12"/>
        </w:rPr>
        <w:t> </w:t>
      </w:r>
      <w:r>
        <w:rPr>
          <w:b/>
        </w:rPr>
        <w:t>Module.</w:t>
      </w:r>
      <w:r>
        <w:rPr>
          <w:b/>
          <w:spacing w:val="50"/>
        </w:rPr>
        <w:t> </w:t>
      </w:r>
      <w:r>
        <w:rPr/>
        <w:t>This</w:t>
      </w:r>
      <w:r>
        <w:rPr>
          <w:spacing w:val="-13"/>
        </w:rPr>
        <w:t> </w:t>
      </w:r>
      <w:r>
        <w:rPr/>
        <w:t>module</w:t>
      </w:r>
      <w:r>
        <w:rPr>
          <w:spacing w:val="-12"/>
        </w:rPr>
        <w:t> </w:t>
      </w:r>
      <w:r>
        <w:rPr/>
        <w:t>updates</w:t>
      </w:r>
      <w:r>
        <w:rPr>
          <w:spacing w:val="-13"/>
        </w:rPr>
        <w:t> </w:t>
      </w:r>
      <w:r>
        <w:rPr/>
        <w:t>the</w:t>
      </w:r>
      <w:r>
        <w:rPr>
          <w:spacing w:val="-12"/>
        </w:rPr>
        <w:t> </w:t>
      </w:r>
      <w:r>
        <w:rPr/>
        <w:t>estimates—i.e.,</w:t>
      </w:r>
      <w:r>
        <w:rPr>
          <w:spacing w:val="-13"/>
        </w:rPr>
        <w:t> </w:t>
      </w:r>
      <w:r>
        <w:rPr/>
        <w:t>probabilities</w:t>
      </w:r>
      <w:r>
        <w:rPr>
          <w:spacing w:val="-12"/>
        </w:rPr>
        <w:t> </w:t>
      </w:r>
      <w:r>
        <w:rPr/>
        <w:t>of</w:t>
      </w:r>
      <w:r>
        <w:rPr>
          <w:spacing w:val="-13"/>
        </w:rPr>
        <w:t> </w:t>
      </w:r>
      <w:r>
        <w:rPr/>
        <w:t>membership in</w:t>
      </w:r>
      <w:r>
        <w:rPr>
          <w:spacing w:val="-5"/>
        </w:rPr>
        <w:t> </w:t>
      </w:r>
      <w:r>
        <w:rPr/>
        <w:t>the</w:t>
      </w:r>
      <w:r>
        <w:rPr>
          <w:spacing w:val="-5"/>
        </w:rPr>
        <w:t> </w:t>
      </w:r>
      <w:r>
        <w:rPr/>
        <w:t>MaxIS</w:t>
      </w:r>
      <w:r>
        <w:rPr>
          <w:spacing w:val="-5"/>
        </w:rPr>
        <w:t> </w:t>
      </w:r>
      <w:r>
        <w:rPr/>
        <w:t>solution—of</w:t>
      </w:r>
      <w:r>
        <w:rPr>
          <w:spacing w:val="-5"/>
        </w:rPr>
        <w:t> </w:t>
      </w:r>
      <w:r>
        <w:rPr/>
        <w:t>all</w:t>
      </w:r>
      <w:r>
        <w:rPr>
          <w:spacing w:val="-5"/>
        </w:rPr>
        <w:t> </w:t>
      </w:r>
      <w:r>
        <w:rPr/>
        <w:t>nodes</w:t>
      </w:r>
      <w:r>
        <w:rPr>
          <w:spacing w:val="-5"/>
        </w:rPr>
        <w:t> </w:t>
      </w:r>
      <w:r>
        <w:rPr/>
        <w:t>within</w:t>
      </w:r>
      <w:r>
        <w:rPr>
          <w:spacing w:val="-5"/>
        </w:rPr>
        <w:t> </w:t>
      </w:r>
      <w:r>
        <w:rPr/>
        <w:t>a</w:t>
      </w:r>
      <w:r>
        <w:rPr>
          <w:spacing w:val="-5"/>
        </w:rPr>
        <w:t> </w:t>
      </w:r>
      <w:r>
        <w:rPr>
          <w:rFonts w:ascii="Calibri" w:hAnsi="Calibri"/>
          <w:i/>
        </w:rPr>
        <w:t>β </w:t>
      </w:r>
      <w:r>
        <w:rPr/>
        <w:t>hop-distance</w:t>
      </w:r>
      <w:r>
        <w:rPr>
          <w:spacing w:val="-5"/>
        </w:rPr>
        <w:t> </w:t>
      </w:r>
      <w:r>
        <w:rPr/>
        <w:t>of</w:t>
      </w:r>
      <w:r>
        <w:rPr>
          <w:spacing w:val="-5"/>
        </w:rPr>
        <w:t> </w:t>
      </w:r>
      <w:r>
        <w:rPr/>
        <w:t>the</w:t>
      </w:r>
      <w:r>
        <w:rPr>
          <w:spacing w:val="-5"/>
        </w:rPr>
        <w:t> </w:t>
      </w:r>
      <w:r>
        <w:rPr/>
        <w:t>edge</w:t>
      </w:r>
      <w:r>
        <w:rPr>
          <w:spacing w:val="-5"/>
        </w:rPr>
        <w:t> </w:t>
      </w:r>
      <w:r>
        <w:rPr/>
        <w:t>event</w:t>
      </w:r>
      <w:r>
        <w:rPr>
          <w:spacing w:val="-5"/>
        </w:rPr>
        <w:t> </w:t>
      </w:r>
      <w:r>
        <w:rPr>
          <w:rFonts w:ascii="Lucida Sans Unicode" w:hAnsi="Lucida Sans Unicode"/>
        </w:rPr>
        <w:t>E</w:t>
      </w:r>
      <w:r>
        <w:rPr>
          <w:rFonts w:ascii="Calibri" w:hAnsi="Calibri"/>
          <w:i/>
          <w:vertAlign w:val="subscript"/>
        </w:rPr>
        <w:t>t</w:t>
      </w:r>
      <w:r>
        <w:rPr>
          <w:vertAlign w:val="baseline"/>
        </w:rPr>
        <w:t>. First,</w:t>
      </w:r>
      <w:r>
        <w:rPr>
          <w:spacing w:val="-5"/>
          <w:vertAlign w:val="baseline"/>
        </w:rPr>
        <w:t> </w:t>
      </w:r>
      <w:r>
        <w:rPr>
          <w:vertAlign w:val="baseline"/>
        </w:rPr>
        <w:t>each</w:t>
      </w:r>
      <w:r>
        <w:rPr>
          <w:spacing w:val="-5"/>
          <w:vertAlign w:val="baseline"/>
        </w:rPr>
        <w:t> </w:t>
      </w:r>
      <w:r>
        <w:rPr>
          <w:vertAlign w:val="baseline"/>
        </w:rPr>
        <w:t>node</w:t>
      </w:r>
      <w:r>
        <w:rPr>
          <w:spacing w:val="-5"/>
          <w:vertAlign w:val="baseline"/>
        </w:rPr>
        <w:t> </w:t>
      </w:r>
      <w:r>
        <w:rPr>
          <w:rFonts w:ascii="Calibri" w:hAnsi="Calibri"/>
          <w:i/>
          <w:vertAlign w:val="baseline"/>
        </w:rPr>
        <w:t>v </w:t>
      </w:r>
      <w:r>
        <w:rPr>
          <w:vertAlign w:val="baseline"/>
        </w:rPr>
        <w:t>aggregates its immediate neighbors’ memories:</w:t>
      </w:r>
    </w:p>
    <w:p>
      <w:pPr>
        <w:spacing w:line="382" w:lineRule="exact" w:before="0"/>
        <w:ind w:left="123" w:right="123" w:firstLine="0"/>
        <w:jc w:val="center"/>
        <w:rPr>
          <w:rFonts w:ascii="Calibri" w:hAnsi="Calibri"/>
          <w:i/>
          <w:sz w:val="20"/>
        </w:rPr>
      </w:pPr>
      <w:r>
        <w:rPr>
          <w:rFonts w:ascii="Calibri" w:hAnsi="Calibri"/>
          <w:i/>
          <w:spacing w:val="-100"/>
          <w:w w:val="102"/>
          <w:sz w:val="20"/>
        </w:rPr>
        <w:t>h</w:t>
      </w:r>
      <w:r>
        <w:rPr>
          <w:rFonts w:ascii="Calibri" w:hAnsi="Calibri"/>
          <w:spacing w:val="26"/>
          <w:w w:val="101"/>
          <w:position w:val="5"/>
          <w:sz w:val="20"/>
        </w:rPr>
        <w:t>˜</w:t>
      </w:r>
      <w:r>
        <w:rPr>
          <w:rFonts w:ascii="Calibri" w:hAnsi="Calibri"/>
          <w:i/>
          <w:spacing w:val="23"/>
          <w:w w:val="119"/>
          <w:position w:val="-2"/>
          <w:sz w:val="14"/>
        </w:rPr>
        <w:t>t</w:t>
      </w:r>
      <w:r>
        <w:rPr>
          <w:rFonts w:ascii="Calibri" w:hAnsi="Calibri"/>
          <w:spacing w:val="13"/>
          <w:w w:val="118"/>
          <w:sz w:val="20"/>
        </w:rPr>
        <w:t>(</w:t>
      </w:r>
      <w:r>
        <w:rPr>
          <w:rFonts w:ascii="Calibri" w:hAnsi="Calibri"/>
          <w:i/>
          <w:spacing w:val="20"/>
          <w:w w:val="99"/>
          <w:sz w:val="20"/>
        </w:rPr>
        <w:t>v</w:t>
      </w:r>
      <w:r>
        <w:rPr>
          <w:rFonts w:ascii="Calibri" w:hAnsi="Calibri"/>
          <w:spacing w:val="13"/>
          <w:w w:val="118"/>
          <w:sz w:val="20"/>
        </w:rPr>
        <w:t>)</w:t>
      </w:r>
      <w:r>
        <w:rPr>
          <w:rFonts w:ascii="Calibri" w:hAnsi="Calibri"/>
          <w:spacing w:val="-3"/>
          <w:w w:val="109"/>
          <w:sz w:val="20"/>
        </w:rPr>
        <w:t> </w:t>
      </w:r>
      <w:r>
        <w:rPr>
          <w:rFonts w:ascii="Calibri" w:hAnsi="Calibri"/>
          <w:w w:val="135"/>
          <w:sz w:val="20"/>
        </w:rPr>
        <w:t>=</w:t>
      </w:r>
      <w:r>
        <w:rPr>
          <w:rFonts w:ascii="Calibri" w:hAnsi="Calibri"/>
          <w:spacing w:val="-10"/>
          <w:w w:val="135"/>
          <w:sz w:val="20"/>
        </w:rPr>
        <w:t> </w:t>
      </w:r>
      <w:r>
        <w:rPr>
          <w:rFonts w:ascii="Calibri" w:hAnsi="Calibri"/>
          <w:w w:val="110"/>
          <w:sz w:val="20"/>
        </w:rPr>
        <w:t>ReLU</w:t>
      </w:r>
      <w:r>
        <w:rPr>
          <w:rFonts w:ascii="Calibri" w:hAnsi="Calibri"/>
          <w:spacing w:val="-17"/>
          <w:w w:val="110"/>
          <w:sz w:val="20"/>
        </w:rPr>
        <w:t> </w:t>
      </w:r>
      <w:r>
        <w:rPr>
          <w:rFonts w:ascii="Lucida Sans Unicode" w:hAnsi="Lucida Sans Unicode"/>
          <w:w w:val="110"/>
          <w:position w:val="40"/>
          <w:sz w:val="20"/>
        </w:rPr>
        <w:t></w:t>
      </w:r>
      <w:r>
        <w:rPr>
          <w:rFonts w:ascii="Lucida Sans Unicode" w:hAnsi="Lucida Sans Unicode"/>
          <w:spacing w:val="11"/>
          <w:w w:val="215"/>
          <w:position w:val="40"/>
          <w:sz w:val="20"/>
        </w:rPr>
        <w:t> </w:t>
      </w:r>
      <w:r>
        <w:rPr>
          <w:rFonts w:ascii="Lucida Sans Unicode" w:hAnsi="Lucida Sans Unicode"/>
          <w:w w:val="215"/>
          <w:position w:val="19"/>
          <w:sz w:val="20"/>
        </w:rPr>
        <w:t>Σ</w:t>
      </w:r>
      <w:r>
        <w:rPr>
          <w:rFonts w:ascii="Lucida Sans Unicode" w:hAnsi="Lucida Sans Unicode"/>
          <w:spacing w:val="42"/>
          <w:w w:val="215"/>
          <w:position w:val="19"/>
          <w:sz w:val="20"/>
        </w:rPr>
        <w:t> </w:t>
      </w:r>
      <w:r>
        <w:rPr>
          <w:rFonts w:ascii="Calibri" w:hAnsi="Calibri"/>
          <w:b/>
          <w:w w:val="110"/>
          <w:sz w:val="20"/>
        </w:rPr>
        <w:t>W</w:t>
      </w:r>
      <w:r>
        <w:rPr>
          <w:rFonts w:ascii="Tahoma" w:hAnsi="Tahoma"/>
          <w:w w:val="110"/>
          <w:sz w:val="20"/>
          <w:vertAlign w:val="subscript"/>
        </w:rPr>
        <w:t>1</w:t>
      </w:r>
      <w:r>
        <w:rPr>
          <w:rFonts w:ascii="Calibri" w:hAnsi="Calibri"/>
          <w:i/>
          <w:w w:val="110"/>
          <w:sz w:val="20"/>
          <w:vertAlign w:val="baseline"/>
        </w:rPr>
        <w:t>m</w:t>
      </w:r>
      <w:r>
        <w:rPr>
          <w:rFonts w:ascii="Calibri" w:hAnsi="Calibri"/>
          <w:i/>
          <w:w w:val="110"/>
          <w:sz w:val="20"/>
          <w:vertAlign w:val="subscript"/>
        </w:rPr>
        <w:t>t</w:t>
      </w:r>
      <w:r>
        <w:rPr>
          <w:rFonts w:ascii="Calibri" w:hAnsi="Calibri"/>
          <w:w w:val="110"/>
          <w:sz w:val="20"/>
          <w:vertAlign w:val="baseline"/>
        </w:rPr>
        <w:t>(</w:t>
      </w:r>
      <w:r>
        <w:rPr>
          <w:rFonts w:ascii="Calibri" w:hAnsi="Calibri"/>
          <w:i/>
          <w:w w:val="110"/>
          <w:sz w:val="20"/>
          <w:vertAlign w:val="baseline"/>
        </w:rPr>
        <w:t>u</w:t>
      </w:r>
      <w:r>
        <w:rPr>
          <w:rFonts w:ascii="Calibri" w:hAnsi="Calibri"/>
          <w:w w:val="110"/>
          <w:sz w:val="20"/>
          <w:vertAlign w:val="baseline"/>
        </w:rPr>
        <w:t>)</w:t>
      </w:r>
      <w:r>
        <w:rPr>
          <w:rFonts w:ascii="Lucida Sans Unicode" w:hAnsi="Lucida Sans Unicode"/>
          <w:w w:val="110"/>
          <w:position w:val="40"/>
          <w:sz w:val="20"/>
          <w:vertAlign w:val="baseline"/>
        </w:rPr>
        <w:t></w:t>
      </w:r>
      <w:r>
        <w:rPr>
          <w:rFonts w:ascii="Lucida Sans Unicode" w:hAnsi="Lucida Sans Unicode"/>
          <w:spacing w:val="-37"/>
          <w:w w:val="110"/>
          <w:position w:val="40"/>
          <w:sz w:val="20"/>
          <w:vertAlign w:val="baseline"/>
        </w:rPr>
        <w:t> </w:t>
      </w:r>
      <w:r>
        <w:rPr>
          <w:rFonts w:ascii="Calibri" w:hAnsi="Calibri"/>
          <w:i/>
          <w:spacing w:val="-10"/>
          <w:w w:val="110"/>
          <w:sz w:val="20"/>
          <w:vertAlign w:val="baseline"/>
        </w:rPr>
        <w:t>,</w:t>
      </w:r>
    </w:p>
    <w:p>
      <w:pPr>
        <w:tabs>
          <w:tab w:pos="2727" w:val="left" w:leader="none"/>
        </w:tabs>
        <w:spacing w:line="481" w:lineRule="exact" w:before="0"/>
        <w:ind w:left="1072" w:right="0" w:firstLine="0"/>
        <w:jc w:val="center"/>
        <w:rPr>
          <w:rFonts w:ascii="Lucida Sans Unicode" w:hAnsi="Lucida Sans Unicode"/>
          <w:position w:val="31"/>
          <w:sz w:val="20"/>
        </w:rPr>
      </w:pPr>
      <w:r>
        <w:rPr>
          <w:rFonts w:ascii="Lucida Sans Unicode" w:hAnsi="Lucida Sans Unicode"/>
          <w:spacing w:val="-2"/>
          <w:w w:val="110"/>
          <w:position w:val="31"/>
          <w:sz w:val="20"/>
        </w:rPr>
        <w:t></w:t>
      </w:r>
      <w:r>
        <w:rPr>
          <w:rFonts w:ascii="Calibri" w:hAnsi="Calibri"/>
          <w:i/>
          <w:spacing w:val="-2"/>
          <w:w w:val="110"/>
          <w:position w:val="2"/>
          <w:sz w:val="14"/>
        </w:rPr>
        <w:t>u</w:t>
      </w:r>
      <w:r>
        <w:rPr>
          <w:rFonts w:ascii="Cambria" w:hAnsi="Cambria"/>
          <w:spacing w:val="-2"/>
          <w:w w:val="110"/>
          <w:position w:val="2"/>
          <w:sz w:val="14"/>
        </w:rPr>
        <w:t>∈N</w:t>
      </w:r>
      <w:r>
        <w:rPr>
          <w:rFonts w:ascii="Trebuchet MS" w:hAnsi="Trebuchet MS"/>
          <w:i/>
          <w:spacing w:val="-2"/>
          <w:w w:val="110"/>
          <w:sz w:val="10"/>
        </w:rPr>
        <w:t>t</w:t>
      </w:r>
      <w:r>
        <w:rPr>
          <w:rFonts w:ascii="Tahoma" w:hAnsi="Tahoma"/>
          <w:spacing w:val="-2"/>
          <w:w w:val="110"/>
          <w:position w:val="2"/>
          <w:sz w:val="14"/>
        </w:rPr>
        <w:t>(</w:t>
      </w:r>
      <w:r>
        <w:rPr>
          <w:rFonts w:ascii="Calibri" w:hAnsi="Calibri"/>
          <w:i/>
          <w:spacing w:val="-2"/>
          <w:w w:val="110"/>
          <w:position w:val="2"/>
          <w:sz w:val="14"/>
        </w:rPr>
        <w:t>v</w:t>
      </w:r>
      <w:r>
        <w:rPr>
          <w:rFonts w:ascii="Tahoma" w:hAnsi="Tahoma"/>
          <w:spacing w:val="-2"/>
          <w:w w:val="110"/>
          <w:position w:val="2"/>
          <w:sz w:val="14"/>
        </w:rPr>
        <w:t>)</w:t>
      </w:r>
      <w:r>
        <w:rPr>
          <w:rFonts w:ascii="Tahoma" w:hAnsi="Tahoma"/>
          <w:position w:val="2"/>
          <w:sz w:val="14"/>
        </w:rPr>
        <w:tab/>
      </w:r>
      <w:r>
        <w:rPr>
          <w:rFonts w:ascii="Lucida Sans Unicode" w:hAnsi="Lucida Sans Unicode"/>
          <w:spacing w:val="-10"/>
          <w:w w:val="110"/>
          <w:position w:val="31"/>
          <w:sz w:val="20"/>
        </w:rPr>
        <w:t></w:t>
      </w:r>
    </w:p>
    <w:p>
      <w:pPr>
        <w:pStyle w:val="BodyText"/>
        <w:spacing w:line="218" w:lineRule="auto" w:before="128"/>
        <w:ind w:left="360" w:hanging="8"/>
        <w:jc w:val="left"/>
      </w:pPr>
      <w:r>
        <w:rPr/>
        <w:t>where </w:t>
      </w:r>
      <w:r>
        <w:rPr>
          <w:rFonts w:ascii="Calibri"/>
          <w:b/>
        </w:rPr>
        <w:t>W</w:t>
      </w:r>
      <w:r>
        <w:rPr>
          <w:rFonts w:ascii="Tahoma"/>
          <w:vertAlign w:val="subscript"/>
        </w:rPr>
        <w:t>1</w:t>
      </w:r>
      <w:r>
        <w:rPr>
          <w:rFonts w:ascii="Tahoma"/>
          <w:vertAlign w:val="baseline"/>
        </w:rPr>
        <w:t> </w:t>
      </w:r>
      <w:r>
        <w:rPr>
          <w:vertAlign w:val="baseline"/>
        </w:rPr>
        <w:t>are learnable weights. Next, node </w:t>
      </w:r>
      <w:r>
        <w:rPr>
          <w:rFonts w:ascii="Calibri"/>
          <w:i/>
          <w:vertAlign w:val="baseline"/>
        </w:rPr>
        <w:t>v </w:t>
      </w:r>
      <w:r>
        <w:rPr>
          <w:vertAlign w:val="baseline"/>
        </w:rPr>
        <w:t>combines these aggregated memories with its own memory and degree information to obtain a local embedding</w:t>
      </w:r>
    </w:p>
    <w:p>
      <w:pPr>
        <w:spacing w:line="240" w:lineRule="auto" w:before="0"/>
        <w:ind w:left="123" w:right="123" w:firstLine="0"/>
        <w:jc w:val="center"/>
        <w:rPr>
          <w:rFonts w:ascii="Calibri" w:hAnsi="Calibri"/>
          <w:i/>
          <w:sz w:val="20"/>
        </w:rPr>
      </w:pPr>
      <w:r>
        <w:rPr>
          <w:rFonts w:ascii="Calibri" w:hAnsi="Calibri"/>
          <w:i/>
          <w:w w:val="115"/>
          <w:sz w:val="20"/>
        </w:rPr>
        <w:t>h</w:t>
      </w:r>
      <w:r>
        <w:rPr>
          <w:rFonts w:ascii="Calibri" w:hAnsi="Calibri"/>
          <w:i/>
          <w:w w:val="115"/>
          <w:sz w:val="20"/>
          <w:vertAlign w:val="subscript"/>
        </w:rPr>
        <w:t>t</w:t>
      </w:r>
      <w:r>
        <w:rPr>
          <w:rFonts w:ascii="Calibri" w:hAnsi="Calibri"/>
          <w:w w:val="115"/>
          <w:sz w:val="20"/>
          <w:vertAlign w:val="baseline"/>
        </w:rPr>
        <w:t>(</w:t>
      </w:r>
      <w:r>
        <w:rPr>
          <w:rFonts w:ascii="Calibri" w:hAnsi="Calibri"/>
          <w:i/>
          <w:w w:val="115"/>
          <w:sz w:val="20"/>
          <w:vertAlign w:val="baseline"/>
        </w:rPr>
        <w:t>v</w:t>
      </w:r>
      <w:r>
        <w:rPr>
          <w:rFonts w:ascii="Calibri" w:hAnsi="Calibri"/>
          <w:w w:val="115"/>
          <w:sz w:val="20"/>
          <w:vertAlign w:val="baseline"/>
        </w:rPr>
        <w:t>)</w:t>
      </w:r>
      <w:r>
        <w:rPr>
          <w:rFonts w:ascii="Calibri" w:hAnsi="Calibri"/>
          <w:spacing w:val="-1"/>
          <w:w w:val="115"/>
          <w:sz w:val="20"/>
          <w:vertAlign w:val="baseline"/>
        </w:rPr>
        <w:t> </w:t>
      </w:r>
      <w:r>
        <w:rPr>
          <w:rFonts w:ascii="Calibri" w:hAnsi="Calibri"/>
          <w:w w:val="125"/>
          <w:sz w:val="20"/>
          <w:vertAlign w:val="baseline"/>
        </w:rPr>
        <w:t>=</w:t>
      </w:r>
      <w:r>
        <w:rPr>
          <w:rFonts w:ascii="Calibri" w:hAnsi="Calibri"/>
          <w:spacing w:val="-3"/>
          <w:w w:val="125"/>
          <w:sz w:val="20"/>
          <w:vertAlign w:val="baseline"/>
        </w:rPr>
        <w:t> </w:t>
      </w:r>
      <w:r>
        <w:rPr>
          <w:rFonts w:ascii="Calibri" w:hAnsi="Calibri"/>
          <w:b/>
          <w:w w:val="115"/>
          <w:sz w:val="20"/>
          <w:vertAlign w:val="baseline"/>
        </w:rPr>
        <w:t>W</w:t>
      </w:r>
      <w:r>
        <w:rPr>
          <w:rFonts w:ascii="Tahoma" w:hAnsi="Tahoma"/>
          <w:w w:val="115"/>
          <w:sz w:val="20"/>
          <w:vertAlign w:val="subscript"/>
        </w:rPr>
        <w:t>2</w:t>
      </w:r>
      <w:r>
        <w:rPr>
          <w:rFonts w:ascii="Tahoma" w:hAnsi="Tahoma"/>
          <w:spacing w:val="-29"/>
          <w:w w:val="115"/>
          <w:sz w:val="20"/>
          <w:vertAlign w:val="baseline"/>
        </w:rPr>
        <w:t> </w:t>
      </w:r>
      <w:r>
        <w:rPr>
          <w:rFonts w:ascii="Lucida Sans Unicode" w:hAnsi="Lucida Sans Unicode"/>
          <w:spacing w:val="11"/>
          <w:w w:val="77"/>
          <w:position w:val="22"/>
          <w:sz w:val="20"/>
          <w:vertAlign w:val="baseline"/>
        </w:rPr>
        <w:t>h</w:t>
      </w:r>
      <w:r>
        <w:rPr>
          <w:rFonts w:ascii="Calibri" w:hAnsi="Calibri"/>
          <w:i/>
          <w:spacing w:val="-102"/>
          <w:w w:val="113"/>
          <w:sz w:val="20"/>
          <w:vertAlign w:val="baseline"/>
        </w:rPr>
        <w:t>h</w:t>
      </w:r>
      <w:r>
        <w:rPr>
          <w:rFonts w:ascii="Calibri" w:hAnsi="Calibri"/>
          <w:spacing w:val="24"/>
          <w:w w:val="112"/>
          <w:position w:val="5"/>
          <w:sz w:val="20"/>
          <w:vertAlign w:val="baseline"/>
        </w:rPr>
        <w:t>˜</w:t>
      </w:r>
      <w:r>
        <w:rPr>
          <w:rFonts w:ascii="Calibri" w:hAnsi="Calibri"/>
          <w:i/>
          <w:spacing w:val="21"/>
          <w:w w:val="130"/>
          <w:position w:val="-2"/>
          <w:sz w:val="14"/>
          <w:vertAlign w:val="baseline"/>
        </w:rPr>
        <w:t>t</w:t>
      </w:r>
      <w:r>
        <w:rPr>
          <w:rFonts w:ascii="Calibri" w:hAnsi="Calibri"/>
          <w:spacing w:val="11"/>
          <w:w w:val="129"/>
          <w:sz w:val="20"/>
          <w:vertAlign w:val="baseline"/>
        </w:rPr>
        <w:t>(</w:t>
      </w:r>
      <w:r>
        <w:rPr>
          <w:rFonts w:ascii="Calibri" w:hAnsi="Calibri"/>
          <w:i/>
          <w:spacing w:val="18"/>
          <w:w w:val="110"/>
          <w:sz w:val="20"/>
          <w:vertAlign w:val="baseline"/>
        </w:rPr>
        <w:t>v</w:t>
      </w:r>
      <w:r>
        <w:rPr>
          <w:rFonts w:ascii="Calibri" w:hAnsi="Calibri"/>
          <w:spacing w:val="11"/>
          <w:w w:val="129"/>
          <w:sz w:val="20"/>
          <w:vertAlign w:val="baseline"/>
        </w:rPr>
        <w:t>)</w:t>
      </w:r>
      <w:r>
        <w:rPr>
          <w:rFonts w:ascii="Calibri" w:hAnsi="Calibri"/>
          <w:spacing w:val="-4"/>
          <w:w w:val="114"/>
          <w:sz w:val="20"/>
          <w:vertAlign w:val="baseline"/>
        </w:rPr>
        <w:t> </w:t>
      </w:r>
      <w:r>
        <w:rPr>
          <w:rFonts w:ascii="Lucida Sans Unicode" w:hAnsi="Lucida Sans Unicode"/>
          <w:sz w:val="20"/>
          <w:vertAlign w:val="baseline"/>
        </w:rPr>
        <w:t>||</w:t>
      </w:r>
      <w:r>
        <w:rPr>
          <w:rFonts w:ascii="Lucida Sans Unicode" w:hAnsi="Lucida Sans Unicode"/>
          <w:spacing w:val="-15"/>
          <w:sz w:val="20"/>
          <w:vertAlign w:val="baseline"/>
        </w:rPr>
        <w:t> </w:t>
      </w:r>
      <w:r>
        <w:rPr>
          <w:rFonts w:ascii="Calibri" w:hAnsi="Calibri"/>
          <w:i/>
          <w:w w:val="115"/>
          <w:sz w:val="20"/>
          <w:vertAlign w:val="baseline"/>
        </w:rPr>
        <w:t>m</w:t>
      </w:r>
      <w:r>
        <w:rPr>
          <w:rFonts w:ascii="Calibri" w:hAnsi="Calibri"/>
          <w:i/>
          <w:w w:val="115"/>
          <w:sz w:val="20"/>
          <w:vertAlign w:val="subscript"/>
        </w:rPr>
        <w:t>t</w:t>
      </w:r>
      <w:r>
        <w:rPr>
          <w:rFonts w:ascii="Calibri" w:hAnsi="Calibri"/>
          <w:w w:val="115"/>
          <w:sz w:val="20"/>
          <w:vertAlign w:val="baseline"/>
        </w:rPr>
        <w:t>(</w:t>
      </w:r>
      <w:r>
        <w:rPr>
          <w:rFonts w:ascii="Calibri" w:hAnsi="Calibri"/>
          <w:i/>
          <w:w w:val="115"/>
          <w:sz w:val="20"/>
          <w:vertAlign w:val="baseline"/>
        </w:rPr>
        <w:t>v</w:t>
      </w:r>
      <w:r>
        <w:rPr>
          <w:rFonts w:ascii="Calibri" w:hAnsi="Calibri"/>
          <w:w w:val="115"/>
          <w:sz w:val="20"/>
          <w:vertAlign w:val="baseline"/>
        </w:rPr>
        <w:t>)</w:t>
      </w:r>
      <w:r>
        <w:rPr>
          <w:rFonts w:ascii="Calibri" w:hAnsi="Calibri"/>
          <w:spacing w:val="-4"/>
          <w:w w:val="115"/>
          <w:sz w:val="20"/>
          <w:vertAlign w:val="baseline"/>
        </w:rPr>
        <w:t> </w:t>
      </w:r>
      <w:r>
        <w:rPr>
          <w:rFonts w:ascii="Lucida Sans Unicode" w:hAnsi="Lucida Sans Unicode"/>
          <w:sz w:val="20"/>
          <w:vertAlign w:val="baseline"/>
        </w:rPr>
        <w:t>||</w:t>
      </w:r>
      <w:r>
        <w:rPr>
          <w:rFonts w:ascii="Lucida Sans Unicode" w:hAnsi="Lucida Sans Unicode"/>
          <w:spacing w:val="-16"/>
          <w:sz w:val="20"/>
          <w:vertAlign w:val="baseline"/>
        </w:rPr>
        <w:t> </w:t>
      </w:r>
      <w:r>
        <w:rPr>
          <w:rFonts w:ascii="Calibri" w:hAnsi="Calibri"/>
          <w:i/>
          <w:w w:val="115"/>
          <w:sz w:val="20"/>
          <w:vertAlign w:val="baseline"/>
        </w:rPr>
        <w:t>d</w:t>
      </w:r>
      <w:r>
        <w:rPr>
          <w:rFonts w:ascii="Calibri" w:hAnsi="Calibri"/>
          <w:i/>
          <w:w w:val="115"/>
          <w:sz w:val="20"/>
          <w:vertAlign w:val="subscript"/>
        </w:rPr>
        <w:t>t</w:t>
      </w:r>
      <w:r>
        <w:rPr>
          <w:rFonts w:ascii="Calibri" w:hAnsi="Calibri"/>
          <w:w w:val="115"/>
          <w:sz w:val="20"/>
          <w:vertAlign w:val="baseline"/>
        </w:rPr>
        <w:t>(</w:t>
      </w:r>
      <w:r>
        <w:rPr>
          <w:rFonts w:ascii="Calibri" w:hAnsi="Calibri"/>
          <w:i/>
          <w:w w:val="115"/>
          <w:sz w:val="20"/>
          <w:vertAlign w:val="baseline"/>
        </w:rPr>
        <w:t>v</w:t>
      </w:r>
      <w:r>
        <w:rPr>
          <w:rFonts w:ascii="Calibri" w:hAnsi="Calibri"/>
          <w:w w:val="115"/>
          <w:sz w:val="20"/>
          <w:vertAlign w:val="baseline"/>
        </w:rPr>
        <w:t>)</w:t>
      </w:r>
      <w:r>
        <w:rPr>
          <w:rFonts w:ascii="Lucida Sans Unicode" w:hAnsi="Lucida Sans Unicode"/>
          <w:w w:val="115"/>
          <w:position w:val="22"/>
          <w:sz w:val="20"/>
          <w:vertAlign w:val="baseline"/>
        </w:rPr>
        <w:t>i</w:t>
      </w:r>
      <w:r>
        <w:rPr>
          <w:rFonts w:ascii="Lucida Sans Unicode" w:hAnsi="Lucida Sans Unicode"/>
          <w:spacing w:val="-40"/>
          <w:w w:val="115"/>
          <w:position w:val="22"/>
          <w:sz w:val="20"/>
          <w:vertAlign w:val="baseline"/>
        </w:rPr>
        <w:t> </w:t>
      </w:r>
      <w:r>
        <w:rPr>
          <w:rFonts w:ascii="Calibri" w:hAnsi="Calibri"/>
          <w:i/>
          <w:spacing w:val="-10"/>
          <w:w w:val="115"/>
          <w:sz w:val="20"/>
          <w:vertAlign w:val="baseline"/>
        </w:rPr>
        <w:t>,</w:t>
      </w:r>
    </w:p>
    <w:p>
      <w:pPr>
        <w:pStyle w:val="BodyText"/>
        <w:spacing w:line="213" w:lineRule="auto" w:before="102"/>
        <w:ind w:left="360" w:right="268" w:hanging="8"/>
        <w:jc w:val="left"/>
      </w:pPr>
      <w:r>
        <w:rPr/>
        <w:t>where again </w:t>
      </w:r>
      <w:r>
        <w:rPr>
          <w:rFonts w:ascii="Calibri" w:hAnsi="Calibri"/>
          <w:b/>
        </w:rPr>
        <w:t>W</w:t>
      </w:r>
      <w:r>
        <w:rPr>
          <w:rFonts w:ascii="Tahoma" w:hAnsi="Tahoma"/>
          <w:vertAlign w:val="subscript"/>
        </w:rPr>
        <w:t>2</w:t>
      </w:r>
      <w:r>
        <w:rPr>
          <w:rFonts w:ascii="Tahoma" w:hAnsi="Tahoma"/>
          <w:vertAlign w:val="baseline"/>
        </w:rPr>
        <w:t> </w:t>
      </w:r>
      <w:r>
        <w:rPr>
          <w:vertAlign w:val="baseline"/>
        </w:rPr>
        <w:t>are learnable weights. Finally, node </w:t>
      </w:r>
      <w:r>
        <w:rPr>
          <w:rFonts w:ascii="Calibri" w:hAnsi="Calibri"/>
          <w:i/>
          <w:vertAlign w:val="baseline"/>
        </w:rPr>
        <w:t>v </w:t>
      </w:r>
      <w:r>
        <w:rPr>
          <w:vertAlign w:val="baseline"/>
        </w:rPr>
        <w:t>passes its embedding through a step-down MLP and a sigmoid function </w:t>
      </w:r>
      <w:r>
        <w:rPr>
          <w:rFonts w:ascii="Calibri" w:hAnsi="Calibri"/>
          <w:i/>
          <w:vertAlign w:val="baseline"/>
        </w:rPr>
        <w:t>σ </w:t>
      </w:r>
      <w:r>
        <w:rPr>
          <w:vertAlign w:val="baseline"/>
        </w:rPr>
        <w:t>to obtain its estimate (probability of MaxIS membership) in </w:t>
      </w:r>
      <w:r>
        <w:rPr>
          <w:rFonts w:ascii="Calibri" w:hAnsi="Calibri"/>
          <w:vertAlign w:val="baseline"/>
        </w:rPr>
        <w:t>[0</w:t>
      </w:r>
      <w:r>
        <w:rPr>
          <w:rFonts w:ascii="Calibri" w:hAnsi="Calibri"/>
          <w:i/>
          <w:vertAlign w:val="baseline"/>
        </w:rPr>
        <w:t>,</w:t>
      </w:r>
      <w:r>
        <w:rPr>
          <w:rFonts w:ascii="Calibri" w:hAnsi="Calibri"/>
          <w:i/>
          <w:spacing w:val="-9"/>
          <w:vertAlign w:val="baseline"/>
        </w:rPr>
        <w:t> </w:t>
      </w:r>
      <w:r>
        <w:rPr>
          <w:rFonts w:ascii="Calibri" w:hAnsi="Calibri"/>
          <w:vertAlign w:val="baseline"/>
        </w:rPr>
        <w:t>1]</w:t>
      </w:r>
      <w:r>
        <w:rPr>
          <w:vertAlign w:val="baseline"/>
        </w:rPr>
        <w:t>:</w:t>
      </w:r>
    </w:p>
    <w:p>
      <w:pPr>
        <w:spacing w:before="137"/>
        <w:ind w:left="123" w:right="123" w:firstLine="0"/>
        <w:jc w:val="center"/>
        <w:rPr>
          <w:rFonts w:ascii="Calibri" w:hAnsi="Calibri"/>
          <w:i/>
          <w:sz w:val="20"/>
        </w:rPr>
      </w:pPr>
      <w:r>
        <w:rPr>
          <w:rFonts w:ascii="Calibri" w:hAnsi="Calibri"/>
          <w:i/>
          <w:w w:val="115"/>
          <w:sz w:val="20"/>
        </w:rPr>
        <w:t>p</w:t>
      </w:r>
      <w:r>
        <w:rPr>
          <w:rFonts w:ascii="Calibri" w:hAnsi="Calibri"/>
          <w:i/>
          <w:w w:val="115"/>
          <w:sz w:val="20"/>
          <w:vertAlign w:val="subscript"/>
        </w:rPr>
        <w:t>t</w:t>
      </w:r>
      <w:r>
        <w:rPr>
          <w:rFonts w:ascii="Calibri" w:hAnsi="Calibri"/>
          <w:w w:val="115"/>
          <w:sz w:val="20"/>
          <w:vertAlign w:val="baseline"/>
        </w:rPr>
        <w:t>(</w:t>
      </w:r>
      <w:r>
        <w:rPr>
          <w:rFonts w:ascii="Calibri" w:hAnsi="Calibri"/>
          <w:i/>
          <w:w w:val="115"/>
          <w:sz w:val="20"/>
          <w:vertAlign w:val="baseline"/>
        </w:rPr>
        <w:t>v</w:t>
      </w:r>
      <w:r>
        <w:rPr>
          <w:rFonts w:ascii="Calibri" w:hAnsi="Calibri"/>
          <w:w w:val="115"/>
          <w:sz w:val="20"/>
          <w:vertAlign w:val="baseline"/>
        </w:rPr>
        <w:t>)</w:t>
      </w:r>
      <w:r>
        <w:rPr>
          <w:rFonts w:ascii="Calibri" w:hAnsi="Calibri"/>
          <w:spacing w:val="2"/>
          <w:w w:val="115"/>
          <w:sz w:val="20"/>
          <w:vertAlign w:val="baseline"/>
        </w:rPr>
        <w:t> </w:t>
      </w:r>
      <w:r>
        <w:rPr>
          <w:rFonts w:ascii="Calibri" w:hAnsi="Calibri"/>
          <w:w w:val="115"/>
          <w:sz w:val="20"/>
          <w:vertAlign w:val="baseline"/>
        </w:rPr>
        <w:t>=</w:t>
      </w:r>
      <w:r>
        <w:rPr>
          <w:rFonts w:ascii="Calibri" w:hAnsi="Calibri"/>
          <w:spacing w:val="2"/>
          <w:w w:val="115"/>
          <w:sz w:val="20"/>
          <w:vertAlign w:val="baseline"/>
        </w:rPr>
        <w:t> </w:t>
      </w:r>
      <w:r>
        <w:rPr>
          <w:rFonts w:ascii="Calibri" w:hAnsi="Calibri"/>
          <w:i/>
          <w:w w:val="115"/>
          <w:sz w:val="20"/>
          <w:vertAlign w:val="baseline"/>
        </w:rPr>
        <w:t>σ</w:t>
      </w:r>
      <w:r>
        <w:rPr>
          <w:rFonts w:ascii="Lucida Sans Unicode" w:hAnsi="Lucida Sans Unicode"/>
          <w:spacing w:val="17"/>
          <w:w w:val="115"/>
          <w:position w:val="16"/>
          <w:sz w:val="20"/>
          <w:vertAlign w:val="baseline"/>
        </w:rPr>
        <w:t> </w:t>
      </w:r>
      <w:r>
        <w:rPr>
          <w:rFonts w:ascii="Calibri" w:hAnsi="Calibri"/>
          <w:w w:val="115"/>
          <w:sz w:val="20"/>
          <w:vertAlign w:val="baseline"/>
        </w:rPr>
        <w:t>MLP(</w:t>
      </w:r>
      <w:r>
        <w:rPr>
          <w:rFonts w:ascii="Calibri" w:hAnsi="Calibri"/>
          <w:i/>
          <w:w w:val="115"/>
          <w:sz w:val="20"/>
          <w:vertAlign w:val="baseline"/>
        </w:rPr>
        <w:t>h</w:t>
      </w:r>
      <w:r>
        <w:rPr>
          <w:rFonts w:ascii="Calibri" w:hAnsi="Calibri"/>
          <w:i/>
          <w:w w:val="115"/>
          <w:sz w:val="20"/>
          <w:vertAlign w:val="subscript"/>
        </w:rPr>
        <w:t>t</w:t>
      </w:r>
      <w:r>
        <w:rPr>
          <w:rFonts w:ascii="Calibri" w:hAnsi="Calibri"/>
          <w:w w:val="115"/>
          <w:sz w:val="20"/>
          <w:vertAlign w:val="baseline"/>
        </w:rPr>
        <w:t>(</w:t>
      </w:r>
      <w:r>
        <w:rPr>
          <w:rFonts w:ascii="Calibri" w:hAnsi="Calibri"/>
          <w:i/>
          <w:w w:val="115"/>
          <w:sz w:val="20"/>
          <w:vertAlign w:val="baseline"/>
        </w:rPr>
        <w:t>v</w:t>
      </w:r>
      <w:r>
        <w:rPr>
          <w:rFonts w:ascii="Calibri" w:hAnsi="Calibri"/>
          <w:w w:val="115"/>
          <w:sz w:val="20"/>
          <w:vertAlign w:val="baseline"/>
        </w:rPr>
        <w:t>))</w:t>
      </w:r>
      <w:r>
        <w:rPr>
          <w:rFonts w:ascii="Lucida Sans Unicode" w:hAnsi="Lucida Sans Unicode"/>
          <w:spacing w:val="17"/>
          <w:w w:val="115"/>
          <w:position w:val="16"/>
          <w:sz w:val="20"/>
          <w:vertAlign w:val="baseline"/>
        </w:rPr>
        <w:t> </w:t>
      </w:r>
      <w:r>
        <w:rPr>
          <w:rFonts w:ascii="Calibri" w:hAnsi="Calibri"/>
          <w:i/>
          <w:spacing w:val="-10"/>
          <w:w w:val="115"/>
          <w:sz w:val="20"/>
          <w:vertAlign w:val="baseline"/>
        </w:rPr>
        <w:t>.</w:t>
      </w:r>
    </w:p>
    <w:p>
      <w:pPr>
        <w:pStyle w:val="BodyText"/>
        <w:spacing w:before="102"/>
        <w:ind w:left="352"/>
        <w:jc w:val="left"/>
      </w:pPr>
      <w:r>
        <w:rPr/>
        <w:t>Any</w:t>
      </w:r>
      <w:r>
        <w:rPr>
          <w:spacing w:val="-12"/>
        </w:rPr>
        <w:t> </w:t>
      </w:r>
      <w:r>
        <w:rPr/>
        <w:t>node</w:t>
      </w:r>
      <w:r>
        <w:rPr>
          <w:spacing w:val="-12"/>
        </w:rPr>
        <w:t> </w:t>
      </w:r>
      <w:r>
        <w:rPr>
          <w:rFonts w:ascii="Calibri" w:hAnsi="Calibri"/>
          <w:i/>
        </w:rPr>
        <w:t>v </w:t>
      </w:r>
      <w:r>
        <w:rPr/>
        <w:t>beyond</w:t>
      </w:r>
      <w:r>
        <w:rPr>
          <w:spacing w:val="-12"/>
        </w:rPr>
        <w:t> </w:t>
      </w:r>
      <w:r>
        <w:rPr/>
        <w:t>the</w:t>
      </w:r>
      <w:r>
        <w:rPr>
          <w:spacing w:val="-12"/>
        </w:rPr>
        <w:t> </w:t>
      </w:r>
      <w:r>
        <w:rPr>
          <w:rFonts w:ascii="Calibri" w:hAnsi="Calibri"/>
          <w:i/>
        </w:rPr>
        <w:t>β</w:t>
      </w:r>
      <w:r>
        <w:rPr>
          <w:rFonts w:ascii="Calibri" w:hAnsi="Calibri"/>
          <w:i/>
          <w:spacing w:val="3"/>
        </w:rPr>
        <w:t> </w:t>
      </w:r>
      <w:r>
        <w:rPr/>
        <w:t>hop-distance</w:t>
      </w:r>
      <w:r>
        <w:rPr>
          <w:spacing w:val="-12"/>
        </w:rPr>
        <w:t> </w:t>
      </w:r>
      <w:r>
        <w:rPr/>
        <w:t>of</w:t>
      </w:r>
      <w:r>
        <w:rPr>
          <w:spacing w:val="-12"/>
        </w:rPr>
        <w:t> </w:t>
      </w:r>
      <w:r>
        <w:rPr>
          <w:rFonts w:ascii="Lucida Sans Unicode" w:hAnsi="Lucida Sans Unicode"/>
        </w:rPr>
        <w:t>E</w:t>
      </w:r>
      <w:r>
        <w:rPr>
          <w:rFonts w:ascii="Calibri" w:hAnsi="Calibri"/>
          <w:i/>
          <w:vertAlign w:val="subscript"/>
        </w:rPr>
        <w:t>t</w:t>
      </w:r>
      <w:r>
        <w:rPr>
          <w:rFonts w:ascii="Calibri" w:hAnsi="Calibri"/>
          <w:i/>
          <w:spacing w:val="3"/>
          <w:vertAlign w:val="baseline"/>
        </w:rPr>
        <w:t> </w:t>
      </w:r>
      <w:r>
        <w:rPr>
          <w:vertAlign w:val="baseline"/>
        </w:rPr>
        <w:t>simply</w:t>
      </w:r>
      <w:r>
        <w:rPr>
          <w:spacing w:val="-12"/>
          <w:vertAlign w:val="baseline"/>
        </w:rPr>
        <w:t> </w:t>
      </w:r>
      <w:r>
        <w:rPr>
          <w:vertAlign w:val="baseline"/>
        </w:rPr>
        <w:t>retains</w:t>
      </w:r>
      <w:r>
        <w:rPr>
          <w:spacing w:val="-12"/>
          <w:vertAlign w:val="baseline"/>
        </w:rPr>
        <w:t> </w:t>
      </w:r>
      <w:r>
        <w:rPr>
          <w:vertAlign w:val="baseline"/>
        </w:rPr>
        <w:t>its</w:t>
      </w:r>
      <w:r>
        <w:rPr>
          <w:spacing w:val="-12"/>
          <w:vertAlign w:val="baseline"/>
        </w:rPr>
        <w:t> </w:t>
      </w:r>
      <w:r>
        <w:rPr>
          <w:vertAlign w:val="baseline"/>
        </w:rPr>
        <w:t>previous</w:t>
      </w:r>
      <w:r>
        <w:rPr>
          <w:spacing w:val="-11"/>
          <w:vertAlign w:val="baseline"/>
        </w:rPr>
        <w:t> </w:t>
      </w:r>
      <w:r>
        <w:rPr>
          <w:vertAlign w:val="baseline"/>
        </w:rPr>
        <w:t>estimate,</w:t>
      </w:r>
      <w:r>
        <w:rPr>
          <w:spacing w:val="-10"/>
          <w:vertAlign w:val="baseline"/>
        </w:rPr>
        <w:t> </w:t>
      </w:r>
      <w:r>
        <w:rPr>
          <w:vertAlign w:val="baseline"/>
        </w:rPr>
        <w:t>i.e.,</w:t>
      </w:r>
      <w:r>
        <w:rPr>
          <w:spacing w:val="-10"/>
          <w:vertAlign w:val="baseline"/>
        </w:rPr>
        <w:t> </w:t>
      </w:r>
      <w:r>
        <w:rPr>
          <w:rFonts w:ascii="Calibri" w:hAnsi="Calibri"/>
          <w:i/>
          <w:vertAlign w:val="baseline"/>
        </w:rPr>
        <w:t>p</w:t>
      </w:r>
      <w:r>
        <w:rPr>
          <w:rFonts w:ascii="Calibri" w:hAnsi="Calibri"/>
          <w:i/>
          <w:vertAlign w:val="subscript"/>
        </w:rPr>
        <w:t>t</w:t>
      </w:r>
      <w:r>
        <w:rPr>
          <w:rFonts w:ascii="Calibri" w:hAnsi="Calibri"/>
          <w:vertAlign w:val="baseline"/>
        </w:rPr>
        <w:t>(</w:t>
      </w:r>
      <w:r>
        <w:rPr>
          <w:rFonts w:ascii="Calibri" w:hAnsi="Calibri"/>
          <w:i/>
          <w:vertAlign w:val="baseline"/>
        </w:rPr>
        <w:t>v</w:t>
      </w:r>
      <w:r>
        <w:rPr>
          <w:rFonts w:ascii="Calibri" w:hAnsi="Calibri"/>
          <w:vertAlign w:val="baseline"/>
        </w:rPr>
        <w:t>)</w:t>
      </w:r>
      <w:r>
        <w:rPr>
          <w:rFonts w:ascii="Calibri" w:hAnsi="Calibri"/>
          <w:spacing w:val="7"/>
          <w:vertAlign w:val="baseline"/>
        </w:rPr>
        <w:t> </w:t>
      </w:r>
      <w:r>
        <w:rPr>
          <w:rFonts w:ascii="Calibri" w:hAnsi="Calibri"/>
          <w:vertAlign w:val="baseline"/>
        </w:rPr>
        <w:t>=</w:t>
      </w:r>
      <w:r>
        <w:rPr>
          <w:rFonts w:ascii="Calibri" w:hAnsi="Calibri"/>
          <w:spacing w:val="8"/>
          <w:vertAlign w:val="baseline"/>
        </w:rPr>
        <w:t> </w:t>
      </w:r>
      <w:r>
        <w:rPr>
          <w:rFonts w:ascii="Calibri" w:hAnsi="Calibri"/>
          <w:i/>
          <w:spacing w:val="-2"/>
          <w:vertAlign w:val="baseline"/>
        </w:rPr>
        <w:t>p</w:t>
      </w:r>
      <w:r>
        <w:rPr>
          <w:rFonts w:ascii="Calibri" w:hAnsi="Calibri"/>
          <w:i/>
          <w:spacing w:val="-2"/>
          <w:vertAlign w:val="subscript"/>
        </w:rPr>
        <w:t>t</w:t>
      </w:r>
      <w:r>
        <w:rPr>
          <w:rFonts w:ascii="Cambria" w:hAnsi="Cambria"/>
          <w:spacing w:val="-2"/>
          <w:vertAlign w:val="subscript"/>
        </w:rPr>
        <w:t>−</w:t>
      </w:r>
      <w:r>
        <w:rPr>
          <w:rFonts w:ascii="Tahoma" w:hAnsi="Tahoma"/>
          <w:spacing w:val="-2"/>
          <w:vertAlign w:val="subscript"/>
        </w:rPr>
        <w:t>1</w:t>
      </w:r>
      <w:r>
        <w:rPr>
          <w:rFonts w:ascii="Calibri" w:hAnsi="Calibri"/>
          <w:spacing w:val="-2"/>
          <w:vertAlign w:val="baseline"/>
        </w:rPr>
        <w:t>(</w:t>
      </w:r>
      <w:r>
        <w:rPr>
          <w:rFonts w:ascii="Calibri" w:hAnsi="Calibri"/>
          <w:i/>
          <w:spacing w:val="-2"/>
          <w:vertAlign w:val="baseline"/>
        </w:rPr>
        <w:t>v</w:t>
      </w:r>
      <w:r>
        <w:rPr>
          <w:rFonts w:ascii="Calibri" w:hAnsi="Calibri"/>
          <w:spacing w:val="-2"/>
          <w:vertAlign w:val="baseline"/>
        </w:rPr>
        <w:t>)</w:t>
      </w:r>
      <w:r>
        <w:rPr>
          <w:spacing w:val="-2"/>
          <w:vertAlign w:val="baseline"/>
        </w:rPr>
        <w:t>.</w:t>
      </w:r>
    </w:p>
    <w:p>
      <w:pPr>
        <w:pStyle w:val="BodyText"/>
        <w:spacing w:after="0"/>
        <w:jc w:val="left"/>
        <w:sectPr>
          <w:pgSz w:w="12240" w:h="15840"/>
          <w:pgMar w:header="0" w:footer="826" w:top="1380" w:bottom="1020" w:left="1800" w:right="1800"/>
        </w:sectPr>
      </w:pPr>
    </w:p>
    <w:p>
      <w:pPr>
        <w:pStyle w:val="BodyText"/>
        <w:spacing w:line="225" w:lineRule="auto" w:before="75"/>
        <w:ind w:left="360" w:right="358"/>
      </w:pPr>
      <w:r>
        <w:rPr>
          <w:b/>
          <w:spacing w:val="-2"/>
        </w:rPr>
        <w:t>Training.</w:t>
      </w:r>
      <w:r>
        <w:rPr>
          <w:b/>
          <w:spacing w:val="19"/>
        </w:rPr>
        <w:t> </w:t>
      </w:r>
      <w:r>
        <w:rPr>
          <w:spacing w:val="-2"/>
        </w:rPr>
        <w:t>We</w:t>
      </w:r>
      <w:r>
        <w:rPr>
          <w:spacing w:val="-11"/>
        </w:rPr>
        <w:t> </w:t>
      </w:r>
      <w:r>
        <w:rPr>
          <w:spacing w:val="-2"/>
        </w:rPr>
        <w:t>first</w:t>
      </w:r>
      <w:r>
        <w:rPr>
          <w:spacing w:val="-10"/>
        </w:rPr>
        <w:t> </w:t>
      </w:r>
      <w:r>
        <w:rPr>
          <w:spacing w:val="-2"/>
        </w:rPr>
        <w:t>define</w:t>
      </w:r>
      <w:r>
        <w:rPr>
          <w:spacing w:val="-11"/>
        </w:rPr>
        <w:t> </w:t>
      </w:r>
      <w:r>
        <w:rPr>
          <w:spacing w:val="-2"/>
        </w:rPr>
        <w:t>a</w:t>
      </w:r>
      <w:r>
        <w:rPr>
          <w:spacing w:val="-10"/>
        </w:rPr>
        <w:t> </w:t>
      </w:r>
      <w:r>
        <w:rPr>
          <w:spacing w:val="-2"/>
        </w:rPr>
        <w:t>loss</w:t>
      </w:r>
      <w:r>
        <w:rPr>
          <w:spacing w:val="-11"/>
        </w:rPr>
        <w:t> </w:t>
      </w:r>
      <w:r>
        <w:rPr>
          <w:spacing w:val="-2"/>
        </w:rPr>
        <w:t>function</w:t>
      </w:r>
      <w:r>
        <w:rPr>
          <w:spacing w:val="-10"/>
        </w:rPr>
        <w:t> </w:t>
      </w:r>
      <w:r>
        <w:rPr>
          <w:spacing w:val="-2"/>
        </w:rPr>
        <w:t>from</w:t>
      </w:r>
      <w:r>
        <w:rPr>
          <w:spacing w:val="-11"/>
        </w:rPr>
        <w:t> </w:t>
      </w:r>
      <w:r>
        <w:rPr>
          <w:spacing w:val="-2"/>
        </w:rPr>
        <w:t>a</w:t>
      </w:r>
      <w:r>
        <w:rPr>
          <w:spacing w:val="-10"/>
        </w:rPr>
        <w:t> </w:t>
      </w:r>
      <w:r>
        <w:rPr>
          <w:spacing w:val="-2"/>
        </w:rPr>
        <w:t>node’s</w:t>
      </w:r>
      <w:r>
        <w:rPr>
          <w:spacing w:val="-11"/>
        </w:rPr>
        <w:t> </w:t>
      </w:r>
      <w:r>
        <w:rPr>
          <w:spacing w:val="-2"/>
        </w:rPr>
        <w:t>local</w:t>
      </w:r>
      <w:r>
        <w:rPr>
          <w:spacing w:val="-10"/>
        </w:rPr>
        <w:t> </w:t>
      </w:r>
      <w:r>
        <w:rPr>
          <w:spacing w:val="-2"/>
        </w:rPr>
        <w:t>perspective</w:t>
      </w:r>
      <w:r>
        <w:rPr>
          <w:spacing w:val="-11"/>
        </w:rPr>
        <w:t> </w:t>
      </w:r>
      <w:r>
        <w:rPr>
          <w:spacing w:val="-2"/>
        </w:rPr>
        <w:t>and</w:t>
      </w:r>
      <w:r>
        <w:rPr>
          <w:spacing w:val="-10"/>
        </w:rPr>
        <w:t> </w:t>
      </w:r>
      <w:r>
        <w:rPr>
          <w:spacing w:val="-2"/>
        </w:rPr>
        <w:t>then</w:t>
      </w:r>
      <w:r>
        <w:rPr>
          <w:spacing w:val="-11"/>
        </w:rPr>
        <w:t> </w:t>
      </w:r>
      <w:r>
        <w:rPr>
          <w:spacing w:val="-2"/>
        </w:rPr>
        <w:t>define</w:t>
      </w:r>
      <w:r>
        <w:rPr>
          <w:spacing w:val="-10"/>
        </w:rPr>
        <w:t> </w:t>
      </w:r>
      <w:r>
        <w:rPr>
          <w:spacing w:val="-2"/>
        </w:rPr>
        <w:t>a</w:t>
      </w:r>
      <w:r>
        <w:rPr>
          <w:spacing w:val="-11"/>
        </w:rPr>
        <w:t> </w:t>
      </w:r>
      <w:r>
        <w:rPr>
          <w:spacing w:val="-2"/>
        </w:rPr>
        <w:t>cumulative </w:t>
      </w:r>
      <w:r>
        <w:rPr/>
        <w:t>loss function from these local losses. Since the memory and local aggregation modules operate on individual nodes, a local loss function enables these modules to synergize and learn a distributed update mechanism. The loss for a node </w:t>
      </w:r>
      <w:r>
        <w:rPr>
          <w:rFonts w:ascii="Calibri" w:hAnsi="Calibri"/>
          <w:i/>
        </w:rPr>
        <w:t>v </w:t>
      </w:r>
      <w:r>
        <w:rPr/>
        <w:t>at time </w:t>
      </w:r>
      <w:r>
        <w:rPr>
          <w:rFonts w:ascii="Calibri" w:hAnsi="Calibri"/>
          <w:i/>
        </w:rPr>
        <w:t>t </w:t>
      </w:r>
      <w:r>
        <w:rPr/>
        <w:t>is</w:t>
      </w:r>
    </w:p>
    <w:p>
      <w:pPr>
        <w:tabs>
          <w:tab w:pos="944" w:val="left" w:leader="none"/>
          <w:tab w:pos="1161" w:val="left" w:leader="none"/>
        </w:tabs>
        <w:spacing w:line="189" w:lineRule="exact" w:before="0"/>
        <w:ind w:left="412" w:right="0" w:firstLine="0"/>
        <w:jc w:val="center"/>
        <w:rPr>
          <w:rFonts w:ascii="Lucida Sans Unicode" w:hAnsi="Lucida Sans Unicode"/>
          <w:position w:val="5"/>
          <w:sz w:val="20"/>
        </w:rPr>
      </w:pPr>
      <w:r>
        <w:rPr>
          <w:rFonts w:ascii="Calibri" w:hAnsi="Calibri"/>
          <w:i/>
          <w:spacing w:val="53"/>
          <w:w w:val="125"/>
          <w:sz w:val="20"/>
          <w:u w:val="single"/>
        </w:rPr>
        <w:t>  </w:t>
      </w:r>
      <w:r>
        <w:rPr>
          <w:rFonts w:ascii="Calibri" w:hAnsi="Calibri"/>
          <w:i/>
          <w:spacing w:val="-10"/>
          <w:w w:val="125"/>
          <w:sz w:val="20"/>
          <w:u w:val="single"/>
        </w:rPr>
        <w:t>c</w:t>
      </w:r>
      <w:r>
        <w:rPr>
          <w:rFonts w:ascii="Calibri" w:hAnsi="Calibri"/>
          <w:i/>
          <w:sz w:val="20"/>
          <w:u w:val="single"/>
        </w:rPr>
        <w:tab/>
      </w:r>
      <w:r>
        <w:rPr>
          <w:rFonts w:ascii="Calibri" w:hAnsi="Calibri"/>
          <w:i/>
          <w:sz w:val="20"/>
        </w:rPr>
        <w:tab/>
      </w:r>
      <w:r>
        <w:rPr>
          <w:rFonts w:ascii="Lucida Sans Unicode" w:hAnsi="Lucida Sans Unicode"/>
          <w:spacing w:val="-10"/>
          <w:w w:val="225"/>
          <w:position w:val="5"/>
          <w:sz w:val="20"/>
        </w:rPr>
        <w:t>Σ</w:t>
      </w:r>
    </w:p>
    <w:p>
      <w:pPr>
        <w:tabs>
          <w:tab w:pos="2758" w:val="left" w:leader="none"/>
        </w:tabs>
        <w:spacing w:line="75" w:lineRule="exact" w:before="0"/>
        <w:ind w:left="0" w:right="0" w:firstLine="0"/>
        <w:jc w:val="center"/>
        <w:rPr>
          <w:rFonts w:ascii="Calibri" w:hAnsi="Calibri"/>
          <w:i/>
          <w:sz w:val="20"/>
        </w:rPr>
      </w:pPr>
      <w:r>
        <w:rPr>
          <w:rFonts w:ascii="Calibri" w:hAnsi="Calibri"/>
          <w:i/>
          <w:w w:val="110"/>
          <w:sz w:val="20"/>
        </w:rPr>
        <w:t>ℓ</w:t>
      </w:r>
      <w:r>
        <w:rPr>
          <w:rFonts w:ascii="Calibri" w:hAnsi="Calibri"/>
          <w:i/>
          <w:spacing w:val="13"/>
          <w:w w:val="115"/>
          <w:sz w:val="20"/>
        </w:rPr>
        <w:t> </w:t>
      </w:r>
      <w:r>
        <w:rPr>
          <w:rFonts w:ascii="Calibri" w:hAnsi="Calibri"/>
          <w:w w:val="115"/>
          <w:sz w:val="20"/>
        </w:rPr>
        <w:t>(</w:t>
      </w:r>
      <w:r>
        <w:rPr>
          <w:rFonts w:ascii="Calibri" w:hAnsi="Calibri"/>
          <w:i/>
          <w:w w:val="115"/>
          <w:sz w:val="20"/>
        </w:rPr>
        <w:t>v</w:t>
      </w:r>
      <w:r>
        <w:rPr>
          <w:rFonts w:ascii="Calibri" w:hAnsi="Calibri"/>
          <w:w w:val="115"/>
          <w:sz w:val="20"/>
        </w:rPr>
        <w:t>)</w:t>
      </w:r>
      <w:r>
        <w:rPr>
          <w:rFonts w:ascii="Calibri" w:hAnsi="Calibri"/>
          <w:spacing w:val="-4"/>
          <w:w w:val="125"/>
          <w:sz w:val="20"/>
        </w:rPr>
        <w:t> </w:t>
      </w:r>
      <w:r>
        <w:rPr>
          <w:rFonts w:ascii="Calibri" w:hAnsi="Calibri"/>
          <w:w w:val="125"/>
          <w:sz w:val="20"/>
        </w:rPr>
        <w:t>=</w:t>
      </w:r>
      <w:r>
        <w:rPr>
          <w:rFonts w:ascii="Calibri" w:hAnsi="Calibri"/>
          <w:spacing w:val="-4"/>
          <w:w w:val="125"/>
          <w:sz w:val="20"/>
        </w:rPr>
        <w:t> </w:t>
      </w:r>
      <w:r>
        <w:rPr>
          <w:rFonts w:ascii="Lucida Sans Unicode" w:hAnsi="Lucida Sans Unicode"/>
          <w:w w:val="115"/>
          <w:sz w:val="20"/>
        </w:rPr>
        <w:t>−</w:t>
      </w:r>
      <w:r>
        <w:rPr>
          <w:rFonts w:ascii="Calibri" w:hAnsi="Calibri"/>
          <w:i/>
          <w:w w:val="115"/>
          <w:sz w:val="20"/>
        </w:rPr>
        <w:t>p</w:t>
      </w:r>
      <w:r>
        <w:rPr>
          <w:rFonts w:ascii="Calibri" w:hAnsi="Calibri"/>
          <w:i/>
          <w:spacing w:val="14"/>
          <w:w w:val="115"/>
          <w:sz w:val="20"/>
        </w:rPr>
        <w:t> </w:t>
      </w:r>
      <w:r>
        <w:rPr>
          <w:rFonts w:ascii="Calibri" w:hAnsi="Calibri"/>
          <w:w w:val="115"/>
          <w:sz w:val="20"/>
        </w:rPr>
        <w:t>(</w:t>
      </w:r>
      <w:r>
        <w:rPr>
          <w:rFonts w:ascii="Calibri" w:hAnsi="Calibri"/>
          <w:i/>
          <w:w w:val="115"/>
          <w:sz w:val="20"/>
        </w:rPr>
        <w:t>v</w:t>
      </w:r>
      <w:r>
        <w:rPr>
          <w:rFonts w:ascii="Calibri" w:hAnsi="Calibri"/>
          <w:w w:val="115"/>
          <w:sz w:val="20"/>
        </w:rPr>
        <w:t>)</w:t>
      </w:r>
      <w:r>
        <w:rPr>
          <w:rFonts w:ascii="Calibri" w:hAnsi="Calibri"/>
          <w:spacing w:val="-10"/>
          <w:w w:val="115"/>
          <w:sz w:val="20"/>
        </w:rPr>
        <w:t> </w:t>
      </w:r>
      <w:r>
        <w:rPr>
          <w:rFonts w:ascii="Calibri" w:hAnsi="Calibri"/>
          <w:spacing w:val="-10"/>
          <w:w w:val="125"/>
          <w:sz w:val="20"/>
        </w:rPr>
        <w:t>+</w:t>
      </w:r>
      <w:r>
        <w:rPr>
          <w:rFonts w:ascii="Calibri" w:hAnsi="Calibri"/>
          <w:sz w:val="20"/>
        </w:rPr>
        <w:tab/>
      </w:r>
      <w:r>
        <w:rPr>
          <w:rFonts w:ascii="Calibri" w:hAnsi="Calibri"/>
          <w:i/>
          <w:w w:val="115"/>
          <w:sz w:val="20"/>
        </w:rPr>
        <w:t>p</w:t>
      </w:r>
      <w:r>
        <w:rPr>
          <w:rFonts w:ascii="Calibri" w:hAnsi="Calibri"/>
          <w:i/>
          <w:spacing w:val="3"/>
          <w:w w:val="115"/>
          <w:sz w:val="20"/>
        </w:rPr>
        <w:t> </w:t>
      </w:r>
      <w:r>
        <w:rPr>
          <w:rFonts w:ascii="Calibri" w:hAnsi="Calibri"/>
          <w:w w:val="115"/>
          <w:sz w:val="20"/>
        </w:rPr>
        <w:t>(</w:t>
      </w:r>
      <w:r>
        <w:rPr>
          <w:rFonts w:ascii="Calibri" w:hAnsi="Calibri"/>
          <w:i/>
          <w:w w:val="115"/>
          <w:sz w:val="20"/>
        </w:rPr>
        <w:t>u</w:t>
      </w:r>
      <w:r>
        <w:rPr>
          <w:rFonts w:ascii="Calibri" w:hAnsi="Calibri"/>
          <w:w w:val="115"/>
          <w:sz w:val="20"/>
        </w:rPr>
        <w:t>)</w:t>
      </w:r>
      <w:r>
        <w:rPr>
          <w:rFonts w:ascii="Calibri" w:hAnsi="Calibri"/>
          <w:i/>
          <w:w w:val="115"/>
          <w:sz w:val="20"/>
        </w:rPr>
        <w:t>p</w:t>
      </w:r>
      <w:r>
        <w:rPr>
          <w:rFonts w:ascii="Calibri" w:hAnsi="Calibri"/>
          <w:i/>
          <w:spacing w:val="3"/>
          <w:w w:val="115"/>
          <w:sz w:val="20"/>
        </w:rPr>
        <w:t> </w:t>
      </w:r>
      <w:r>
        <w:rPr>
          <w:rFonts w:ascii="Calibri" w:hAnsi="Calibri"/>
          <w:spacing w:val="-4"/>
          <w:w w:val="115"/>
          <w:sz w:val="20"/>
        </w:rPr>
        <w:t>(</w:t>
      </w:r>
      <w:r>
        <w:rPr>
          <w:rFonts w:ascii="Calibri" w:hAnsi="Calibri"/>
          <w:i/>
          <w:spacing w:val="-4"/>
          <w:w w:val="115"/>
          <w:sz w:val="20"/>
        </w:rPr>
        <w:t>v</w:t>
      </w:r>
      <w:r>
        <w:rPr>
          <w:rFonts w:ascii="Calibri" w:hAnsi="Calibri"/>
          <w:spacing w:val="-4"/>
          <w:w w:val="115"/>
          <w:sz w:val="20"/>
        </w:rPr>
        <w:t>)</w:t>
      </w:r>
      <w:r>
        <w:rPr>
          <w:rFonts w:ascii="Calibri" w:hAnsi="Calibri"/>
          <w:i/>
          <w:spacing w:val="-4"/>
          <w:w w:val="115"/>
          <w:sz w:val="20"/>
        </w:rPr>
        <w:t>.</w:t>
      </w:r>
    </w:p>
    <w:p>
      <w:pPr>
        <w:spacing w:after="0" w:line="75" w:lineRule="exact"/>
        <w:jc w:val="center"/>
        <w:rPr>
          <w:rFonts w:ascii="Calibri" w:hAnsi="Calibri"/>
          <w:i/>
          <w:sz w:val="20"/>
        </w:rPr>
        <w:sectPr>
          <w:pgSz w:w="12240" w:h="15840"/>
          <w:pgMar w:header="0" w:footer="826" w:top="1360" w:bottom="1020" w:left="1800" w:right="1800"/>
        </w:sectPr>
      </w:pPr>
    </w:p>
    <w:p>
      <w:pPr>
        <w:tabs>
          <w:tab w:pos="3411" w:val="left" w:leader="none"/>
          <w:tab w:pos="4007" w:val="left" w:leader="none"/>
        </w:tabs>
        <w:spacing w:before="21"/>
        <w:ind w:left="2561" w:right="0" w:firstLine="0"/>
        <w:jc w:val="left"/>
        <w:rPr>
          <w:rFonts w:ascii="Calibri"/>
          <w:sz w:val="20"/>
        </w:rPr>
      </w:pPr>
      <w:r>
        <w:rPr>
          <w:rFonts w:ascii="Calibri"/>
          <w:i/>
          <w:spacing w:val="-10"/>
          <w:w w:val="125"/>
          <w:sz w:val="20"/>
          <w:vertAlign w:val="superscript"/>
        </w:rPr>
        <w:t>t</w:t>
      </w:r>
      <w:r>
        <w:rPr>
          <w:rFonts w:ascii="Calibri"/>
          <w:i/>
          <w:sz w:val="20"/>
          <w:vertAlign w:val="baseline"/>
        </w:rPr>
        <w:tab/>
      </w:r>
      <w:r>
        <w:rPr>
          <w:rFonts w:ascii="Calibri"/>
          <w:i/>
          <w:spacing w:val="-10"/>
          <w:w w:val="125"/>
          <w:sz w:val="20"/>
          <w:vertAlign w:val="superscript"/>
        </w:rPr>
        <w:t>t</w:t>
      </w:r>
      <w:r>
        <w:rPr>
          <w:rFonts w:ascii="Calibri"/>
          <w:i/>
          <w:sz w:val="20"/>
          <w:vertAlign w:val="baseline"/>
        </w:rPr>
        <w:tab/>
      </w:r>
      <w:r>
        <w:rPr>
          <w:rFonts w:ascii="Calibri"/>
          <w:spacing w:val="-2"/>
          <w:w w:val="115"/>
          <w:sz w:val="20"/>
          <w:vertAlign w:val="baseline"/>
        </w:rPr>
        <w:t>2</w:t>
      </w:r>
      <w:r>
        <w:rPr>
          <w:rFonts w:ascii="Calibri"/>
          <w:i/>
          <w:spacing w:val="-2"/>
          <w:w w:val="115"/>
          <w:sz w:val="20"/>
          <w:vertAlign w:val="baseline"/>
        </w:rPr>
        <w:t>d</w:t>
      </w:r>
      <w:r>
        <w:rPr>
          <w:rFonts w:ascii="Calibri"/>
          <w:i/>
          <w:spacing w:val="-2"/>
          <w:w w:val="115"/>
          <w:sz w:val="20"/>
          <w:vertAlign w:val="subscript"/>
        </w:rPr>
        <w:t>t</w:t>
      </w:r>
      <w:r>
        <w:rPr>
          <w:rFonts w:ascii="Calibri"/>
          <w:spacing w:val="-2"/>
          <w:w w:val="115"/>
          <w:sz w:val="20"/>
          <w:vertAlign w:val="baseline"/>
        </w:rPr>
        <w:t>(</w:t>
      </w:r>
      <w:r>
        <w:rPr>
          <w:rFonts w:ascii="Calibri"/>
          <w:i/>
          <w:spacing w:val="-2"/>
          <w:w w:val="115"/>
          <w:sz w:val="20"/>
          <w:vertAlign w:val="baseline"/>
        </w:rPr>
        <w:t>v</w:t>
      </w:r>
      <w:r>
        <w:rPr>
          <w:rFonts w:ascii="Calibri"/>
          <w:spacing w:val="-2"/>
          <w:w w:val="115"/>
          <w:sz w:val="20"/>
          <w:vertAlign w:val="baseline"/>
        </w:rPr>
        <w:t>)</w:t>
      </w:r>
    </w:p>
    <w:p>
      <w:pPr>
        <w:tabs>
          <w:tab w:pos="1197" w:val="left" w:leader="none"/>
        </w:tabs>
        <w:spacing w:line="142" w:lineRule="exact" w:before="0"/>
        <w:ind w:left="758" w:right="0" w:firstLine="0"/>
        <w:jc w:val="left"/>
        <w:rPr>
          <w:rFonts w:ascii="Calibri"/>
          <w:i/>
          <w:sz w:val="14"/>
        </w:rPr>
      </w:pPr>
      <w:r>
        <w:rPr/>
        <w:br w:type="column"/>
      </w:r>
      <w:r>
        <w:rPr>
          <w:rFonts w:ascii="Calibri"/>
          <w:i/>
          <w:spacing w:val="-10"/>
          <w:w w:val="130"/>
          <w:sz w:val="14"/>
        </w:rPr>
        <w:t>t</w:t>
      </w:r>
      <w:r>
        <w:rPr>
          <w:rFonts w:ascii="Calibri"/>
          <w:i/>
          <w:sz w:val="14"/>
        </w:rPr>
        <w:tab/>
      </w:r>
      <w:r>
        <w:rPr>
          <w:rFonts w:ascii="Calibri"/>
          <w:i/>
          <w:spacing w:val="-10"/>
          <w:w w:val="130"/>
          <w:sz w:val="14"/>
        </w:rPr>
        <w:t>t</w:t>
      </w:r>
    </w:p>
    <w:p>
      <w:pPr>
        <w:spacing w:before="39"/>
        <w:ind w:left="17" w:right="0" w:firstLine="0"/>
        <w:jc w:val="left"/>
        <w:rPr>
          <w:rFonts w:ascii="Tahoma" w:hAnsi="Tahoma"/>
          <w:position w:val="2"/>
          <w:sz w:val="14"/>
        </w:rPr>
      </w:pPr>
      <w:r>
        <w:rPr>
          <w:rFonts w:ascii="Calibri" w:hAnsi="Calibri"/>
          <w:i/>
          <w:spacing w:val="-2"/>
          <w:w w:val="125"/>
          <w:position w:val="2"/>
          <w:sz w:val="14"/>
        </w:rPr>
        <w:t>u</w:t>
      </w:r>
      <w:r>
        <w:rPr>
          <w:rFonts w:ascii="Cambria" w:hAnsi="Cambria"/>
          <w:spacing w:val="-2"/>
          <w:w w:val="125"/>
          <w:position w:val="2"/>
          <w:sz w:val="14"/>
        </w:rPr>
        <w:t>∈N</w:t>
      </w:r>
      <w:r>
        <w:rPr>
          <w:rFonts w:ascii="Trebuchet MS" w:hAnsi="Trebuchet MS"/>
          <w:i/>
          <w:spacing w:val="-2"/>
          <w:w w:val="125"/>
          <w:sz w:val="10"/>
        </w:rPr>
        <w:t>t</w:t>
      </w:r>
      <w:r>
        <w:rPr>
          <w:rFonts w:ascii="Tahoma" w:hAnsi="Tahoma"/>
          <w:spacing w:val="-2"/>
          <w:w w:val="125"/>
          <w:position w:val="2"/>
          <w:sz w:val="14"/>
        </w:rPr>
        <w:t>(</w:t>
      </w:r>
      <w:r>
        <w:rPr>
          <w:rFonts w:ascii="Calibri" w:hAnsi="Calibri"/>
          <w:i/>
          <w:spacing w:val="-2"/>
          <w:w w:val="125"/>
          <w:position w:val="2"/>
          <w:sz w:val="14"/>
        </w:rPr>
        <w:t>v</w:t>
      </w:r>
      <w:r>
        <w:rPr>
          <w:rFonts w:ascii="Tahoma" w:hAnsi="Tahoma"/>
          <w:spacing w:val="-2"/>
          <w:w w:val="125"/>
          <w:position w:val="2"/>
          <w:sz w:val="14"/>
        </w:rPr>
        <w:t>)</w:t>
      </w:r>
    </w:p>
    <w:p>
      <w:pPr>
        <w:spacing w:after="0"/>
        <w:jc w:val="left"/>
        <w:rPr>
          <w:rFonts w:ascii="Tahoma" w:hAnsi="Tahoma"/>
          <w:position w:val="2"/>
          <w:sz w:val="14"/>
        </w:rPr>
        <w:sectPr>
          <w:type w:val="continuous"/>
          <w:pgSz w:w="12240" w:h="15840"/>
          <w:pgMar w:header="0" w:footer="826" w:top="1580" w:bottom="280" w:left="1800" w:right="1800"/>
          <w:cols w:num="2" w:equalWidth="0">
            <w:col w:w="4540" w:space="40"/>
            <w:col w:w="4060"/>
          </w:cols>
        </w:sectPr>
      </w:pPr>
    </w:p>
    <w:p>
      <w:pPr>
        <w:pStyle w:val="BodyText"/>
        <w:spacing w:line="208" w:lineRule="auto" w:before="66"/>
        <w:ind w:left="360" w:right="354" w:hanging="7"/>
        <w:jc w:val="right"/>
      </w:pPr>
      <w:r>
        <w:rPr/>
        <mc:AlternateContent>
          <mc:Choice Requires="wps">
            <w:drawing>
              <wp:anchor distT="0" distB="0" distL="0" distR="0" allowOverlap="1" layoutInCell="1" locked="0" behindDoc="1" simplePos="0" relativeHeight="487143424">
                <wp:simplePos x="0" y="0"/>
                <wp:positionH relativeFrom="page">
                  <wp:posOffset>1371600</wp:posOffset>
                </wp:positionH>
                <wp:positionV relativeFrom="paragraph">
                  <wp:posOffset>250595</wp:posOffset>
                </wp:positionV>
                <wp:extent cx="133985" cy="3937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33985" cy="393700"/>
                        </a:xfrm>
                        <a:prstGeom prst="rect">
                          <a:avLst/>
                        </a:prstGeom>
                      </wps:spPr>
                      <wps:txbx>
                        <w:txbxContent>
                          <w:p>
                            <w:pPr>
                              <w:pStyle w:val="BodyText"/>
                              <w:spacing w:line="237" w:lineRule="exact"/>
                              <w:jc w:val="left"/>
                              <w:rPr>
                                <w:rFonts w:ascii="Lucida Sans Unicode" w:hAnsi="Lucida Sans Unicode"/>
                              </w:rPr>
                            </w:pPr>
                            <w:r>
                              <w:rPr>
                                <w:rFonts w:ascii="Lucida Sans Unicode" w:hAnsi="Lucida Sans Unicode"/>
                                <w:spacing w:val="-10"/>
                                <w:w w:val="175"/>
                              </w:rPr>
                              <w:t>Σ</w:t>
                            </w:r>
                          </w:p>
                        </w:txbxContent>
                      </wps:txbx>
                      <wps:bodyPr wrap="square" lIns="0" tIns="0" rIns="0" bIns="0" rtlCol="0">
                        <a:noAutofit/>
                      </wps:bodyPr>
                    </wps:wsp>
                  </a:graphicData>
                </a:graphic>
              </wp:anchor>
            </w:drawing>
          </mc:Choice>
          <mc:Fallback>
            <w:pict>
              <v:shape style="position:absolute;margin-left:108pt;margin-top:19.731924pt;width:10.55pt;height:31pt;mso-position-horizontal-relative:page;mso-position-vertical-relative:paragraph;z-index:-16173056" type="#_x0000_t202" id="docshape8" filled="false" stroked="false">
                <v:textbox inset="0,0,0,0">
                  <w:txbxContent>
                    <w:p>
                      <w:pPr>
                        <w:pStyle w:val="BodyText"/>
                        <w:spacing w:line="237" w:lineRule="exact"/>
                        <w:jc w:val="left"/>
                        <w:rPr>
                          <w:rFonts w:ascii="Lucida Sans Unicode" w:hAnsi="Lucida Sans Unicode"/>
                        </w:rPr>
                      </w:pPr>
                      <w:r>
                        <w:rPr>
                          <w:rFonts w:ascii="Lucida Sans Unicode" w:hAnsi="Lucida Sans Unicode"/>
                          <w:spacing w:val="-10"/>
                          <w:w w:val="175"/>
                        </w:rPr>
                        <w:t>Σ</w:t>
                      </w:r>
                    </w:p>
                  </w:txbxContent>
                </v:textbox>
                <w10:wrap type="none"/>
              </v:shape>
            </w:pict>
          </mc:Fallback>
        </mc:AlternateContent>
      </w:r>
      <w:r>
        <w:rPr/>
        <w:t>The</w:t>
      </w:r>
      <w:r>
        <w:rPr>
          <w:spacing w:val="-7"/>
        </w:rPr>
        <w:t> </w:t>
      </w:r>
      <w:r>
        <w:rPr>
          <w:rFonts w:ascii="Lucida Sans Unicode" w:hAnsi="Lucida Sans Unicode"/>
        </w:rPr>
        <w:t>−</w:t>
      </w:r>
      <w:r>
        <w:rPr>
          <w:rFonts w:ascii="Calibri" w:hAnsi="Calibri"/>
          <w:i/>
        </w:rPr>
        <w:t>p</w:t>
      </w:r>
      <w:r>
        <w:rPr>
          <w:rFonts w:ascii="Calibri" w:hAnsi="Calibri"/>
          <w:i/>
          <w:vertAlign w:val="subscript"/>
        </w:rPr>
        <w:t>t</w:t>
      </w:r>
      <w:r>
        <w:rPr>
          <w:rFonts w:ascii="Calibri" w:hAnsi="Calibri"/>
          <w:vertAlign w:val="baseline"/>
        </w:rPr>
        <w:t>(</w:t>
      </w:r>
      <w:r>
        <w:rPr>
          <w:rFonts w:ascii="Calibri" w:hAnsi="Calibri"/>
          <w:i/>
          <w:vertAlign w:val="baseline"/>
        </w:rPr>
        <w:t>v</w:t>
      </w:r>
      <w:r>
        <w:rPr>
          <w:rFonts w:ascii="Calibri" w:hAnsi="Calibri"/>
          <w:vertAlign w:val="baseline"/>
        </w:rPr>
        <w:t>)</w:t>
      </w:r>
      <w:r>
        <w:rPr>
          <w:rFonts w:ascii="Calibri" w:hAnsi="Calibri"/>
          <w:spacing w:val="-2"/>
          <w:vertAlign w:val="baseline"/>
        </w:rPr>
        <w:t> </w:t>
      </w:r>
      <w:r>
        <w:rPr>
          <w:vertAlign w:val="baseline"/>
        </w:rPr>
        <w:t>term</w:t>
      </w:r>
      <w:r>
        <w:rPr>
          <w:spacing w:val="-7"/>
          <w:vertAlign w:val="baseline"/>
        </w:rPr>
        <w:t> </w:t>
      </w:r>
      <w:r>
        <w:rPr>
          <w:vertAlign w:val="baseline"/>
        </w:rPr>
        <w:t>rewards</w:t>
      </w:r>
      <w:r>
        <w:rPr>
          <w:spacing w:val="-7"/>
          <w:vertAlign w:val="baseline"/>
        </w:rPr>
        <w:t> </w:t>
      </w:r>
      <w:r>
        <w:rPr>
          <w:vertAlign w:val="baseline"/>
        </w:rPr>
        <w:t>nodes</w:t>
      </w:r>
      <w:r>
        <w:rPr>
          <w:spacing w:val="-7"/>
          <w:vertAlign w:val="baseline"/>
        </w:rPr>
        <w:t> </w:t>
      </w:r>
      <w:r>
        <w:rPr>
          <w:vertAlign w:val="baseline"/>
        </w:rPr>
        <w:t>with</w:t>
      </w:r>
      <w:r>
        <w:rPr>
          <w:spacing w:val="-7"/>
          <w:vertAlign w:val="baseline"/>
        </w:rPr>
        <w:t> </w:t>
      </w:r>
      <w:r>
        <w:rPr>
          <w:vertAlign w:val="baseline"/>
        </w:rPr>
        <w:t>large</w:t>
      </w:r>
      <w:r>
        <w:rPr>
          <w:spacing w:val="-7"/>
          <w:vertAlign w:val="baseline"/>
        </w:rPr>
        <w:t> </w:t>
      </w:r>
      <w:r>
        <w:rPr>
          <w:vertAlign w:val="baseline"/>
        </w:rPr>
        <w:t>estimates</w:t>
      </w:r>
      <w:r>
        <w:rPr>
          <w:spacing w:val="-7"/>
          <w:vertAlign w:val="baseline"/>
        </w:rPr>
        <w:t> </w:t>
      </w:r>
      <w:r>
        <w:rPr>
          <w:vertAlign w:val="baseline"/>
        </w:rPr>
        <w:t>(i.e.,</w:t>
      </w:r>
      <w:r>
        <w:rPr>
          <w:spacing w:val="-7"/>
          <w:vertAlign w:val="baseline"/>
        </w:rPr>
        <w:t> </w:t>
      </w:r>
      <w:r>
        <w:rPr>
          <w:vertAlign w:val="baseline"/>
        </w:rPr>
        <w:t>probabilities</w:t>
      </w:r>
      <w:r>
        <w:rPr>
          <w:spacing w:val="-7"/>
          <w:vertAlign w:val="baseline"/>
        </w:rPr>
        <w:t> </w:t>
      </w:r>
      <w:r>
        <w:rPr>
          <w:vertAlign w:val="baseline"/>
        </w:rPr>
        <w:t>of</w:t>
      </w:r>
      <w:r>
        <w:rPr>
          <w:spacing w:val="-7"/>
          <w:vertAlign w:val="baseline"/>
        </w:rPr>
        <w:t> </w:t>
      </w:r>
      <w:r>
        <w:rPr>
          <w:vertAlign w:val="baseline"/>
        </w:rPr>
        <w:t>MaxIS</w:t>
      </w:r>
      <w:r>
        <w:rPr>
          <w:spacing w:val="-7"/>
          <w:vertAlign w:val="baseline"/>
        </w:rPr>
        <w:t> </w:t>
      </w:r>
      <w:r>
        <w:rPr>
          <w:vertAlign w:val="baseline"/>
        </w:rPr>
        <w:t>membership</w:t>
      </w:r>
      <w:r>
        <w:rPr>
          <w:spacing w:val="-7"/>
          <w:vertAlign w:val="baseline"/>
        </w:rPr>
        <w:t> </w:t>
      </w:r>
      <w:r>
        <w:rPr>
          <w:vertAlign w:val="baseline"/>
        </w:rPr>
        <w:t>closer </w:t>
      </w:r>
      <w:r>
        <w:rPr>
          <w:w w:val="105"/>
          <w:vertAlign w:val="baseline"/>
        </w:rPr>
        <w:t>to</w:t>
      </w:r>
      <w:r>
        <w:rPr>
          <w:spacing w:val="-2"/>
          <w:w w:val="105"/>
          <w:vertAlign w:val="baseline"/>
        </w:rPr>
        <w:t> </w:t>
      </w:r>
      <w:r>
        <w:rPr>
          <w:w w:val="105"/>
          <w:vertAlign w:val="baseline"/>
        </w:rPr>
        <w:t>1), aligning</w:t>
      </w:r>
      <w:r>
        <w:rPr>
          <w:spacing w:val="-2"/>
          <w:w w:val="105"/>
          <w:vertAlign w:val="baseline"/>
        </w:rPr>
        <w:t> </w:t>
      </w:r>
      <w:r>
        <w:rPr>
          <w:w w:val="105"/>
          <w:vertAlign w:val="baseline"/>
        </w:rPr>
        <w:t>with</w:t>
      </w:r>
      <w:r>
        <w:rPr>
          <w:spacing w:val="-2"/>
          <w:w w:val="105"/>
          <w:vertAlign w:val="baseline"/>
        </w:rPr>
        <w:t> </w:t>
      </w:r>
      <w:r>
        <w:rPr>
          <w:w w:val="105"/>
          <w:vertAlign w:val="baseline"/>
        </w:rPr>
        <w:t>the</w:t>
      </w:r>
      <w:r>
        <w:rPr>
          <w:spacing w:val="-2"/>
          <w:w w:val="105"/>
          <w:vertAlign w:val="baseline"/>
        </w:rPr>
        <w:t> </w:t>
      </w:r>
      <w:r>
        <w:rPr>
          <w:w w:val="105"/>
          <w:vertAlign w:val="baseline"/>
        </w:rPr>
        <w:t>goal</w:t>
      </w:r>
      <w:r>
        <w:rPr>
          <w:spacing w:val="-2"/>
          <w:w w:val="105"/>
          <w:vertAlign w:val="baseline"/>
        </w:rPr>
        <w:t> </w:t>
      </w:r>
      <w:r>
        <w:rPr>
          <w:w w:val="105"/>
          <w:vertAlign w:val="baseline"/>
        </w:rPr>
        <w:t>of</w:t>
      </w:r>
      <w:r>
        <w:rPr>
          <w:spacing w:val="-2"/>
          <w:w w:val="105"/>
          <w:vertAlign w:val="baseline"/>
        </w:rPr>
        <w:t> </w:t>
      </w:r>
      <w:r>
        <w:rPr>
          <w:w w:val="105"/>
          <w:vertAlign w:val="baseline"/>
        </w:rPr>
        <w:t>finding</w:t>
      </w:r>
      <w:r>
        <w:rPr>
          <w:spacing w:val="-2"/>
          <w:w w:val="105"/>
          <w:vertAlign w:val="baseline"/>
        </w:rPr>
        <w:t> </w:t>
      </w:r>
      <w:r>
        <w:rPr>
          <w:w w:val="105"/>
          <w:vertAlign w:val="baseline"/>
        </w:rPr>
        <w:t>a</w:t>
      </w:r>
      <w:r>
        <w:rPr>
          <w:spacing w:val="-2"/>
          <w:w w:val="105"/>
          <w:vertAlign w:val="baseline"/>
        </w:rPr>
        <w:t> </w:t>
      </w:r>
      <w:r>
        <w:rPr>
          <w:w w:val="105"/>
          <w:vertAlign w:val="baseline"/>
        </w:rPr>
        <w:t>large</w:t>
      </w:r>
      <w:r>
        <w:rPr>
          <w:spacing w:val="-2"/>
          <w:w w:val="105"/>
          <w:vertAlign w:val="baseline"/>
        </w:rPr>
        <w:t> </w:t>
      </w:r>
      <w:r>
        <w:rPr>
          <w:w w:val="105"/>
          <w:vertAlign w:val="baseline"/>
        </w:rPr>
        <w:t>independent</w:t>
      </w:r>
      <w:r>
        <w:rPr>
          <w:spacing w:val="-2"/>
          <w:w w:val="105"/>
          <w:vertAlign w:val="baseline"/>
        </w:rPr>
        <w:t> </w:t>
      </w:r>
      <w:r>
        <w:rPr>
          <w:w w:val="105"/>
          <w:vertAlign w:val="baseline"/>
        </w:rPr>
        <w:t>set.</w:t>
      </w:r>
      <w:r>
        <w:rPr>
          <w:spacing w:val="34"/>
          <w:w w:val="105"/>
          <w:vertAlign w:val="baseline"/>
        </w:rPr>
        <w:t> </w:t>
      </w:r>
      <w:r>
        <w:rPr>
          <w:w w:val="105"/>
          <w:vertAlign w:val="baseline"/>
        </w:rPr>
        <w:t>This</w:t>
      </w:r>
      <w:r>
        <w:rPr>
          <w:spacing w:val="-2"/>
          <w:w w:val="105"/>
          <w:vertAlign w:val="baseline"/>
        </w:rPr>
        <w:t> </w:t>
      </w:r>
      <w:r>
        <w:rPr>
          <w:w w:val="105"/>
          <w:vertAlign w:val="baseline"/>
        </w:rPr>
        <w:t>is</w:t>
      </w:r>
      <w:r>
        <w:rPr>
          <w:spacing w:val="-2"/>
          <w:w w:val="105"/>
          <w:vertAlign w:val="baseline"/>
        </w:rPr>
        <w:t> </w:t>
      </w:r>
      <w:r>
        <w:rPr>
          <w:w w:val="105"/>
          <w:vertAlign w:val="baseline"/>
        </w:rPr>
        <w:t>counterbalanced</w:t>
      </w:r>
      <w:r>
        <w:rPr>
          <w:spacing w:val="-2"/>
          <w:w w:val="105"/>
          <w:vertAlign w:val="baseline"/>
        </w:rPr>
        <w:t> </w:t>
      </w:r>
      <w:r>
        <w:rPr>
          <w:w w:val="105"/>
          <w:vertAlign w:val="baseline"/>
        </w:rPr>
        <w:t>by</w:t>
      </w:r>
      <w:r>
        <w:rPr>
          <w:spacing w:val="-2"/>
          <w:w w:val="105"/>
          <w:vertAlign w:val="baseline"/>
        </w:rPr>
        <w:t> </w:t>
      </w:r>
      <w:r>
        <w:rPr>
          <w:w w:val="105"/>
          <w:vertAlign w:val="baseline"/>
        </w:rPr>
        <w:t>the </w:t>
      </w:r>
      <w:r>
        <w:rPr>
          <w:rFonts w:ascii="Calibri" w:hAnsi="Calibri"/>
          <w:i/>
          <w:w w:val="105"/>
          <w:position w:val="-5"/>
          <w:sz w:val="14"/>
          <w:vertAlign w:val="baseline"/>
        </w:rPr>
        <w:t>u</w:t>
      </w:r>
      <w:r>
        <w:rPr>
          <w:rFonts w:ascii="Cambria" w:hAnsi="Cambria"/>
          <w:w w:val="105"/>
          <w:position w:val="-5"/>
          <w:sz w:val="14"/>
          <w:vertAlign w:val="baseline"/>
        </w:rPr>
        <w:t>∈N</w:t>
      </w:r>
      <w:r>
        <w:rPr>
          <w:rFonts w:ascii="Trebuchet MS" w:hAnsi="Trebuchet MS"/>
          <w:i/>
          <w:w w:val="105"/>
          <w:position w:val="-7"/>
          <w:sz w:val="10"/>
          <w:vertAlign w:val="baseline"/>
        </w:rPr>
        <w:t>t</w:t>
      </w:r>
      <w:r>
        <w:rPr>
          <w:rFonts w:ascii="Tahoma" w:hAnsi="Tahoma"/>
          <w:w w:val="105"/>
          <w:position w:val="-5"/>
          <w:sz w:val="14"/>
          <w:vertAlign w:val="baseline"/>
        </w:rPr>
        <w:t>(</w:t>
      </w:r>
      <w:r>
        <w:rPr>
          <w:rFonts w:ascii="Calibri" w:hAnsi="Calibri"/>
          <w:i/>
          <w:w w:val="105"/>
          <w:position w:val="-5"/>
          <w:sz w:val="14"/>
          <w:vertAlign w:val="baseline"/>
        </w:rPr>
        <w:t>v</w:t>
      </w:r>
      <w:r>
        <w:rPr>
          <w:rFonts w:ascii="Tahoma" w:hAnsi="Tahoma"/>
          <w:w w:val="105"/>
          <w:position w:val="-5"/>
          <w:sz w:val="14"/>
          <w:vertAlign w:val="baseline"/>
        </w:rPr>
        <w:t>)</w:t>
      </w:r>
      <w:r>
        <w:rPr>
          <w:rFonts w:ascii="Tahoma" w:hAnsi="Tahoma"/>
          <w:spacing w:val="-5"/>
          <w:w w:val="105"/>
          <w:position w:val="-5"/>
          <w:sz w:val="14"/>
          <w:vertAlign w:val="baseline"/>
        </w:rPr>
        <w:t> </w:t>
      </w:r>
      <w:r>
        <w:rPr>
          <w:rFonts w:ascii="Calibri" w:hAnsi="Calibri"/>
          <w:i/>
          <w:w w:val="105"/>
          <w:vertAlign w:val="baseline"/>
        </w:rPr>
        <w:t>p</w:t>
      </w:r>
      <w:r>
        <w:rPr>
          <w:rFonts w:ascii="Calibri" w:hAnsi="Calibri"/>
          <w:i/>
          <w:w w:val="105"/>
          <w:vertAlign w:val="subscript"/>
        </w:rPr>
        <w:t>t</w:t>
      </w:r>
      <w:r>
        <w:rPr>
          <w:rFonts w:ascii="Calibri" w:hAnsi="Calibri"/>
          <w:w w:val="105"/>
          <w:vertAlign w:val="baseline"/>
        </w:rPr>
        <w:t>(</w:t>
      </w:r>
      <w:r>
        <w:rPr>
          <w:rFonts w:ascii="Calibri" w:hAnsi="Calibri"/>
          <w:i/>
          <w:w w:val="105"/>
          <w:vertAlign w:val="baseline"/>
        </w:rPr>
        <w:t>u</w:t>
      </w:r>
      <w:r>
        <w:rPr>
          <w:rFonts w:ascii="Calibri" w:hAnsi="Calibri"/>
          <w:w w:val="105"/>
          <w:vertAlign w:val="baseline"/>
        </w:rPr>
        <w:t>)</w:t>
      </w:r>
      <w:r>
        <w:rPr>
          <w:rFonts w:ascii="Calibri" w:hAnsi="Calibri"/>
          <w:i/>
          <w:w w:val="105"/>
          <w:vertAlign w:val="baseline"/>
        </w:rPr>
        <w:t>p</w:t>
      </w:r>
      <w:r>
        <w:rPr>
          <w:rFonts w:ascii="Calibri" w:hAnsi="Calibri"/>
          <w:i/>
          <w:w w:val="105"/>
          <w:vertAlign w:val="subscript"/>
        </w:rPr>
        <w:t>t</w:t>
      </w:r>
      <w:r>
        <w:rPr>
          <w:rFonts w:ascii="Calibri" w:hAnsi="Calibri"/>
          <w:w w:val="105"/>
          <w:vertAlign w:val="baseline"/>
        </w:rPr>
        <w:t>(</w:t>
      </w:r>
      <w:r>
        <w:rPr>
          <w:rFonts w:ascii="Calibri" w:hAnsi="Calibri"/>
          <w:i/>
          <w:w w:val="105"/>
          <w:vertAlign w:val="baseline"/>
        </w:rPr>
        <w:t>v</w:t>
      </w:r>
      <w:r>
        <w:rPr>
          <w:rFonts w:ascii="Calibri" w:hAnsi="Calibri"/>
          <w:w w:val="105"/>
          <w:vertAlign w:val="baseline"/>
        </w:rPr>
        <w:t>) </w:t>
      </w:r>
      <w:r>
        <w:rPr>
          <w:w w:val="105"/>
          <w:vertAlign w:val="baseline"/>
        </w:rPr>
        <w:t>term</w:t>
      </w:r>
      <w:r>
        <w:rPr>
          <w:spacing w:val="-5"/>
          <w:w w:val="105"/>
          <w:vertAlign w:val="baseline"/>
        </w:rPr>
        <w:t> </w:t>
      </w:r>
      <w:r>
        <w:rPr>
          <w:w w:val="105"/>
          <w:vertAlign w:val="baseline"/>
        </w:rPr>
        <w:t>which</w:t>
      </w:r>
      <w:r>
        <w:rPr>
          <w:spacing w:val="-5"/>
          <w:w w:val="105"/>
          <w:vertAlign w:val="baseline"/>
        </w:rPr>
        <w:t> </w:t>
      </w:r>
      <w:r>
        <w:rPr>
          <w:w w:val="105"/>
          <w:vertAlign w:val="baseline"/>
        </w:rPr>
        <w:t>penalizes</w:t>
      </w:r>
      <w:r>
        <w:rPr>
          <w:spacing w:val="-5"/>
          <w:w w:val="105"/>
          <w:vertAlign w:val="baseline"/>
        </w:rPr>
        <w:t> </w:t>
      </w:r>
      <w:r>
        <w:rPr>
          <w:w w:val="105"/>
          <w:vertAlign w:val="baseline"/>
        </w:rPr>
        <w:t>violations</w:t>
      </w:r>
      <w:r>
        <w:rPr>
          <w:spacing w:val="-5"/>
          <w:w w:val="105"/>
          <w:vertAlign w:val="baseline"/>
        </w:rPr>
        <w:t> </w:t>
      </w:r>
      <w:r>
        <w:rPr>
          <w:w w:val="105"/>
          <w:vertAlign w:val="baseline"/>
        </w:rPr>
        <w:t>of</w:t>
      </w:r>
      <w:r>
        <w:rPr>
          <w:spacing w:val="-5"/>
          <w:w w:val="105"/>
          <w:vertAlign w:val="baseline"/>
        </w:rPr>
        <w:t> </w:t>
      </w:r>
      <w:r>
        <w:rPr>
          <w:w w:val="105"/>
          <w:vertAlign w:val="baseline"/>
        </w:rPr>
        <w:t>independence,</w:t>
      </w:r>
      <w:r>
        <w:rPr>
          <w:spacing w:val="-5"/>
          <w:w w:val="105"/>
          <w:vertAlign w:val="baseline"/>
        </w:rPr>
        <w:t> </w:t>
      </w:r>
      <w:r>
        <w:rPr>
          <w:w w:val="105"/>
          <w:vertAlign w:val="baseline"/>
        </w:rPr>
        <w:t>i.e.,</w:t>
      </w:r>
      <w:r>
        <w:rPr>
          <w:spacing w:val="-5"/>
          <w:w w:val="105"/>
          <w:vertAlign w:val="baseline"/>
        </w:rPr>
        <w:t> </w:t>
      </w:r>
      <w:r>
        <w:rPr>
          <w:w w:val="105"/>
          <w:vertAlign w:val="baseline"/>
        </w:rPr>
        <w:t>when</w:t>
      </w:r>
      <w:r>
        <w:rPr>
          <w:spacing w:val="-5"/>
          <w:w w:val="105"/>
          <w:vertAlign w:val="baseline"/>
        </w:rPr>
        <w:t> </w:t>
      </w:r>
      <w:r>
        <w:rPr>
          <w:w w:val="105"/>
          <w:vertAlign w:val="baseline"/>
        </w:rPr>
        <w:t>neighbors</w:t>
      </w:r>
      <w:r>
        <w:rPr>
          <w:spacing w:val="-5"/>
          <w:w w:val="105"/>
          <w:vertAlign w:val="baseline"/>
        </w:rPr>
        <w:t> </w:t>
      </w:r>
      <w:r>
        <w:rPr>
          <w:rFonts w:ascii="Calibri" w:hAnsi="Calibri"/>
          <w:i/>
          <w:w w:val="105"/>
          <w:vertAlign w:val="baseline"/>
        </w:rPr>
        <w:t>u </w:t>
      </w:r>
      <w:r>
        <w:rPr>
          <w:w w:val="105"/>
          <w:vertAlign w:val="baseline"/>
        </w:rPr>
        <w:t>and</w:t>
      </w:r>
      <w:r>
        <w:rPr>
          <w:spacing w:val="-5"/>
          <w:w w:val="105"/>
          <w:vertAlign w:val="baseline"/>
        </w:rPr>
        <w:t> </w:t>
      </w:r>
      <w:r>
        <w:rPr>
          <w:rFonts w:ascii="Calibri" w:hAnsi="Calibri"/>
          <w:i/>
          <w:w w:val="105"/>
          <w:vertAlign w:val="baseline"/>
        </w:rPr>
        <w:t>v </w:t>
      </w:r>
      <w:r>
        <w:rPr>
          <w:vertAlign w:val="baseline"/>
        </w:rPr>
        <w:t>both</w:t>
      </w:r>
      <w:r>
        <w:rPr>
          <w:spacing w:val="-10"/>
          <w:vertAlign w:val="baseline"/>
        </w:rPr>
        <w:t> </w:t>
      </w:r>
      <w:r>
        <w:rPr>
          <w:vertAlign w:val="baseline"/>
        </w:rPr>
        <w:t>have</w:t>
      </w:r>
      <w:r>
        <w:rPr>
          <w:spacing w:val="-10"/>
          <w:vertAlign w:val="baseline"/>
        </w:rPr>
        <w:t> </w:t>
      </w:r>
      <w:r>
        <w:rPr>
          <w:vertAlign w:val="baseline"/>
        </w:rPr>
        <w:t>large</w:t>
      </w:r>
      <w:r>
        <w:rPr>
          <w:spacing w:val="-10"/>
          <w:vertAlign w:val="baseline"/>
        </w:rPr>
        <w:t> </w:t>
      </w:r>
      <w:r>
        <w:rPr>
          <w:vertAlign w:val="baseline"/>
        </w:rPr>
        <w:t>estimates. This</w:t>
      </w:r>
      <w:r>
        <w:rPr>
          <w:spacing w:val="-9"/>
          <w:vertAlign w:val="baseline"/>
        </w:rPr>
        <w:t> </w:t>
      </w:r>
      <w:r>
        <w:rPr>
          <w:vertAlign w:val="baseline"/>
        </w:rPr>
        <w:t>constraint</w:t>
      </w:r>
      <w:r>
        <w:rPr>
          <w:spacing w:val="-10"/>
          <w:vertAlign w:val="baseline"/>
        </w:rPr>
        <w:t> </w:t>
      </w:r>
      <w:r>
        <w:rPr>
          <w:vertAlign w:val="baseline"/>
        </w:rPr>
        <w:t>violation</w:t>
      </w:r>
      <w:r>
        <w:rPr>
          <w:spacing w:val="-10"/>
          <w:vertAlign w:val="baseline"/>
        </w:rPr>
        <w:t> </w:t>
      </w:r>
      <w:r>
        <w:rPr>
          <w:vertAlign w:val="baseline"/>
        </w:rPr>
        <w:t>term</w:t>
      </w:r>
      <w:r>
        <w:rPr>
          <w:spacing w:val="-9"/>
          <w:vertAlign w:val="baseline"/>
        </w:rPr>
        <w:t> </w:t>
      </w:r>
      <w:r>
        <w:rPr>
          <w:vertAlign w:val="baseline"/>
        </w:rPr>
        <w:t>is</w:t>
      </w:r>
      <w:r>
        <w:rPr>
          <w:spacing w:val="-10"/>
          <w:vertAlign w:val="baseline"/>
        </w:rPr>
        <w:t> </w:t>
      </w:r>
      <w:r>
        <w:rPr>
          <w:vertAlign w:val="baseline"/>
        </w:rPr>
        <w:t>normalized</w:t>
      </w:r>
      <w:r>
        <w:rPr>
          <w:spacing w:val="-10"/>
          <w:vertAlign w:val="baseline"/>
        </w:rPr>
        <w:t> </w:t>
      </w:r>
      <w:r>
        <w:rPr>
          <w:vertAlign w:val="baseline"/>
        </w:rPr>
        <w:t>by</w:t>
      </w:r>
      <w:r>
        <w:rPr>
          <w:spacing w:val="-9"/>
          <w:vertAlign w:val="baseline"/>
        </w:rPr>
        <w:t> </w:t>
      </w:r>
      <w:r>
        <w:rPr>
          <w:vertAlign w:val="baseline"/>
        </w:rPr>
        <w:t>the</w:t>
      </w:r>
      <w:r>
        <w:rPr>
          <w:spacing w:val="-10"/>
          <w:vertAlign w:val="baseline"/>
        </w:rPr>
        <w:t> </w:t>
      </w:r>
      <w:r>
        <w:rPr>
          <w:vertAlign w:val="baseline"/>
        </w:rPr>
        <w:t>degree</w:t>
      </w:r>
      <w:r>
        <w:rPr>
          <w:spacing w:val="-10"/>
          <w:vertAlign w:val="baseline"/>
        </w:rPr>
        <w:t> </w:t>
      </w:r>
      <w:r>
        <w:rPr>
          <w:vertAlign w:val="baseline"/>
        </w:rPr>
        <w:t>of</w:t>
      </w:r>
      <w:r>
        <w:rPr>
          <w:spacing w:val="-9"/>
          <w:vertAlign w:val="baseline"/>
        </w:rPr>
        <w:t> </w:t>
      </w:r>
      <w:r>
        <w:rPr>
          <w:rFonts w:ascii="Calibri" w:hAnsi="Calibri"/>
          <w:i/>
          <w:vertAlign w:val="baseline"/>
        </w:rPr>
        <w:t>v </w:t>
      </w:r>
      <w:r>
        <w:rPr>
          <w:vertAlign w:val="baseline"/>
        </w:rPr>
        <w:t>and</w:t>
      </w:r>
      <w:r>
        <w:rPr>
          <w:spacing w:val="-10"/>
          <w:vertAlign w:val="baseline"/>
        </w:rPr>
        <w:t> </w:t>
      </w:r>
      <w:r>
        <w:rPr>
          <w:vertAlign w:val="baseline"/>
        </w:rPr>
        <w:t>is</w:t>
      </w:r>
      <w:r>
        <w:rPr>
          <w:spacing w:val="-9"/>
          <w:vertAlign w:val="baseline"/>
        </w:rPr>
        <w:t> </w:t>
      </w:r>
      <w:r>
        <w:rPr>
          <w:vertAlign w:val="baseline"/>
        </w:rPr>
        <w:t>then halved</w:t>
      </w:r>
      <w:r>
        <w:rPr>
          <w:spacing w:val="-13"/>
          <w:vertAlign w:val="baseline"/>
        </w:rPr>
        <w:t> </w:t>
      </w:r>
      <w:r>
        <w:rPr>
          <w:vertAlign w:val="baseline"/>
        </w:rPr>
        <w:t>to</w:t>
      </w:r>
      <w:r>
        <w:rPr>
          <w:spacing w:val="-12"/>
          <w:vertAlign w:val="baseline"/>
        </w:rPr>
        <w:t> </w:t>
      </w:r>
      <w:r>
        <w:rPr>
          <w:vertAlign w:val="baseline"/>
        </w:rPr>
        <w:t>compensate</w:t>
      </w:r>
      <w:r>
        <w:rPr>
          <w:spacing w:val="-13"/>
          <w:vertAlign w:val="baseline"/>
        </w:rPr>
        <w:t> </w:t>
      </w:r>
      <w:r>
        <w:rPr>
          <w:vertAlign w:val="baseline"/>
        </w:rPr>
        <w:t>for</w:t>
      </w:r>
      <w:r>
        <w:rPr>
          <w:spacing w:val="-12"/>
          <w:vertAlign w:val="baseline"/>
        </w:rPr>
        <w:t> </w:t>
      </w:r>
      <w:r>
        <w:rPr>
          <w:vertAlign w:val="baseline"/>
        </w:rPr>
        <w:t>double-counting</w:t>
      </w:r>
      <w:r>
        <w:rPr>
          <w:spacing w:val="-13"/>
          <w:vertAlign w:val="baseline"/>
        </w:rPr>
        <w:t> </w:t>
      </w:r>
      <w:r>
        <w:rPr>
          <w:vertAlign w:val="baseline"/>
        </w:rPr>
        <w:t>the</w:t>
      </w:r>
      <w:r>
        <w:rPr>
          <w:spacing w:val="-12"/>
          <w:vertAlign w:val="baseline"/>
        </w:rPr>
        <w:t> </w:t>
      </w:r>
      <w:r>
        <w:rPr>
          <w:vertAlign w:val="baseline"/>
        </w:rPr>
        <w:t>loss</w:t>
      </w:r>
      <w:r>
        <w:rPr>
          <w:spacing w:val="-13"/>
          <w:vertAlign w:val="baseline"/>
        </w:rPr>
        <w:t> </w:t>
      </w:r>
      <w:r>
        <w:rPr>
          <w:vertAlign w:val="baseline"/>
        </w:rPr>
        <w:t>from</w:t>
      </w:r>
      <w:r>
        <w:rPr>
          <w:spacing w:val="-12"/>
          <w:vertAlign w:val="baseline"/>
        </w:rPr>
        <w:t> </w:t>
      </w:r>
      <w:r>
        <w:rPr>
          <w:vertAlign w:val="baseline"/>
        </w:rPr>
        <w:t>the</w:t>
      </w:r>
      <w:r>
        <w:rPr>
          <w:spacing w:val="-13"/>
          <w:vertAlign w:val="baseline"/>
        </w:rPr>
        <w:t> </w:t>
      </w:r>
      <w:r>
        <w:rPr>
          <w:vertAlign w:val="baseline"/>
        </w:rPr>
        <w:t>perspectives</w:t>
      </w:r>
      <w:r>
        <w:rPr>
          <w:spacing w:val="-12"/>
          <w:vertAlign w:val="baseline"/>
        </w:rPr>
        <w:t> </w:t>
      </w:r>
      <w:r>
        <w:rPr>
          <w:vertAlign w:val="baseline"/>
        </w:rPr>
        <w:t>of</w:t>
      </w:r>
      <w:r>
        <w:rPr>
          <w:spacing w:val="-12"/>
          <w:vertAlign w:val="baseline"/>
        </w:rPr>
        <w:t> </w:t>
      </w:r>
      <w:r>
        <w:rPr>
          <w:vertAlign w:val="baseline"/>
        </w:rPr>
        <w:t>both</w:t>
      </w:r>
      <w:r>
        <w:rPr>
          <w:spacing w:val="-13"/>
          <w:vertAlign w:val="baseline"/>
        </w:rPr>
        <w:t> </w:t>
      </w:r>
      <w:r>
        <w:rPr>
          <w:rFonts w:ascii="Calibri" w:hAnsi="Calibri"/>
          <w:i/>
          <w:vertAlign w:val="baseline"/>
        </w:rPr>
        <w:t>u</w:t>
      </w:r>
      <w:r>
        <w:rPr>
          <w:rFonts w:ascii="Calibri" w:hAnsi="Calibri"/>
          <w:i/>
          <w:spacing w:val="-7"/>
          <w:vertAlign w:val="baseline"/>
        </w:rPr>
        <w:t> </w:t>
      </w:r>
      <w:r>
        <w:rPr>
          <w:vertAlign w:val="baseline"/>
        </w:rPr>
        <w:t>and</w:t>
      </w:r>
      <w:r>
        <w:rPr>
          <w:spacing w:val="-13"/>
          <w:vertAlign w:val="baseline"/>
        </w:rPr>
        <w:t> </w:t>
      </w:r>
      <w:r>
        <w:rPr>
          <w:rFonts w:ascii="Calibri" w:hAnsi="Calibri"/>
          <w:i/>
          <w:vertAlign w:val="baseline"/>
        </w:rPr>
        <w:t>v</w:t>
      </w:r>
      <w:r>
        <w:rPr>
          <w:vertAlign w:val="baseline"/>
        </w:rPr>
        <w:t>.</w:t>
      </w:r>
      <w:r>
        <w:rPr>
          <w:spacing w:val="-3"/>
          <w:vertAlign w:val="baseline"/>
        </w:rPr>
        <w:t> </w:t>
      </w:r>
      <w:r>
        <w:rPr>
          <w:vertAlign w:val="baseline"/>
        </w:rPr>
        <w:t>Finally,</w:t>
      </w:r>
      <w:r>
        <w:rPr>
          <w:spacing w:val="-12"/>
          <w:vertAlign w:val="baseline"/>
        </w:rPr>
        <w:t> </w:t>
      </w:r>
      <w:r>
        <w:rPr>
          <w:vertAlign w:val="baseline"/>
        </w:rPr>
        <w:t>the constant</w:t>
      </w:r>
      <w:r>
        <w:rPr>
          <w:spacing w:val="-10"/>
          <w:vertAlign w:val="baseline"/>
        </w:rPr>
        <w:t> </w:t>
      </w:r>
      <w:r>
        <w:rPr>
          <w:rFonts w:ascii="Calibri" w:hAnsi="Calibri"/>
          <w:i/>
          <w:vertAlign w:val="baseline"/>
        </w:rPr>
        <w:t>c</w:t>
      </w:r>
      <w:r>
        <w:rPr>
          <w:rFonts w:ascii="Calibri" w:hAnsi="Calibri"/>
          <w:i/>
          <w:spacing w:val="-4"/>
          <w:vertAlign w:val="baseline"/>
        </w:rPr>
        <w:t> </w:t>
      </w:r>
      <w:r>
        <w:rPr>
          <w:vertAlign w:val="baseline"/>
        </w:rPr>
        <w:t>is</w:t>
      </w:r>
      <w:r>
        <w:rPr>
          <w:spacing w:val="-10"/>
          <w:vertAlign w:val="baseline"/>
        </w:rPr>
        <w:t> </w:t>
      </w:r>
      <w:r>
        <w:rPr>
          <w:vertAlign w:val="baseline"/>
        </w:rPr>
        <w:t>a</w:t>
      </w:r>
      <w:r>
        <w:rPr>
          <w:spacing w:val="-9"/>
          <w:vertAlign w:val="baseline"/>
        </w:rPr>
        <w:t> </w:t>
      </w:r>
      <w:r>
        <w:rPr>
          <w:vertAlign w:val="baseline"/>
        </w:rPr>
        <w:t>hyperparameter</w:t>
      </w:r>
      <w:r>
        <w:rPr>
          <w:spacing w:val="-9"/>
          <w:vertAlign w:val="baseline"/>
        </w:rPr>
        <w:t> </w:t>
      </w:r>
      <w:r>
        <w:rPr>
          <w:vertAlign w:val="baseline"/>
        </w:rPr>
        <w:t>balancing</w:t>
      </w:r>
      <w:r>
        <w:rPr>
          <w:spacing w:val="-10"/>
          <w:vertAlign w:val="baseline"/>
        </w:rPr>
        <w:t> </w:t>
      </w:r>
      <w:r>
        <w:rPr>
          <w:vertAlign w:val="baseline"/>
        </w:rPr>
        <w:t>the</w:t>
      </w:r>
      <w:r>
        <w:rPr>
          <w:spacing w:val="-9"/>
          <w:vertAlign w:val="baseline"/>
        </w:rPr>
        <w:t> </w:t>
      </w:r>
      <w:r>
        <w:rPr>
          <w:vertAlign w:val="baseline"/>
        </w:rPr>
        <w:t>two</w:t>
      </w:r>
      <w:r>
        <w:rPr>
          <w:spacing w:val="-10"/>
          <w:vertAlign w:val="baseline"/>
        </w:rPr>
        <w:t> </w:t>
      </w:r>
      <w:r>
        <w:rPr>
          <w:vertAlign w:val="baseline"/>
        </w:rPr>
        <w:t>terms’</w:t>
      </w:r>
      <w:r>
        <w:rPr>
          <w:spacing w:val="-9"/>
          <w:vertAlign w:val="baseline"/>
        </w:rPr>
        <w:t> </w:t>
      </w:r>
      <w:r>
        <w:rPr>
          <w:vertAlign w:val="baseline"/>
        </w:rPr>
        <w:t>loss</w:t>
      </w:r>
      <w:r>
        <w:rPr>
          <w:spacing w:val="-9"/>
          <w:vertAlign w:val="baseline"/>
        </w:rPr>
        <w:t> </w:t>
      </w:r>
      <w:r>
        <w:rPr>
          <w:vertAlign w:val="baseline"/>
        </w:rPr>
        <w:t>contributions;</w:t>
      </w:r>
      <w:r>
        <w:rPr>
          <w:spacing w:val="-10"/>
          <w:vertAlign w:val="baseline"/>
        </w:rPr>
        <w:t> </w:t>
      </w:r>
      <w:r>
        <w:rPr>
          <w:vertAlign w:val="baseline"/>
        </w:rPr>
        <w:t>in</w:t>
      </w:r>
      <w:r>
        <w:rPr>
          <w:spacing w:val="-9"/>
          <w:vertAlign w:val="baseline"/>
        </w:rPr>
        <w:t> </w:t>
      </w:r>
      <w:r>
        <w:rPr>
          <w:vertAlign w:val="baseline"/>
        </w:rPr>
        <w:t>practice,</w:t>
      </w:r>
      <w:r>
        <w:rPr>
          <w:spacing w:val="-10"/>
          <w:vertAlign w:val="baseline"/>
        </w:rPr>
        <w:t> </w:t>
      </w:r>
      <w:r>
        <w:rPr>
          <w:rFonts w:ascii="Calibri" w:hAnsi="Calibri"/>
          <w:i/>
          <w:vertAlign w:val="baseline"/>
        </w:rPr>
        <w:t>c</w:t>
      </w:r>
      <w:r>
        <w:rPr>
          <w:rFonts w:ascii="Calibri" w:hAnsi="Calibri"/>
          <w:i/>
          <w:spacing w:val="1"/>
          <w:vertAlign w:val="baseline"/>
        </w:rPr>
        <w:t> </w:t>
      </w:r>
      <w:r>
        <w:rPr>
          <w:rFonts w:ascii="Calibri" w:hAnsi="Calibri"/>
          <w:vertAlign w:val="baseline"/>
        </w:rPr>
        <w:t>=</w:t>
      </w:r>
      <w:r>
        <w:rPr>
          <w:rFonts w:ascii="Calibri" w:hAnsi="Calibri"/>
          <w:spacing w:val="1"/>
          <w:vertAlign w:val="baseline"/>
        </w:rPr>
        <w:t> </w:t>
      </w:r>
      <w:r>
        <w:rPr>
          <w:rFonts w:ascii="Calibri" w:hAnsi="Calibri"/>
          <w:vertAlign w:val="baseline"/>
        </w:rPr>
        <w:t>3</w:t>
      </w:r>
      <w:r>
        <w:rPr>
          <w:rFonts w:ascii="Calibri" w:hAnsi="Calibri"/>
          <w:spacing w:val="-5"/>
          <w:vertAlign w:val="baseline"/>
        </w:rPr>
        <w:t> </w:t>
      </w:r>
      <w:r>
        <w:rPr>
          <w:spacing w:val="-2"/>
          <w:vertAlign w:val="baseline"/>
        </w:rPr>
        <w:t>worked</w:t>
      </w:r>
    </w:p>
    <w:p>
      <w:pPr>
        <w:pStyle w:val="BodyText"/>
        <w:spacing w:line="209" w:lineRule="exact"/>
        <w:ind w:left="360"/>
      </w:pPr>
      <w:r>
        <w:rPr/>
        <w:t>reasonably</w:t>
      </w:r>
      <w:r>
        <w:rPr>
          <w:spacing w:val="-9"/>
        </w:rPr>
        <w:t> </w:t>
      </w:r>
      <w:r>
        <w:rPr/>
        <w:t>well</w:t>
      </w:r>
      <w:r>
        <w:rPr>
          <w:spacing w:val="-9"/>
        </w:rPr>
        <w:t> </w:t>
      </w:r>
      <w:r>
        <w:rPr/>
        <w:t>across</w:t>
      </w:r>
      <w:r>
        <w:rPr>
          <w:spacing w:val="-8"/>
        </w:rPr>
        <w:t> </w:t>
      </w:r>
      <w:r>
        <w:rPr/>
        <w:t>our</w:t>
      </w:r>
      <w:r>
        <w:rPr>
          <w:spacing w:val="-9"/>
        </w:rPr>
        <w:t> </w:t>
      </w:r>
      <w:r>
        <w:rPr/>
        <w:t>evaluations</w:t>
      </w:r>
      <w:r>
        <w:rPr>
          <w:spacing w:val="-8"/>
        </w:rPr>
        <w:t> </w:t>
      </w:r>
      <w:r>
        <w:rPr/>
        <w:t>(Section</w:t>
      </w:r>
      <w:r>
        <w:rPr>
          <w:spacing w:val="-9"/>
        </w:rPr>
        <w:t> </w:t>
      </w:r>
      <w:hyperlink w:history="true" w:anchor="_bookmark1">
        <w:r>
          <w:rPr>
            <w:spacing w:val="-5"/>
          </w:rPr>
          <w:t>5).</w:t>
        </w:r>
      </w:hyperlink>
    </w:p>
    <w:p>
      <w:pPr>
        <w:pStyle w:val="BodyText"/>
        <w:spacing w:line="208" w:lineRule="auto" w:before="119"/>
        <w:ind w:left="360" w:right="357" w:hanging="7"/>
      </w:pPr>
      <w:r>
        <w:rPr/>
        <w:t>The</w:t>
      </w:r>
      <w:r>
        <w:rPr>
          <w:spacing w:val="-2"/>
        </w:rPr>
        <w:t> </w:t>
      </w:r>
      <w:r>
        <w:rPr/>
        <w:t>cumulative</w:t>
      </w:r>
      <w:r>
        <w:rPr>
          <w:spacing w:val="-2"/>
        </w:rPr>
        <w:t> </w:t>
      </w:r>
      <w:r>
        <w:rPr/>
        <w:t>loss</w:t>
      </w:r>
      <w:r>
        <w:rPr>
          <w:spacing w:val="-2"/>
        </w:rPr>
        <w:t> </w:t>
      </w:r>
      <w:r>
        <w:rPr/>
        <w:t>at</w:t>
      </w:r>
      <w:r>
        <w:rPr>
          <w:spacing w:val="-2"/>
        </w:rPr>
        <w:t> </w:t>
      </w:r>
      <w:r>
        <w:rPr/>
        <w:t>time</w:t>
      </w:r>
      <w:r>
        <w:rPr>
          <w:spacing w:val="-2"/>
        </w:rPr>
        <w:t> </w:t>
      </w:r>
      <w:r>
        <w:rPr>
          <w:rFonts w:ascii="Calibri" w:hAnsi="Calibri"/>
          <w:i/>
        </w:rPr>
        <w:t>t </w:t>
      </w:r>
      <w:r>
        <w:rPr/>
        <w:t>is</w:t>
      </w:r>
      <w:r>
        <w:rPr>
          <w:spacing w:val="-2"/>
        </w:rPr>
        <w:t> </w:t>
      </w:r>
      <w:r>
        <w:rPr/>
        <w:t>the</w:t>
      </w:r>
      <w:r>
        <w:rPr>
          <w:spacing w:val="-2"/>
        </w:rPr>
        <w:t> </w:t>
      </w:r>
      <w:r>
        <w:rPr/>
        <w:t>sum</w:t>
      </w:r>
      <w:r>
        <w:rPr>
          <w:spacing w:val="-2"/>
        </w:rPr>
        <w:t> </w:t>
      </w:r>
      <w:r>
        <w:rPr/>
        <w:t>of</w:t>
      </w:r>
      <w:r>
        <w:rPr>
          <w:spacing w:val="-2"/>
        </w:rPr>
        <w:t> </w:t>
      </w:r>
      <w:r>
        <w:rPr/>
        <w:t>all</w:t>
      </w:r>
      <w:r>
        <w:rPr>
          <w:spacing w:val="-2"/>
        </w:rPr>
        <w:t> </w:t>
      </w:r>
      <w:r>
        <w:rPr/>
        <w:t>local</w:t>
      </w:r>
      <w:r>
        <w:rPr>
          <w:spacing w:val="-2"/>
        </w:rPr>
        <w:t> </w:t>
      </w:r>
      <w:r>
        <w:rPr/>
        <w:t>losses</w:t>
      </w:r>
      <w:r>
        <w:rPr>
          <w:spacing w:val="-2"/>
        </w:rPr>
        <w:t> </w:t>
      </w:r>
      <w:r>
        <w:rPr>
          <w:rFonts w:ascii="Calibri" w:hAnsi="Calibri"/>
          <w:i/>
        </w:rPr>
        <w:t>ℓ</w:t>
      </w:r>
      <w:r>
        <w:rPr>
          <w:rFonts w:ascii="Calibri" w:hAnsi="Calibri"/>
          <w:i/>
          <w:vertAlign w:val="subscript"/>
        </w:rPr>
        <w:t>t</w:t>
      </w:r>
      <w:r>
        <w:rPr>
          <w:rFonts w:ascii="Calibri" w:hAnsi="Calibri"/>
          <w:vertAlign w:val="baseline"/>
        </w:rPr>
        <w:t>(</w:t>
      </w:r>
      <w:r>
        <w:rPr>
          <w:rFonts w:ascii="Calibri" w:hAnsi="Calibri"/>
          <w:i/>
          <w:vertAlign w:val="baseline"/>
        </w:rPr>
        <w:t>v</w:t>
      </w:r>
      <w:r>
        <w:rPr>
          <w:rFonts w:ascii="Calibri" w:hAnsi="Calibri"/>
          <w:vertAlign w:val="baseline"/>
        </w:rPr>
        <w:t>) </w:t>
      </w:r>
      <w:r>
        <w:rPr>
          <w:vertAlign w:val="baseline"/>
        </w:rPr>
        <w:t>for</w:t>
      </w:r>
      <w:r>
        <w:rPr>
          <w:spacing w:val="-2"/>
          <w:vertAlign w:val="baseline"/>
        </w:rPr>
        <w:t> </w:t>
      </w:r>
      <w:r>
        <w:rPr>
          <w:vertAlign w:val="baseline"/>
        </w:rPr>
        <w:t>nodes</w:t>
      </w:r>
      <w:r>
        <w:rPr>
          <w:spacing w:val="-2"/>
          <w:vertAlign w:val="baseline"/>
        </w:rPr>
        <w:t> </w:t>
      </w:r>
      <w:r>
        <w:rPr>
          <w:rFonts w:ascii="Calibri" w:hAnsi="Calibri"/>
          <w:i/>
          <w:vertAlign w:val="baseline"/>
        </w:rPr>
        <w:t>v </w:t>
      </w:r>
      <w:r>
        <w:rPr>
          <w:vertAlign w:val="baseline"/>
        </w:rPr>
        <w:t>within</w:t>
      </w:r>
      <w:r>
        <w:rPr>
          <w:spacing w:val="-2"/>
          <w:vertAlign w:val="baseline"/>
        </w:rPr>
        <w:t> </w:t>
      </w:r>
      <w:r>
        <w:rPr>
          <w:vertAlign w:val="baseline"/>
        </w:rPr>
        <w:t>a</w:t>
      </w:r>
      <w:r>
        <w:rPr>
          <w:spacing w:val="-2"/>
          <w:vertAlign w:val="baseline"/>
        </w:rPr>
        <w:t> </w:t>
      </w:r>
      <w:r>
        <w:rPr>
          <w:rFonts w:ascii="Calibri" w:hAnsi="Calibri"/>
          <w:i/>
          <w:vertAlign w:val="baseline"/>
        </w:rPr>
        <w:t>β</w:t>
      </w:r>
      <w:r>
        <w:rPr>
          <w:rFonts w:ascii="Calibri" w:hAnsi="Calibri"/>
          <w:i/>
          <w:spacing w:val="14"/>
          <w:vertAlign w:val="baseline"/>
        </w:rPr>
        <w:t> </w:t>
      </w:r>
      <w:r>
        <w:rPr>
          <w:vertAlign w:val="baseline"/>
        </w:rPr>
        <w:t>hop-distance of the edge event </w:t>
      </w:r>
      <w:r>
        <w:rPr>
          <w:rFonts w:ascii="Lucida Sans Unicode" w:hAnsi="Lucida Sans Unicode"/>
          <w:vertAlign w:val="baseline"/>
        </w:rPr>
        <w:t>E</w:t>
      </w:r>
      <w:r>
        <w:rPr>
          <w:rFonts w:ascii="Calibri" w:hAnsi="Calibri"/>
          <w:i/>
          <w:vertAlign w:val="subscript"/>
        </w:rPr>
        <w:t>t</w:t>
      </w:r>
      <w:r>
        <w:rPr>
          <w:rFonts w:ascii="Calibri" w:hAnsi="Calibri"/>
          <w:i/>
          <w:vertAlign w:val="baseline"/>
        </w:rPr>
        <w:t> </w:t>
      </w:r>
      <w:r>
        <w:rPr>
          <w:vertAlign w:val="baseline"/>
        </w:rPr>
        <w:t>(i.e., all nodes that updated their estimates at time </w:t>
      </w:r>
      <w:r>
        <w:rPr>
          <w:rFonts w:ascii="Calibri" w:hAnsi="Calibri"/>
          <w:i/>
          <w:vertAlign w:val="baseline"/>
        </w:rPr>
        <w:t>t</w:t>
      </w:r>
      <w:r>
        <w:rPr>
          <w:vertAlign w:val="baseline"/>
        </w:rPr>
        <w:t>). This set of nodes at this one</w:t>
      </w:r>
      <w:r>
        <w:rPr>
          <w:spacing w:val="-8"/>
          <w:vertAlign w:val="baseline"/>
        </w:rPr>
        <w:t> </w:t>
      </w:r>
      <w:r>
        <w:rPr>
          <w:vertAlign w:val="baseline"/>
        </w:rPr>
        <w:t>time</w:t>
      </w:r>
      <w:r>
        <w:rPr>
          <w:spacing w:val="-8"/>
          <w:vertAlign w:val="baseline"/>
        </w:rPr>
        <w:t> </w:t>
      </w:r>
      <w:r>
        <w:rPr>
          <w:vertAlign w:val="baseline"/>
        </w:rPr>
        <w:t>step</w:t>
      </w:r>
      <w:r>
        <w:rPr>
          <w:spacing w:val="-8"/>
          <w:vertAlign w:val="baseline"/>
        </w:rPr>
        <w:t> </w:t>
      </w:r>
      <w:r>
        <w:rPr>
          <w:vertAlign w:val="baseline"/>
        </w:rPr>
        <w:t>forms</w:t>
      </w:r>
      <w:r>
        <w:rPr>
          <w:spacing w:val="-8"/>
          <w:vertAlign w:val="baseline"/>
        </w:rPr>
        <w:t> </w:t>
      </w:r>
      <w:r>
        <w:rPr>
          <w:vertAlign w:val="baseline"/>
        </w:rPr>
        <w:t>a</w:t>
      </w:r>
      <w:r>
        <w:rPr>
          <w:spacing w:val="-8"/>
          <w:vertAlign w:val="baseline"/>
        </w:rPr>
        <w:t> </w:t>
      </w:r>
      <w:r>
        <w:rPr>
          <w:vertAlign w:val="baseline"/>
        </w:rPr>
        <w:t>single</w:t>
      </w:r>
      <w:r>
        <w:rPr>
          <w:spacing w:val="-8"/>
          <w:vertAlign w:val="baseline"/>
        </w:rPr>
        <w:t> </w:t>
      </w:r>
      <w:r>
        <w:rPr>
          <w:vertAlign w:val="baseline"/>
        </w:rPr>
        <w:t>batch</w:t>
      </w:r>
      <w:r>
        <w:rPr>
          <w:spacing w:val="-8"/>
          <w:vertAlign w:val="baseline"/>
        </w:rPr>
        <w:t> </w:t>
      </w:r>
      <w:r>
        <w:rPr>
          <w:vertAlign w:val="baseline"/>
        </w:rPr>
        <w:t>in</w:t>
      </w:r>
      <w:r>
        <w:rPr>
          <w:spacing w:val="-8"/>
          <w:vertAlign w:val="baseline"/>
        </w:rPr>
        <w:t> </w:t>
      </w:r>
      <w:r>
        <w:rPr>
          <w:vertAlign w:val="baseline"/>
        </w:rPr>
        <w:t>our</w:t>
      </w:r>
      <w:r>
        <w:rPr>
          <w:spacing w:val="-8"/>
          <w:vertAlign w:val="baseline"/>
        </w:rPr>
        <w:t> </w:t>
      </w:r>
      <w:r>
        <w:rPr>
          <w:vertAlign w:val="baseline"/>
        </w:rPr>
        <w:t>training</w:t>
      </w:r>
      <w:r>
        <w:rPr>
          <w:spacing w:val="-8"/>
          <w:vertAlign w:val="baseline"/>
        </w:rPr>
        <w:t> </w:t>
      </w:r>
      <w:r>
        <w:rPr>
          <w:vertAlign w:val="baseline"/>
        </w:rPr>
        <w:t>process. By</w:t>
      </w:r>
      <w:r>
        <w:rPr>
          <w:spacing w:val="-8"/>
          <w:vertAlign w:val="baseline"/>
        </w:rPr>
        <w:t> </w:t>
      </w:r>
      <w:r>
        <w:rPr>
          <w:vertAlign w:val="baseline"/>
        </w:rPr>
        <w:t>setting</w:t>
      </w:r>
      <w:r>
        <w:rPr>
          <w:spacing w:val="-8"/>
          <w:vertAlign w:val="baseline"/>
        </w:rPr>
        <w:t> </w:t>
      </w:r>
      <w:r>
        <w:rPr>
          <w:rFonts w:ascii="Calibri" w:hAnsi="Calibri"/>
          <w:i/>
          <w:vertAlign w:val="baseline"/>
        </w:rPr>
        <w:t>β </w:t>
      </w:r>
      <w:r>
        <w:rPr>
          <w:vertAlign w:val="baseline"/>
        </w:rPr>
        <w:t>as</w:t>
      </w:r>
      <w:r>
        <w:rPr>
          <w:spacing w:val="-8"/>
          <w:vertAlign w:val="baseline"/>
        </w:rPr>
        <w:t> </w:t>
      </w:r>
      <w:r>
        <w:rPr>
          <w:vertAlign w:val="baseline"/>
        </w:rPr>
        <w:t>an</w:t>
      </w:r>
      <w:r>
        <w:rPr>
          <w:spacing w:val="-8"/>
          <w:vertAlign w:val="baseline"/>
        </w:rPr>
        <w:t> </w:t>
      </w:r>
      <w:r>
        <w:rPr>
          <w:vertAlign w:val="baseline"/>
        </w:rPr>
        <w:t>appropriate</w:t>
      </w:r>
      <w:r>
        <w:rPr>
          <w:spacing w:val="-8"/>
          <w:vertAlign w:val="baseline"/>
        </w:rPr>
        <w:t> </w:t>
      </w:r>
      <w:r>
        <w:rPr>
          <w:vertAlign w:val="baseline"/>
        </w:rPr>
        <w:t>function</w:t>
      </w:r>
      <w:r>
        <w:rPr>
          <w:spacing w:val="-8"/>
          <w:vertAlign w:val="baseline"/>
        </w:rPr>
        <w:t> </w:t>
      </w:r>
      <w:r>
        <w:rPr>
          <w:vertAlign w:val="baseline"/>
        </w:rPr>
        <w:t>of dynamic graph size (see Model Variants, below), batch sizes will automatically scale to any input </w:t>
      </w:r>
      <w:r>
        <w:rPr>
          <w:spacing w:val="-2"/>
          <w:vertAlign w:val="baseline"/>
        </w:rPr>
        <w:t>dynamic</w:t>
      </w:r>
      <w:r>
        <w:rPr>
          <w:spacing w:val="-3"/>
          <w:vertAlign w:val="baseline"/>
        </w:rPr>
        <w:t> </w:t>
      </w:r>
      <w:r>
        <w:rPr>
          <w:spacing w:val="-2"/>
          <w:vertAlign w:val="baseline"/>
        </w:rPr>
        <w:t>graph</w:t>
      </w:r>
      <w:r>
        <w:rPr>
          <w:spacing w:val="-4"/>
          <w:vertAlign w:val="baseline"/>
        </w:rPr>
        <w:t> </w:t>
      </w:r>
      <w:r>
        <w:rPr>
          <w:spacing w:val="-2"/>
          <w:vertAlign w:val="baseline"/>
        </w:rPr>
        <w:t>and</w:t>
      </w:r>
      <w:r>
        <w:rPr>
          <w:spacing w:val="-3"/>
          <w:vertAlign w:val="baseline"/>
        </w:rPr>
        <w:t> </w:t>
      </w:r>
      <w:r>
        <w:rPr>
          <w:spacing w:val="-2"/>
          <w:vertAlign w:val="baseline"/>
        </w:rPr>
        <w:t>provide</w:t>
      </w:r>
      <w:r>
        <w:rPr>
          <w:spacing w:val="-4"/>
          <w:vertAlign w:val="baseline"/>
        </w:rPr>
        <w:t> </w:t>
      </w:r>
      <w:r>
        <w:rPr>
          <w:spacing w:val="-2"/>
          <w:vertAlign w:val="baseline"/>
        </w:rPr>
        <w:t>sufficient</w:t>
      </w:r>
      <w:r>
        <w:rPr>
          <w:spacing w:val="-3"/>
          <w:vertAlign w:val="baseline"/>
        </w:rPr>
        <w:t> </w:t>
      </w:r>
      <w:r>
        <w:rPr>
          <w:spacing w:val="-2"/>
          <w:vertAlign w:val="baseline"/>
        </w:rPr>
        <w:t>inference</w:t>
      </w:r>
      <w:r>
        <w:rPr>
          <w:spacing w:val="-3"/>
          <w:vertAlign w:val="baseline"/>
        </w:rPr>
        <w:t> </w:t>
      </w:r>
      <w:r>
        <w:rPr>
          <w:spacing w:val="-2"/>
          <w:vertAlign w:val="baseline"/>
        </w:rPr>
        <w:t>samples</w:t>
      </w:r>
      <w:r>
        <w:rPr>
          <w:spacing w:val="-4"/>
          <w:vertAlign w:val="baseline"/>
        </w:rPr>
        <w:t> </w:t>
      </w:r>
      <w:r>
        <w:rPr>
          <w:spacing w:val="-2"/>
          <w:vertAlign w:val="baseline"/>
        </w:rPr>
        <w:t>for</w:t>
      </w:r>
      <w:r>
        <w:rPr>
          <w:spacing w:val="-3"/>
          <w:vertAlign w:val="baseline"/>
        </w:rPr>
        <w:t> </w:t>
      </w:r>
      <w:r>
        <w:rPr>
          <w:spacing w:val="-2"/>
          <w:vertAlign w:val="baseline"/>
        </w:rPr>
        <w:t>training.</w:t>
      </w:r>
      <w:r>
        <w:rPr>
          <w:vertAlign w:val="baseline"/>
        </w:rPr>
        <w:t> </w:t>
      </w:r>
      <w:r>
        <w:rPr>
          <w:spacing w:val="-2"/>
          <w:vertAlign w:val="baseline"/>
        </w:rPr>
        <w:t>The</w:t>
      </w:r>
      <w:r>
        <w:rPr>
          <w:spacing w:val="-4"/>
          <w:vertAlign w:val="baseline"/>
        </w:rPr>
        <w:t> </w:t>
      </w:r>
      <w:r>
        <w:rPr>
          <w:spacing w:val="-2"/>
          <w:vertAlign w:val="baseline"/>
        </w:rPr>
        <w:t>sequential</w:t>
      </w:r>
      <w:r>
        <w:rPr>
          <w:spacing w:val="-3"/>
          <w:vertAlign w:val="baseline"/>
        </w:rPr>
        <w:t> </w:t>
      </w:r>
      <w:r>
        <w:rPr>
          <w:spacing w:val="-2"/>
          <w:vertAlign w:val="baseline"/>
        </w:rPr>
        <w:t>processing</w:t>
      </w:r>
      <w:r>
        <w:rPr>
          <w:spacing w:val="-3"/>
          <w:vertAlign w:val="baseline"/>
        </w:rPr>
        <w:t> </w:t>
      </w:r>
      <w:r>
        <w:rPr>
          <w:spacing w:val="-2"/>
          <w:vertAlign w:val="baseline"/>
        </w:rPr>
        <w:t>of</w:t>
      </w:r>
      <w:r>
        <w:rPr>
          <w:spacing w:val="-4"/>
          <w:vertAlign w:val="baseline"/>
        </w:rPr>
        <w:t> </w:t>
      </w:r>
      <w:r>
        <w:rPr>
          <w:spacing w:val="-2"/>
          <w:vertAlign w:val="baseline"/>
        </w:rPr>
        <w:t>all edge</w:t>
      </w:r>
      <w:r>
        <w:rPr>
          <w:spacing w:val="-5"/>
          <w:vertAlign w:val="baseline"/>
        </w:rPr>
        <w:t> </w:t>
      </w:r>
      <w:r>
        <w:rPr>
          <w:spacing w:val="-2"/>
          <w:vertAlign w:val="baseline"/>
        </w:rPr>
        <w:t>events</w:t>
      </w:r>
      <w:r>
        <w:rPr>
          <w:spacing w:val="-4"/>
          <w:vertAlign w:val="baseline"/>
        </w:rPr>
        <w:t> </w:t>
      </w:r>
      <w:r>
        <w:rPr>
          <w:spacing w:val="-2"/>
          <w:vertAlign w:val="baseline"/>
        </w:rPr>
        <w:t>in</w:t>
      </w:r>
      <w:r>
        <w:rPr>
          <w:spacing w:val="-5"/>
          <w:vertAlign w:val="baseline"/>
        </w:rPr>
        <w:t> </w:t>
      </w:r>
      <w:r>
        <w:rPr>
          <w:spacing w:val="-2"/>
          <w:vertAlign w:val="baseline"/>
        </w:rPr>
        <w:t>a</w:t>
      </w:r>
      <w:r>
        <w:rPr>
          <w:spacing w:val="-4"/>
          <w:vertAlign w:val="baseline"/>
        </w:rPr>
        <w:t> </w:t>
      </w:r>
      <w:r>
        <w:rPr>
          <w:spacing w:val="-2"/>
          <w:vertAlign w:val="baseline"/>
        </w:rPr>
        <w:t>dynamic</w:t>
      </w:r>
      <w:r>
        <w:rPr>
          <w:spacing w:val="-5"/>
          <w:vertAlign w:val="baseline"/>
        </w:rPr>
        <w:t> </w:t>
      </w:r>
      <w:r>
        <w:rPr>
          <w:spacing w:val="-2"/>
          <w:vertAlign w:val="baseline"/>
        </w:rPr>
        <w:t>graph’s</w:t>
      </w:r>
      <w:r>
        <w:rPr>
          <w:spacing w:val="-4"/>
          <w:vertAlign w:val="baseline"/>
        </w:rPr>
        <w:t> </w:t>
      </w:r>
      <w:r>
        <w:rPr>
          <w:spacing w:val="-2"/>
          <w:vertAlign w:val="baseline"/>
        </w:rPr>
        <w:t>training</w:t>
      </w:r>
      <w:r>
        <w:rPr>
          <w:spacing w:val="-5"/>
          <w:vertAlign w:val="baseline"/>
        </w:rPr>
        <w:t> </w:t>
      </w:r>
      <w:r>
        <w:rPr>
          <w:spacing w:val="-2"/>
          <w:vertAlign w:val="baseline"/>
        </w:rPr>
        <w:t>set</w:t>
      </w:r>
      <w:r>
        <w:rPr>
          <w:spacing w:val="-4"/>
          <w:vertAlign w:val="baseline"/>
        </w:rPr>
        <w:t> </w:t>
      </w:r>
      <w:r>
        <w:rPr>
          <w:spacing w:val="-2"/>
          <w:vertAlign w:val="baseline"/>
        </w:rPr>
        <w:t>forms</w:t>
      </w:r>
      <w:r>
        <w:rPr>
          <w:spacing w:val="-5"/>
          <w:vertAlign w:val="baseline"/>
        </w:rPr>
        <w:t> </w:t>
      </w:r>
      <w:r>
        <w:rPr>
          <w:spacing w:val="-2"/>
          <w:vertAlign w:val="baseline"/>
        </w:rPr>
        <w:t>a</w:t>
      </w:r>
      <w:r>
        <w:rPr>
          <w:spacing w:val="-4"/>
          <w:vertAlign w:val="baseline"/>
        </w:rPr>
        <w:t> </w:t>
      </w:r>
      <w:r>
        <w:rPr>
          <w:spacing w:val="-2"/>
          <w:vertAlign w:val="baseline"/>
        </w:rPr>
        <w:t>single</w:t>
      </w:r>
      <w:r>
        <w:rPr>
          <w:spacing w:val="-5"/>
          <w:vertAlign w:val="baseline"/>
        </w:rPr>
        <w:t> </w:t>
      </w:r>
      <w:r>
        <w:rPr>
          <w:spacing w:val="-2"/>
          <w:vertAlign w:val="baseline"/>
        </w:rPr>
        <w:t>epoch</w:t>
      </w:r>
      <w:r>
        <w:rPr>
          <w:spacing w:val="-4"/>
          <w:vertAlign w:val="baseline"/>
        </w:rPr>
        <w:t> </w:t>
      </w:r>
      <w:r>
        <w:rPr>
          <w:spacing w:val="-2"/>
          <w:vertAlign w:val="baseline"/>
        </w:rPr>
        <w:t>in</w:t>
      </w:r>
      <w:r>
        <w:rPr>
          <w:spacing w:val="-5"/>
          <w:vertAlign w:val="baseline"/>
        </w:rPr>
        <w:t> </w:t>
      </w:r>
      <w:r>
        <w:rPr>
          <w:spacing w:val="-2"/>
          <w:vertAlign w:val="baseline"/>
        </w:rPr>
        <w:t>our</w:t>
      </w:r>
      <w:r>
        <w:rPr>
          <w:spacing w:val="-4"/>
          <w:vertAlign w:val="baseline"/>
        </w:rPr>
        <w:t> </w:t>
      </w:r>
      <w:r>
        <w:rPr>
          <w:spacing w:val="-2"/>
          <w:vertAlign w:val="baseline"/>
        </w:rPr>
        <w:t>training</w:t>
      </w:r>
      <w:r>
        <w:rPr>
          <w:spacing w:val="-5"/>
          <w:vertAlign w:val="baseline"/>
        </w:rPr>
        <w:t> </w:t>
      </w:r>
      <w:r>
        <w:rPr>
          <w:spacing w:val="-2"/>
          <w:vertAlign w:val="baseline"/>
        </w:rPr>
        <w:t>process.</w:t>
      </w:r>
      <w:r>
        <w:rPr>
          <w:spacing w:val="7"/>
          <w:vertAlign w:val="baseline"/>
        </w:rPr>
        <w:t> </w:t>
      </w:r>
      <w:r>
        <w:rPr>
          <w:spacing w:val="-2"/>
          <w:vertAlign w:val="baseline"/>
        </w:rPr>
        <w:t>In</w:t>
      </w:r>
      <w:r>
        <w:rPr>
          <w:spacing w:val="-5"/>
          <w:vertAlign w:val="baseline"/>
        </w:rPr>
        <w:t> </w:t>
      </w:r>
      <w:r>
        <w:rPr>
          <w:spacing w:val="-2"/>
          <w:vertAlign w:val="baseline"/>
        </w:rPr>
        <w:t>a</w:t>
      </w:r>
      <w:r>
        <w:rPr>
          <w:spacing w:val="-4"/>
          <w:vertAlign w:val="baseline"/>
        </w:rPr>
        <w:t> </w:t>
      </w:r>
      <w:r>
        <w:rPr>
          <w:spacing w:val="-2"/>
          <w:vertAlign w:val="baseline"/>
        </w:rPr>
        <w:t>single</w:t>
      </w:r>
    </w:p>
    <w:p>
      <w:pPr>
        <w:pStyle w:val="BodyText"/>
        <w:spacing w:line="226" w:lineRule="exact"/>
        <w:ind w:left="360"/>
      </w:pPr>
      <w:r>
        <w:rPr/>
        <w:t>run,</w:t>
      </w:r>
      <w:r>
        <w:rPr>
          <w:spacing w:val="-6"/>
        </w:rPr>
        <w:t> </w:t>
      </w:r>
      <w:r>
        <w:rPr/>
        <w:t>we</w:t>
      </w:r>
      <w:r>
        <w:rPr>
          <w:spacing w:val="-5"/>
        </w:rPr>
        <w:t> </w:t>
      </w:r>
      <w:r>
        <w:rPr/>
        <w:t>train</w:t>
      </w:r>
      <w:r>
        <w:rPr>
          <w:spacing w:val="-5"/>
        </w:rPr>
        <w:t> </w:t>
      </w:r>
      <w:r>
        <w:rPr/>
        <w:t>until</w:t>
      </w:r>
      <w:r>
        <w:rPr>
          <w:spacing w:val="-5"/>
        </w:rPr>
        <w:t> </w:t>
      </w:r>
      <w:r>
        <w:rPr/>
        <w:t>the</w:t>
      </w:r>
      <w:r>
        <w:rPr>
          <w:spacing w:val="-5"/>
        </w:rPr>
        <w:t> </w:t>
      </w:r>
      <w:r>
        <w:rPr/>
        <w:t>losses</w:t>
      </w:r>
      <w:r>
        <w:rPr>
          <w:spacing w:val="-5"/>
        </w:rPr>
        <w:t> </w:t>
      </w:r>
      <w:r>
        <w:rPr/>
        <w:t>for</w:t>
      </w:r>
      <w:r>
        <w:rPr>
          <w:spacing w:val="-6"/>
        </w:rPr>
        <w:t> </w:t>
      </w:r>
      <w:r>
        <w:rPr/>
        <w:t>epochs</w:t>
      </w:r>
      <w:r>
        <w:rPr>
          <w:spacing w:val="-5"/>
        </w:rPr>
        <w:t> </w:t>
      </w:r>
      <w:r>
        <w:rPr/>
        <w:t>have</w:t>
      </w:r>
      <w:r>
        <w:rPr>
          <w:spacing w:val="-5"/>
        </w:rPr>
        <w:t> </w:t>
      </w:r>
      <w:r>
        <w:rPr/>
        <w:t>stabilized</w:t>
      </w:r>
      <w:r>
        <w:rPr>
          <w:spacing w:val="-5"/>
        </w:rPr>
        <w:t> </w:t>
      </w:r>
      <w:r>
        <w:rPr/>
        <w:t>and</w:t>
      </w:r>
      <w:r>
        <w:rPr>
          <w:spacing w:val="-5"/>
        </w:rPr>
        <w:t> </w:t>
      </w:r>
      <w:r>
        <w:rPr/>
        <w:t>select</w:t>
      </w:r>
      <w:r>
        <w:rPr>
          <w:spacing w:val="-5"/>
        </w:rPr>
        <w:t> </w:t>
      </w:r>
      <w:r>
        <w:rPr/>
        <w:t>the</w:t>
      </w:r>
      <w:r>
        <w:rPr>
          <w:spacing w:val="-6"/>
        </w:rPr>
        <w:t> </w:t>
      </w:r>
      <w:r>
        <w:rPr/>
        <w:t>epoch</w:t>
      </w:r>
      <w:r>
        <w:rPr>
          <w:spacing w:val="-5"/>
        </w:rPr>
        <w:t> </w:t>
      </w:r>
      <w:r>
        <w:rPr/>
        <w:t>with</w:t>
      </w:r>
      <w:r>
        <w:rPr>
          <w:spacing w:val="-5"/>
        </w:rPr>
        <w:t> </w:t>
      </w:r>
      <w:r>
        <w:rPr/>
        <w:t>the</w:t>
      </w:r>
      <w:r>
        <w:rPr>
          <w:spacing w:val="-5"/>
        </w:rPr>
        <w:t> </w:t>
      </w:r>
      <w:r>
        <w:rPr/>
        <w:t>least</w:t>
      </w:r>
      <w:r>
        <w:rPr>
          <w:spacing w:val="-5"/>
        </w:rPr>
        <w:t> </w:t>
      </w:r>
      <w:r>
        <w:rPr>
          <w:spacing w:val="-2"/>
        </w:rPr>
        <w:t>loss.</w:t>
      </w:r>
    </w:p>
    <w:p>
      <w:pPr>
        <w:pStyle w:val="BodyText"/>
        <w:spacing w:before="4"/>
        <w:jc w:val="left"/>
      </w:pPr>
    </w:p>
    <w:p>
      <w:pPr>
        <w:pStyle w:val="BodyText"/>
        <w:spacing w:line="218" w:lineRule="auto"/>
        <w:ind w:left="360" w:right="333"/>
      </w:pPr>
      <w:r>
        <w:rPr>
          <w:b/>
        </w:rPr>
        <w:t>Model</w:t>
      </w:r>
      <w:r>
        <w:rPr>
          <w:b/>
          <w:spacing w:val="-13"/>
        </w:rPr>
        <w:t> </w:t>
      </w:r>
      <w:r>
        <w:rPr>
          <w:b/>
        </w:rPr>
        <w:t>Variants.</w:t>
      </w:r>
      <w:r>
        <w:rPr>
          <w:b/>
          <w:spacing w:val="28"/>
        </w:rPr>
        <w:t> </w:t>
      </w:r>
      <w:r>
        <w:rPr/>
        <w:t>As</w:t>
      </w:r>
      <w:r>
        <w:rPr>
          <w:spacing w:val="-12"/>
        </w:rPr>
        <w:t> </w:t>
      </w:r>
      <w:r>
        <w:rPr/>
        <w:t>explained</w:t>
      </w:r>
      <w:r>
        <w:rPr>
          <w:spacing w:val="-13"/>
        </w:rPr>
        <w:t> </w:t>
      </w:r>
      <w:r>
        <w:rPr/>
        <w:t>above,</w:t>
      </w:r>
      <w:r>
        <w:rPr>
          <w:spacing w:val="-12"/>
        </w:rPr>
        <w:t> </w:t>
      </w:r>
      <w:r>
        <w:rPr/>
        <w:t>the</w:t>
      </w:r>
      <w:r>
        <w:rPr>
          <w:spacing w:val="-13"/>
        </w:rPr>
        <w:t> </w:t>
      </w:r>
      <w:r>
        <w:rPr/>
        <w:t>hop-distances</w:t>
      </w:r>
      <w:r>
        <w:rPr>
          <w:spacing w:val="-12"/>
        </w:rPr>
        <w:t> </w:t>
      </w:r>
      <w:r>
        <w:rPr>
          <w:rFonts w:ascii="Calibri" w:hAnsi="Calibri"/>
          <w:i/>
        </w:rPr>
        <w:t>α</w:t>
      </w:r>
      <w:r>
        <w:rPr>
          <w:rFonts w:ascii="Calibri" w:hAnsi="Calibri"/>
          <w:i/>
          <w:spacing w:val="-12"/>
        </w:rPr>
        <w:t> </w:t>
      </w:r>
      <w:r>
        <w:rPr/>
        <w:t>and</w:t>
      </w:r>
      <w:r>
        <w:rPr>
          <w:spacing w:val="-12"/>
        </w:rPr>
        <w:t> </w:t>
      </w:r>
      <w:r>
        <w:rPr>
          <w:rFonts w:ascii="Calibri" w:hAnsi="Calibri"/>
          <w:i/>
        </w:rPr>
        <w:t>β</w:t>
      </w:r>
      <w:r>
        <w:rPr>
          <w:rFonts w:ascii="Calibri" w:hAnsi="Calibri"/>
          <w:i/>
          <w:spacing w:val="-6"/>
        </w:rPr>
        <w:t> </w:t>
      </w:r>
      <w:r>
        <w:rPr/>
        <w:t>control</w:t>
      </w:r>
      <w:r>
        <w:rPr>
          <w:spacing w:val="-13"/>
        </w:rPr>
        <w:t> </w:t>
      </w:r>
      <w:r>
        <w:rPr/>
        <w:t>which</w:t>
      </w:r>
      <w:r>
        <w:rPr>
          <w:spacing w:val="-12"/>
        </w:rPr>
        <w:t> </w:t>
      </w:r>
      <w:r>
        <w:rPr/>
        <w:t>nodes</w:t>
      </w:r>
      <w:r>
        <w:rPr>
          <w:spacing w:val="-13"/>
        </w:rPr>
        <w:t> </w:t>
      </w:r>
      <w:r>
        <w:rPr/>
        <w:t>utilize</w:t>
      </w:r>
      <w:r>
        <w:rPr>
          <w:spacing w:val="-12"/>
        </w:rPr>
        <w:t> </w:t>
      </w:r>
      <w:r>
        <w:rPr/>
        <w:t>an</w:t>
      </w:r>
      <w:r>
        <w:rPr>
          <w:spacing w:val="-13"/>
        </w:rPr>
        <w:t> </w:t>
      </w:r>
      <w:r>
        <w:rPr/>
        <w:t>edge event</w:t>
      </w:r>
      <w:r>
        <w:rPr>
          <w:spacing w:val="-6"/>
        </w:rPr>
        <w:t> </w:t>
      </w:r>
      <w:r>
        <w:rPr/>
        <w:t>to</w:t>
      </w:r>
      <w:r>
        <w:rPr>
          <w:spacing w:val="-6"/>
        </w:rPr>
        <w:t> </w:t>
      </w:r>
      <w:r>
        <w:rPr/>
        <w:t>update</w:t>
      </w:r>
      <w:r>
        <w:rPr>
          <w:spacing w:val="-6"/>
        </w:rPr>
        <w:t> </w:t>
      </w:r>
      <w:r>
        <w:rPr/>
        <w:t>their</w:t>
      </w:r>
      <w:r>
        <w:rPr>
          <w:spacing w:val="-5"/>
        </w:rPr>
        <w:t> </w:t>
      </w:r>
      <w:r>
        <w:rPr/>
        <w:t>memories</w:t>
      </w:r>
      <w:r>
        <w:rPr>
          <w:spacing w:val="-6"/>
        </w:rPr>
        <w:t> </w:t>
      </w:r>
      <w:r>
        <w:rPr/>
        <w:t>and</w:t>
      </w:r>
      <w:r>
        <w:rPr>
          <w:spacing w:val="-5"/>
        </w:rPr>
        <w:t> </w:t>
      </w:r>
      <w:r>
        <w:rPr/>
        <w:t>which</w:t>
      </w:r>
      <w:r>
        <w:rPr>
          <w:spacing w:val="-7"/>
        </w:rPr>
        <w:t> </w:t>
      </w:r>
      <w:r>
        <w:rPr/>
        <w:t>nodes</w:t>
      </w:r>
      <w:r>
        <w:rPr>
          <w:spacing w:val="-5"/>
        </w:rPr>
        <w:t> </w:t>
      </w:r>
      <w:r>
        <w:rPr/>
        <w:t>update</w:t>
      </w:r>
      <w:r>
        <w:rPr>
          <w:spacing w:val="-5"/>
        </w:rPr>
        <w:t> </w:t>
      </w:r>
      <w:r>
        <w:rPr/>
        <w:t>their</w:t>
      </w:r>
      <w:r>
        <w:rPr>
          <w:spacing w:val="-6"/>
        </w:rPr>
        <w:t> </w:t>
      </w:r>
      <w:r>
        <w:rPr/>
        <w:t>estimates</w:t>
      </w:r>
      <w:r>
        <w:rPr>
          <w:spacing w:val="-5"/>
        </w:rPr>
        <w:t> </w:t>
      </w:r>
      <w:r>
        <w:rPr/>
        <w:t>and</w:t>
      </w:r>
      <w:r>
        <w:rPr>
          <w:spacing w:val="-7"/>
        </w:rPr>
        <w:t> </w:t>
      </w:r>
      <w:r>
        <w:rPr/>
        <w:t>contribute</w:t>
      </w:r>
      <w:r>
        <w:rPr>
          <w:spacing w:val="-5"/>
        </w:rPr>
        <w:t> </w:t>
      </w:r>
      <w:r>
        <w:rPr/>
        <w:t>to</w:t>
      </w:r>
      <w:r>
        <w:rPr>
          <w:spacing w:val="-6"/>
        </w:rPr>
        <w:t> </w:t>
      </w:r>
      <w:r>
        <w:rPr>
          <w:spacing w:val="-2"/>
        </w:rPr>
        <w:t>cumulative</w:t>
      </w:r>
    </w:p>
    <w:p>
      <w:pPr>
        <w:pStyle w:val="BodyText"/>
        <w:spacing w:line="180" w:lineRule="auto" w:before="14"/>
        <w:ind w:left="352" w:right="333" w:firstLine="7"/>
      </w:pPr>
      <w:r>
        <w:rPr/>
        <w:t>loss, respectively. In the </w:t>
      </w:r>
      <w:r>
        <w:rPr>
          <w:i/>
          <w:u w:val="single"/>
        </w:rPr>
        <w:t>bounded cascading </w:t>
      </w:r>
      <w:r>
        <w:rPr>
          <w:u w:val="single"/>
        </w:rPr>
        <w:t>(BCAS)</w:t>
      </w:r>
      <w:r>
        <w:rPr/>
        <w:t> model variant, we set </w:t>
      </w:r>
      <w:r>
        <w:rPr>
          <w:rFonts w:ascii="Calibri" w:hAnsi="Calibri"/>
          <w:i/>
        </w:rPr>
        <w:t>α </w:t>
      </w:r>
      <w:r>
        <w:rPr>
          <w:rFonts w:ascii="Calibri" w:hAnsi="Calibri"/>
          <w:w w:val="125"/>
        </w:rPr>
        <w:t>= </w:t>
      </w:r>
      <w:r>
        <w:rPr>
          <w:rFonts w:ascii="Calibri" w:hAnsi="Calibri"/>
          <w:i/>
        </w:rPr>
        <w:t>β</w:t>
      </w:r>
      <w:r>
        <w:rPr>
          <w:rFonts w:ascii="Calibri" w:hAnsi="Calibri"/>
          <w:i/>
          <w:w w:val="125"/>
        </w:rPr>
        <w:t> </w:t>
      </w:r>
      <w:r>
        <w:rPr>
          <w:rFonts w:ascii="Calibri" w:hAnsi="Calibri"/>
          <w:w w:val="125"/>
        </w:rPr>
        <w:t>= </w:t>
      </w:r>
      <w:r>
        <w:rPr>
          <w:rFonts w:ascii="Calibri" w:hAnsi="Calibri"/>
          <w:i/>
        </w:rPr>
        <w:t>γ </w:t>
      </w:r>
      <w:r>
        <w:rPr>
          <w:rFonts w:ascii="Lucida Sans Unicode" w:hAnsi="Lucida Sans Unicode"/>
          <w:w w:val="85"/>
        </w:rPr>
        <w:t>·</w:t>
      </w:r>
      <w:r>
        <w:rPr>
          <w:rFonts w:ascii="Lucida Sans Unicode" w:hAnsi="Lucida Sans Unicode"/>
          <w:spacing w:val="-7"/>
          <w:w w:val="85"/>
        </w:rPr>
        <w:t> </w:t>
      </w:r>
      <w:r>
        <w:rPr/>
        <w:t>diam</w:t>
      </w:r>
      <w:r>
        <w:rPr>
          <w:rFonts w:ascii="Calibri" w:hAnsi="Calibri"/>
        </w:rPr>
        <w:t>(</w:t>
      </w:r>
      <w:r>
        <w:rPr>
          <w:rFonts w:ascii="Calibri" w:hAnsi="Calibri"/>
          <w:i/>
        </w:rPr>
        <w:t>G</w:t>
      </w:r>
      <w:r>
        <w:rPr>
          <w:rFonts w:ascii="Tahoma" w:hAnsi="Tahoma"/>
          <w:vertAlign w:val="subscript"/>
        </w:rPr>
        <w:t>0</w:t>
      </w:r>
      <w:r>
        <w:rPr>
          <w:rFonts w:ascii="Calibri" w:hAnsi="Calibri"/>
          <w:vertAlign w:val="baseline"/>
        </w:rPr>
        <w:t>)</w:t>
      </w:r>
      <w:r>
        <w:rPr>
          <w:vertAlign w:val="baseline"/>
        </w:rPr>
        <w:t>, where </w:t>
      </w:r>
      <w:r>
        <w:rPr>
          <w:rFonts w:ascii="Calibri" w:hAnsi="Calibri"/>
          <w:i/>
          <w:vertAlign w:val="baseline"/>
        </w:rPr>
        <w:t>γ</w:t>
      </w:r>
      <w:r>
        <w:rPr>
          <w:rFonts w:ascii="Calibri" w:hAnsi="Calibri"/>
          <w:i/>
          <w:spacing w:val="40"/>
          <w:vertAlign w:val="baseline"/>
        </w:rPr>
        <w:t> </w:t>
      </w:r>
      <w:r>
        <w:rPr>
          <w:rFonts w:ascii="Lucida Sans Unicode" w:hAnsi="Lucida Sans Unicode"/>
          <w:vertAlign w:val="baseline"/>
        </w:rPr>
        <w:t>≪</w:t>
      </w:r>
      <w:r>
        <w:rPr>
          <w:rFonts w:ascii="Lucida Sans Unicode" w:hAnsi="Lucida Sans Unicode"/>
          <w:spacing w:val="36"/>
          <w:vertAlign w:val="baseline"/>
        </w:rPr>
        <w:t> </w:t>
      </w:r>
      <w:r>
        <w:rPr>
          <w:rFonts w:ascii="Calibri" w:hAnsi="Calibri"/>
          <w:vertAlign w:val="baseline"/>
        </w:rPr>
        <w:t>1</w:t>
      </w:r>
      <w:r>
        <w:rPr>
          <w:vertAlign w:val="baseline"/>
        </w:rPr>
        <w:t>,</w:t>
      </w:r>
      <w:r>
        <w:rPr>
          <w:spacing w:val="30"/>
          <w:vertAlign w:val="baseline"/>
        </w:rPr>
        <w:t> </w:t>
      </w:r>
      <w:r>
        <w:rPr>
          <w:vertAlign w:val="baseline"/>
        </w:rPr>
        <w:t>strictly bounding nodes’ memory and estimate updates to a local region around each</w:t>
      </w:r>
      <w:r>
        <w:rPr>
          <w:spacing w:val="3"/>
          <w:vertAlign w:val="baseline"/>
        </w:rPr>
        <w:t> </w:t>
      </w:r>
      <w:r>
        <w:rPr>
          <w:vertAlign w:val="baseline"/>
        </w:rPr>
        <w:t>edge</w:t>
      </w:r>
      <w:r>
        <w:rPr>
          <w:spacing w:val="3"/>
          <w:vertAlign w:val="baseline"/>
        </w:rPr>
        <w:t> </w:t>
      </w:r>
      <w:r>
        <w:rPr>
          <w:vertAlign w:val="baseline"/>
        </w:rPr>
        <w:t>event.</w:t>
      </w:r>
      <w:r>
        <w:rPr>
          <w:spacing w:val="16"/>
          <w:vertAlign w:val="baseline"/>
        </w:rPr>
        <w:t> </w:t>
      </w:r>
      <w:r>
        <w:rPr>
          <w:vertAlign w:val="baseline"/>
        </w:rPr>
        <w:t>This</w:t>
      </w:r>
      <w:r>
        <w:rPr>
          <w:spacing w:val="3"/>
          <w:vertAlign w:val="baseline"/>
        </w:rPr>
        <w:t> </w:t>
      </w:r>
      <w:r>
        <w:rPr>
          <w:vertAlign w:val="baseline"/>
        </w:rPr>
        <w:t>variant</w:t>
      </w:r>
      <w:r>
        <w:rPr>
          <w:spacing w:val="3"/>
          <w:vertAlign w:val="baseline"/>
        </w:rPr>
        <w:t> </w:t>
      </w:r>
      <w:r>
        <w:rPr>
          <w:vertAlign w:val="baseline"/>
        </w:rPr>
        <w:t>mimics</w:t>
      </w:r>
      <w:r>
        <w:rPr>
          <w:spacing w:val="4"/>
          <w:vertAlign w:val="baseline"/>
        </w:rPr>
        <w:t> </w:t>
      </w:r>
      <w:r>
        <w:rPr>
          <w:vertAlign w:val="baseline"/>
        </w:rPr>
        <w:t>rule-based</w:t>
      </w:r>
      <w:r>
        <w:rPr>
          <w:spacing w:val="3"/>
          <w:vertAlign w:val="baseline"/>
        </w:rPr>
        <w:t> </w:t>
      </w:r>
      <w:r>
        <w:rPr>
          <w:vertAlign w:val="baseline"/>
        </w:rPr>
        <w:t>approximate</w:t>
      </w:r>
      <w:r>
        <w:rPr>
          <w:spacing w:val="3"/>
          <w:vertAlign w:val="baseline"/>
        </w:rPr>
        <w:t> </w:t>
      </w:r>
      <w:r>
        <w:rPr>
          <w:vertAlign w:val="baseline"/>
        </w:rPr>
        <w:t>update</w:t>
      </w:r>
      <w:r>
        <w:rPr>
          <w:spacing w:val="3"/>
          <w:vertAlign w:val="baseline"/>
        </w:rPr>
        <w:t> </w:t>
      </w:r>
      <w:r>
        <w:rPr>
          <w:vertAlign w:val="baseline"/>
        </w:rPr>
        <w:t>algorithms</w:t>
      </w:r>
      <w:r>
        <w:rPr>
          <w:spacing w:val="3"/>
          <w:vertAlign w:val="baseline"/>
        </w:rPr>
        <w:t> </w:t>
      </w:r>
      <w:r>
        <w:rPr>
          <w:vertAlign w:val="baseline"/>
        </w:rPr>
        <w:t>for</w:t>
      </w:r>
      <w:r>
        <w:rPr>
          <w:spacing w:val="4"/>
          <w:vertAlign w:val="baseline"/>
        </w:rPr>
        <w:t> </w:t>
      </w:r>
      <w:r>
        <w:rPr>
          <w:vertAlign w:val="baseline"/>
        </w:rPr>
        <w:t>MaxIS</w:t>
      </w:r>
      <w:r>
        <w:rPr>
          <w:spacing w:val="3"/>
          <w:vertAlign w:val="baseline"/>
        </w:rPr>
        <w:t> </w:t>
      </w:r>
      <w:r>
        <w:rPr>
          <w:spacing w:val="-2"/>
          <w:vertAlign w:val="baseline"/>
        </w:rPr>
        <w:t>which</w:t>
      </w:r>
    </w:p>
    <w:p>
      <w:pPr>
        <w:pStyle w:val="BodyText"/>
        <w:spacing w:line="228" w:lineRule="auto" w:before="8"/>
        <w:ind w:left="360" w:right="358"/>
      </w:pPr>
      <w:r>
        <w:rPr/>
        <w:t>analogously</w:t>
      </w:r>
      <w:r>
        <w:rPr>
          <w:spacing w:val="-1"/>
        </w:rPr>
        <w:t> </w:t>
      </w:r>
      <w:r>
        <w:rPr/>
        <w:t>spread</w:t>
      </w:r>
      <w:r>
        <w:rPr>
          <w:spacing w:val="-1"/>
        </w:rPr>
        <w:t> </w:t>
      </w:r>
      <w:r>
        <w:rPr/>
        <w:t>out</w:t>
      </w:r>
      <w:r>
        <w:rPr>
          <w:spacing w:val="-1"/>
        </w:rPr>
        <w:t> </w:t>
      </w:r>
      <w:r>
        <w:rPr/>
        <w:t>from</w:t>
      </w:r>
      <w:r>
        <w:rPr>
          <w:spacing w:val="-1"/>
        </w:rPr>
        <w:t> </w:t>
      </w:r>
      <w:r>
        <w:rPr/>
        <w:t>the</w:t>
      </w:r>
      <w:r>
        <w:rPr>
          <w:spacing w:val="-1"/>
        </w:rPr>
        <w:t> </w:t>
      </w:r>
      <w:r>
        <w:rPr/>
        <w:t>point</w:t>
      </w:r>
      <w:r>
        <w:rPr>
          <w:spacing w:val="-1"/>
        </w:rPr>
        <w:t> </w:t>
      </w:r>
      <w:r>
        <w:rPr/>
        <w:t>of</w:t>
      </w:r>
      <w:r>
        <w:rPr>
          <w:spacing w:val="-1"/>
        </w:rPr>
        <w:t> </w:t>
      </w:r>
      <w:r>
        <w:rPr/>
        <w:t>the</w:t>
      </w:r>
      <w:r>
        <w:rPr>
          <w:spacing w:val="-1"/>
        </w:rPr>
        <w:t> </w:t>
      </w:r>
      <w:r>
        <w:rPr/>
        <w:t>edge</w:t>
      </w:r>
      <w:r>
        <w:rPr>
          <w:spacing w:val="-1"/>
        </w:rPr>
        <w:t> </w:t>
      </w:r>
      <w:r>
        <w:rPr/>
        <w:t>event,</w:t>
      </w:r>
      <w:r>
        <w:rPr>
          <w:spacing w:val="-1"/>
        </w:rPr>
        <w:t> </w:t>
      </w:r>
      <w:r>
        <w:rPr/>
        <w:t>updating</w:t>
      </w:r>
      <w:r>
        <w:rPr>
          <w:spacing w:val="-1"/>
        </w:rPr>
        <w:t> </w:t>
      </w:r>
      <w:r>
        <w:rPr/>
        <w:t>nodes’</w:t>
      </w:r>
      <w:r>
        <w:rPr>
          <w:spacing w:val="-1"/>
        </w:rPr>
        <w:t> </w:t>
      </w:r>
      <w:r>
        <w:rPr/>
        <w:t>memberships</w:t>
      </w:r>
      <w:r>
        <w:rPr>
          <w:spacing w:val="-1"/>
        </w:rPr>
        <w:t> </w:t>
      </w:r>
      <w:r>
        <w:rPr/>
        <w:t>to</w:t>
      </w:r>
      <w:r>
        <w:rPr>
          <w:spacing w:val="-1"/>
        </w:rPr>
        <w:t> </w:t>
      </w:r>
      <w:r>
        <w:rPr/>
        <w:t>generate a new MaxIS </w:t>
      </w:r>
      <w:hyperlink w:history="true" w:anchor="_bookmark15">
        <w:r>
          <w:rPr/>
          <w:t>[Chechik and Zhang,</w:t>
        </w:r>
      </w:hyperlink>
      <w:r>
        <w:rPr/>
        <w:t> </w:t>
      </w:r>
      <w:hyperlink w:history="true" w:anchor="_bookmark15">
        <w:r>
          <w:rPr/>
          <w:t>2021,</w:t>
        </w:r>
      </w:hyperlink>
      <w:r>
        <w:rPr/>
        <w:t> </w:t>
      </w:r>
      <w:hyperlink w:history="true" w:anchor="_bookmark10">
        <w:r>
          <w:rPr/>
          <w:t>Behnezhad et al.,</w:t>
        </w:r>
      </w:hyperlink>
      <w:r>
        <w:rPr/>
        <w:t> </w:t>
      </w:r>
      <w:hyperlink w:history="true" w:anchor="_bookmark10">
        <w:r>
          <w:rPr/>
          <w:t>2019].</w:t>
        </w:r>
      </w:hyperlink>
      <w:r>
        <w:rPr/>
        <w:t> Locally bounding these update regions typically yields very fast update operations, at the potential risk of missing better MaxIS solutions that require far-reaching updates.</w:t>
      </w:r>
    </w:p>
    <w:p>
      <w:pPr>
        <w:pStyle w:val="BodyText"/>
        <w:spacing w:line="225" w:lineRule="auto" w:before="97"/>
        <w:ind w:left="360" w:right="351"/>
      </w:pPr>
      <w:r>
        <w:rPr/>
        <w:t>In the </w:t>
      </w:r>
      <w:r>
        <w:rPr>
          <w:i/>
          <w:u w:val="single"/>
        </w:rPr>
        <w:t>non-cascading </w:t>
      </w:r>
      <w:r>
        <w:rPr>
          <w:u w:val="single"/>
        </w:rPr>
        <w:t>(No-CAS)</w:t>
      </w:r>
      <w:r>
        <w:rPr/>
        <w:t> model variant, we set </w:t>
      </w:r>
      <w:r>
        <w:rPr>
          <w:rFonts w:ascii="Calibri" w:hAnsi="Calibri"/>
          <w:i/>
        </w:rPr>
        <w:t>α </w:t>
      </w:r>
      <w:r>
        <w:rPr>
          <w:rFonts w:ascii="Calibri" w:hAnsi="Calibri"/>
          <w:w w:val="125"/>
        </w:rPr>
        <w:t>= </w:t>
      </w:r>
      <w:r>
        <w:rPr>
          <w:rFonts w:ascii="Calibri" w:hAnsi="Calibri"/>
        </w:rPr>
        <w:t>0 </w:t>
      </w:r>
      <w:r>
        <w:rPr/>
        <w:t>and </w:t>
      </w:r>
      <w:r>
        <w:rPr>
          <w:rFonts w:ascii="Calibri" w:hAnsi="Calibri"/>
          <w:i/>
        </w:rPr>
        <w:t>β</w:t>
      </w:r>
      <w:r>
        <w:rPr>
          <w:rFonts w:ascii="Calibri" w:hAnsi="Calibri"/>
          <w:i/>
          <w:w w:val="125"/>
        </w:rPr>
        <w:t> </w:t>
      </w:r>
      <w:r>
        <w:rPr>
          <w:rFonts w:ascii="Calibri" w:hAnsi="Calibri"/>
          <w:w w:val="125"/>
        </w:rPr>
        <w:t>= </w:t>
      </w:r>
      <w:r>
        <w:rPr/>
        <w:t>diam</w:t>
      </w:r>
      <w:r>
        <w:rPr>
          <w:rFonts w:ascii="Calibri" w:hAnsi="Calibri"/>
        </w:rPr>
        <w:t>(</w:t>
      </w:r>
      <w:r>
        <w:rPr>
          <w:rFonts w:ascii="Calibri" w:hAnsi="Calibri"/>
          <w:i/>
        </w:rPr>
        <w:t>G</w:t>
      </w:r>
      <w:r>
        <w:rPr>
          <w:rFonts w:ascii="Tahoma" w:hAnsi="Tahoma"/>
          <w:vertAlign w:val="subscript"/>
        </w:rPr>
        <w:t>0</w:t>
      </w:r>
      <w:r>
        <w:rPr>
          <w:rFonts w:ascii="Calibri" w:hAnsi="Calibri"/>
          <w:vertAlign w:val="baseline"/>
        </w:rPr>
        <w:t>)</w:t>
      </w:r>
      <w:r>
        <w:rPr>
          <w:vertAlign w:val="baseline"/>
        </w:rPr>
        <w:t>; i.e., only the two nodes directly involved in the edge event update their memories, but all nodes in the graph update their estimates and contribute to cumulative loss.</w:t>
      </w:r>
      <w:r>
        <w:rPr>
          <w:spacing w:val="40"/>
          <w:vertAlign w:val="baseline"/>
        </w:rPr>
        <w:t> </w:t>
      </w:r>
      <w:r>
        <w:rPr>
          <w:vertAlign w:val="baseline"/>
        </w:rPr>
        <w:t>In this variant, the local aggregation module is primarily responsible for the graph-wide learning of the update mechanism, with node </w:t>
      </w:r>
      <w:r>
        <w:rPr>
          <w:vertAlign w:val="baseline"/>
        </w:rPr>
        <w:t>memory aiding</w:t>
      </w:r>
      <w:r>
        <w:rPr>
          <w:spacing w:val="-13"/>
          <w:vertAlign w:val="baseline"/>
        </w:rPr>
        <w:t> </w:t>
      </w:r>
      <w:r>
        <w:rPr>
          <w:vertAlign w:val="baseline"/>
        </w:rPr>
        <w:t>in</w:t>
      </w:r>
      <w:r>
        <w:rPr>
          <w:spacing w:val="-12"/>
          <w:vertAlign w:val="baseline"/>
        </w:rPr>
        <w:t> </w:t>
      </w:r>
      <w:r>
        <w:rPr>
          <w:vertAlign w:val="baseline"/>
        </w:rPr>
        <w:t>the</w:t>
      </w:r>
      <w:r>
        <w:rPr>
          <w:spacing w:val="-13"/>
          <w:vertAlign w:val="baseline"/>
        </w:rPr>
        <w:t> </w:t>
      </w:r>
      <w:r>
        <w:rPr>
          <w:vertAlign w:val="baseline"/>
        </w:rPr>
        <w:t>locality</w:t>
      </w:r>
      <w:r>
        <w:rPr>
          <w:spacing w:val="-12"/>
          <w:vertAlign w:val="baseline"/>
        </w:rPr>
        <w:t> </w:t>
      </w:r>
      <w:r>
        <w:rPr>
          <w:vertAlign w:val="baseline"/>
        </w:rPr>
        <w:t>of</w:t>
      </w:r>
      <w:r>
        <w:rPr>
          <w:spacing w:val="-13"/>
          <w:vertAlign w:val="baseline"/>
        </w:rPr>
        <w:t> </w:t>
      </w:r>
      <w:r>
        <w:rPr>
          <w:vertAlign w:val="baseline"/>
        </w:rPr>
        <w:t>the</w:t>
      </w:r>
      <w:r>
        <w:rPr>
          <w:spacing w:val="-12"/>
          <w:vertAlign w:val="baseline"/>
        </w:rPr>
        <w:t> </w:t>
      </w:r>
      <w:r>
        <w:rPr>
          <w:vertAlign w:val="baseline"/>
        </w:rPr>
        <w:t>edge</w:t>
      </w:r>
      <w:r>
        <w:rPr>
          <w:spacing w:val="-13"/>
          <w:vertAlign w:val="baseline"/>
        </w:rPr>
        <w:t> </w:t>
      </w:r>
      <w:r>
        <w:rPr>
          <w:vertAlign w:val="baseline"/>
        </w:rPr>
        <w:t>event.</w:t>
      </w:r>
      <w:r>
        <w:rPr>
          <w:spacing w:val="-3"/>
          <w:vertAlign w:val="baseline"/>
        </w:rPr>
        <w:t> </w:t>
      </w:r>
      <w:r>
        <w:rPr>
          <w:vertAlign w:val="baseline"/>
        </w:rPr>
        <w:t>This</w:t>
      </w:r>
      <w:r>
        <w:rPr>
          <w:spacing w:val="-13"/>
          <w:vertAlign w:val="baseline"/>
        </w:rPr>
        <w:t> </w:t>
      </w:r>
      <w:r>
        <w:rPr>
          <w:vertAlign w:val="baseline"/>
        </w:rPr>
        <w:t>variant</w:t>
      </w:r>
      <w:r>
        <w:rPr>
          <w:spacing w:val="-12"/>
          <w:vertAlign w:val="baseline"/>
        </w:rPr>
        <w:t> </w:t>
      </w:r>
      <w:r>
        <w:rPr>
          <w:vertAlign w:val="baseline"/>
        </w:rPr>
        <w:t>is</w:t>
      </w:r>
      <w:r>
        <w:rPr>
          <w:spacing w:val="-13"/>
          <w:vertAlign w:val="baseline"/>
        </w:rPr>
        <w:t> </w:t>
      </w:r>
      <w:r>
        <w:rPr>
          <w:vertAlign w:val="baseline"/>
        </w:rPr>
        <w:t>important</w:t>
      </w:r>
      <w:r>
        <w:rPr>
          <w:spacing w:val="-12"/>
          <w:vertAlign w:val="baseline"/>
        </w:rPr>
        <w:t> </w:t>
      </w:r>
      <w:r>
        <w:rPr>
          <w:vertAlign w:val="baseline"/>
        </w:rPr>
        <w:t>for</w:t>
      </w:r>
      <w:r>
        <w:rPr>
          <w:spacing w:val="-13"/>
          <w:vertAlign w:val="baseline"/>
        </w:rPr>
        <w:t> </w:t>
      </w:r>
      <w:r>
        <w:rPr>
          <w:vertAlign w:val="baseline"/>
        </w:rPr>
        <w:t>dense</w:t>
      </w:r>
      <w:r>
        <w:rPr>
          <w:spacing w:val="-12"/>
          <w:vertAlign w:val="baseline"/>
        </w:rPr>
        <w:t> </w:t>
      </w:r>
      <w:r>
        <w:rPr>
          <w:vertAlign w:val="baseline"/>
        </w:rPr>
        <w:t>graph</w:t>
      </w:r>
      <w:r>
        <w:rPr>
          <w:spacing w:val="-13"/>
          <w:vertAlign w:val="baseline"/>
        </w:rPr>
        <w:t> </w:t>
      </w:r>
      <w:r>
        <w:rPr>
          <w:vertAlign w:val="baseline"/>
        </w:rPr>
        <w:t>topologies</w:t>
      </w:r>
      <w:r>
        <w:rPr>
          <w:spacing w:val="-12"/>
          <w:vertAlign w:val="baseline"/>
        </w:rPr>
        <w:t> </w:t>
      </w:r>
      <w:r>
        <w:rPr>
          <w:vertAlign w:val="baseline"/>
        </w:rPr>
        <w:t>and</w:t>
      </w:r>
      <w:r>
        <w:rPr>
          <w:spacing w:val="-13"/>
          <w:vertAlign w:val="baseline"/>
        </w:rPr>
        <w:t> </w:t>
      </w:r>
      <w:r>
        <w:rPr>
          <w:vertAlign w:val="baseline"/>
        </w:rPr>
        <w:t>edge dynamics where frequent update cascades may disrupt relevant information in nodes’ memories.</w:t>
      </w:r>
    </w:p>
    <w:p>
      <w:pPr>
        <w:pStyle w:val="BodyText"/>
        <w:spacing w:before="10"/>
        <w:jc w:val="left"/>
      </w:pPr>
    </w:p>
    <w:p>
      <w:pPr>
        <w:pStyle w:val="BodyText"/>
        <w:spacing w:line="218" w:lineRule="auto"/>
        <w:ind w:left="360" w:right="324"/>
      </w:pPr>
      <w:r>
        <w:rPr>
          <w:b/>
        </w:rPr>
        <w:t>Pre-Training and Unsupervised Learning.</w:t>
      </w:r>
      <w:r>
        <w:rPr>
          <w:b/>
          <w:spacing w:val="80"/>
        </w:rPr>
        <w:t> </w:t>
      </w:r>
      <w:r>
        <w:rPr/>
        <w:t>Many rule-based update algorithms for MaxIS cru- cially require an existing MaxIS solution for the initial snapshot </w:t>
      </w:r>
      <w:r>
        <w:rPr>
          <w:rFonts w:ascii="Calibri"/>
          <w:i/>
        </w:rPr>
        <w:t>G</w:t>
      </w:r>
      <w:r>
        <w:rPr>
          <w:rFonts w:ascii="Tahoma"/>
          <w:vertAlign w:val="subscript"/>
        </w:rPr>
        <w:t>0</w:t>
      </w:r>
      <w:r>
        <w:rPr>
          <w:rFonts w:ascii="Tahoma"/>
          <w:vertAlign w:val="baseline"/>
        </w:rPr>
        <w:t> </w:t>
      </w:r>
      <w:r>
        <w:rPr>
          <w:vertAlign w:val="baseline"/>
        </w:rPr>
        <w:t>which is later updated as the graph structure changes.</w:t>
      </w:r>
      <w:r>
        <w:rPr>
          <w:spacing w:val="40"/>
          <w:vertAlign w:val="baseline"/>
        </w:rPr>
        <w:t> </w:t>
      </w:r>
      <w:r>
        <w:rPr>
          <w:vertAlign w:val="baseline"/>
        </w:rPr>
        <w:t>We mitigate this (potentially very expensive) prerequisite by utilizing a pre-training phase that efficiently produces memories for all nodes in </w:t>
      </w:r>
      <w:r>
        <w:rPr>
          <w:rFonts w:ascii="Calibri"/>
          <w:i/>
          <w:vertAlign w:val="baseline"/>
        </w:rPr>
        <w:t>G</w:t>
      </w:r>
      <w:r>
        <w:rPr>
          <w:rFonts w:ascii="Tahoma"/>
          <w:vertAlign w:val="subscript"/>
        </w:rPr>
        <w:t>0</w:t>
      </w:r>
      <w:r>
        <w:rPr>
          <w:rFonts w:ascii="Tahoma"/>
          <w:vertAlign w:val="baseline"/>
        </w:rPr>
        <w:t> </w:t>
      </w:r>
      <w:r>
        <w:rPr>
          <w:vertAlign w:val="baseline"/>
        </w:rPr>
        <w:t>and model weights that training can warm-start from. The idea is to build up </w:t>
      </w:r>
      <w:r>
        <w:rPr>
          <w:rFonts w:ascii="Calibri"/>
          <w:i/>
          <w:vertAlign w:val="baseline"/>
        </w:rPr>
        <w:t>G</w:t>
      </w:r>
      <w:r>
        <w:rPr>
          <w:rFonts w:ascii="Tahoma"/>
          <w:vertAlign w:val="subscript"/>
        </w:rPr>
        <w:t>0</w:t>
      </w:r>
      <w:r>
        <w:rPr>
          <w:rFonts w:ascii="Tahoma"/>
          <w:vertAlign w:val="baseline"/>
        </w:rPr>
        <w:t> </w:t>
      </w:r>
      <w:r>
        <w:rPr>
          <w:vertAlign w:val="baseline"/>
        </w:rPr>
        <w:t>one edge at a time (as a sequence of edge addition</w:t>
      </w:r>
      <w:r>
        <w:rPr>
          <w:spacing w:val="-2"/>
          <w:vertAlign w:val="baseline"/>
        </w:rPr>
        <w:t> </w:t>
      </w:r>
      <w:r>
        <w:rPr>
          <w:vertAlign w:val="baseline"/>
        </w:rPr>
        <w:t>events),</w:t>
      </w:r>
      <w:r>
        <w:rPr>
          <w:spacing w:val="-2"/>
          <w:vertAlign w:val="baseline"/>
        </w:rPr>
        <w:t> </w:t>
      </w:r>
      <w:r>
        <w:rPr>
          <w:vertAlign w:val="baseline"/>
        </w:rPr>
        <w:t>updating</w:t>
      </w:r>
      <w:r>
        <w:rPr>
          <w:spacing w:val="-2"/>
          <w:vertAlign w:val="baseline"/>
        </w:rPr>
        <w:t> </w:t>
      </w:r>
      <w:r>
        <w:rPr>
          <w:vertAlign w:val="baseline"/>
        </w:rPr>
        <w:t>only</w:t>
      </w:r>
      <w:r>
        <w:rPr>
          <w:spacing w:val="-2"/>
          <w:vertAlign w:val="baseline"/>
        </w:rPr>
        <w:t> </w:t>
      </w:r>
      <w:r>
        <w:rPr>
          <w:vertAlign w:val="baseline"/>
        </w:rPr>
        <w:t>the</w:t>
      </w:r>
      <w:r>
        <w:rPr>
          <w:spacing w:val="-2"/>
          <w:vertAlign w:val="baseline"/>
        </w:rPr>
        <w:t> </w:t>
      </w:r>
      <w:r>
        <w:rPr>
          <w:vertAlign w:val="baseline"/>
        </w:rPr>
        <w:t>memories</w:t>
      </w:r>
      <w:r>
        <w:rPr>
          <w:spacing w:val="-2"/>
          <w:vertAlign w:val="baseline"/>
        </w:rPr>
        <w:t> </w:t>
      </w:r>
      <w:r>
        <w:rPr>
          <w:vertAlign w:val="baseline"/>
        </w:rPr>
        <w:t>of</w:t>
      </w:r>
      <w:r>
        <w:rPr>
          <w:spacing w:val="-2"/>
          <w:vertAlign w:val="baseline"/>
        </w:rPr>
        <w:t> </w:t>
      </w:r>
      <w:r>
        <w:rPr>
          <w:vertAlign w:val="baseline"/>
        </w:rPr>
        <w:t>the</w:t>
      </w:r>
      <w:r>
        <w:rPr>
          <w:spacing w:val="-2"/>
          <w:vertAlign w:val="baseline"/>
        </w:rPr>
        <w:t> </w:t>
      </w:r>
      <w:r>
        <w:rPr>
          <w:vertAlign w:val="baseline"/>
        </w:rPr>
        <w:t>nodes</w:t>
      </w:r>
      <w:r>
        <w:rPr>
          <w:spacing w:val="-2"/>
          <w:vertAlign w:val="baseline"/>
        </w:rPr>
        <w:t> </w:t>
      </w:r>
      <w:r>
        <w:rPr>
          <w:vertAlign w:val="baseline"/>
        </w:rPr>
        <w:t>involved</w:t>
      </w:r>
      <w:r>
        <w:rPr>
          <w:spacing w:val="-2"/>
          <w:vertAlign w:val="baseline"/>
        </w:rPr>
        <w:t> </w:t>
      </w:r>
      <w:r>
        <w:rPr>
          <w:vertAlign w:val="baseline"/>
        </w:rPr>
        <w:t>in</w:t>
      </w:r>
      <w:r>
        <w:rPr>
          <w:spacing w:val="-2"/>
          <w:vertAlign w:val="baseline"/>
        </w:rPr>
        <w:t> </w:t>
      </w:r>
      <w:r>
        <w:rPr>
          <w:vertAlign w:val="baseline"/>
        </w:rPr>
        <w:t>each</w:t>
      </w:r>
      <w:r>
        <w:rPr>
          <w:spacing w:val="-2"/>
          <w:vertAlign w:val="baseline"/>
        </w:rPr>
        <w:t> </w:t>
      </w:r>
      <w:r>
        <w:rPr>
          <w:vertAlign w:val="baseline"/>
        </w:rPr>
        <w:t>edge</w:t>
      </w:r>
      <w:r>
        <w:rPr>
          <w:spacing w:val="-2"/>
          <w:vertAlign w:val="baseline"/>
        </w:rPr>
        <w:t> </w:t>
      </w:r>
      <w:r>
        <w:rPr>
          <w:vertAlign w:val="baseline"/>
        </w:rPr>
        <w:t>addition. Once</w:t>
      </w:r>
      <w:r>
        <w:rPr>
          <w:spacing w:val="-2"/>
          <w:vertAlign w:val="baseline"/>
        </w:rPr>
        <w:t> </w:t>
      </w:r>
      <w:r>
        <w:rPr>
          <w:rFonts w:ascii="Calibri"/>
          <w:i/>
          <w:vertAlign w:val="baseline"/>
        </w:rPr>
        <w:t>G</w:t>
      </w:r>
      <w:r>
        <w:rPr>
          <w:rFonts w:ascii="Tahoma"/>
          <w:vertAlign w:val="subscript"/>
        </w:rPr>
        <w:t>0</w:t>
      </w:r>
      <w:r>
        <w:rPr>
          <w:rFonts w:ascii="Tahoma"/>
          <w:vertAlign w:val="baseline"/>
        </w:rPr>
        <w:t> </w:t>
      </w:r>
      <w:r>
        <w:rPr>
          <w:vertAlign w:val="baseline"/>
        </w:rPr>
        <w:t>is</w:t>
      </w:r>
      <w:r>
        <w:rPr>
          <w:spacing w:val="-6"/>
          <w:vertAlign w:val="baseline"/>
        </w:rPr>
        <w:t> </w:t>
      </w:r>
      <w:r>
        <w:rPr>
          <w:vertAlign w:val="baseline"/>
        </w:rPr>
        <w:t>fully</w:t>
      </w:r>
      <w:r>
        <w:rPr>
          <w:spacing w:val="-6"/>
          <w:vertAlign w:val="baseline"/>
        </w:rPr>
        <w:t> </w:t>
      </w:r>
      <w:r>
        <w:rPr>
          <w:vertAlign w:val="baseline"/>
        </w:rPr>
        <w:t>constructed,</w:t>
      </w:r>
      <w:r>
        <w:rPr>
          <w:spacing w:val="-6"/>
          <w:vertAlign w:val="baseline"/>
        </w:rPr>
        <w:t> </w:t>
      </w:r>
      <w:r>
        <w:rPr>
          <w:vertAlign w:val="baseline"/>
        </w:rPr>
        <w:t>estimates</w:t>
      </w:r>
      <w:r>
        <w:rPr>
          <w:spacing w:val="-6"/>
          <w:vertAlign w:val="baseline"/>
        </w:rPr>
        <w:t> </w:t>
      </w:r>
      <w:r>
        <w:rPr>
          <w:vertAlign w:val="baseline"/>
        </w:rPr>
        <w:t>and</w:t>
      </w:r>
      <w:r>
        <w:rPr>
          <w:spacing w:val="-6"/>
          <w:vertAlign w:val="baseline"/>
        </w:rPr>
        <w:t> </w:t>
      </w:r>
      <w:r>
        <w:rPr>
          <w:vertAlign w:val="baseline"/>
        </w:rPr>
        <w:t>corresponding</w:t>
      </w:r>
      <w:r>
        <w:rPr>
          <w:spacing w:val="-6"/>
          <w:vertAlign w:val="baseline"/>
        </w:rPr>
        <w:t> </w:t>
      </w:r>
      <w:r>
        <w:rPr>
          <w:vertAlign w:val="baseline"/>
        </w:rPr>
        <w:t>losses</w:t>
      </w:r>
      <w:r>
        <w:rPr>
          <w:spacing w:val="-6"/>
          <w:vertAlign w:val="baseline"/>
        </w:rPr>
        <w:t> </w:t>
      </w:r>
      <w:r>
        <w:rPr>
          <w:vertAlign w:val="baseline"/>
        </w:rPr>
        <w:t>are</w:t>
      </w:r>
      <w:r>
        <w:rPr>
          <w:spacing w:val="-6"/>
          <w:vertAlign w:val="baseline"/>
        </w:rPr>
        <w:t> </w:t>
      </w:r>
      <w:r>
        <w:rPr>
          <w:vertAlign w:val="baseline"/>
        </w:rPr>
        <w:t>computed</w:t>
      </w:r>
      <w:r>
        <w:rPr>
          <w:spacing w:val="-6"/>
          <w:vertAlign w:val="baseline"/>
        </w:rPr>
        <w:t> </w:t>
      </w:r>
      <w:r>
        <w:rPr>
          <w:vertAlign w:val="baseline"/>
        </w:rPr>
        <w:t>for</w:t>
      </w:r>
      <w:r>
        <w:rPr>
          <w:spacing w:val="-6"/>
          <w:vertAlign w:val="baseline"/>
        </w:rPr>
        <w:t> </w:t>
      </w:r>
      <w:r>
        <w:rPr>
          <w:vertAlign w:val="baseline"/>
        </w:rPr>
        <w:t>all</w:t>
      </w:r>
      <w:r>
        <w:rPr>
          <w:spacing w:val="-6"/>
          <w:vertAlign w:val="baseline"/>
        </w:rPr>
        <w:t> </w:t>
      </w:r>
      <w:r>
        <w:rPr>
          <w:vertAlign w:val="baseline"/>
        </w:rPr>
        <w:t>nodes. This</w:t>
      </w:r>
      <w:r>
        <w:rPr>
          <w:spacing w:val="-6"/>
          <w:vertAlign w:val="baseline"/>
        </w:rPr>
        <w:t> </w:t>
      </w:r>
      <w:r>
        <w:rPr>
          <w:vertAlign w:val="baseline"/>
        </w:rPr>
        <w:t>constitutes a single epoch of pre-training; in a single pre-training run, we execute epochs until the cumulative loss has stabilized.</w:t>
      </w:r>
      <w:r>
        <w:rPr>
          <w:spacing w:val="40"/>
          <w:vertAlign w:val="baseline"/>
        </w:rPr>
        <w:t> </w:t>
      </w:r>
      <w:r>
        <w:rPr>
          <w:vertAlign w:val="baseline"/>
        </w:rPr>
        <w:t>After executing multiple pre-training runs with random seeds, we extract the node</w:t>
      </w:r>
      <w:r>
        <w:rPr>
          <w:spacing w:val="-1"/>
          <w:vertAlign w:val="baseline"/>
        </w:rPr>
        <w:t> </w:t>
      </w:r>
      <w:r>
        <w:rPr>
          <w:vertAlign w:val="baseline"/>
        </w:rPr>
        <w:t>memories</w:t>
      </w:r>
      <w:r>
        <w:rPr>
          <w:spacing w:val="-1"/>
          <w:vertAlign w:val="baseline"/>
        </w:rPr>
        <w:t> </w:t>
      </w:r>
      <w:r>
        <w:rPr>
          <w:vertAlign w:val="baseline"/>
        </w:rPr>
        <w:t>and</w:t>
      </w:r>
      <w:r>
        <w:rPr>
          <w:spacing w:val="-1"/>
          <w:vertAlign w:val="baseline"/>
        </w:rPr>
        <w:t> </w:t>
      </w:r>
      <w:r>
        <w:rPr>
          <w:vertAlign w:val="baseline"/>
        </w:rPr>
        <w:t>model</w:t>
      </w:r>
      <w:r>
        <w:rPr>
          <w:spacing w:val="-1"/>
          <w:vertAlign w:val="baseline"/>
        </w:rPr>
        <w:t> </w:t>
      </w:r>
      <w:r>
        <w:rPr>
          <w:vertAlign w:val="baseline"/>
        </w:rPr>
        <w:t>weights</w:t>
      </w:r>
      <w:r>
        <w:rPr>
          <w:spacing w:val="-1"/>
          <w:vertAlign w:val="baseline"/>
        </w:rPr>
        <w:t> </w:t>
      </w:r>
      <w:r>
        <w:rPr>
          <w:vertAlign w:val="baseline"/>
        </w:rPr>
        <w:t>from</w:t>
      </w:r>
      <w:r>
        <w:rPr>
          <w:spacing w:val="-1"/>
          <w:vertAlign w:val="baseline"/>
        </w:rPr>
        <w:t> </w:t>
      </w:r>
      <w:r>
        <w:rPr>
          <w:vertAlign w:val="baseline"/>
        </w:rPr>
        <w:t>the</w:t>
      </w:r>
      <w:r>
        <w:rPr>
          <w:spacing w:val="-1"/>
          <w:vertAlign w:val="baseline"/>
        </w:rPr>
        <w:t> </w:t>
      </w:r>
      <w:r>
        <w:rPr>
          <w:vertAlign w:val="baseline"/>
        </w:rPr>
        <w:t>run</w:t>
      </w:r>
      <w:r>
        <w:rPr>
          <w:spacing w:val="-1"/>
          <w:vertAlign w:val="baseline"/>
        </w:rPr>
        <w:t> </w:t>
      </w:r>
      <w:r>
        <w:rPr>
          <w:vertAlign w:val="baseline"/>
        </w:rPr>
        <w:t>with</w:t>
      </w:r>
      <w:r>
        <w:rPr>
          <w:spacing w:val="-1"/>
          <w:vertAlign w:val="baseline"/>
        </w:rPr>
        <w:t> </w:t>
      </w:r>
      <w:r>
        <w:rPr>
          <w:vertAlign w:val="baseline"/>
        </w:rPr>
        <w:t>the</w:t>
      </w:r>
      <w:r>
        <w:rPr>
          <w:spacing w:val="-1"/>
          <w:vertAlign w:val="baseline"/>
        </w:rPr>
        <w:t> </w:t>
      </w:r>
      <w:r>
        <w:rPr>
          <w:vertAlign w:val="baseline"/>
        </w:rPr>
        <w:t>least</w:t>
      </w:r>
      <w:r>
        <w:rPr>
          <w:spacing w:val="-1"/>
          <w:vertAlign w:val="baseline"/>
        </w:rPr>
        <w:t> </w:t>
      </w:r>
      <w:r>
        <w:rPr>
          <w:vertAlign w:val="baseline"/>
        </w:rPr>
        <w:t>cumulative</w:t>
      </w:r>
      <w:r>
        <w:rPr>
          <w:spacing w:val="-1"/>
          <w:vertAlign w:val="baseline"/>
        </w:rPr>
        <w:t> </w:t>
      </w:r>
      <w:r>
        <w:rPr>
          <w:vertAlign w:val="baseline"/>
        </w:rPr>
        <w:t>loss</w:t>
      </w:r>
      <w:r>
        <w:rPr>
          <w:spacing w:val="-1"/>
          <w:vertAlign w:val="baseline"/>
        </w:rPr>
        <w:t> </w:t>
      </w:r>
      <w:r>
        <w:rPr>
          <w:vertAlign w:val="baseline"/>
        </w:rPr>
        <w:t>to</w:t>
      </w:r>
      <w:r>
        <w:rPr>
          <w:spacing w:val="-1"/>
          <w:vertAlign w:val="baseline"/>
        </w:rPr>
        <w:t> </w:t>
      </w:r>
      <w:r>
        <w:rPr>
          <w:vertAlign w:val="baseline"/>
        </w:rPr>
        <w:t>warm-start</w:t>
      </w:r>
      <w:r>
        <w:rPr>
          <w:spacing w:val="-1"/>
          <w:vertAlign w:val="baseline"/>
        </w:rPr>
        <w:t> </w:t>
      </w:r>
      <w:r>
        <w:rPr>
          <w:vertAlign w:val="baseline"/>
        </w:rPr>
        <w:t>model training. Thus, the model as a whole learns to first find a candidate MaxIS (pre-training) and then maintain it (training) in an entirely unsupervised manner.</w:t>
      </w:r>
    </w:p>
    <w:p>
      <w:pPr>
        <w:pStyle w:val="BodyText"/>
        <w:spacing w:before="11"/>
        <w:jc w:val="left"/>
      </w:pPr>
    </w:p>
    <w:p>
      <w:pPr>
        <w:pStyle w:val="BodyText"/>
        <w:spacing w:line="228" w:lineRule="auto" w:before="1"/>
        <w:ind w:left="355" w:right="323" w:firstLine="4"/>
      </w:pPr>
      <w:r>
        <w:rPr>
          <w:b/>
        </w:rPr>
        <w:t>Integral Solution Generation.</w:t>
      </w:r>
      <w:r>
        <w:rPr>
          <w:b/>
          <w:spacing w:val="80"/>
        </w:rPr>
        <w:t> </w:t>
      </w:r>
      <w:r>
        <w:rPr/>
        <w:t>During testing and deployment, we use a simple rounding and violation</w:t>
      </w:r>
      <w:r>
        <w:rPr>
          <w:spacing w:val="-2"/>
        </w:rPr>
        <w:t> </w:t>
      </w:r>
      <w:r>
        <w:rPr/>
        <w:t>removal</w:t>
      </w:r>
      <w:r>
        <w:rPr>
          <w:spacing w:val="-2"/>
        </w:rPr>
        <w:t> </w:t>
      </w:r>
      <w:r>
        <w:rPr/>
        <w:t>procedure</w:t>
      </w:r>
      <w:r>
        <w:rPr>
          <w:spacing w:val="-2"/>
        </w:rPr>
        <w:t> </w:t>
      </w:r>
      <w:r>
        <w:rPr/>
        <w:t>to</w:t>
      </w:r>
      <w:r>
        <w:rPr>
          <w:spacing w:val="-2"/>
        </w:rPr>
        <w:t> </w:t>
      </w:r>
      <w:r>
        <w:rPr/>
        <w:t>convert</w:t>
      </w:r>
      <w:r>
        <w:rPr>
          <w:spacing w:val="-2"/>
        </w:rPr>
        <w:t> </w:t>
      </w:r>
      <w:r>
        <w:rPr/>
        <w:t>the</w:t>
      </w:r>
      <w:r>
        <w:rPr>
          <w:spacing w:val="-2"/>
        </w:rPr>
        <w:t> </w:t>
      </w:r>
      <w:r>
        <w:rPr/>
        <w:t>model’s</w:t>
      </w:r>
      <w:r>
        <w:rPr>
          <w:spacing w:val="-2"/>
        </w:rPr>
        <w:t> </w:t>
      </w:r>
      <w:r>
        <w:rPr/>
        <w:t>relaxed</w:t>
      </w:r>
      <w:r>
        <w:rPr>
          <w:spacing w:val="-2"/>
        </w:rPr>
        <w:t> </w:t>
      </w:r>
      <w:r>
        <w:rPr/>
        <w:t>node</w:t>
      </w:r>
      <w:r>
        <w:rPr>
          <w:spacing w:val="-2"/>
        </w:rPr>
        <w:t> </w:t>
      </w:r>
      <w:r>
        <w:rPr/>
        <w:t>estimates</w:t>
      </w:r>
      <w:r>
        <w:rPr>
          <w:spacing w:val="-2"/>
        </w:rPr>
        <w:t> </w:t>
      </w:r>
      <w:r>
        <w:rPr/>
        <w:t>into</w:t>
      </w:r>
      <w:r>
        <w:rPr>
          <w:spacing w:val="-2"/>
        </w:rPr>
        <w:t> </w:t>
      </w:r>
      <w:r>
        <w:rPr/>
        <w:t>a</w:t>
      </w:r>
      <w:r>
        <w:rPr>
          <w:spacing w:val="-2"/>
        </w:rPr>
        <w:t> </w:t>
      </w:r>
      <w:r>
        <w:rPr/>
        <w:t>candidate</w:t>
      </w:r>
      <w:r>
        <w:rPr>
          <w:spacing w:val="-2"/>
        </w:rPr>
        <w:t> </w:t>
      </w:r>
      <w:r>
        <w:rPr/>
        <w:t>MaxIS. Specifically, all nodes with estimates 0.5 or larger are initially included in the candidate solution; then,</w:t>
      </w:r>
      <w:r>
        <w:rPr>
          <w:spacing w:val="-9"/>
        </w:rPr>
        <w:t> </w:t>
      </w:r>
      <w:r>
        <w:rPr/>
        <w:t>nodes</w:t>
      </w:r>
      <w:r>
        <w:rPr>
          <w:spacing w:val="-9"/>
        </w:rPr>
        <w:t> </w:t>
      </w:r>
      <w:r>
        <w:rPr/>
        <w:t>violating</w:t>
      </w:r>
      <w:r>
        <w:rPr>
          <w:spacing w:val="-9"/>
        </w:rPr>
        <w:t> </w:t>
      </w:r>
      <w:r>
        <w:rPr/>
        <w:t>independence</w:t>
      </w:r>
      <w:r>
        <w:rPr>
          <w:spacing w:val="-9"/>
        </w:rPr>
        <w:t> </w:t>
      </w:r>
      <w:r>
        <w:rPr/>
        <w:t>are</w:t>
      </w:r>
      <w:r>
        <w:rPr>
          <w:spacing w:val="-9"/>
        </w:rPr>
        <w:t> </w:t>
      </w:r>
      <w:r>
        <w:rPr/>
        <w:t>removed</w:t>
      </w:r>
      <w:r>
        <w:rPr>
          <w:spacing w:val="-9"/>
        </w:rPr>
        <w:t> </w:t>
      </w:r>
      <w:r>
        <w:rPr/>
        <w:t>in</w:t>
      </w:r>
      <w:r>
        <w:rPr>
          <w:spacing w:val="-9"/>
        </w:rPr>
        <w:t> </w:t>
      </w:r>
      <w:r>
        <w:rPr/>
        <w:t>decreasing</w:t>
      </w:r>
      <w:r>
        <w:rPr>
          <w:spacing w:val="-9"/>
        </w:rPr>
        <w:t> </w:t>
      </w:r>
      <w:r>
        <w:rPr/>
        <w:t>order</w:t>
      </w:r>
      <w:r>
        <w:rPr>
          <w:spacing w:val="-9"/>
        </w:rPr>
        <w:t> </w:t>
      </w:r>
      <w:r>
        <w:rPr/>
        <w:t>of</w:t>
      </w:r>
      <w:r>
        <w:rPr>
          <w:spacing w:val="-9"/>
        </w:rPr>
        <w:t> </w:t>
      </w:r>
      <w:r>
        <w:rPr/>
        <w:t>number</w:t>
      </w:r>
      <w:r>
        <w:rPr>
          <w:spacing w:val="-9"/>
        </w:rPr>
        <w:t> </w:t>
      </w:r>
      <w:r>
        <w:rPr/>
        <w:t>of</w:t>
      </w:r>
      <w:r>
        <w:rPr>
          <w:spacing w:val="-9"/>
        </w:rPr>
        <w:t> </w:t>
      </w:r>
      <w:r>
        <w:rPr/>
        <w:t>violations</w:t>
      </w:r>
      <w:r>
        <w:rPr>
          <w:spacing w:val="-9"/>
        </w:rPr>
        <w:t> </w:t>
      </w:r>
      <w:r>
        <w:rPr/>
        <w:t>until</w:t>
      </w:r>
      <w:r>
        <w:rPr>
          <w:spacing w:val="-9"/>
        </w:rPr>
        <w:t> </w:t>
      </w:r>
      <w:r>
        <w:rPr/>
        <w:t>an </w:t>
      </w:r>
      <w:r>
        <w:rPr>
          <w:spacing w:val="-2"/>
        </w:rPr>
        <w:t>independent</w:t>
      </w:r>
      <w:r>
        <w:rPr>
          <w:spacing w:val="-4"/>
        </w:rPr>
        <w:t> </w:t>
      </w:r>
      <w:r>
        <w:rPr>
          <w:spacing w:val="-2"/>
        </w:rPr>
        <w:t>set</w:t>
      </w:r>
      <w:r>
        <w:rPr>
          <w:spacing w:val="-4"/>
        </w:rPr>
        <w:t> </w:t>
      </w:r>
      <w:r>
        <w:rPr>
          <w:spacing w:val="-2"/>
        </w:rPr>
        <w:t>is</w:t>
      </w:r>
      <w:r>
        <w:rPr>
          <w:spacing w:val="-4"/>
        </w:rPr>
        <w:t> </w:t>
      </w:r>
      <w:r>
        <w:rPr>
          <w:spacing w:val="-2"/>
        </w:rPr>
        <w:t>obtained.</w:t>
      </w:r>
      <w:r>
        <w:rPr>
          <w:spacing w:val="10"/>
        </w:rPr>
        <w:t> </w:t>
      </w:r>
      <w:r>
        <w:rPr>
          <w:spacing w:val="-2"/>
        </w:rPr>
        <w:t>Such</w:t>
      </w:r>
      <w:r>
        <w:rPr>
          <w:spacing w:val="-4"/>
        </w:rPr>
        <w:t> </w:t>
      </w:r>
      <w:r>
        <w:rPr>
          <w:spacing w:val="-2"/>
        </w:rPr>
        <w:t>a</w:t>
      </w:r>
      <w:r>
        <w:rPr>
          <w:spacing w:val="-4"/>
        </w:rPr>
        <w:t> </w:t>
      </w:r>
      <w:r>
        <w:rPr>
          <w:spacing w:val="-2"/>
        </w:rPr>
        <w:t>correction/completion</w:t>
      </w:r>
      <w:r>
        <w:rPr>
          <w:spacing w:val="-4"/>
        </w:rPr>
        <w:t> </w:t>
      </w:r>
      <w:r>
        <w:rPr>
          <w:spacing w:val="-2"/>
        </w:rPr>
        <w:t>procedure</w:t>
      </w:r>
      <w:r>
        <w:rPr>
          <w:spacing w:val="-4"/>
        </w:rPr>
        <w:t> </w:t>
      </w:r>
      <w:r>
        <w:rPr>
          <w:spacing w:val="-2"/>
        </w:rPr>
        <w:t>is</w:t>
      </w:r>
      <w:r>
        <w:rPr>
          <w:spacing w:val="-4"/>
        </w:rPr>
        <w:t> </w:t>
      </w:r>
      <w:r>
        <w:rPr>
          <w:spacing w:val="-2"/>
        </w:rPr>
        <w:t>a</w:t>
      </w:r>
      <w:r>
        <w:rPr>
          <w:spacing w:val="-4"/>
        </w:rPr>
        <w:t> </w:t>
      </w:r>
      <w:r>
        <w:rPr>
          <w:spacing w:val="-2"/>
        </w:rPr>
        <w:t>necessary</w:t>
      </w:r>
      <w:r>
        <w:rPr>
          <w:spacing w:val="-4"/>
        </w:rPr>
        <w:t> </w:t>
      </w:r>
      <w:r>
        <w:rPr>
          <w:spacing w:val="-2"/>
        </w:rPr>
        <w:t>part</w:t>
      </w:r>
      <w:r>
        <w:rPr>
          <w:spacing w:val="-4"/>
        </w:rPr>
        <w:t> </w:t>
      </w:r>
      <w:r>
        <w:rPr>
          <w:spacing w:val="-2"/>
        </w:rPr>
        <w:t>of</w:t>
      </w:r>
      <w:r>
        <w:rPr>
          <w:spacing w:val="-4"/>
        </w:rPr>
        <w:t> </w:t>
      </w:r>
      <w:r>
        <w:rPr>
          <w:spacing w:val="-2"/>
        </w:rPr>
        <w:t>single-shot </w:t>
      </w:r>
      <w:r>
        <w:rPr/>
        <w:t>learning methods that directly use relaxation to solve optimization problems with hard constraints </w:t>
      </w:r>
      <w:hyperlink w:history="true" w:anchor="_bookmark43">
        <w:r>
          <w:rPr/>
          <w:t>[Schuetz et al.,</w:t>
        </w:r>
      </w:hyperlink>
      <w:r>
        <w:rPr/>
        <w:t> </w:t>
      </w:r>
      <w:hyperlink w:history="true" w:anchor="_bookmark43">
        <w:r>
          <w:rPr/>
          <w:t>2022,</w:t>
        </w:r>
      </w:hyperlink>
      <w:r>
        <w:rPr/>
        <w:t> </w:t>
      </w:r>
      <w:hyperlink w:history="true" w:anchor="_bookmark19">
        <w:r>
          <w:rPr/>
          <w:t>Donti et al.,</w:t>
        </w:r>
      </w:hyperlink>
      <w:r>
        <w:rPr/>
        <w:t> </w:t>
      </w:r>
      <w:hyperlink w:history="true" w:anchor="_bookmark19">
        <w:r>
          <w:rPr/>
          <w:t>2020,</w:t>
        </w:r>
      </w:hyperlink>
      <w:r>
        <w:rPr/>
        <w:t> </w:t>
      </w:r>
      <w:hyperlink w:history="true" w:anchor="_bookmark47">
        <w:r>
          <w:rPr/>
          <w:t>Wang et al.,</w:t>
        </w:r>
      </w:hyperlink>
      <w:r>
        <w:rPr/>
        <w:t> </w:t>
      </w:r>
      <w:hyperlink w:history="true" w:anchor="_bookmark47">
        <w:r>
          <w:rPr/>
          <w:t>2022,</w:t>
        </w:r>
      </w:hyperlink>
      <w:r>
        <w:rPr/>
        <w:t> </w:t>
      </w:r>
      <w:hyperlink w:history="true" w:anchor="_bookmark29">
        <w:r>
          <w:rPr/>
          <w:t>Karalias and Loukas,</w:t>
        </w:r>
      </w:hyperlink>
      <w:r>
        <w:rPr/>
        <w:t> </w:t>
      </w:r>
      <w:hyperlink w:history="true" w:anchor="_bookmark29">
        <w:r>
          <w:rPr/>
          <w:t>2020].</w:t>
        </w:r>
      </w:hyperlink>
    </w:p>
    <w:p>
      <w:pPr>
        <w:pStyle w:val="BodyText"/>
        <w:spacing w:after="0" w:line="228" w:lineRule="auto"/>
        <w:sectPr>
          <w:type w:val="continuous"/>
          <w:pgSz w:w="12240" w:h="15840"/>
          <w:pgMar w:header="0" w:footer="826" w:top="1580" w:bottom="280" w:left="1800" w:right="1800"/>
        </w:sectPr>
      </w:pPr>
    </w:p>
    <w:p>
      <w:pPr>
        <w:pStyle w:val="Heading1"/>
        <w:numPr>
          <w:ilvl w:val="0"/>
          <w:numId w:val="1"/>
        </w:numPr>
        <w:tabs>
          <w:tab w:pos="718" w:val="left" w:leader="none"/>
        </w:tabs>
        <w:spacing w:line="240" w:lineRule="auto" w:before="95" w:after="0"/>
        <w:ind w:left="718" w:right="0" w:hanging="358"/>
        <w:jc w:val="left"/>
      </w:pPr>
      <w:bookmarkStart w:name="Experiments" w:id="6"/>
      <w:bookmarkEnd w:id="6"/>
      <w:r>
        <w:rPr>
          <w:b w:val="0"/>
        </w:rPr>
      </w:r>
      <w:bookmarkStart w:name="_bookmark1" w:id="7"/>
      <w:bookmarkEnd w:id="7"/>
      <w:r>
        <w:rPr>
          <w:b w:val="0"/>
        </w:rPr>
      </w:r>
      <w:r>
        <w:rPr>
          <w:spacing w:val="-2"/>
        </w:rPr>
        <w:t>Experiments</w:t>
      </w:r>
    </w:p>
    <w:p>
      <w:pPr>
        <w:pStyle w:val="BodyText"/>
        <w:spacing w:line="228" w:lineRule="auto" w:before="245"/>
        <w:ind w:left="360" w:right="358"/>
      </w:pPr>
      <w:r>
        <w:rPr/>
        <w:t>In this section, we first describe our experimental methodology and then present and interpret the model evaluation results.</w:t>
      </w:r>
    </w:p>
    <w:p>
      <w:pPr>
        <w:pStyle w:val="BodyText"/>
        <w:spacing w:before="52"/>
        <w:jc w:val="left"/>
      </w:pPr>
    </w:p>
    <w:p>
      <w:pPr>
        <w:pStyle w:val="Heading2"/>
        <w:numPr>
          <w:ilvl w:val="1"/>
          <w:numId w:val="1"/>
        </w:numPr>
        <w:tabs>
          <w:tab w:pos="808" w:val="left" w:leader="none"/>
        </w:tabs>
        <w:spacing w:line="240" w:lineRule="auto" w:before="0" w:after="0"/>
        <w:ind w:left="808" w:right="0" w:hanging="448"/>
        <w:jc w:val="left"/>
      </w:pPr>
      <w:bookmarkStart w:name="Experimental Methodology" w:id="8"/>
      <w:bookmarkEnd w:id="8"/>
      <w:r>
        <w:rPr>
          <w:b w:val="0"/>
        </w:rPr>
      </w:r>
      <w:r>
        <w:rPr>
          <w:spacing w:val="-2"/>
        </w:rPr>
        <w:t>Experimental</w:t>
      </w:r>
      <w:r>
        <w:rPr>
          <w:spacing w:val="11"/>
        </w:rPr>
        <w:t> </w:t>
      </w:r>
      <w:r>
        <w:rPr>
          <w:spacing w:val="-2"/>
        </w:rPr>
        <w:t>Methodology</w:t>
      </w:r>
    </w:p>
    <w:p>
      <w:pPr>
        <w:pStyle w:val="BodyText"/>
        <w:spacing w:line="228" w:lineRule="auto" w:before="188"/>
        <w:ind w:left="353" w:right="324" w:firstLine="6"/>
      </w:pPr>
      <w:r>
        <w:rPr>
          <w:b/>
        </w:rPr>
        <w:t>Datasets.</w:t>
      </w:r>
      <w:r>
        <w:rPr>
          <w:b/>
          <w:spacing w:val="80"/>
        </w:rPr>
        <w:t> </w:t>
      </w:r>
      <w:r>
        <w:rPr/>
        <w:t>Ensuring that our experiments are as comprehensive as possible, we include both syn- thetically created as well as publicly available real-world datasets. Note that we build our dynamic graphs</w:t>
      </w:r>
      <w:r>
        <w:rPr>
          <w:spacing w:val="-6"/>
        </w:rPr>
        <w:t> </w:t>
      </w:r>
      <w:r>
        <w:rPr/>
        <w:t>out</w:t>
      </w:r>
      <w:r>
        <w:rPr>
          <w:spacing w:val="-6"/>
        </w:rPr>
        <w:t> </w:t>
      </w:r>
      <w:r>
        <w:rPr/>
        <w:t>of</w:t>
      </w:r>
      <w:r>
        <w:rPr>
          <w:spacing w:val="-6"/>
        </w:rPr>
        <w:t> </w:t>
      </w:r>
      <w:r>
        <w:rPr/>
        <w:t>static</w:t>
      </w:r>
      <w:r>
        <w:rPr>
          <w:spacing w:val="-6"/>
        </w:rPr>
        <w:t> </w:t>
      </w:r>
      <w:r>
        <w:rPr/>
        <w:t>graphs</w:t>
      </w:r>
      <w:r>
        <w:rPr>
          <w:spacing w:val="-6"/>
        </w:rPr>
        <w:t> </w:t>
      </w:r>
      <w:r>
        <w:rPr/>
        <w:t>having</w:t>
      </w:r>
      <w:r>
        <w:rPr>
          <w:spacing w:val="-6"/>
        </w:rPr>
        <w:t> </w:t>
      </w:r>
      <w:r>
        <w:rPr/>
        <w:t>similar</w:t>
      </w:r>
      <w:r>
        <w:rPr>
          <w:spacing w:val="-6"/>
        </w:rPr>
        <w:t> </w:t>
      </w:r>
      <w:r>
        <w:rPr/>
        <w:t>characteristics. Specifically,</w:t>
      </w:r>
      <w:r>
        <w:rPr>
          <w:spacing w:val="-6"/>
        </w:rPr>
        <w:t> </w:t>
      </w:r>
      <w:r>
        <w:rPr/>
        <w:t>we</w:t>
      </w:r>
      <w:r>
        <w:rPr>
          <w:spacing w:val="-6"/>
        </w:rPr>
        <w:t> </w:t>
      </w:r>
      <w:r>
        <w:rPr/>
        <w:t>utilize</w:t>
      </w:r>
      <w:r>
        <w:rPr>
          <w:spacing w:val="-6"/>
        </w:rPr>
        <w:t> </w:t>
      </w:r>
      <w:r>
        <w:rPr/>
        <w:t>their</w:t>
      </w:r>
      <w:r>
        <w:rPr>
          <w:spacing w:val="-6"/>
        </w:rPr>
        <w:t> </w:t>
      </w:r>
      <w:r>
        <w:rPr/>
        <w:t>characteristic degree</w:t>
      </w:r>
      <w:r>
        <w:rPr>
          <w:spacing w:val="-9"/>
        </w:rPr>
        <w:t> </w:t>
      </w:r>
      <w:r>
        <w:rPr/>
        <w:t>distribution</w:t>
      </w:r>
      <w:r>
        <w:rPr>
          <w:spacing w:val="-9"/>
        </w:rPr>
        <w:t> </w:t>
      </w:r>
      <w:r>
        <w:rPr/>
        <w:t>as</w:t>
      </w:r>
      <w:r>
        <w:rPr>
          <w:spacing w:val="-9"/>
        </w:rPr>
        <w:t> </w:t>
      </w:r>
      <w:r>
        <w:rPr/>
        <w:t>a</w:t>
      </w:r>
      <w:r>
        <w:rPr>
          <w:spacing w:val="-9"/>
        </w:rPr>
        <w:t> </w:t>
      </w:r>
      <w:r>
        <w:rPr/>
        <w:t>basis</w:t>
      </w:r>
      <w:r>
        <w:rPr>
          <w:spacing w:val="-9"/>
        </w:rPr>
        <w:t> </w:t>
      </w:r>
      <w:r>
        <w:rPr/>
        <w:t>to</w:t>
      </w:r>
      <w:r>
        <w:rPr>
          <w:spacing w:val="-9"/>
        </w:rPr>
        <w:t> </w:t>
      </w:r>
      <w:r>
        <w:rPr/>
        <w:t>generate</w:t>
      </w:r>
      <w:r>
        <w:rPr>
          <w:spacing w:val="-9"/>
        </w:rPr>
        <w:t> </w:t>
      </w:r>
      <w:r>
        <w:rPr/>
        <w:t>instances</w:t>
      </w:r>
      <w:r>
        <w:rPr>
          <w:spacing w:val="-9"/>
        </w:rPr>
        <w:t> </w:t>
      </w:r>
      <w:r>
        <w:rPr/>
        <w:t>of</w:t>
      </w:r>
      <w:r>
        <w:rPr>
          <w:spacing w:val="-9"/>
        </w:rPr>
        <w:t> </w:t>
      </w:r>
      <w:r>
        <w:rPr/>
        <w:t>graphs,</w:t>
      </w:r>
      <w:r>
        <w:rPr>
          <w:spacing w:val="-9"/>
        </w:rPr>
        <w:t> </w:t>
      </w:r>
      <w:r>
        <w:rPr/>
        <w:t>which</w:t>
      </w:r>
      <w:r>
        <w:rPr>
          <w:spacing w:val="-9"/>
        </w:rPr>
        <w:t> </w:t>
      </w:r>
      <w:r>
        <w:rPr/>
        <w:t>are</w:t>
      </w:r>
      <w:r>
        <w:rPr>
          <w:spacing w:val="-9"/>
        </w:rPr>
        <w:t> </w:t>
      </w:r>
      <w:r>
        <w:rPr/>
        <w:t>then</w:t>
      </w:r>
      <w:r>
        <w:rPr>
          <w:spacing w:val="-9"/>
        </w:rPr>
        <w:t> </w:t>
      </w:r>
      <w:r>
        <w:rPr/>
        <w:t>chained</w:t>
      </w:r>
      <w:r>
        <w:rPr>
          <w:spacing w:val="-9"/>
        </w:rPr>
        <w:t> </w:t>
      </w:r>
      <w:r>
        <w:rPr/>
        <w:t>via</w:t>
      </w:r>
      <w:r>
        <w:rPr>
          <w:spacing w:val="-9"/>
        </w:rPr>
        <w:t> </w:t>
      </w:r>
      <w:r>
        <w:rPr/>
        <w:t>edge</w:t>
      </w:r>
      <w:r>
        <w:rPr>
          <w:spacing w:val="-9"/>
        </w:rPr>
        <w:t> </w:t>
      </w:r>
      <w:r>
        <w:rPr/>
        <w:t>events (additions or deletions) to form a dynamic graph.</w:t>
      </w:r>
      <w:r>
        <w:rPr>
          <w:spacing w:val="33"/>
        </w:rPr>
        <w:t> </w:t>
      </w:r>
      <w:r>
        <w:rPr/>
        <w:t>The synthetic graphs include </w:t>
      </w:r>
      <w:r>
        <w:rPr>
          <w:spacing w:val="6"/>
        </w:rPr>
        <w:t>Erd</w:t>
      </w:r>
      <w:r>
        <w:rPr>
          <w:spacing w:val="-79"/>
        </w:rPr>
        <w:t>o</w:t>
      </w:r>
      <w:r>
        <w:rPr>
          <w:spacing w:val="23"/>
        </w:rPr>
        <w:t>˝</w:t>
      </w:r>
      <w:r>
        <w:rPr>
          <w:spacing w:val="6"/>
        </w:rPr>
        <w:t>s–Ré</w:t>
      </w:r>
      <w:r>
        <w:rPr>
          <w:spacing w:val="2"/>
        </w:rPr>
        <w:t>n</w:t>
      </w:r>
      <w:r>
        <w:rPr>
          <w:spacing w:val="6"/>
        </w:rPr>
        <w:t>yi</w:t>
      </w:r>
      <w:r>
        <w:rPr/>
        <w:t> and Power</w:t>
      </w:r>
      <w:r>
        <w:rPr>
          <w:spacing w:val="-6"/>
        </w:rPr>
        <w:t> </w:t>
      </w:r>
      <w:r>
        <w:rPr/>
        <w:t>Law</w:t>
      </w:r>
      <w:r>
        <w:rPr>
          <w:spacing w:val="-6"/>
        </w:rPr>
        <w:t> </w:t>
      </w:r>
      <w:r>
        <w:rPr/>
        <w:t>graphs,</w:t>
      </w:r>
      <w:r>
        <w:rPr>
          <w:spacing w:val="-6"/>
        </w:rPr>
        <w:t> </w:t>
      </w:r>
      <w:r>
        <w:rPr/>
        <w:t>while</w:t>
      </w:r>
      <w:r>
        <w:rPr>
          <w:spacing w:val="-6"/>
        </w:rPr>
        <w:t> </w:t>
      </w:r>
      <w:r>
        <w:rPr/>
        <w:t>the</w:t>
      </w:r>
      <w:r>
        <w:rPr>
          <w:spacing w:val="-6"/>
        </w:rPr>
        <w:t> </w:t>
      </w:r>
      <w:r>
        <w:rPr/>
        <w:t>real-world</w:t>
      </w:r>
      <w:r>
        <w:rPr>
          <w:spacing w:val="-6"/>
        </w:rPr>
        <w:t> </w:t>
      </w:r>
      <w:r>
        <w:rPr/>
        <w:t>graphs</w:t>
      </w:r>
      <w:r>
        <w:rPr>
          <w:spacing w:val="-6"/>
        </w:rPr>
        <w:t> </w:t>
      </w:r>
      <w:r>
        <w:rPr/>
        <w:t>are</w:t>
      </w:r>
      <w:r>
        <w:rPr>
          <w:spacing w:val="-6"/>
        </w:rPr>
        <w:t> </w:t>
      </w:r>
      <w:r>
        <w:rPr/>
        <w:t>built</w:t>
      </w:r>
      <w:r>
        <w:rPr>
          <w:spacing w:val="-6"/>
        </w:rPr>
        <w:t> </w:t>
      </w:r>
      <w:r>
        <w:rPr/>
        <w:t>using</w:t>
      </w:r>
      <w:r>
        <w:rPr>
          <w:spacing w:val="-6"/>
        </w:rPr>
        <w:t> </w:t>
      </w:r>
      <w:r>
        <w:rPr/>
        <w:t>the</w:t>
      </w:r>
      <w:r>
        <w:rPr>
          <w:spacing w:val="-6"/>
        </w:rPr>
        <w:t> </w:t>
      </w:r>
      <w:r>
        <w:rPr/>
        <w:t>TWITTER</w:t>
      </w:r>
      <w:r>
        <w:rPr>
          <w:spacing w:val="-6"/>
        </w:rPr>
        <w:t> </w:t>
      </w:r>
      <w:hyperlink w:history="true" w:anchor="_bookmark34">
        <w:r>
          <w:rPr/>
          <w:t>[Leskovec</w:t>
        </w:r>
        <w:r>
          <w:rPr>
            <w:spacing w:val="-6"/>
          </w:rPr>
          <w:t> </w:t>
        </w:r>
        <w:r>
          <w:rPr/>
          <w:t>and</w:t>
        </w:r>
        <w:r>
          <w:rPr>
            <w:spacing w:val="-6"/>
          </w:rPr>
          <w:t> </w:t>
        </w:r>
        <w:r>
          <w:rPr/>
          <w:t>Krevl,</w:t>
        </w:r>
      </w:hyperlink>
      <w:r>
        <w:rPr/>
        <w:t> </w:t>
      </w:r>
      <w:hyperlink w:history="true" w:anchor="_bookmark34">
        <w:r>
          <w:rPr/>
          <w:t>2014],</w:t>
        </w:r>
      </w:hyperlink>
      <w:r>
        <w:rPr/>
        <w:t> GERMANY </w:t>
      </w:r>
      <w:hyperlink w:history="true" w:anchor="_bookmark37">
        <w:r>
          <w:rPr/>
          <w:t>[Orlowski et al.,</w:t>
        </w:r>
      </w:hyperlink>
      <w:r>
        <w:rPr/>
        <w:t> </w:t>
      </w:r>
      <w:hyperlink w:history="true" w:anchor="_bookmark37">
        <w:r>
          <w:rPr/>
          <w:t>2010],</w:t>
        </w:r>
      </w:hyperlink>
      <w:r>
        <w:rPr/>
        <w:t> and BRAIN </w:t>
      </w:r>
      <w:hyperlink w:history="true" w:anchor="_bookmark17">
        <w:r>
          <w:rPr/>
          <w:t>[Crossley et al.,</w:t>
        </w:r>
      </w:hyperlink>
      <w:r>
        <w:rPr/>
        <w:t> </w:t>
      </w:r>
      <w:hyperlink w:history="true" w:anchor="_bookmark17">
        <w:r>
          <w:rPr/>
          <w:t>2013]</w:t>
        </w:r>
      </w:hyperlink>
      <w:r>
        <w:rPr/>
        <w:t> datasets. We select these real-world graphs due to their diverse topologies: TWITTER is a social network with dense </w:t>
      </w:r>
      <w:r>
        <w:rPr>
          <w:spacing w:val="-2"/>
        </w:rPr>
        <w:t>small-world</w:t>
      </w:r>
      <w:r>
        <w:rPr>
          <w:spacing w:val="-7"/>
        </w:rPr>
        <w:t> </w:t>
      </w:r>
      <w:r>
        <w:rPr>
          <w:spacing w:val="-2"/>
        </w:rPr>
        <w:t>topology,</w:t>
      </w:r>
      <w:r>
        <w:rPr>
          <w:spacing w:val="-7"/>
        </w:rPr>
        <w:t> </w:t>
      </w:r>
      <w:r>
        <w:rPr>
          <w:spacing w:val="-2"/>
        </w:rPr>
        <w:t>BRAIN</w:t>
      </w:r>
      <w:r>
        <w:rPr>
          <w:spacing w:val="-7"/>
        </w:rPr>
        <w:t> </w:t>
      </w:r>
      <w:r>
        <w:rPr>
          <w:spacing w:val="-2"/>
        </w:rPr>
        <w:t>is</w:t>
      </w:r>
      <w:r>
        <w:rPr>
          <w:spacing w:val="-7"/>
        </w:rPr>
        <w:t> </w:t>
      </w:r>
      <w:r>
        <w:rPr>
          <w:spacing w:val="-2"/>
        </w:rPr>
        <w:t>a</w:t>
      </w:r>
      <w:r>
        <w:rPr>
          <w:spacing w:val="-7"/>
        </w:rPr>
        <w:t> </w:t>
      </w:r>
      <w:r>
        <w:rPr>
          <w:spacing w:val="-2"/>
        </w:rPr>
        <w:t>biological</w:t>
      </w:r>
      <w:r>
        <w:rPr>
          <w:spacing w:val="-7"/>
        </w:rPr>
        <w:t> </w:t>
      </w:r>
      <w:r>
        <w:rPr>
          <w:spacing w:val="-2"/>
        </w:rPr>
        <w:t>network</w:t>
      </w:r>
      <w:r>
        <w:rPr>
          <w:spacing w:val="-7"/>
        </w:rPr>
        <w:t> </w:t>
      </w:r>
      <w:r>
        <w:rPr>
          <w:spacing w:val="-2"/>
        </w:rPr>
        <w:t>(characteristic</w:t>
      </w:r>
      <w:r>
        <w:rPr>
          <w:spacing w:val="-7"/>
        </w:rPr>
        <w:t> </w:t>
      </w:r>
      <w:r>
        <w:rPr>
          <w:spacing w:val="-2"/>
        </w:rPr>
        <w:t>of</w:t>
      </w:r>
      <w:r>
        <w:rPr>
          <w:spacing w:val="-7"/>
        </w:rPr>
        <w:t> </w:t>
      </w:r>
      <w:r>
        <w:rPr>
          <w:spacing w:val="-2"/>
        </w:rPr>
        <w:t>sparse</w:t>
      </w:r>
      <w:r>
        <w:rPr>
          <w:spacing w:val="-7"/>
        </w:rPr>
        <w:t> </w:t>
      </w:r>
      <w:r>
        <w:rPr>
          <w:spacing w:val="-2"/>
        </w:rPr>
        <w:t>small-world</w:t>
      </w:r>
      <w:r>
        <w:rPr>
          <w:spacing w:val="-7"/>
        </w:rPr>
        <w:t> </w:t>
      </w:r>
      <w:r>
        <w:rPr>
          <w:spacing w:val="-2"/>
        </w:rPr>
        <w:t>topology), </w:t>
      </w:r>
      <w:r>
        <w:rPr/>
        <w:t>and GERMANY is a geological network with a mesh topology.</w:t>
      </w:r>
      <w:r>
        <w:rPr>
          <w:spacing w:val="40"/>
        </w:rPr>
        <w:t> </w:t>
      </w:r>
      <w:r>
        <w:rPr/>
        <w:t>The dynamic graphs we look at span a range of sizes—small (100 nodes, 50,000 time steps), medium (1,000 nodes, 100,000 time steps), and large (10,000 nodes, 5,000 time steps). Each dynamic graph is divided into its training, evaluation,</w:t>
      </w:r>
      <w:r>
        <w:rPr>
          <w:spacing w:val="-13"/>
        </w:rPr>
        <w:t> </w:t>
      </w:r>
      <w:r>
        <w:rPr/>
        <w:t>and</w:t>
      </w:r>
      <w:r>
        <w:rPr>
          <w:spacing w:val="-12"/>
        </w:rPr>
        <w:t> </w:t>
      </w:r>
      <w:r>
        <w:rPr/>
        <w:t>testing</w:t>
      </w:r>
      <w:r>
        <w:rPr>
          <w:spacing w:val="-13"/>
        </w:rPr>
        <w:t> </w:t>
      </w:r>
      <w:r>
        <w:rPr/>
        <w:t>splits,</w:t>
      </w:r>
      <w:r>
        <w:rPr>
          <w:spacing w:val="-12"/>
        </w:rPr>
        <w:t> </w:t>
      </w:r>
      <w:r>
        <w:rPr/>
        <w:t>arranged</w:t>
      </w:r>
      <w:r>
        <w:rPr>
          <w:spacing w:val="-13"/>
        </w:rPr>
        <w:t> </w:t>
      </w:r>
      <w:r>
        <w:rPr/>
        <w:t>chronologically</w:t>
      </w:r>
      <w:r>
        <w:rPr>
          <w:spacing w:val="-12"/>
        </w:rPr>
        <w:t> </w:t>
      </w:r>
      <w:r>
        <w:rPr/>
        <w:t>with</w:t>
      </w:r>
      <w:r>
        <w:rPr>
          <w:spacing w:val="-13"/>
        </w:rPr>
        <w:t> </w:t>
      </w:r>
      <w:r>
        <w:rPr/>
        <w:t>increasing</w:t>
      </w:r>
      <w:r>
        <w:rPr>
          <w:spacing w:val="-12"/>
        </w:rPr>
        <w:t> </w:t>
      </w:r>
      <w:r>
        <w:rPr/>
        <w:t>time</w:t>
      </w:r>
      <w:r>
        <w:rPr>
          <w:spacing w:val="-13"/>
        </w:rPr>
        <w:t> </w:t>
      </w:r>
      <w:r>
        <w:rPr/>
        <w:t>steps.</w:t>
      </w:r>
      <w:r>
        <w:rPr>
          <w:spacing w:val="-12"/>
        </w:rPr>
        <w:t> </w:t>
      </w:r>
      <w:r>
        <w:rPr/>
        <w:t>We</w:t>
      </w:r>
      <w:r>
        <w:rPr>
          <w:spacing w:val="-13"/>
        </w:rPr>
        <w:t> </w:t>
      </w:r>
      <w:r>
        <w:rPr/>
        <w:t>use</w:t>
      </w:r>
      <w:r>
        <w:rPr>
          <w:spacing w:val="-12"/>
        </w:rPr>
        <w:t> </w:t>
      </w:r>
      <w:r>
        <w:rPr/>
        <w:t>a</w:t>
      </w:r>
      <w:r>
        <w:rPr>
          <w:spacing w:val="-13"/>
        </w:rPr>
        <w:t> </w:t>
      </w:r>
      <w:r>
        <w:rPr/>
        <w:t>70:15:15 training, evaluation, testing split for small datasets and a 50:25:25 split for medium datasets. The large</w:t>
      </w:r>
      <w:r>
        <w:rPr>
          <w:spacing w:val="-8"/>
        </w:rPr>
        <w:t> </w:t>
      </w:r>
      <w:r>
        <w:rPr/>
        <w:t>datasets</w:t>
      </w:r>
      <w:r>
        <w:rPr>
          <w:spacing w:val="-7"/>
        </w:rPr>
        <w:t> </w:t>
      </w:r>
      <w:r>
        <w:rPr/>
        <w:t>only</w:t>
      </w:r>
      <w:r>
        <w:rPr>
          <w:spacing w:val="-8"/>
        </w:rPr>
        <w:t> </w:t>
      </w:r>
      <w:r>
        <w:rPr/>
        <w:t>have</w:t>
      </w:r>
      <w:r>
        <w:rPr>
          <w:spacing w:val="-8"/>
        </w:rPr>
        <w:t> </w:t>
      </w:r>
      <w:r>
        <w:rPr/>
        <w:t>5,000</w:t>
      </w:r>
      <w:r>
        <w:rPr>
          <w:spacing w:val="-8"/>
        </w:rPr>
        <w:t> </w:t>
      </w:r>
      <w:r>
        <w:rPr/>
        <w:t>time</w:t>
      </w:r>
      <w:r>
        <w:rPr>
          <w:spacing w:val="-7"/>
        </w:rPr>
        <w:t> </w:t>
      </w:r>
      <w:r>
        <w:rPr/>
        <w:t>steps</w:t>
      </w:r>
      <w:r>
        <w:rPr>
          <w:spacing w:val="-8"/>
        </w:rPr>
        <w:t> </w:t>
      </w:r>
      <w:r>
        <w:rPr/>
        <w:t>because</w:t>
      </w:r>
      <w:r>
        <w:rPr>
          <w:spacing w:val="-7"/>
        </w:rPr>
        <w:t> </w:t>
      </w:r>
      <w:r>
        <w:rPr/>
        <w:t>we</w:t>
      </w:r>
      <w:r>
        <w:rPr>
          <w:spacing w:val="-8"/>
        </w:rPr>
        <w:t> </w:t>
      </w:r>
      <w:r>
        <w:rPr/>
        <w:t>use</w:t>
      </w:r>
      <w:r>
        <w:rPr>
          <w:spacing w:val="-8"/>
        </w:rPr>
        <w:t> </w:t>
      </w:r>
      <w:r>
        <w:rPr/>
        <w:t>them</w:t>
      </w:r>
      <w:r>
        <w:rPr>
          <w:spacing w:val="-7"/>
        </w:rPr>
        <w:t> </w:t>
      </w:r>
      <w:r>
        <w:rPr/>
        <w:t>solely</w:t>
      </w:r>
      <w:r>
        <w:rPr>
          <w:spacing w:val="-8"/>
        </w:rPr>
        <w:t> </w:t>
      </w:r>
      <w:r>
        <w:rPr/>
        <w:t>for</w:t>
      </w:r>
      <w:r>
        <w:rPr>
          <w:spacing w:val="-8"/>
        </w:rPr>
        <w:t> </w:t>
      </w:r>
      <w:r>
        <w:rPr/>
        <w:t>generalization</w:t>
      </w:r>
      <w:r>
        <w:rPr>
          <w:spacing w:val="-7"/>
        </w:rPr>
        <w:t> </w:t>
      </w:r>
      <w:r>
        <w:rPr/>
        <w:t>experiments and</w:t>
      </w:r>
      <w:r>
        <w:rPr>
          <w:spacing w:val="-13"/>
        </w:rPr>
        <w:t> </w:t>
      </w:r>
      <w:r>
        <w:rPr/>
        <w:t>do</w:t>
      </w:r>
      <w:r>
        <w:rPr>
          <w:spacing w:val="-12"/>
        </w:rPr>
        <w:t> </w:t>
      </w:r>
      <w:r>
        <w:rPr/>
        <w:t>not</w:t>
      </w:r>
      <w:r>
        <w:rPr>
          <w:spacing w:val="-13"/>
        </w:rPr>
        <w:t> </w:t>
      </w:r>
      <w:r>
        <w:rPr/>
        <w:t>train</w:t>
      </w:r>
      <w:r>
        <w:rPr>
          <w:spacing w:val="-12"/>
        </w:rPr>
        <w:t> </w:t>
      </w:r>
      <w:r>
        <w:rPr/>
        <w:t>our</w:t>
      </w:r>
      <w:r>
        <w:rPr>
          <w:spacing w:val="-13"/>
        </w:rPr>
        <w:t> </w:t>
      </w:r>
      <w:r>
        <w:rPr/>
        <w:t>model</w:t>
      </w:r>
      <w:r>
        <w:rPr>
          <w:spacing w:val="-12"/>
        </w:rPr>
        <w:t> </w:t>
      </w:r>
      <w:r>
        <w:rPr/>
        <w:t>on</w:t>
      </w:r>
      <w:r>
        <w:rPr>
          <w:spacing w:val="-13"/>
        </w:rPr>
        <w:t> </w:t>
      </w:r>
      <w:r>
        <w:rPr/>
        <w:t>them.</w:t>
      </w:r>
      <w:r>
        <w:rPr>
          <w:spacing w:val="-2"/>
        </w:rPr>
        <w:t> </w:t>
      </w:r>
      <w:r>
        <w:rPr/>
        <w:t>Further</w:t>
      </w:r>
      <w:r>
        <w:rPr>
          <w:spacing w:val="-13"/>
        </w:rPr>
        <w:t> </w:t>
      </w:r>
      <w:r>
        <w:rPr/>
        <w:t>details</w:t>
      </w:r>
      <w:r>
        <w:rPr>
          <w:spacing w:val="-12"/>
        </w:rPr>
        <w:t> </w:t>
      </w:r>
      <w:r>
        <w:rPr/>
        <w:t>on</w:t>
      </w:r>
      <w:r>
        <w:rPr>
          <w:spacing w:val="-13"/>
        </w:rPr>
        <w:t> </w:t>
      </w:r>
      <w:r>
        <w:rPr/>
        <w:t>dataset</w:t>
      </w:r>
      <w:r>
        <w:rPr>
          <w:spacing w:val="-12"/>
        </w:rPr>
        <w:t> </w:t>
      </w:r>
      <w:r>
        <w:rPr/>
        <w:t>generation</w:t>
      </w:r>
      <w:r>
        <w:rPr>
          <w:spacing w:val="-13"/>
        </w:rPr>
        <w:t> </w:t>
      </w:r>
      <w:r>
        <w:rPr/>
        <w:t>and</w:t>
      </w:r>
      <w:r>
        <w:rPr>
          <w:spacing w:val="-12"/>
        </w:rPr>
        <w:t> </w:t>
      </w:r>
      <w:r>
        <w:rPr/>
        <w:t>dynamics</w:t>
      </w:r>
      <w:r>
        <w:rPr>
          <w:spacing w:val="-13"/>
        </w:rPr>
        <w:t> </w:t>
      </w:r>
      <w:r>
        <w:rPr/>
        <w:t>will</w:t>
      </w:r>
      <w:r>
        <w:rPr>
          <w:spacing w:val="-12"/>
        </w:rPr>
        <w:t> </w:t>
      </w:r>
      <w:r>
        <w:rPr/>
        <w:t>be</w:t>
      </w:r>
      <w:r>
        <w:rPr>
          <w:spacing w:val="-13"/>
        </w:rPr>
        <w:t> </w:t>
      </w:r>
      <w:r>
        <w:rPr/>
        <w:t>added to the Appendix.</w:t>
      </w:r>
    </w:p>
    <w:p>
      <w:pPr>
        <w:pStyle w:val="BodyText"/>
        <w:spacing w:before="41"/>
        <w:jc w:val="left"/>
      </w:pPr>
    </w:p>
    <w:p>
      <w:pPr>
        <w:pStyle w:val="BodyText"/>
        <w:spacing w:line="213" w:lineRule="auto"/>
        <w:ind w:left="360" w:right="358"/>
      </w:pPr>
      <w:r>
        <w:rPr>
          <w:b/>
        </w:rPr>
        <w:t>Our</w:t>
      </w:r>
      <w:r>
        <w:rPr>
          <w:b/>
          <w:spacing w:val="22"/>
        </w:rPr>
        <w:t> </w:t>
      </w:r>
      <w:r>
        <w:rPr>
          <w:b/>
        </w:rPr>
        <w:t>Model</w:t>
      </w:r>
      <w:r>
        <w:rPr>
          <w:b/>
          <w:spacing w:val="22"/>
        </w:rPr>
        <w:t> </w:t>
      </w:r>
      <w:r>
        <w:rPr>
          <w:b/>
        </w:rPr>
        <w:t>and</w:t>
      </w:r>
      <w:r>
        <w:rPr>
          <w:b/>
          <w:spacing w:val="22"/>
        </w:rPr>
        <w:t> </w:t>
      </w:r>
      <w:r>
        <w:rPr>
          <w:b/>
        </w:rPr>
        <w:t>Comparisons.</w:t>
      </w:r>
      <w:r>
        <w:rPr>
          <w:b/>
          <w:spacing w:val="80"/>
          <w:w w:val="150"/>
        </w:rPr>
        <w:t> </w:t>
      </w:r>
      <w:r>
        <w:rPr/>
        <w:t>We</w:t>
      </w:r>
      <w:r>
        <w:rPr>
          <w:spacing w:val="22"/>
        </w:rPr>
        <w:t> </w:t>
      </w:r>
      <w:r>
        <w:rPr/>
        <w:t>ran</w:t>
      </w:r>
      <w:r>
        <w:rPr>
          <w:spacing w:val="22"/>
        </w:rPr>
        <w:t> </w:t>
      </w:r>
      <w:r>
        <w:rPr/>
        <w:t>our</w:t>
      </w:r>
      <w:r>
        <w:rPr>
          <w:spacing w:val="22"/>
        </w:rPr>
        <w:t> </w:t>
      </w:r>
      <w:r>
        <w:rPr/>
        <w:t>complete</w:t>
      </w:r>
      <w:r>
        <w:rPr>
          <w:spacing w:val="22"/>
        </w:rPr>
        <w:t> </w:t>
      </w:r>
      <w:r>
        <w:rPr/>
        <w:t>pre-training</w:t>
      </w:r>
      <w:r>
        <w:rPr>
          <w:spacing w:val="22"/>
        </w:rPr>
        <w:t> </w:t>
      </w:r>
      <w:r>
        <w:rPr/>
        <w:t>and</w:t>
      </w:r>
      <w:r>
        <w:rPr>
          <w:spacing w:val="22"/>
        </w:rPr>
        <w:t> </w:t>
      </w:r>
      <w:r>
        <w:rPr/>
        <w:t>training</w:t>
      </w:r>
      <w:r>
        <w:rPr>
          <w:spacing w:val="22"/>
        </w:rPr>
        <w:t> </w:t>
      </w:r>
      <w:r>
        <w:rPr/>
        <w:t>pipeline</w:t>
      </w:r>
      <w:r>
        <w:rPr>
          <w:spacing w:val="22"/>
        </w:rPr>
        <w:t> </w:t>
      </w:r>
      <w:r>
        <w:rPr/>
        <w:t>using the two model variants:</w:t>
      </w:r>
      <w:r>
        <w:rPr>
          <w:spacing w:val="24"/>
        </w:rPr>
        <w:t> </w:t>
      </w:r>
      <w:r>
        <w:rPr/>
        <w:t>BCAS and No-CAS. For our experiments with the BCAS variant, we set</w:t>
      </w:r>
      <w:r>
        <w:rPr>
          <w:spacing w:val="40"/>
        </w:rPr>
        <w:t> </w:t>
      </w:r>
      <w:r>
        <w:rPr>
          <w:rFonts w:ascii="Calibri" w:hAnsi="Calibri"/>
          <w:i/>
        </w:rPr>
        <w:t>α</w:t>
      </w:r>
      <w:r>
        <w:rPr>
          <w:rFonts w:ascii="Calibri" w:hAnsi="Calibri"/>
          <w:i/>
          <w:w w:val="125"/>
        </w:rPr>
        <w:t> </w:t>
      </w:r>
      <w:r>
        <w:rPr>
          <w:rFonts w:ascii="Calibri" w:hAnsi="Calibri"/>
          <w:w w:val="125"/>
        </w:rPr>
        <w:t>= </w:t>
      </w:r>
      <w:r>
        <w:rPr>
          <w:rFonts w:ascii="Calibri" w:hAnsi="Calibri"/>
          <w:i/>
        </w:rPr>
        <w:t>β</w:t>
      </w:r>
      <w:r>
        <w:rPr>
          <w:rFonts w:ascii="Calibri" w:hAnsi="Calibri"/>
          <w:i/>
          <w:spacing w:val="25"/>
          <w:w w:val="125"/>
        </w:rPr>
        <w:t> </w:t>
      </w:r>
      <w:r>
        <w:rPr>
          <w:rFonts w:ascii="Calibri" w:hAnsi="Calibri"/>
          <w:w w:val="125"/>
        </w:rPr>
        <w:t>= </w:t>
      </w:r>
      <w:r>
        <w:rPr>
          <w:rFonts w:ascii="Calibri" w:hAnsi="Calibri"/>
        </w:rPr>
        <w:t>0</w:t>
      </w:r>
      <w:r>
        <w:rPr>
          <w:rFonts w:ascii="Calibri" w:hAnsi="Calibri"/>
          <w:i/>
        </w:rPr>
        <w:t>.</w:t>
      </w:r>
      <w:r>
        <w:rPr>
          <w:rFonts w:ascii="Calibri" w:hAnsi="Calibri"/>
        </w:rPr>
        <w:t>25 </w:t>
      </w:r>
      <w:r>
        <w:rPr>
          <w:rFonts w:ascii="Lucida Sans Unicode" w:hAnsi="Lucida Sans Unicode"/>
          <w:w w:val="85"/>
        </w:rPr>
        <w:t>· </w:t>
      </w:r>
      <w:r>
        <w:rPr/>
        <w:t>diam</w:t>
      </w:r>
      <w:r>
        <w:rPr>
          <w:rFonts w:ascii="Calibri" w:hAnsi="Calibri"/>
        </w:rPr>
        <w:t>(</w:t>
      </w:r>
      <w:r>
        <w:rPr>
          <w:rFonts w:ascii="Calibri" w:hAnsi="Calibri"/>
          <w:i/>
        </w:rPr>
        <w:t>G</w:t>
      </w:r>
      <w:r>
        <w:rPr>
          <w:rFonts w:ascii="Tahoma" w:hAnsi="Tahoma"/>
          <w:vertAlign w:val="subscript"/>
        </w:rPr>
        <w:t>0</w:t>
      </w:r>
      <w:r>
        <w:rPr>
          <w:rFonts w:ascii="Calibri" w:hAnsi="Calibri"/>
          <w:vertAlign w:val="baseline"/>
        </w:rPr>
        <w:t>)</w:t>
      </w:r>
      <w:r>
        <w:rPr>
          <w:vertAlign w:val="baseline"/>
        </w:rPr>
        <w:t>, i.e., half of the radius of the first snapshot of the dynamic graph.</w:t>
      </w:r>
    </w:p>
    <w:p>
      <w:pPr>
        <w:pStyle w:val="BodyText"/>
        <w:spacing w:line="228" w:lineRule="auto" w:before="70"/>
        <w:ind w:left="360" w:right="354" w:hanging="7"/>
      </w:pPr>
      <w:r>
        <w:rPr/>
        <w:t>To</w:t>
      </w:r>
      <w:r>
        <w:rPr>
          <w:spacing w:val="-12"/>
        </w:rPr>
        <w:t> </w:t>
      </w:r>
      <w:r>
        <w:rPr/>
        <w:t>keep</w:t>
      </w:r>
      <w:r>
        <w:rPr>
          <w:spacing w:val="-12"/>
        </w:rPr>
        <w:t> </w:t>
      </w:r>
      <w:r>
        <w:rPr/>
        <w:t>our</w:t>
      </w:r>
      <w:r>
        <w:rPr>
          <w:spacing w:val="-12"/>
        </w:rPr>
        <w:t> </w:t>
      </w:r>
      <w:r>
        <w:rPr/>
        <w:t>comparisons</w:t>
      </w:r>
      <w:r>
        <w:rPr>
          <w:spacing w:val="-12"/>
        </w:rPr>
        <w:t> </w:t>
      </w:r>
      <w:r>
        <w:rPr/>
        <w:t>balanced</w:t>
      </w:r>
      <w:r>
        <w:rPr>
          <w:spacing w:val="-12"/>
        </w:rPr>
        <w:t> </w:t>
      </w:r>
      <w:r>
        <w:rPr/>
        <w:t>and</w:t>
      </w:r>
      <w:r>
        <w:rPr>
          <w:spacing w:val="-12"/>
        </w:rPr>
        <w:t> </w:t>
      </w:r>
      <w:r>
        <w:rPr/>
        <w:t>complete,</w:t>
      </w:r>
      <w:r>
        <w:rPr>
          <w:spacing w:val="-12"/>
        </w:rPr>
        <w:t> </w:t>
      </w:r>
      <w:r>
        <w:rPr/>
        <w:t>we</w:t>
      </w:r>
      <w:r>
        <w:rPr>
          <w:spacing w:val="-12"/>
        </w:rPr>
        <w:t> </w:t>
      </w:r>
      <w:r>
        <w:rPr/>
        <w:t>compare</w:t>
      </w:r>
      <w:r>
        <w:rPr>
          <w:spacing w:val="-12"/>
        </w:rPr>
        <w:t> </w:t>
      </w:r>
      <w:r>
        <w:rPr/>
        <w:t>against</w:t>
      </w:r>
      <w:r>
        <w:rPr>
          <w:spacing w:val="-12"/>
        </w:rPr>
        <w:t> </w:t>
      </w:r>
      <w:r>
        <w:rPr/>
        <w:t>a</w:t>
      </w:r>
      <w:r>
        <w:rPr>
          <w:spacing w:val="-12"/>
        </w:rPr>
        <w:t> </w:t>
      </w:r>
      <w:r>
        <w:rPr/>
        <w:t>variety</w:t>
      </w:r>
      <w:r>
        <w:rPr>
          <w:spacing w:val="-12"/>
        </w:rPr>
        <w:t> </w:t>
      </w:r>
      <w:r>
        <w:rPr/>
        <w:t>of</w:t>
      </w:r>
      <w:r>
        <w:rPr>
          <w:spacing w:val="-12"/>
        </w:rPr>
        <w:t> </w:t>
      </w:r>
      <w:r>
        <w:rPr/>
        <w:t>existing</w:t>
      </w:r>
      <w:r>
        <w:rPr>
          <w:spacing w:val="-12"/>
        </w:rPr>
        <w:t> </w:t>
      </w:r>
      <w:r>
        <w:rPr/>
        <w:t>works</w:t>
      </w:r>
      <w:r>
        <w:rPr>
          <w:spacing w:val="-12"/>
        </w:rPr>
        <w:t> </w:t>
      </w:r>
      <w:r>
        <w:rPr/>
        <w:t>for finding</w:t>
      </w:r>
      <w:r>
        <w:rPr>
          <w:spacing w:val="-1"/>
        </w:rPr>
        <w:t> </w:t>
      </w:r>
      <w:r>
        <w:rPr/>
        <w:t>Maximum Independent</w:t>
      </w:r>
      <w:r>
        <w:rPr>
          <w:spacing w:val="-1"/>
        </w:rPr>
        <w:t> </w:t>
      </w:r>
      <w:r>
        <w:rPr/>
        <w:t>Sets. While</w:t>
      </w:r>
      <w:r>
        <w:rPr>
          <w:spacing w:val="-1"/>
        </w:rPr>
        <w:t> </w:t>
      </w:r>
      <w:r>
        <w:rPr/>
        <w:t>we</w:t>
      </w:r>
      <w:r>
        <w:rPr>
          <w:spacing w:val="-1"/>
        </w:rPr>
        <w:t> </w:t>
      </w:r>
      <w:r>
        <w:rPr/>
        <w:t>compare to</w:t>
      </w:r>
      <w:r>
        <w:rPr>
          <w:spacing w:val="-1"/>
        </w:rPr>
        <w:t> </w:t>
      </w:r>
      <w:r>
        <w:rPr/>
        <w:t>the</w:t>
      </w:r>
      <w:r>
        <w:rPr>
          <w:spacing w:val="-1"/>
        </w:rPr>
        <w:t> </w:t>
      </w:r>
      <w:r>
        <w:rPr/>
        <w:t>work</w:t>
      </w:r>
      <w:r>
        <w:rPr>
          <w:spacing w:val="-1"/>
        </w:rPr>
        <w:t> </w:t>
      </w:r>
      <w:r>
        <w:rPr/>
        <w:t>by</w:t>
      </w:r>
      <w:r>
        <w:rPr>
          <w:spacing w:val="-1"/>
        </w:rPr>
        <w:t> </w:t>
      </w:r>
      <w:hyperlink w:history="true" w:anchor="_bookmark53">
        <w:r>
          <w:rPr/>
          <w:t>Zheng et</w:t>
        </w:r>
        <w:r>
          <w:rPr>
            <w:spacing w:val="-1"/>
          </w:rPr>
          <w:t> </w:t>
        </w:r>
        <w:r>
          <w:rPr/>
          <w:t>al.</w:t>
        </w:r>
      </w:hyperlink>
      <w:r>
        <w:rPr>
          <w:spacing w:val="-1"/>
        </w:rPr>
        <w:t> </w:t>
      </w:r>
      <w:hyperlink w:history="true" w:anchor="_bookmark53">
        <w:r>
          <w:rPr/>
          <w:t>[2019],</w:t>
        </w:r>
      </w:hyperlink>
      <w:r>
        <w:rPr/>
        <w:t> which is designed for dynamic graphs, all the other works we consider are intended for static graphs. For these, we compute the solution for each snapshot in the dynamic graph independently.</w:t>
      </w:r>
    </w:p>
    <w:p>
      <w:pPr>
        <w:pStyle w:val="ListParagraph"/>
        <w:numPr>
          <w:ilvl w:val="2"/>
          <w:numId w:val="1"/>
        </w:numPr>
        <w:tabs>
          <w:tab w:pos="1075" w:val="left" w:leader="none"/>
          <w:tab w:pos="1077" w:val="left" w:leader="none"/>
        </w:tabs>
        <w:spacing w:line="228" w:lineRule="auto" w:before="197" w:after="0"/>
        <w:ind w:left="1077" w:right="357" w:hanging="170"/>
        <w:jc w:val="left"/>
        <w:rPr>
          <w:sz w:val="20"/>
        </w:rPr>
      </w:pPr>
      <w:r>
        <w:rPr>
          <w:spacing w:val="-2"/>
          <w:sz w:val="20"/>
        </w:rPr>
        <w:t>One</w:t>
      </w:r>
      <w:r>
        <w:rPr>
          <w:spacing w:val="-4"/>
          <w:sz w:val="20"/>
        </w:rPr>
        <w:t> </w:t>
      </w:r>
      <w:r>
        <w:rPr>
          <w:spacing w:val="-2"/>
          <w:sz w:val="20"/>
        </w:rPr>
        <w:t>of</w:t>
      </w:r>
      <w:r>
        <w:rPr>
          <w:spacing w:val="-4"/>
          <w:sz w:val="20"/>
        </w:rPr>
        <w:t> </w:t>
      </w:r>
      <w:r>
        <w:rPr>
          <w:spacing w:val="-2"/>
          <w:sz w:val="20"/>
        </w:rPr>
        <w:t>the</w:t>
      </w:r>
      <w:r>
        <w:rPr>
          <w:spacing w:val="-4"/>
          <w:sz w:val="20"/>
        </w:rPr>
        <w:t> </w:t>
      </w:r>
      <w:r>
        <w:rPr>
          <w:spacing w:val="-2"/>
          <w:sz w:val="20"/>
        </w:rPr>
        <w:t>rule-based</w:t>
      </w:r>
      <w:r>
        <w:rPr>
          <w:spacing w:val="-4"/>
          <w:sz w:val="20"/>
        </w:rPr>
        <w:t> </w:t>
      </w:r>
      <w:r>
        <w:rPr>
          <w:spacing w:val="-2"/>
          <w:sz w:val="20"/>
        </w:rPr>
        <w:t>update</w:t>
      </w:r>
      <w:r>
        <w:rPr>
          <w:spacing w:val="-4"/>
          <w:sz w:val="20"/>
        </w:rPr>
        <w:t> </w:t>
      </w:r>
      <w:r>
        <w:rPr>
          <w:spacing w:val="-2"/>
          <w:sz w:val="20"/>
        </w:rPr>
        <w:t>algorithms</w:t>
      </w:r>
      <w:r>
        <w:rPr>
          <w:spacing w:val="-4"/>
          <w:sz w:val="20"/>
        </w:rPr>
        <w:t> </w:t>
      </w:r>
      <w:r>
        <w:rPr>
          <w:spacing w:val="-2"/>
          <w:sz w:val="20"/>
        </w:rPr>
        <w:t>for</w:t>
      </w:r>
      <w:r>
        <w:rPr>
          <w:spacing w:val="-4"/>
          <w:sz w:val="20"/>
        </w:rPr>
        <w:t> </w:t>
      </w:r>
      <w:r>
        <w:rPr>
          <w:spacing w:val="-2"/>
          <w:sz w:val="20"/>
        </w:rPr>
        <w:t>maintaining</w:t>
      </w:r>
      <w:r>
        <w:rPr>
          <w:spacing w:val="-4"/>
          <w:sz w:val="20"/>
        </w:rPr>
        <w:t> </w:t>
      </w:r>
      <w:r>
        <w:rPr>
          <w:spacing w:val="-2"/>
          <w:sz w:val="20"/>
        </w:rPr>
        <w:t>MaxIS</w:t>
      </w:r>
      <w:r>
        <w:rPr>
          <w:spacing w:val="-4"/>
          <w:sz w:val="20"/>
        </w:rPr>
        <w:t> </w:t>
      </w:r>
      <w:r>
        <w:rPr>
          <w:spacing w:val="-2"/>
          <w:sz w:val="20"/>
        </w:rPr>
        <w:t>in</w:t>
      </w:r>
      <w:r>
        <w:rPr>
          <w:spacing w:val="-4"/>
          <w:sz w:val="20"/>
        </w:rPr>
        <w:t> </w:t>
      </w:r>
      <w:r>
        <w:rPr>
          <w:spacing w:val="-2"/>
          <w:sz w:val="20"/>
        </w:rPr>
        <w:t>dynamic</w:t>
      </w:r>
      <w:r>
        <w:rPr>
          <w:spacing w:val="-4"/>
          <w:sz w:val="20"/>
        </w:rPr>
        <w:t> </w:t>
      </w:r>
      <w:r>
        <w:rPr>
          <w:spacing w:val="-2"/>
          <w:sz w:val="20"/>
        </w:rPr>
        <w:t>graphs,</w:t>
      </w:r>
      <w:r>
        <w:rPr>
          <w:spacing w:val="-4"/>
          <w:sz w:val="20"/>
        </w:rPr>
        <w:t> </w:t>
      </w:r>
      <w:r>
        <w:rPr>
          <w:spacing w:val="-2"/>
          <w:sz w:val="20"/>
        </w:rPr>
        <w:t>referred </w:t>
      </w:r>
      <w:r>
        <w:rPr>
          <w:sz w:val="20"/>
        </w:rPr>
        <w:t>to as Update-Algo moving forward </w:t>
      </w:r>
      <w:hyperlink w:history="true" w:anchor="_bookmark53">
        <w:r>
          <w:rPr>
            <w:sz w:val="20"/>
          </w:rPr>
          <w:t>[Zheng et al.,</w:t>
        </w:r>
      </w:hyperlink>
      <w:r>
        <w:rPr>
          <w:sz w:val="20"/>
        </w:rPr>
        <w:t> </w:t>
      </w:r>
      <w:hyperlink w:history="true" w:anchor="_bookmark53">
        <w:r>
          <w:rPr>
            <w:sz w:val="20"/>
          </w:rPr>
          <w:t>2019].</w:t>
        </w:r>
      </w:hyperlink>
    </w:p>
    <w:p>
      <w:pPr>
        <w:pStyle w:val="ListParagraph"/>
        <w:numPr>
          <w:ilvl w:val="2"/>
          <w:numId w:val="1"/>
        </w:numPr>
        <w:tabs>
          <w:tab w:pos="1075" w:val="left" w:leader="none"/>
          <w:tab w:pos="1077" w:val="left" w:leader="none"/>
        </w:tabs>
        <w:spacing w:line="228" w:lineRule="auto" w:before="98" w:after="0"/>
        <w:ind w:left="1077" w:right="330" w:hanging="170"/>
        <w:jc w:val="left"/>
        <w:rPr>
          <w:sz w:val="20"/>
        </w:rPr>
      </w:pPr>
      <w:r>
        <w:rPr>
          <w:sz w:val="20"/>
        </w:rPr>
        <w:t>Current state-of-the-art GNN-based machine learning model for MaxIS in static </w:t>
      </w:r>
      <w:r>
        <w:rPr>
          <w:sz w:val="20"/>
        </w:rPr>
        <w:t>graphs: comparator model by </w:t>
      </w:r>
      <w:hyperlink w:history="true" w:anchor="_bookmark12">
        <w:r>
          <w:rPr>
            <w:sz w:val="20"/>
          </w:rPr>
          <w:t>Brusca et al.</w:t>
        </w:r>
      </w:hyperlink>
      <w:r>
        <w:rPr>
          <w:sz w:val="20"/>
        </w:rPr>
        <w:t> </w:t>
      </w:r>
      <w:hyperlink w:history="true" w:anchor="_bookmark12">
        <w:r>
          <w:rPr>
            <w:sz w:val="20"/>
          </w:rPr>
          <w:t>[2024],</w:t>
        </w:r>
      </w:hyperlink>
      <w:r>
        <w:rPr>
          <w:sz w:val="20"/>
        </w:rPr>
        <w:t> referred to as DP-GNN in this work.</w:t>
      </w:r>
    </w:p>
    <w:p>
      <w:pPr>
        <w:pStyle w:val="ListParagraph"/>
        <w:numPr>
          <w:ilvl w:val="2"/>
          <w:numId w:val="1"/>
        </w:numPr>
        <w:tabs>
          <w:tab w:pos="1068" w:val="left" w:leader="none"/>
          <w:tab w:pos="1077" w:val="left" w:leader="none"/>
        </w:tabs>
        <w:spacing w:line="228" w:lineRule="auto" w:before="98" w:after="0"/>
        <w:ind w:left="1077" w:right="333" w:hanging="170"/>
        <w:jc w:val="left"/>
        <w:rPr>
          <w:sz w:val="20"/>
        </w:rPr>
      </w:pPr>
      <w:r>
        <w:rPr>
          <w:sz w:val="20"/>
        </w:rPr>
        <w:t>As an approximate heuristic search method, we run the deterministic greedy </w:t>
      </w:r>
      <w:r>
        <w:rPr>
          <w:sz w:val="20"/>
        </w:rPr>
        <w:t>algorithm,</w:t>
      </w:r>
      <w:r>
        <w:rPr>
          <w:spacing w:val="40"/>
          <w:sz w:val="20"/>
        </w:rPr>
        <w:t> </w:t>
      </w:r>
      <w:r>
        <w:rPr>
          <w:sz w:val="20"/>
        </w:rPr>
        <w:t>referred to as Greedy-MaxIS in the results.</w:t>
      </w:r>
    </w:p>
    <w:p>
      <w:pPr>
        <w:pStyle w:val="ListParagraph"/>
        <w:numPr>
          <w:ilvl w:val="2"/>
          <w:numId w:val="1"/>
        </w:numPr>
        <w:tabs>
          <w:tab w:pos="1075" w:val="left" w:leader="none"/>
          <w:tab w:pos="1077" w:val="left" w:leader="none"/>
        </w:tabs>
        <w:spacing w:line="228" w:lineRule="auto" w:before="97" w:after="0"/>
        <w:ind w:left="1077" w:right="358" w:hanging="170"/>
        <w:jc w:val="left"/>
        <w:rPr>
          <w:sz w:val="20"/>
        </w:rPr>
      </w:pPr>
      <w:r>
        <w:rPr>
          <w:sz w:val="20"/>
        </w:rPr>
        <w:t>Gurobi,</w:t>
      </w:r>
      <w:r>
        <w:rPr>
          <w:spacing w:val="-6"/>
          <w:sz w:val="20"/>
        </w:rPr>
        <w:t> </w:t>
      </w:r>
      <w:r>
        <w:rPr>
          <w:sz w:val="20"/>
        </w:rPr>
        <w:t>the</w:t>
      </w:r>
      <w:r>
        <w:rPr>
          <w:spacing w:val="-6"/>
          <w:sz w:val="20"/>
        </w:rPr>
        <w:t> </w:t>
      </w:r>
      <w:r>
        <w:rPr>
          <w:sz w:val="20"/>
        </w:rPr>
        <w:t>most</w:t>
      </w:r>
      <w:r>
        <w:rPr>
          <w:spacing w:val="-6"/>
          <w:sz w:val="20"/>
        </w:rPr>
        <w:t> </w:t>
      </w:r>
      <w:r>
        <w:rPr>
          <w:sz w:val="20"/>
        </w:rPr>
        <w:t>commonly</w:t>
      </w:r>
      <w:r>
        <w:rPr>
          <w:spacing w:val="-6"/>
          <w:sz w:val="20"/>
        </w:rPr>
        <w:t> </w:t>
      </w:r>
      <w:r>
        <w:rPr>
          <w:sz w:val="20"/>
        </w:rPr>
        <w:t>used</w:t>
      </w:r>
      <w:r>
        <w:rPr>
          <w:spacing w:val="-6"/>
          <w:sz w:val="20"/>
        </w:rPr>
        <w:t> </w:t>
      </w:r>
      <w:r>
        <w:rPr>
          <w:sz w:val="20"/>
        </w:rPr>
        <w:t>and</w:t>
      </w:r>
      <w:r>
        <w:rPr>
          <w:spacing w:val="-6"/>
          <w:sz w:val="20"/>
        </w:rPr>
        <w:t> </w:t>
      </w:r>
      <w:r>
        <w:rPr>
          <w:sz w:val="20"/>
        </w:rPr>
        <w:t>commercially</w:t>
      </w:r>
      <w:r>
        <w:rPr>
          <w:spacing w:val="-6"/>
          <w:sz w:val="20"/>
        </w:rPr>
        <w:t> </w:t>
      </w:r>
      <w:r>
        <w:rPr>
          <w:sz w:val="20"/>
        </w:rPr>
        <w:t>available</w:t>
      </w:r>
      <w:r>
        <w:rPr>
          <w:spacing w:val="-6"/>
          <w:sz w:val="20"/>
        </w:rPr>
        <w:t> </w:t>
      </w:r>
      <w:r>
        <w:rPr>
          <w:sz w:val="20"/>
        </w:rPr>
        <w:t>mixed</w:t>
      </w:r>
      <w:r>
        <w:rPr>
          <w:spacing w:val="-6"/>
          <w:sz w:val="20"/>
        </w:rPr>
        <w:t> </w:t>
      </w:r>
      <w:r>
        <w:rPr>
          <w:sz w:val="20"/>
        </w:rPr>
        <w:t>integer</w:t>
      </w:r>
      <w:r>
        <w:rPr>
          <w:spacing w:val="-6"/>
          <w:sz w:val="20"/>
        </w:rPr>
        <w:t> </w:t>
      </w:r>
      <w:r>
        <w:rPr>
          <w:sz w:val="20"/>
        </w:rPr>
        <w:t>programming solver </w:t>
      </w:r>
      <w:hyperlink w:history="true" w:anchor="_bookmark24">
        <w:r>
          <w:rPr>
            <w:sz w:val="20"/>
          </w:rPr>
          <w:t>[Gurobi Optimization, LLC,</w:t>
        </w:r>
      </w:hyperlink>
      <w:r>
        <w:rPr>
          <w:sz w:val="20"/>
        </w:rPr>
        <w:t> </w:t>
      </w:r>
      <w:hyperlink w:history="true" w:anchor="_bookmark24">
        <w:r>
          <w:rPr>
            <w:sz w:val="20"/>
          </w:rPr>
          <w:t>2024].</w:t>
        </w:r>
      </w:hyperlink>
    </w:p>
    <w:p>
      <w:pPr>
        <w:pStyle w:val="BodyText"/>
        <w:spacing w:line="228" w:lineRule="auto" w:before="198"/>
        <w:ind w:left="352" w:right="357" w:firstLine="1"/>
      </w:pPr>
      <w:r>
        <w:rPr/>
        <w:t>The reported results for our model variants correspond to the best performance across three runs with</w:t>
      </w:r>
      <w:r>
        <w:rPr>
          <w:spacing w:val="-1"/>
        </w:rPr>
        <w:t> </w:t>
      </w:r>
      <w:r>
        <w:rPr/>
        <w:t>different</w:t>
      </w:r>
      <w:r>
        <w:rPr>
          <w:spacing w:val="-1"/>
        </w:rPr>
        <w:t> </w:t>
      </w:r>
      <w:r>
        <w:rPr/>
        <w:t>random</w:t>
      </w:r>
      <w:r>
        <w:rPr>
          <w:spacing w:val="-1"/>
        </w:rPr>
        <w:t> </w:t>
      </w:r>
      <w:r>
        <w:rPr/>
        <w:t>seeds. We</w:t>
      </w:r>
      <w:r>
        <w:rPr>
          <w:spacing w:val="-1"/>
        </w:rPr>
        <w:t> </w:t>
      </w:r>
      <w:r>
        <w:rPr/>
        <w:t>train</w:t>
      </w:r>
      <w:r>
        <w:rPr>
          <w:spacing w:val="-1"/>
        </w:rPr>
        <w:t> </w:t>
      </w:r>
      <w:r>
        <w:rPr/>
        <w:t>and</w:t>
      </w:r>
      <w:r>
        <w:rPr>
          <w:spacing w:val="-1"/>
        </w:rPr>
        <w:t> </w:t>
      </w:r>
      <w:r>
        <w:rPr/>
        <w:t>test</w:t>
      </w:r>
      <w:r>
        <w:rPr>
          <w:spacing w:val="-1"/>
        </w:rPr>
        <w:t> </w:t>
      </w:r>
      <w:r>
        <w:rPr/>
        <w:t>our</w:t>
      </w:r>
      <w:r>
        <w:rPr>
          <w:spacing w:val="-1"/>
        </w:rPr>
        <w:t> </w:t>
      </w:r>
      <w:r>
        <w:rPr/>
        <w:t>model</w:t>
      </w:r>
      <w:r>
        <w:rPr>
          <w:spacing w:val="-1"/>
        </w:rPr>
        <w:t> </w:t>
      </w:r>
      <w:r>
        <w:rPr/>
        <w:t>variants</w:t>
      </w:r>
      <w:r>
        <w:rPr>
          <w:spacing w:val="-1"/>
        </w:rPr>
        <w:t> </w:t>
      </w:r>
      <w:r>
        <w:rPr/>
        <w:t>and</w:t>
      </w:r>
      <w:r>
        <w:rPr>
          <w:spacing w:val="-1"/>
        </w:rPr>
        <w:t> </w:t>
      </w:r>
      <w:r>
        <w:rPr/>
        <w:t>all</w:t>
      </w:r>
      <w:r>
        <w:rPr>
          <w:spacing w:val="-1"/>
        </w:rPr>
        <w:t> </w:t>
      </w:r>
      <w:r>
        <w:rPr/>
        <w:t>the</w:t>
      </w:r>
      <w:r>
        <w:rPr>
          <w:spacing w:val="-1"/>
        </w:rPr>
        <w:t> </w:t>
      </w:r>
      <w:r>
        <w:rPr/>
        <w:t>other</w:t>
      </w:r>
      <w:r>
        <w:rPr>
          <w:spacing w:val="-1"/>
        </w:rPr>
        <w:t> </w:t>
      </w:r>
      <w:r>
        <w:rPr/>
        <w:t>algorithms</w:t>
      </w:r>
      <w:r>
        <w:rPr>
          <w:spacing w:val="-1"/>
        </w:rPr>
        <w:t> </w:t>
      </w:r>
      <w:r>
        <w:rPr/>
        <w:t>on</w:t>
      </w:r>
      <w:r>
        <w:rPr>
          <w:spacing w:val="-1"/>
        </w:rPr>
        <w:t> </w:t>
      </w:r>
      <w:r>
        <w:rPr/>
        <w:t>a AMD EPYC 7413 CPU with single A100:20gb GPU machine. For the learning methods, training was halted after seven days; for Gurobi, we enforced a time limit of 1 s.</w:t>
      </w:r>
    </w:p>
    <w:p>
      <w:pPr>
        <w:pStyle w:val="BodyText"/>
        <w:spacing w:before="34"/>
        <w:jc w:val="left"/>
      </w:pPr>
    </w:p>
    <w:p>
      <w:pPr>
        <w:pStyle w:val="BodyText"/>
        <w:spacing w:line="228" w:lineRule="auto"/>
        <w:ind w:left="360" w:right="357"/>
      </w:pPr>
      <w:r>
        <w:rPr>
          <w:b/>
        </w:rPr>
        <w:t>Metrics.</w:t>
      </w:r>
      <w:r>
        <w:rPr>
          <w:b/>
          <w:spacing w:val="80"/>
        </w:rPr>
        <w:t> </w:t>
      </w:r>
      <w:r>
        <w:rPr/>
        <w:t>We</w:t>
      </w:r>
      <w:r>
        <w:rPr>
          <w:spacing w:val="-13"/>
        </w:rPr>
        <w:t> </w:t>
      </w:r>
      <w:r>
        <w:rPr/>
        <w:t>compare</w:t>
      </w:r>
      <w:r>
        <w:rPr>
          <w:spacing w:val="-12"/>
        </w:rPr>
        <w:t> </w:t>
      </w:r>
      <w:r>
        <w:rPr/>
        <w:t>our</w:t>
      </w:r>
      <w:r>
        <w:rPr>
          <w:spacing w:val="-13"/>
        </w:rPr>
        <w:t> </w:t>
      </w:r>
      <w:r>
        <w:rPr/>
        <w:t>model</w:t>
      </w:r>
      <w:r>
        <w:rPr>
          <w:spacing w:val="-12"/>
        </w:rPr>
        <w:t> </w:t>
      </w:r>
      <w:r>
        <w:rPr/>
        <w:t>against</w:t>
      </w:r>
      <w:r>
        <w:rPr>
          <w:spacing w:val="-13"/>
        </w:rPr>
        <w:t> </w:t>
      </w:r>
      <w:r>
        <w:rPr/>
        <w:t>the</w:t>
      </w:r>
      <w:r>
        <w:rPr>
          <w:spacing w:val="-12"/>
        </w:rPr>
        <w:t> </w:t>
      </w:r>
      <w:r>
        <w:rPr/>
        <w:t>different</w:t>
      </w:r>
      <w:r>
        <w:rPr>
          <w:spacing w:val="-13"/>
        </w:rPr>
        <w:t> </w:t>
      </w:r>
      <w:r>
        <w:rPr/>
        <w:t>methods</w:t>
      </w:r>
      <w:r>
        <w:rPr>
          <w:spacing w:val="-12"/>
        </w:rPr>
        <w:t> </w:t>
      </w:r>
      <w:r>
        <w:rPr/>
        <w:t>on</w:t>
      </w:r>
      <w:r>
        <w:rPr>
          <w:spacing w:val="-13"/>
        </w:rPr>
        <w:t> </w:t>
      </w:r>
      <w:r>
        <w:rPr/>
        <w:t>the</w:t>
      </w:r>
      <w:r>
        <w:rPr>
          <w:spacing w:val="-12"/>
        </w:rPr>
        <w:t> </w:t>
      </w:r>
      <w:r>
        <w:rPr/>
        <w:t>specified</w:t>
      </w:r>
      <w:r>
        <w:rPr>
          <w:spacing w:val="-13"/>
        </w:rPr>
        <w:t> </w:t>
      </w:r>
      <w:r>
        <w:rPr/>
        <w:t>datasets</w:t>
      </w:r>
      <w:r>
        <w:rPr>
          <w:spacing w:val="-12"/>
        </w:rPr>
        <w:t> </w:t>
      </w:r>
      <w:r>
        <w:rPr/>
        <w:t>using</w:t>
      </w:r>
      <w:r>
        <w:rPr>
          <w:spacing w:val="-13"/>
        </w:rPr>
        <w:t> </w:t>
      </w:r>
      <w:r>
        <w:rPr/>
        <w:t>three metrics: approximation ratios, peak memory usage, and per-graph solution generation time.</w:t>
      </w:r>
      <w:r>
        <w:rPr>
          <w:spacing w:val="40"/>
        </w:rPr>
        <w:t> </w:t>
      </w:r>
      <w:r>
        <w:rPr/>
        <w:t>The </w:t>
      </w:r>
      <w:r>
        <w:rPr>
          <w:spacing w:val="-2"/>
        </w:rPr>
        <w:t>approximation</w:t>
      </w:r>
      <w:r>
        <w:rPr>
          <w:spacing w:val="-3"/>
        </w:rPr>
        <w:t> </w:t>
      </w:r>
      <w:r>
        <w:rPr>
          <w:spacing w:val="-2"/>
        </w:rPr>
        <w:t>ratio</w:t>
      </w:r>
      <w:r>
        <w:rPr>
          <w:spacing w:val="-3"/>
        </w:rPr>
        <w:t> </w:t>
      </w:r>
      <w:r>
        <w:rPr>
          <w:spacing w:val="-2"/>
        </w:rPr>
        <w:t>(referred</w:t>
      </w:r>
      <w:r>
        <w:rPr>
          <w:spacing w:val="-3"/>
        </w:rPr>
        <w:t> </w:t>
      </w:r>
      <w:r>
        <w:rPr>
          <w:spacing w:val="-2"/>
        </w:rPr>
        <w:t>to</w:t>
      </w:r>
      <w:r>
        <w:rPr>
          <w:spacing w:val="-3"/>
        </w:rPr>
        <w:t> </w:t>
      </w:r>
      <w:r>
        <w:rPr>
          <w:spacing w:val="-2"/>
        </w:rPr>
        <w:t>as</w:t>
      </w:r>
      <w:r>
        <w:rPr>
          <w:spacing w:val="-3"/>
        </w:rPr>
        <w:t> </w:t>
      </w:r>
      <w:r>
        <w:rPr>
          <w:spacing w:val="-2"/>
        </w:rPr>
        <w:t>performance)</w:t>
      </w:r>
      <w:r>
        <w:rPr>
          <w:spacing w:val="-3"/>
        </w:rPr>
        <w:t> </w:t>
      </w:r>
      <w:r>
        <w:rPr>
          <w:spacing w:val="-2"/>
        </w:rPr>
        <w:t>refers</w:t>
      </w:r>
      <w:r>
        <w:rPr>
          <w:spacing w:val="-3"/>
        </w:rPr>
        <w:t> </w:t>
      </w:r>
      <w:r>
        <w:rPr>
          <w:spacing w:val="-2"/>
        </w:rPr>
        <w:t>to</w:t>
      </w:r>
      <w:r>
        <w:rPr>
          <w:spacing w:val="-3"/>
        </w:rPr>
        <w:t> </w:t>
      </w:r>
      <w:r>
        <w:rPr>
          <w:spacing w:val="-2"/>
        </w:rPr>
        <w:t>the</w:t>
      </w:r>
      <w:r>
        <w:rPr>
          <w:spacing w:val="-3"/>
        </w:rPr>
        <w:t> </w:t>
      </w:r>
      <w:r>
        <w:rPr>
          <w:spacing w:val="-2"/>
        </w:rPr>
        <w:t>factor</w:t>
      </w:r>
      <w:r>
        <w:rPr>
          <w:spacing w:val="-3"/>
        </w:rPr>
        <w:t> </w:t>
      </w:r>
      <w:r>
        <w:rPr>
          <w:spacing w:val="-2"/>
        </w:rPr>
        <w:t>by</w:t>
      </w:r>
      <w:r>
        <w:rPr>
          <w:spacing w:val="-3"/>
        </w:rPr>
        <w:t> </w:t>
      </w:r>
      <w:r>
        <w:rPr>
          <w:spacing w:val="-2"/>
        </w:rPr>
        <w:t>which</w:t>
      </w:r>
      <w:r>
        <w:rPr>
          <w:spacing w:val="-3"/>
        </w:rPr>
        <w:t> </w:t>
      </w:r>
      <w:r>
        <w:rPr>
          <w:spacing w:val="-2"/>
        </w:rPr>
        <w:t>an</w:t>
      </w:r>
      <w:r>
        <w:rPr>
          <w:spacing w:val="-3"/>
        </w:rPr>
        <w:t> </w:t>
      </w:r>
      <w:r>
        <w:rPr>
          <w:spacing w:val="-2"/>
        </w:rPr>
        <w:t>algorithm’s</w:t>
      </w:r>
      <w:r>
        <w:rPr>
          <w:spacing w:val="-3"/>
        </w:rPr>
        <w:t> </w:t>
      </w:r>
      <w:r>
        <w:rPr>
          <w:spacing w:val="-2"/>
        </w:rPr>
        <w:t>solution </w:t>
      </w:r>
      <w:r>
        <w:rPr/>
        <w:t>deviates from the optimal solution of a problem. In our case, it is defined as the ratio of the MaxIS solution obtained by a method to the corresponding solution produced by Gurobi, which we use as our</w:t>
      </w:r>
      <w:r>
        <w:rPr>
          <w:spacing w:val="-2"/>
        </w:rPr>
        <w:t> </w:t>
      </w:r>
      <w:r>
        <w:rPr/>
        <w:t>baseline. Peak</w:t>
      </w:r>
      <w:r>
        <w:rPr>
          <w:spacing w:val="-2"/>
        </w:rPr>
        <w:t> </w:t>
      </w:r>
      <w:r>
        <w:rPr/>
        <w:t>memory</w:t>
      </w:r>
      <w:r>
        <w:rPr>
          <w:spacing w:val="-2"/>
        </w:rPr>
        <w:t> </w:t>
      </w:r>
      <w:r>
        <w:rPr/>
        <w:t>usage</w:t>
      </w:r>
      <w:r>
        <w:rPr>
          <w:spacing w:val="-2"/>
        </w:rPr>
        <w:t> </w:t>
      </w:r>
      <w:r>
        <w:rPr/>
        <w:t>denotes</w:t>
      </w:r>
      <w:r>
        <w:rPr>
          <w:spacing w:val="-2"/>
        </w:rPr>
        <w:t> </w:t>
      </w:r>
      <w:r>
        <w:rPr/>
        <w:t>the</w:t>
      </w:r>
      <w:r>
        <w:rPr>
          <w:spacing w:val="-2"/>
        </w:rPr>
        <w:t> </w:t>
      </w:r>
      <w:r>
        <w:rPr/>
        <w:t>maximum</w:t>
      </w:r>
      <w:r>
        <w:rPr>
          <w:spacing w:val="-2"/>
        </w:rPr>
        <w:t> </w:t>
      </w:r>
      <w:r>
        <w:rPr/>
        <w:t>memory</w:t>
      </w:r>
      <w:r>
        <w:rPr>
          <w:spacing w:val="-2"/>
        </w:rPr>
        <w:t> </w:t>
      </w:r>
      <w:r>
        <w:rPr/>
        <w:t>consumed</w:t>
      </w:r>
      <w:r>
        <w:rPr>
          <w:spacing w:val="-2"/>
        </w:rPr>
        <w:t> </w:t>
      </w:r>
      <w:r>
        <w:rPr/>
        <w:t>by</w:t>
      </w:r>
      <w:r>
        <w:rPr>
          <w:spacing w:val="-2"/>
        </w:rPr>
        <w:t> </w:t>
      </w:r>
      <w:r>
        <w:rPr/>
        <w:t>each</w:t>
      </w:r>
      <w:r>
        <w:rPr>
          <w:spacing w:val="-2"/>
        </w:rPr>
        <w:t> </w:t>
      </w:r>
      <w:r>
        <w:rPr/>
        <w:t>method</w:t>
      </w:r>
      <w:r>
        <w:rPr>
          <w:spacing w:val="-2"/>
        </w:rPr>
        <w:t> </w:t>
      </w:r>
      <w:r>
        <w:rPr/>
        <w:t>while training</w:t>
      </w:r>
      <w:r>
        <w:rPr>
          <w:spacing w:val="-3"/>
        </w:rPr>
        <w:t> </w:t>
      </w:r>
      <w:r>
        <w:rPr/>
        <w:t>on</w:t>
      </w:r>
      <w:r>
        <w:rPr>
          <w:spacing w:val="-3"/>
        </w:rPr>
        <w:t> </w:t>
      </w:r>
      <w:r>
        <w:rPr/>
        <w:t>a</w:t>
      </w:r>
      <w:r>
        <w:rPr>
          <w:spacing w:val="-3"/>
        </w:rPr>
        <w:t> </w:t>
      </w:r>
      <w:r>
        <w:rPr/>
        <w:t>given</w:t>
      </w:r>
      <w:r>
        <w:rPr>
          <w:spacing w:val="-3"/>
        </w:rPr>
        <w:t> </w:t>
      </w:r>
      <w:r>
        <w:rPr/>
        <w:t>dataset. Per-graph</w:t>
      </w:r>
      <w:r>
        <w:rPr>
          <w:spacing w:val="-3"/>
        </w:rPr>
        <w:t> </w:t>
      </w:r>
      <w:r>
        <w:rPr/>
        <w:t>solution</w:t>
      </w:r>
      <w:r>
        <w:rPr>
          <w:spacing w:val="-3"/>
        </w:rPr>
        <w:t> </w:t>
      </w:r>
      <w:r>
        <w:rPr/>
        <w:t>generation</w:t>
      </w:r>
      <w:r>
        <w:rPr>
          <w:spacing w:val="-3"/>
        </w:rPr>
        <w:t> </w:t>
      </w:r>
      <w:r>
        <w:rPr/>
        <w:t>time</w:t>
      </w:r>
      <w:r>
        <w:rPr>
          <w:spacing w:val="-3"/>
        </w:rPr>
        <w:t> </w:t>
      </w:r>
      <w:r>
        <w:rPr/>
        <w:t>(referred</w:t>
      </w:r>
      <w:r>
        <w:rPr>
          <w:spacing w:val="-3"/>
        </w:rPr>
        <w:t> </w:t>
      </w:r>
      <w:r>
        <w:rPr/>
        <w:t>to</w:t>
      </w:r>
      <w:r>
        <w:rPr>
          <w:spacing w:val="-3"/>
        </w:rPr>
        <w:t> </w:t>
      </w:r>
      <w:r>
        <w:rPr/>
        <w:t>as</w:t>
      </w:r>
      <w:r>
        <w:rPr>
          <w:spacing w:val="-3"/>
        </w:rPr>
        <w:t> </w:t>
      </w:r>
      <w:r>
        <w:rPr/>
        <w:t>runtime)</w:t>
      </w:r>
      <w:r>
        <w:rPr>
          <w:spacing w:val="-3"/>
        </w:rPr>
        <w:t> </w:t>
      </w:r>
      <w:r>
        <w:rPr/>
        <w:t>refers</w:t>
      </w:r>
      <w:r>
        <w:rPr>
          <w:spacing w:val="-3"/>
        </w:rPr>
        <w:t> </w:t>
      </w:r>
      <w:r>
        <w:rPr/>
        <w:t>to</w:t>
      </w:r>
      <w:r>
        <w:rPr>
          <w:spacing w:val="-3"/>
        </w:rPr>
        <w:t> </w:t>
      </w:r>
      <w:r>
        <w:rPr/>
        <w:t>the time</w:t>
      </w:r>
      <w:r>
        <w:rPr>
          <w:spacing w:val="-5"/>
        </w:rPr>
        <w:t> </w:t>
      </w:r>
      <w:r>
        <w:rPr/>
        <w:t>taken</w:t>
      </w:r>
      <w:r>
        <w:rPr>
          <w:spacing w:val="-5"/>
        </w:rPr>
        <w:t> </w:t>
      </w:r>
      <w:r>
        <w:rPr/>
        <w:t>by</w:t>
      </w:r>
      <w:r>
        <w:rPr>
          <w:spacing w:val="-5"/>
        </w:rPr>
        <w:t> </w:t>
      </w:r>
      <w:r>
        <w:rPr/>
        <w:t>a</w:t>
      </w:r>
      <w:r>
        <w:rPr>
          <w:spacing w:val="-5"/>
        </w:rPr>
        <w:t> </w:t>
      </w:r>
      <w:r>
        <w:rPr/>
        <w:t>method</w:t>
      </w:r>
      <w:r>
        <w:rPr>
          <w:spacing w:val="-5"/>
        </w:rPr>
        <w:t> </w:t>
      </w:r>
      <w:r>
        <w:rPr/>
        <w:t>to</w:t>
      </w:r>
      <w:r>
        <w:rPr>
          <w:spacing w:val="-5"/>
        </w:rPr>
        <w:t> </w:t>
      </w:r>
      <w:r>
        <w:rPr/>
        <w:t>process</w:t>
      </w:r>
      <w:r>
        <w:rPr>
          <w:spacing w:val="-5"/>
        </w:rPr>
        <w:t> </w:t>
      </w:r>
      <w:r>
        <w:rPr/>
        <w:t>a</w:t>
      </w:r>
      <w:r>
        <w:rPr>
          <w:spacing w:val="-5"/>
        </w:rPr>
        <w:t> </w:t>
      </w:r>
      <w:r>
        <w:rPr/>
        <w:t>single</w:t>
      </w:r>
      <w:r>
        <w:rPr>
          <w:spacing w:val="-5"/>
        </w:rPr>
        <w:t> </w:t>
      </w:r>
      <w:r>
        <w:rPr/>
        <w:t>snapshot</w:t>
      </w:r>
      <w:r>
        <w:rPr>
          <w:spacing w:val="-5"/>
        </w:rPr>
        <w:t> </w:t>
      </w:r>
      <w:r>
        <w:rPr/>
        <w:t>and</w:t>
      </w:r>
      <w:r>
        <w:rPr>
          <w:spacing w:val="-5"/>
        </w:rPr>
        <w:t> </w:t>
      </w:r>
      <w:r>
        <w:rPr/>
        <w:t>generate</w:t>
      </w:r>
      <w:r>
        <w:rPr>
          <w:spacing w:val="-5"/>
        </w:rPr>
        <w:t> </w:t>
      </w:r>
      <w:r>
        <w:rPr/>
        <w:t>a</w:t>
      </w:r>
      <w:r>
        <w:rPr>
          <w:spacing w:val="-5"/>
        </w:rPr>
        <w:t> </w:t>
      </w:r>
      <w:r>
        <w:rPr/>
        <w:t>solution. We</w:t>
      </w:r>
      <w:r>
        <w:rPr>
          <w:spacing w:val="-5"/>
        </w:rPr>
        <w:t> </w:t>
      </w:r>
      <w:r>
        <w:rPr/>
        <w:t>report</w:t>
      </w:r>
      <w:r>
        <w:rPr>
          <w:spacing w:val="-5"/>
        </w:rPr>
        <w:t> </w:t>
      </w:r>
      <w:r>
        <w:rPr/>
        <w:t>the</w:t>
      </w:r>
      <w:r>
        <w:rPr>
          <w:spacing w:val="-5"/>
        </w:rPr>
        <w:t> </w:t>
      </w:r>
      <w:r>
        <w:rPr>
          <w:i/>
        </w:rPr>
        <w:t>average </w:t>
      </w:r>
      <w:r>
        <w:rPr>
          <w:spacing w:val="-2"/>
        </w:rPr>
        <w:t>approximation</w:t>
      </w:r>
      <w:r>
        <w:rPr>
          <w:spacing w:val="-8"/>
        </w:rPr>
        <w:t> </w:t>
      </w:r>
      <w:r>
        <w:rPr>
          <w:spacing w:val="-2"/>
        </w:rPr>
        <w:t>ratio</w:t>
      </w:r>
      <w:r>
        <w:rPr>
          <w:spacing w:val="-8"/>
        </w:rPr>
        <w:t> </w:t>
      </w:r>
      <w:r>
        <w:rPr>
          <w:spacing w:val="-2"/>
        </w:rPr>
        <w:t>and</w:t>
      </w:r>
      <w:r>
        <w:rPr>
          <w:spacing w:val="-8"/>
        </w:rPr>
        <w:t> </w:t>
      </w:r>
      <w:r>
        <w:rPr>
          <w:spacing w:val="-2"/>
        </w:rPr>
        <w:t>runtime</w:t>
      </w:r>
      <w:r>
        <w:rPr>
          <w:spacing w:val="-8"/>
        </w:rPr>
        <w:t> </w:t>
      </w:r>
      <w:r>
        <w:rPr>
          <w:spacing w:val="-2"/>
        </w:rPr>
        <w:t>(in</w:t>
      </w:r>
      <w:r>
        <w:rPr>
          <w:spacing w:val="-8"/>
        </w:rPr>
        <w:t> </w:t>
      </w:r>
      <w:r>
        <w:rPr>
          <w:spacing w:val="-2"/>
        </w:rPr>
        <w:t>seconds</w:t>
      </w:r>
      <w:r>
        <w:rPr>
          <w:spacing w:val="-8"/>
        </w:rPr>
        <w:t> </w:t>
      </w:r>
      <w:r>
        <w:rPr>
          <w:spacing w:val="-2"/>
        </w:rPr>
        <w:t>per</w:t>
      </w:r>
      <w:r>
        <w:rPr>
          <w:spacing w:val="-8"/>
        </w:rPr>
        <w:t> </w:t>
      </w:r>
      <w:r>
        <w:rPr>
          <w:spacing w:val="-2"/>
        </w:rPr>
        <w:t>graph,</w:t>
      </w:r>
      <w:r>
        <w:rPr>
          <w:spacing w:val="-7"/>
        </w:rPr>
        <w:t> </w:t>
      </w:r>
      <w:r>
        <w:rPr>
          <w:spacing w:val="-2"/>
        </w:rPr>
        <w:t>s/g)</w:t>
      </w:r>
      <w:r>
        <w:rPr>
          <w:spacing w:val="-8"/>
        </w:rPr>
        <w:t> </w:t>
      </w:r>
      <w:r>
        <w:rPr>
          <w:spacing w:val="-2"/>
        </w:rPr>
        <w:t>over</w:t>
      </w:r>
      <w:r>
        <w:rPr>
          <w:spacing w:val="-8"/>
        </w:rPr>
        <w:t> </w:t>
      </w:r>
      <w:r>
        <w:rPr>
          <w:spacing w:val="-2"/>
        </w:rPr>
        <w:t>the</w:t>
      </w:r>
      <w:r>
        <w:rPr>
          <w:spacing w:val="-8"/>
        </w:rPr>
        <w:t> </w:t>
      </w:r>
      <w:r>
        <w:rPr>
          <w:spacing w:val="-2"/>
        </w:rPr>
        <w:t>entire</w:t>
      </w:r>
      <w:r>
        <w:rPr>
          <w:spacing w:val="-8"/>
        </w:rPr>
        <w:t> </w:t>
      </w:r>
      <w:r>
        <w:rPr>
          <w:spacing w:val="-2"/>
        </w:rPr>
        <w:t>test</w:t>
      </w:r>
      <w:r>
        <w:rPr>
          <w:spacing w:val="-8"/>
        </w:rPr>
        <w:t> </w:t>
      </w:r>
      <w:r>
        <w:rPr>
          <w:spacing w:val="-2"/>
        </w:rPr>
        <w:t>dataset,</w:t>
      </w:r>
      <w:r>
        <w:rPr>
          <w:spacing w:val="-7"/>
        </w:rPr>
        <w:t> </w:t>
      </w:r>
      <w:r>
        <w:rPr>
          <w:spacing w:val="-2"/>
        </w:rPr>
        <w:t>which</w:t>
      </w:r>
      <w:r>
        <w:rPr>
          <w:spacing w:val="-8"/>
        </w:rPr>
        <w:t> </w:t>
      </w:r>
      <w:r>
        <w:rPr>
          <w:spacing w:val="-2"/>
        </w:rPr>
        <w:t>consists </w:t>
      </w:r>
      <w:r>
        <w:rPr/>
        <w:t>of a sequence of snapshots (time steps) for each dynamic graph.</w:t>
      </w:r>
    </w:p>
    <w:p>
      <w:pPr>
        <w:pStyle w:val="BodyText"/>
        <w:spacing w:after="0" w:line="228" w:lineRule="auto"/>
        <w:sectPr>
          <w:pgSz w:w="12240" w:h="15840"/>
          <w:pgMar w:header="0" w:footer="826" w:top="1320" w:bottom="1020" w:left="1800" w:right="1800"/>
        </w:sectPr>
      </w:pPr>
    </w:p>
    <w:p>
      <w:pPr>
        <w:pStyle w:val="Heading2"/>
        <w:numPr>
          <w:ilvl w:val="1"/>
          <w:numId w:val="1"/>
        </w:numPr>
        <w:tabs>
          <w:tab w:pos="808" w:val="left" w:leader="none"/>
        </w:tabs>
        <w:spacing w:line="240" w:lineRule="auto" w:before="92" w:after="0"/>
        <w:ind w:left="808" w:right="0" w:hanging="448"/>
        <w:jc w:val="left"/>
      </w:pPr>
      <w:bookmarkStart w:name="Results" w:id="9"/>
      <w:bookmarkEnd w:id="9"/>
      <w:r>
        <w:rPr>
          <w:b w:val="0"/>
        </w:rPr>
      </w:r>
      <w:r>
        <w:rPr>
          <w:spacing w:val="-2"/>
        </w:rPr>
        <w:t>Results</w:t>
      </w:r>
    </w:p>
    <w:p>
      <w:pPr>
        <w:pStyle w:val="BodyText"/>
        <w:spacing w:line="228" w:lineRule="auto" w:before="187"/>
        <w:ind w:left="355" w:right="352" w:hanging="2"/>
      </w:pPr>
      <w:r>
        <w:rPr/>
        <w:t>The results draw out the efficient scalability and performance of our model, where both our model variants outperform DP-GNN across all the medium-sized datasets (Table </w:t>
      </w:r>
      <w:hyperlink w:history="true" w:anchor="_bookmark3">
        <w:r>
          <w:rPr/>
          <w:t>2),</w:t>
        </w:r>
      </w:hyperlink>
      <w:r>
        <w:rPr/>
        <w:t> both in terms of performance (1.6–5.4x better) and runtime (200–1,220x faster).</w:t>
      </w:r>
      <w:r>
        <w:rPr>
          <w:spacing w:val="40"/>
        </w:rPr>
        <w:t> </w:t>
      </w:r>
      <w:r>
        <w:rPr/>
        <w:t>DP-GNN gets handstrung by its </w:t>
      </w:r>
      <w:r>
        <w:rPr>
          <w:spacing w:val="-2"/>
        </w:rPr>
        <w:t>autoregressive</w:t>
      </w:r>
      <w:r>
        <w:rPr>
          <w:spacing w:val="-9"/>
        </w:rPr>
        <w:t> </w:t>
      </w:r>
      <w:r>
        <w:rPr>
          <w:spacing w:val="-2"/>
        </w:rPr>
        <w:t>approach,</w:t>
      </w:r>
      <w:r>
        <w:rPr>
          <w:spacing w:val="-8"/>
        </w:rPr>
        <w:t> </w:t>
      </w:r>
      <w:r>
        <w:rPr>
          <w:spacing w:val="-2"/>
        </w:rPr>
        <w:t>and</w:t>
      </w:r>
      <w:r>
        <w:rPr>
          <w:spacing w:val="-9"/>
        </w:rPr>
        <w:t> </w:t>
      </w:r>
      <w:r>
        <w:rPr>
          <w:spacing w:val="-2"/>
        </w:rPr>
        <w:t>its</w:t>
      </w:r>
      <w:r>
        <w:rPr>
          <w:spacing w:val="-9"/>
        </w:rPr>
        <w:t> </w:t>
      </w:r>
      <w:r>
        <w:rPr>
          <w:spacing w:val="-2"/>
        </w:rPr>
        <w:t>enormously</w:t>
      </w:r>
      <w:r>
        <w:rPr>
          <w:spacing w:val="-9"/>
        </w:rPr>
        <w:t> </w:t>
      </w:r>
      <w:r>
        <w:rPr>
          <w:spacing w:val="-2"/>
        </w:rPr>
        <w:t>slow</w:t>
      </w:r>
      <w:r>
        <w:rPr>
          <w:spacing w:val="-9"/>
        </w:rPr>
        <w:t> </w:t>
      </w:r>
      <w:r>
        <w:rPr>
          <w:spacing w:val="-2"/>
        </w:rPr>
        <w:t>runtime</w:t>
      </w:r>
      <w:r>
        <w:rPr>
          <w:spacing w:val="-9"/>
        </w:rPr>
        <w:t> </w:t>
      </w:r>
      <w:r>
        <w:rPr>
          <w:spacing w:val="-2"/>
        </w:rPr>
        <w:t>even</w:t>
      </w:r>
      <w:r>
        <w:rPr>
          <w:spacing w:val="-9"/>
        </w:rPr>
        <w:t> </w:t>
      </w:r>
      <w:r>
        <w:rPr>
          <w:spacing w:val="-2"/>
        </w:rPr>
        <w:t>prevented</w:t>
      </w:r>
      <w:r>
        <w:rPr>
          <w:spacing w:val="-9"/>
        </w:rPr>
        <w:t> </w:t>
      </w:r>
      <w:r>
        <w:rPr>
          <w:spacing w:val="-2"/>
        </w:rPr>
        <w:t>us</w:t>
      </w:r>
      <w:r>
        <w:rPr>
          <w:spacing w:val="-8"/>
        </w:rPr>
        <w:t> </w:t>
      </w:r>
      <w:r>
        <w:rPr>
          <w:spacing w:val="-2"/>
        </w:rPr>
        <w:t>from</w:t>
      </w:r>
      <w:r>
        <w:rPr>
          <w:spacing w:val="-9"/>
        </w:rPr>
        <w:t> </w:t>
      </w:r>
      <w:r>
        <w:rPr>
          <w:spacing w:val="-2"/>
        </w:rPr>
        <w:t>evaluating</w:t>
      </w:r>
      <w:r>
        <w:rPr>
          <w:spacing w:val="-9"/>
        </w:rPr>
        <w:t> </w:t>
      </w:r>
      <w:r>
        <w:rPr>
          <w:spacing w:val="-2"/>
        </w:rPr>
        <w:t>it</w:t>
      </w:r>
      <w:r>
        <w:rPr>
          <w:spacing w:val="-9"/>
        </w:rPr>
        <w:t> </w:t>
      </w:r>
      <w:r>
        <w:rPr>
          <w:spacing w:val="-2"/>
        </w:rPr>
        <w:t>on</w:t>
      </w:r>
      <w:r>
        <w:rPr>
          <w:spacing w:val="-9"/>
        </w:rPr>
        <w:t> </w:t>
      </w:r>
      <w:r>
        <w:rPr>
          <w:spacing w:val="-2"/>
        </w:rPr>
        <w:t>the </w:t>
      </w:r>
      <w:r>
        <w:rPr/>
        <w:t>entire</w:t>
      </w:r>
      <w:r>
        <w:rPr>
          <w:spacing w:val="-6"/>
        </w:rPr>
        <w:t> </w:t>
      </w:r>
      <w:r>
        <w:rPr/>
        <w:t>test</w:t>
      </w:r>
      <w:r>
        <w:rPr>
          <w:spacing w:val="-6"/>
        </w:rPr>
        <w:t> </w:t>
      </w:r>
      <w:r>
        <w:rPr/>
        <w:t>dataset. Adding</w:t>
      </w:r>
      <w:r>
        <w:rPr>
          <w:spacing w:val="-6"/>
        </w:rPr>
        <w:t> </w:t>
      </w:r>
      <w:r>
        <w:rPr/>
        <w:t>on</w:t>
      </w:r>
      <w:r>
        <w:rPr>
          <w:spacing w:val="-6"/>
        </w:rPr>
        <w:t> </w:t>
      </w:r>
      <w:r>
        <w:rPr/>
        <w:t>to</w:t>
      </w:r>
      <w:r>
        <w:rPr>
          <w:spacing w:val="-6"/>
        </w:rPr>
        <w:t> </w:t>
      </w:r>
      <w:r>
        <w:rPr/>
        <w:t>that,</w:t>
      </w:r>
      <w:r>
        <w:rPr>
          <w:spacing w:val="-6"/>
        </w:rPr>
        <w:t> </w:t>
      </w:r>
      <w:r>
        <w:rPr/>
        <w:t>we</w:t>
      </w:r>
      <w:r>
        <w:rPr>
          <w:spacing w:val="-6"/>
        </w:rPr>
        <w:t> </w:t>
      </w:r>
      <w:r>
        <w:rPr/>
        <w:t>are</w:t>
      </w:r>
      <w:r>
        <w:rPr>
          <w:spacing w:val="-6"/>
        </w:rPr>
        <w:t> </w:t>
      </w:r>
      <w:r>
        <w:rPr/>
        <w:t>much</w:t>
      </w:r>
      <w:r>
        <w:rPr>
          <w:spacing w:val="-6"/>
        </w:rPr>
        <w:t> </w:t>
      </w:r>
      <w:r>
        <w:rPr/>
        <w:t>more</w:t>
      </w:r>
      <w:r>
        <w:rPr>
          <w:spacing w:val="-6"/>
        </w:rPr>
        <w:t> </w:t>
      </w:r>
      <w:r>
        <w:rPr/>
        <w:t>memory</w:t>
      </w:r>
      <w:r>
        <w:rPr>
          <w:spacing w:val="-6"/>
        </w:rPr>
        <w:t> </w:t>
      </w:r>
      <w:r>
        <w:rPr/>
        <w:t>efficient</w:t>
      </w:r>
      <w:r>
        <w:rPr>
          <w:spacing w:val="-6"/>
        </w:rPr>
        <w:t> </w:t>
      </w:r>
      <w:r>
        <w:rPr/>
        <w:t>and</w:t>
      </w:r>
      <w:r>
        <w:rPr>
          <w:spacing w:val="-6"/>
        </w:rPr>
        <w:t> </w:t>
      </w:r>
      <w:r>
        <w:rPr/>
        <w:t>consume</w:t>
      </w:r>
      <w:r>
        <w:rPr>
          <w:spacing w:val="-6"/>
        </w:rPr>
        <w:t> </w:t>
      </w:r>
      <w:r>
        <w:rPr/>
        <w:t>11.5–27.6x less memory in comparison.</w:t>
      </w:r>
      <w:r>
        <w:rPr>
          <w:spacing w:val="40"/>
        </w:rPr>
        <w:t> </w:t>
      </w:r>
      <w:r>
        <w:rPr/>
        <w:t>Even when compared on small-sized datasets (Table </w:t>
      </w:r>
      <w:hyperlink w:history="true" w:anchor="_bookmark2">
        <w:r>
          <w:rPr/>
          <w:t>1),</w:t>
        </w:r>
      </w:hyperlink>
      <w:r>
        <w:rPr/>
        <w:t> our model variants perform fairly well while the BCAS variant is 1.3–2.6x faster in runtime.</w:t>
      </w:r>
    </w:p>
    <w:p>
      <w:pPr>
        <w:pStyle w:val="BodyText"/>
        <w:spacing w:line="228" w:lineRule="auto" w:before="107"/>
        <w:ind w:left="360" w:right="354"/>
      </w:pPr>
      <w:r>
        <w:rPr/>
        <w:t>Our BCAS variant compares favourably to Greedy-MaxIS in terms of performance on the BRAIN dataset,</w:t>
      </w:r>
      <w:r>
        <w:rPr>
          <w:spacing w:val="-8"/>
        </w:rPr>
        <w:t> </w:t>
      </w:r>
      <w:r>
        <w:rPr/>
        <w:t>while</w:t>
      </w:r>
      <w:r>
        <w:rPr>
          <w:spacing w:val="-8"/>
        </w:rPr>
        <w:t> </w:t>
      </w:r>
      <w:r>
        <w:rPr/>
        <w:t>having</w:t>
      </w:r>
      <w:r>
        <w:rPr>
          <w:spacing w:val="-8"/>
        </w:rPr>
        <w:t> </w:t>
      </w:r>
      <w:r>
        <w:rPr/>
        <w:t>almost</w:t>
      </w:r>
      <w:r>
        <w:rPr>
          <w:spacing w:val="-8"/>
        </w:rPr>
        <w:t> </w:t>
      </w:r>
      <w:r>
        <w:rPr/>
        <w:t>the</w:t>
      </w:r>
      <w:r>
        <w:rPr>
          <w:spacing w:val="-8"/>
        </w:rPr>
        <w:t> </w:t>
      </w:r>
      <w:r>
        <w:rPr/>
        <w:t>same</w:t>
      </w:r>
      <w:r>
        <w:rPr>
          <w:spacing w:val="-8"/>
        </w:rPr>
        <w:t> </w:t>
      </w:r>
      <w:r>
        <w:rPr/>
        <w:t>runtime. While</w:t>
      </w:r>
      <w:r>
        <w:rPr>
          <w:spacing w:val="-8"/>
        </w:rPr>
        <w:t> </w:t>
      </w:r>
      <w:r>
        <w:rPr/>
        <w:t>only</w:t>
      </w:r>
      <w:r>
        <w:rPr>
          <w:spacing w:val="-8"/>
        </w:rPr>
        <w:t> </w:t>
      </w:r>
      <w:r>
        <w:rPr/>
        <w:t>slightly</w:t>
      </w:r>
      <w:r>
        <w:rPr>
          <w:spacing w:val="-8"/>
        </w:rPr>
        <w:t> </w:t>
      </w:r>
      <w:r>
        <w:rPr/>
        <w:t>worse</w:t>
      </w:r>
      <w:r>
        <w:rPr>
          <w:spacing w:val="-8"/>
        </w:rPr>
        <w:t> </w:t>
      </w:r>
      <w:r>
        <w:rPr/>
        <w:t>in</w:t>
      </w:r>
      <w:r>
        <w:rPr>
          <w:spacing w:val="-8"/>
        </w:rPr>
        <w:t> </w:t>
      </w:r>
      <w:r>
        <w:rPr/>
        <w:t>performance</w:t>
      </w:r>
      <w:r>
        <w:rPr>
          <w:spacing w:val="-8"/>
        </w:rPr>
        <w:t> </w:t>
      </w:r>
      <w:r>
        <w:rPr/>
        <w:t>on</w:t>
      </w:r>
      <w:r>
        <w:rPr>
          <w:spacing w:val="-8"/>
        </w:rPr>
        <w:t> </w:t>
      </w:r>
      <w:r>
        <w:rPr/>
        <w:t>the</w:t>
      </w:r>
      <w:r>
        <w:rPr>
          <w:spacing w:val="-8"/>
        </w:rPr>
        <w:t> </w:t>
      </w:r>
      <w:r>
        <w:rPr/>
        <w:t>ER and</w:t>
      </w:r>
      <w:r>
        <w:rPr>
          <w:spacing w:val="-9"/>
        </w:rPr>
        <w:t> </w:t>
      </w:r>
      <w:r>
        <w:rPr/>
        <w:t>PL</w:t>
      </w:r>
      <w:r>
        <w:rPr>
          <w:spacing w:val="-8"/>
        </w:rPr>
        <w:t> </w:t>
      </w:r>
      <w:r>
        <w:rPr/>
        <w:t>datasets,</w:t>
      </w:r>
      <w:r>
        <w:rPr>
          <w:spacing w:val="-9"/>
        </w:rPr>
        <w:t> </w:t>
      </w:r>
      <w:r>
        <w:rPr/>
        <w:t>we</w:t>
      </w:r>
      <w:r>
        <w:rPr>
          <w:spacing w:val="-9"/>
        </w:rPr>
        <w:t> </w:t>
      </w:r>
      <w:r>
        <w:rPr/>
        <w:t>are</w:t>
      </w:r>
      <w:r>
        <w:rPr>
          <w:spacing w:val="-8"/>
        </w:rPr>
        <w:t> </w:t>
      </w:r>
      <w:r>
        <w:rPr/>
        <w:t>still</w:t>
      </w:r>
      <w:r>
        <w:rPr>
          <w:spacing w:val="-9"/>
        </w:rPr>
        <w:t> </w:t>
      </w:r>
      <w:r>
        <w:rPr/>
        <w:t>2–4.8x</w:t>
      </w:r>
      <w:r>
        <w:rPr>
          <w:spacing w:val="-9"/>
        </w:rPr>
        <w:t> </w:t>
      </w:r>
      <w:r>
        <w:rPr/>
        <w:t>faster</w:t>
      </w:r>
      <w:r>
        <w:rPr>
          <w:spacing w:val="-9"/>
        </w:rPr>
        <w:t> </w:t>
      </w:r>
      <w:r>
        <w:rPr/>
        <w:t>in</w:t>
      </w:r>
      <w:r>
        <w:rPr>
          <w:spacing w:val="-8"/>
        </w:rPr>
        <w:t> </w:t>
      </w:r>
      <w:r>
        <w:rPr/>
        <w:t>runtime. We</w:t>
      </w:r>
      <w:r>
        <w:rPr>
          <w:spacing w:val="-8"/>
        </w:rPr>
        <w:t> </w:t>
      </w:r>
      <w:r>
        <w:rPr/>
        <w:t>draw</w:t>
      </w:r>
      <w:r>
        <w:rPr>
          <w:spacing w:val="-9"/>
        </w:rPr>
        <w:t> </w:t>
      </w:r>
      <w:r>
        <w:rPr/>
        <w:t>out</w:t>
      </w:r>
      <w:r>
        <w:rPr>
          <w:spacing w:val="-9"/>
        </w:rPr>
        <w:t> </w:t>
      </w:r>
      <w:r>
        <w:rPr/>
        <w:t>this</w:t>
      </w:r>
      <w:r>
        <w:rPr>
          <w:spacing w:val="-9"/>
        </w:rPr>
        <w:t> </w:t>
      </w:r>
      <w:r>
        <w:rPr/>
        <w:t>observation</w:t>
      </w:r>
      <w:r>
        <w:rPr>
          <w:spacing w:val="-8"/>
        </w:rPr>
        <w:t> </w:t>
      </w:r>
      <w:r>
        <w:rPr/>
        <w:t>to</w:t>
      </w:r>
      <w:r>
        <w:rPr>
          <w:spacing w:val="-9"/>
        </w:rPr>
        <w:t> </w:t>
      </w:r>
      <w:r>
        <w:rPr/>
        <w:t>argue</w:t>
      </w:r>
      <w:r>
        <w:rPr>
          <w:spacing w:val="-9"/>
        </w:rPr>
        <w:t> </w:t>
      </w:r>
      <w:r>
        <w:rPr/>
        <w:t>that</w:t>
      </w:r>
      <w:r>
        <w:rPr>
          <w:spacing w:val="-9"/>
        </w:rPr>
        <w:t> </w:t>
      </w:r>
      <w:r>
        <w:rPr/>
        <w:t>our method can perform better than a Greedy-MaxIS method, and Greedy-MaxIS is not necessarily </w:t>
      </w:r>
      <w:r>
        <w:rPr/>
        <w:t>a better option as posited by </w:t>
      </w:r>
      <w:hyperlink w:history="true" w:anchor="_bookmark7">
        <w:r>
          <w:rPr/>
          <w:t>Angelini and Ricci-Tersenghi</w:t>
        </w:r>
      </w:hyperlink>
      <w:r>
        <w:rPr/>
        <w:t> </w:t>
      </w:r>
      <w:hyperlink w:history="true" w:anchor="_bookmark7">
        <w:r>
          <w:rPr/>
          <w:t>[2023].</w:t>
        </w:r>
      </w:hyperlink>
    </w:p>
    <w:p>
      <w:pPr>
        <w:pStyle w:val="BodyText"/>
        <w:spacing w:line="228" w:lineRule="auto" w:before="108"/>
        <w:ind w:left="352" w:right="323" w:firstLine="7"/>
      </w:pPr>
      <w:r>
        <w:rPr/>
        <w:t>On the medium-sized datasets, we almost always outperform Gurobi in at least one of our variants. At the same time, our runtime is only a fraction of a second compared to Gurobi’s 1s time limit.</w:t>
      </w:r>
    </w:p>
    <w:p>
      <w:pPr>
        <w:pStyle w:val="BodyText"/>
        <w:spacing w:before="33"/>
        <w:jc w:val="left"/>
      </w:pPr>
    </w:p>
    <w:p>
      <w:pPr>
        <w:pStyle w:val="BodyText"/>
        <w:spacing w:line="228" w:lineRule="auto" w:before="1"/>
        <w:ind w:left="352" w:right="333" w:firstLine="7"/>
      </w:pPr>
      <w:r>
        <w:rPr>
          <w:b/>
        </w:rPr>
        <w:t>Generalization.</w:t>
      </w:r>
      <w:r>
        <w:rPr>
          <w:b/>
          <w:spacing w:val="-13"/>
        </w:rPr>
        <w:t> </w:t>
      </w:r>
      <w:r>
        <w:rPr/>
        <w:t>We</w:t>
      </w:r>
      <w:r>
        <w:rPr>
          <w:spacing w:val="-12"/>
        </w:rPr>
        <w:t> </w:t>
      </w:r>
      <w:r>
        <w:rPr/>
        <w:t>highlight</w:t>
      </w:r>
      <w:r>
        <w:rPr>
          <w:spacing w:val="-13"/>
        </w:rPr>
        <w:t> </w:t>
      </w:r>
      <w:r>
        <w:rPr/>
        <w:t>our</w:t>
      </w:r>
      <w:r>
        <w:rPr>
          <w:spacing w:val="-12"/>
        </w:rPr>
        <w:t> </w:t>
      </w:r>
      <w:r>
        <w:rPr/>
        <w:t>model’s</w:t>
      </w:r>
      <w:r>
        <w:rPr>
          <w:spacing w:val="-13"/>
        </w:rPr>
        <w:t> </w:t>
      </w:r>
      <w:r>
        <w:rPr/>
        <w:t>generalization</w:t>
      </w:r>
      <w:r>
        <w:rPr>
          <w:spacing w:val="-12"/>
        </w:rPr>
        <w:t> </w:t>
      </w:r>
      <w:r>
        <w:rPr/>
        <w:t>ability</w:t>
      </w:r>
      <w:r>
        <w:rPr>
          <w:spacing w:val="-13"/>
        </w:rPr>
        <w:t> </w:t>
      </w:r>
      <w:r>
        <w:rPr/>
        <w:t>by</w:t>
      </w:r>
      <w:r>
        <w:rPr>
          <w:spacing w:val="-12"/>
        </w:rPr>
        <w:t> </w:t>
      </w:r>
      <w:r>
        <w:rPr/>
        <w:t>using</w:t>
      </w:r>
      <w:r>
        <w:rPr>
          <w:spacing w:val="-13"/>
        </w:rPr>
        <w:t> </w:t>
      </w:r>
      <w:r>
        <w:rPr/>
        <w:t>our</w:t>
      </w:r>
      <w:r>
        <w:rPr>
          <w:spacing w:val="-12"/>
        </w:rPr>
        <w:t> </w:t>
      </w:r>
      <w:r>
        <w:rPr/>
        <w:t>model</w:t>
      </w:r>
      <w:r>
        <w:rPr>
          <w:spacing w:val="-13"/>
        </w:rPr>
        <w:t> </w:t>
      </w:r>
      <w:r>
        <w:rPr/>
        <w:t>variants</w:t>
      </w:r>
      <w:r>
        <w:rPr>
          <w:spacing w:val="-12"/>
        </w:rPr>
        <w:t> </w:t>
      </w:r>
      <w:r>
        <w:rPr/>
        <w:t>trained on small-sized synthetic datasets to evaluate on the corresponding large-sized datasets (Table </w:t>
      </w:r>
      <w:hyperlink w:history="true" w:anchor="_bookmark4">
        <w:r>
          <w:rPr/>
          <w:t>3),</w:t>
        </w:r>
      </w:hyperlink>
      <w:r>
        <w:rPr/>
        <w:t> which</w:t>
      </w:r>
      <w:r>
        <w:rPr>
          <w:spacing w:val="-8"/>
        </w:rPr>
        <w:t> </w:t>
      </w:r>
      <w:r>
        <w:rPr/>
        <w:t>are</w:t>
      </w:r>
      <w:r>
        <w:rPr>
          <w:spacing w:val="-8"/>
        </w:rPr>
        <w:t> </w:t>
      </w:r>
      <w:r>
        <w:rPr/>
        <w:t>100x</w:t>
      </w:r>
      <w:r>
        <w:rPr>
          <w:spacing w:val="-8"/>
        </w:rPr>
        <w:t> </w:t>
      </w:r>
      <w:r>
        <w:rPr/>
        <w:t>largerthan</w:t>
      </w:r>
      <w:r>
        <w:rPr>
          <w:spacing w:val="-8"/>
        </w:rPr>
        <w:t> </w:t>
      </w:r>
      <w:r>
        <w:rPr/>
        <w:t>small-sized</w:t>
      </w:r>
      <w:r>
        <w:rPr>
          <w:spacing w:val="-8"/>
        </w:rPr>
        <w:t> </w:t>
      </w:r>
      <w:r>
        <w:rPr/>
        <w:t>datasets. We</w:t>
      </w:r>
      <w:r>
        <w:rPr>
          <w:spacing w:val="-8"/>
        </w:rPr>
        <w:t> </w:t>
      </w:r>
      <w:r>
        <w:rPr/>
        <w:t>observe</w:t>
      </w:r>
      <w:r>
        <w:rPr>
          <w:spacing w:val="-8"/>
        </w:rPr>
        <w:t> </w:t>
      </w:r>
      <w:r>
        <w:rPr/>
        <w:t>that</w:t>
      </w:r>
      <w:r>
        <w:rPr>
          <w:spacing w:val="-8"/>
        </w:rPr>
        <w:t> </w:t>
      </w:r>
      <w:r>
        <w:rPr/>
        <w:t>the</w:t>
      </w:r>
      <w:r>
        <w:rPr>
          <w:spacing w:val="-8"/>
        </w:rPr>
        <w:t> </w:t>
      </w:r>
      <w:r>
        <w:rPr/>
        <w:t>No-CAS</w:t>
      </w:r>
      <w:r>
        <w:rPr>
          <w:spacing w:val="-8"/>
        </w:rPr>
        <w:t> </w:t>
      </w:r>
      <w:r>
        <w:rPr/>
        <w:t>variant</w:t>
      </w:r>
      <w:r>
        <w:rPr>
          <w:spacing w:val="-8"/>
        </w:rPr>
        <w:t> </w:t>
      </w:r>
      <w:r>
        <w:rPr/>
        <w:t>scales</w:t>
      </w:r>
      <w:r>
        <w:rPr>
          <w:spacing w:val="-8"/>
        </w:rPr>
        <w:t> </w:t>
      </w:r>
      <w:r>
        <w:rPr/>
        <w:t>fairly</w:t>
      </w:r>
      <w:r>
        <w:rPr>
          <w:spacing w:val="-8"/>
        </w:rPr>
        <w:t> </w:t>
      </w:r>
      <w:r>
        <w:rPr/>
        <w:t>in runtime</w:t>
      </w:r>
      <w:r>
        <w:rPr>
          <w:spacing w:val="-13"/>
        </w:rPr>
        <w:t> </w:t>
      </w:r>
      <w:r>
        <w:rPr/>
        <w:t>while</w:t>
      </w:r>
      <w:r>
        <w:rPr>
          <w:spacing w:val="-12"/>
        </w:rPr>
        <w:t> </w:t>
      </w:r>
      <w:r>
        <w:rPr/>
        <w:t>achieving</w:t>
      </w:r>
      <w:r>
        <w:rPr>
          <w:spacing w:val="-13"/>
        </w:rPr>
        <w:t> </w:t>
      </w:r>
      <w:r>
        <w:rPr/>
        <w:t>competitive</w:t>
      </w:r>
      <w:r>
        <w:rPr>
          <w:spacing w:val="-12"/>
        </w:rPr>
        <w:t> </w:t>
      </w:r>
      <w:r>
        <w:rPr/>
        <w:t>performance</w:t>
      </w:r>
      <w:r>
        <w:rPr>
          <w:spacing w:val="-13"/>
        </w:rPr>
        <w:t> </w:t>
      </w:r>
      <w:r>
        <w:rPr/>
        <w:t>relative</w:t>
      </w:r>
      <w:r>
        <w:rPr>
          <w:spacing w:val="-12"/>
        </w:rPr>
        <w:t> </w:t>
      </w:r>
      <w:r>
        <w:rPr/>
        <w:t>to</w:t>
      </w:r>
      <w:r>
        <w:rPr>
          <w:spacing w:val="-13"/>
        </w:rPr>
        <w:t> </w:t>
      </w:r>
      <w:r>
        <w:rPr/>
        <w:t>the</w:t>
      </w:r>
      <w:r>
        <w:rPr>
          <w:spacing w:val="-12"/>
        </w:rPr>
        <w:t> </w:t>
      </w:r>
      <w:r>
        <w:rPr/>
        <w:t>Update-Algo</w:t>
      </w:r>
      <w:r>
        <w:rPr>
          <w:spacing w:val="-13"/>
        </w:rPr>
        <w:t> </w:t>
      </w:r>
      <w:r>
        <w:rPr/>
        <w:t>(0.89x</w:t>
      </w:r>
      <w:r>
        <w:rPr>
          <w:spacing w:val="-12"/>
        </w:rPr>
        <w:t> </w:t>
      </w:r>
      <w:r>
        <w:rPr/>
        <w:t>accurate</w:t>
      </w:r>
      <w:r>
        <w:rPr>
          <w:spacing w:val="-13"/>
        </w:rPr>
        <w:t> </w:t>
      </w:r>
      <w:r>
        <w:rPr/>
        <w:t>on</w:t>
      </w:r>
      <w:r>
        <w:rPr>
          <w:spacing w:val="-12"/>
        </w:rPr>
        <w:t> </w:t>
      </w:r>
      <w:r>
        <w:rPr/>
        <w:t>ER and</w:t>
      </w:r>
      <w:r>
        <w:rPr>
          <w:spacing w:val="-2"/>
        </w:rPr>
        <w:t> </w:t>
      </w:r>
      <w:r>
        <w:rPr/>
        <w:t>matching</w:t>
      </w:r>
      <w:r>
        <w:rPr>
          <w:spacing w:val="-2"/>
        </w:rPr>
        <w:t> </w:t>
      </w:r>
      <w:r>
        <w:rPr/>
        <w:t>the</w:t>
      </w:r>
      <w:r>
        <w:rPr>
          <w:spacing w:val="-2"/>
        </w:rPr>
        <w:t> </w:t>
      </w:r>
      <w:r>
        <w:rPr/>
        <w:t>performance</w:t>
      </w:r>
      <w:r>
        <w:rPr>
          <w:spacing w:val="-2"/>
        </w:rPr>
        <w:t> </w:t>
      </w:r>
      <w:r>
        <w:rPr/>
        <w:t>in</w:t>
      </w:r>
      <w:r>
        <w:rPr>
          <w:spacing w:val="-2"/>
        </w:rPr>
        <w:t> </w:t>
      </w:r>
      <w:r>
        <w:rPr/>
        <w:t>PL).</w:t>
      </w:r>
      <w:r>
        <w:rPr>
          <w:spacing w:val="-2"/>
        </w:rPr>
        <w:t> </w:t>
      </w:r>
      <w:r>
        <w:rPr/>
        <w:t>It</w:t>
      </w:r>
      <w:r>
        <w:rPr>
          <w:spacing w:val="-2"/>
        </w:rPr>
        <w:t> </w:t>
      </w:r>
      <w:r>
        <w:rPr/>
        <w:t>is</w:t>
      </w:r>
      <w:r>
        <w:rPr>
          <w:spacing w:val="-2"/>
        </w:rPr>
        <w:t> </w:t>
      </w:r>
      <w:r>
        <w:rPr/>
        <w:t>able</w:t>
      </w:r>
      <w:r>
        <w:rPr>
          <w:spacing w:val="-2"/>
        </w:rPr>
        <w:t> </w:t>
      </w:r>
      <w:r>
        <w:rPr/>
        <w:t>to</w:t>
      </w:r>
      <w:r>
        <w:rPr>
          <w:spacing w:val="-2"/>
        </w:rPr>
        <w:t> </w:t>
      </w:r>
      <w:r>
        <w:rPr/>
        <w:t>surpass</w:t>
      </w:r>
      <w:r>
        <w:rPr>
          <w:spacing w:val="-2"/>
        </w:rPr>
        <w:t> </w:t>
      </w:r>
      <w:r>
        <w:rPr/>
        <w:t>Greedy-MIS</w:t>
      </w:r>
      <w:r>
        <w:rPr>
          <w:spacing w:val="-2"/>
        </w:rPr>
        <w:t> </w:t>
      </w:r>
      <w:r>
        <w:rPr/>
        <w:t>in</w:t>
      </w:r>
      <w:r>
        <w:rPr>
          <w:spacing w:val="-2"/>
        </w:rPr>
        <w:t> </w:t>
      </w:r>
      <w:r>
        <w:rPr/>
        <w:t>terms</w:t>
      </w:r>
      <w:r>
        <w:rPr>
          <w:spacing w:val="-2"/>
        </w:rPr>
        <w:t> </w:t>
      </w:r>
      <w:r>
        <w:rPr/>
        <w:t>of</w:t>
      </w:r>
      <w:r>
        <w:rPr>
          <w:spacing w:val="-2"/>
        </w:rPr>
        <w:t> </w:t>
      </w:r>
      <w:r>
        <w:rPr/>
        <w:t>runtime</w:t>
      </w:r>
      <w:r>
        <w:rPr>
          <w:spacing w:val="-2"/>
        </w:rPr>
        <w:t> </w:t>
      </w:r>
      <w:r>
        <w:rPr/>
        <w:t>(1.5–5x </w:t>
      </w:r>
      <w:r>
        <w:rPr>
          <w:spacing w:val="-2"/>
        </w:rPr>
        <w:t>faster)</w:t>
      </w:r>
      <w:r>
        <w:rPr>
          <w:spacing w:val="-3"/>
        </w:rPr>
        <w:t> </w:t>
      </w:r>
      <w:r>
        <w:rPr>
          <w:spacing w:val="-2"/>
        </w:rPr>
        <w:t>while being</w:t>
      </w:r>
      <w:r>
        <w:rPr>
          <w:spacing w:val="-3"/>
        </w:rPr>
        <w:t> </w:t>
      </w:r>
      <w:r>
        <w:rPr>
          <w:spacing w:val="-2"/>
        </w:rPr>
        <w:t>competitive in</w:t>
      </w:r>
      <w:r>
        <w:rPr>
          <w:spacing w:val="-3"/>
        </w:rPr>
        <w:t> </w:t>
      </w:r>
      <w:r>
        <w:rPr>
          <w:spacing w:val="-2"/>
        </w:rPr>
        <w:t>performance (0.93–0.99x</w:t>
      </w:r>
      <w:r>
        <w:rPr>
          <w:spacing w:val="-3"/>
        </w:rPr>
        <w:t> </w:t>
      </w:r>
      <w:r>
        <w:rPr>
          <w:spacing w:val="-2"/>
        </w:rPr>
        <w:t>accurate).</w:t>
      </w:r>
      <w:r>
        <w:rPr/>
        <w:t> </w:t>
      </w:r>
      <w:r>
        <w:rPr>
          <w:spacing w:val="-2"/>
        </w:rPr>
        <w:t>Curiously,</w:t>
      </w:r>
      <w:r>
        <w:rPr>
          <w:spacing w:val="-3"/>
        </w:rPr>
        <w:t> </w:t>
      </w:r>
      <w:r>
        <w:rPr>
          <w:spacing w:val="-2"/>
        </w:rPr>
        <w:t>BCAS is</w:t>
      </w:r>
      <w:r>
        <w:rPr>
          <w:spacing w:val="-3"/>
        </w:rPr>
        <w:t> </w:t>
      </w:r>
      <w:r>
        <w:rPr>
          <w:spacing w:val="-2"/>
        </w:rPr>
        <w:t>23x faster than</w:t>
      </w:r>
      <w:r>
        <w:rPr>
          <w:spacing w:val="-9"/>
        </w:rPr>
        <w:t> </w:t>
      </w:r>
      <w:r>
        <w:rPr>
          <w:spacing w:val="-2"/>
        </w:rPr>
        <w:t>Greedy-MaxIS</w:t>
      </w:r>
      <w:r>
        <w:rPr>
          <w:spacing w:val="-9"/>
        </w:rPr>
        <w:t> </w:t>
      </w:r>
      <w:r>
        <w:rPr>
          <w:spacing w:val="-2"/>
        </w:rPr>
        <w:t>in</w:t>
      </w:r>
      <w:r>
        <w:rPr>
          <w:spacing w:val="-9"/>
        </w:rPr>
        <w:t> </w:t>
      </w:r>
      <w:r>
        <w:rPr>
          <w:spacing w:val="-2"/>
        </w:rPr>
        <w:t>the</w:t>
      </w:r>
      <w:r>
        <w:rPr>
          <w:spacing w:val="-9"/>
        </w:rPr>
        <w:t> </w:t>
      </w:r>
      <w:r>
        <w:rPr>
          <w:spacing w:val="-2"/>
        </w:rPr>
        <w:t>PL</w:t>
      </w:r>
      <w:r>
        <w:rPr>
          <w:spacing w:val="-9"/>
        </w:rPr>
        <w:t> </w:t>
      </w:r>
      <w:r>
        <w:rPr>
          <w:spacing w:val="-2"/>
        </w:rPr>
        <w:t>dataset</w:t>
      </w:r>
      <w:r>
        <w:rPr>
          <w:spacing w:val="-10"/>
        </w:rPr>
        <w:t> </w:t>
      </w:r>
      <w:r>
        <w:rPr>
          <w:spacing w:val="-2"/>
        </w:rPr>
        <w:t>with</w:t>
      </w:r>
      <w:r>
        <w:rPr>
          <w:spacing w:val="-9"/>
        </w:rPr>
        <w:t> </w:t>
      </w:r>
      <w:r>
        <w:rPr>
          <w:spacing w:val="-2"/>
        </w:rPr>
        <w:t>nearly</w:t>
      </w:r>
      <w:r>
        <w:rPr>
          <w:spacing w:val="-9"/>
        </w:rPr>
        <w:t> </w:t>
      </w:r>
      <w:r>
        <w:rPr>
          <w:spacing w:val="-2"/>
        </w:rPr>
        <w:t>matched</w:t>
      </w:r>
      <w:r>
        <w:rPr>
          <w:spacing w:val="-9"/>
        </w:rPr>
        <w:t> </w:t>
      </w:r>
      <w:r>
        <w:rPr>
          <w:spacing w:val="-2"/>
        </w:rPr>
        <w:t>performance.</w:t>
      </w:r>
      <w:r>
        <w:rPr>
          <w:spacing w:val="5"/>
        </w:rPr>
        <w:t> </w:t>
      </w:r>
      <w:r>
        <w:rPr>
          <w:spacing w:val="-2"/>
        </w:rPr>
        <w:t>We</w:t>
      </w:r>
      <w:r>
        <w:rPr>
          <w:spacing w:val="-9"/>
        </w:rPr>
        <w:t> </w:t>
      </w:r>
      <w:r>
        <w:rPr>
          <w:spacing w:val="-2"/>
        </w:rPr>
        <w:t>compared</w:t>
      </w:r>
      <w:r>
        <w:rPr>
          <w:spacing w:val="-9"/>
        </w:rPr>
        <w:t> </w:t>
      </w:r>
      <w:r>
        <w:rPr>
          <w:spacing w:val="-2"/>
        </w:rPr>
        <w:t>against</w:t>
      </w:r>
      <w:r>
        <w:rPr>
          <w:spacing w:val="-9"/>
        </w:rPr>
        <w:t> </w:t>
      </w:r>
      <w:r>
        <w:rPr>
          <w:spacing w:val="-2"/>
        </w:rPr>
        <w:t>Gurobi </w:t>
      </w:r>
      <w:r>
        <w:rPr/>
        <w:t>capped at 10 seconds and see that our model exceeds its performance while being faster on the ER dataset and matching the performance on the PL dataset.</w:t>
      </w:r>
      <w:r>
        <w:rPr>
          <w:spacing w:val="40"/>
        </w:rPr>
        <w:t> </w:t>
      </w:r>
      <w:r>
        <w:rPr/>
        <w:t>Once again, the stark contrast between DP-GNN and a single-shot method like ours is evident; there is a 4 orders of magnitude difference in solution generation time per graph, and it is prohibitively long to complete even a portion of the dataset and report conclusive performance values.</w:t>
      </w:r>
    </w:p>
    <w:p>
      <w:pPr>
        <w:pStyle w:val="BodyText"/>
        <w:spacing w:line="228" w:lineRule="auto" w:before="212"/>
        <w:ind w:left="353" w:right="357"/>
      </w:pPr>
      <w:r>
        <w:rPr/>
        <w:t>Table</w:t>
      </w:r>
      <w:r>
        <w:rPr>
          <w:spacing w:val="-7"/>
        </w:rPr>
        <w:t> </w:t>
      </w:r>
      <w:r>
        <w:rPr/>
        <w:t>1: </w:t>
      </w:r>
      <w:bookmarkStart w:name="_bookmark2" w:id="10"/>
      <w:bookmarkEnd w:id="10"/>
      <w:r>
        <w:rPr/>
        <w:t>T</w:t>
      </w:r>
      <w:r>
        <w:rPr/>
        <w:t>est</w:t>
      </w:r>
      <w:r>
        <w:rPr>
          <w:spacing w:val="-7"/>
        </w:rPr>
        <w:t> </w:t>
      </w:r>
      <w:r>
        <w:rPr/>
        <w:t>dataset</w:t>
      </w:r>
      <w:r>
        <w:rPr>
          <w:spacing w:val="-7"/>
        </w:rPr>
        <w:t> </w:t>
      </w:r>
      <w:r>
        <w:rPr/>
        <w:t>performance</w:t>
      </w:r>
      <w:r>
        <w:rPr>
          <w:spacing w:val="-7"/>
        </w:rPr>
        <w:t> </w:t>
      </w:r>
      <w:r>
        <w:rPr/>
        <w:t>(w.r.t.</w:t>
      </w:r>
      <w:r>
        <w:rPr>
          <w:spacing w:val="-7"/>
        </w:rPr>
        <w:t> </w:t>
      </w:r>
      <w:r>
        <w:rPr/>
        <w:t>Gurobi)</w:t>
      </w:r>
      <w:r>
        <w:rPr>
          <w:spacing w:val="-7"/>
        </w:rPr>
        <w:t> </w:t>
      </w:r>
      <w:r>
        <w:rPr/>
        <w:t>for</w:t>
      </w:r>
      <w:r>
        <w:rPr>
          <w:spacing w:val="-7"/>
        </w:rPr>
        <w:t> </w:t>
      </w:r>
      <w:r>
        <w:rPr/>
        <w:t>small-sized</w:t>
      </w:r>
      <w:r>
        <w:rPr>
          <w:spacing w:val="-7"/>
        </w:rPr>
        <w:t> </w:t>
      </w:r>
      <w:r>
        <w:rPr/>
        <w:t>datasets. We</w:t>
      </w:r>
      <w:r>
        <w:rPr>
          <w:spacing w:val="-7"/>
        </w:rPr>
        <w:t> </w:t>
      </w:r>
      <w:r>
        <w:rPr/>
        <w:t>report</w:t>
      </w:r>
      <w:r>
        <w:rPr>
          <w:spacing w:val="-7"/>
        </w:rPr>
        <w:t> </w:t>
      </w:r>
      <w:r>
        <w:rPr/>
        <w:t>the</w:t>
      </w:r>
      <w:r>
        <w:rPr>
          <w:spacing w:val="-7"/>
        </w:rPr>
        <w:t> </w:t>
      </w:r>
      <w:r>
        <w:rPr/>
        <w:t>means</w:t>
      </w:r>
      <w:r>
        <w:rPr>
          <w:spacing w:val="-7"/>
        </w:rPr>
        <w:t> </w:t>
      </w:r>
      <w:r>
        <w:rPr/>
        <w:t>and the</w:t>
      </w:r>
      <w:r>
        <w:rPr>
          <w:spacing w:val="-13"/>
        </w:rPr>
        <w:t> </w:t>
      </w:r>
      <w:r>
        <w:rPr/>
        <w:t>std.</w:t>
      </w:r>
      <w:r>
        <w:rPr>
          <w:spacing w:val="-12"/>
        </w:rPr>
        <w:t> </w:t>
      </w:r>
      <w:r>
        <w:rPr/>
        <w:t>deviations</w:t>
      </w:r>
      <w:r>
        <w:rPr>
          <w:spacing w:val="-13"/>
        </w:rPr>
        <w:t> </w:t>
      </w:r>
      <w:r>
        <w:rPr/>
        <w:t>of</w:t>
      </w:r>
      <w:r>
        <w:rPr>
          <w:spacing w:val="-12"/>
        </w:rPr>
        <w:t> </w:t>
      </w:r>
      <w:r>
        <w:rPr/>
        <w:t>the</w:t>
      </w:r>
      <w:r>
        <w:rPr>
          <w:spacing w:val="-13"/>
        </w:rPr>
        <w:t> </w:t>
      </w:r>
      <w:r>
        <w:rPr/>
        <w:t>performance</w:t>
      </w:r>
      <w:r>
        <w:rPr>
          <w:spacing w:val="-12"/>
        </w:rPr>
        <w:t> </w:t>
      </w:r>
      <w:r>
        <w:rPr/>
        <w:t>along</w:t>
      </w:r>
      <w:r>
        <w:rPr>
          <w:spacing w:val="-13"/>
        </w:rPr>
        <w:t> </w:t>
      </w:r>
      <w:r>
        <w:rPr/>
        <w:t>with</w:t>
      </w:r>
      <w:r>
        <w:rPr>
          <w:spacing w:val="-12"/>
        </w:rPr>
        <w:t> </w:t>
      </w:r>
      <w:r>
        <w:rPr/>
        <w:t>the</w:t>
      </w:r>
      <w:r>
        <w:rPr>
          <w:spacing w:val="-13"/>
        </w:rPr>
        <w:t> </w:t>
      </w:r>
      <w:r>
        <w:rPr/>
        <w:t>runtime</w:t>
      </w:r>
      <w:r>
        <w:rPr>
          <w:spacing w:val="-12"/>
        </w:rPr>
        <w:t> </w:t>
      </w:r>
      <w:r>
        <w:rPr/>
        <w:t>(in</w:t>
      </w:r>
      <w:r>
        <w:rPr>
          <w:spacing w:val="-13"/>
        </w:rPr>
        <w:t> </w:t>
      </w:r>
      <w:r>
        <w:rPr/>
        <w:t>seconds</w:t>
      </w:r>
      <w:r>
        <w:rPr>
          <w:spacing w:val="-12"/>
        </w:rPr>
        <w:t> </w:t>
      </w:r>
      <w:r>
        <w:rPr/>
        <w:t>per</w:t>
      </w:r>
      <w:r>
        <w:rPr>
          <w:spacing w:val="-13"/>
        </w:rPr>
        <w:t> </w:t>
      </w:r>
      <w:r>
        <w:rPr/>
        <w:t>graph),</w:t>
      </w:r>
      <w:r>
        <w:rPr>
          <w:spacing w:val="-12"/>
        </w:rPr>
        <w:t> </w:t>
      </w:r>
      <w:r>
        <w:rPr/>
        <w:t>averaged</w:t>
      </w:r>
      <w:r>
        <w:rPr>
          <w:spacing w:val="-13"/>
        </w:rPr>
        <w:t> </w:t>
      </w:r>
      <w:r>
        <w:rPr/>
        <w:t>across </w:t>
      </w:r>
      <w:r>
        <w:rPr>
          <w:spacing w:val="-2"/>
        </w:rPr>
        <w:t>the</w:t>
      </w:r>
      <w:r>
        <w:rPr>
          <w:spacing w:val="-5"/>
        </w:rPr>
        <w:t> </w:t>
      </w:r>
      <w:r>
        <w:rPr>
          <w:spacing w:val="-2"/>
        </w:rPr>
        <w:t>test</w:t>
      </w:r>
      <w:r>
        <w:rPr>
          <w:spacing w:val="-5"/>
        </w:rPr>
        <w:t> </w:t>
      </w:r>
      <w:r>
        <w:rPr>
          <w:spacing w:val="-2"/>
        </w:rPr>
        <w:t>dataset.</w:t>
      </w:r>
      <w:r>
        <w:rPr/>
        <w:t> </w:t>
      </w:r>
      <w:r>
        <w:rPr>
          <w:spacing w:val="-2"/>
        </w:rPr>
        <w:t>We</w:t>
      </w:r>
      <w:r>
        <w:rPr>
          <w:spacing w:val="-5"/>
        </w:rPr>
        <w:t> </w:t>
      </w:r>
      <w:r>
        <w:rPr>
          <w:spacing w:val="-2"/>
        </w:rPr>
        <w:t>report</w:t>
      </w:r>
      <w:r>
        <w:rPr>
          <w:spacing w:val="-5"/>
        </w:rPr>
        <w:t> </w:t>
      </w:r>
      <w:r>
        <w:rPr>
          <w:spacing w:val="-2"/>
        </w:rPr>
        <w:t>the</w:t>
      </w:r>
      <w:r>
        <w:rPr>
          <w:spacing w:val="-5"/>
        </w:rPr>
        <w:t> </w:t>
      </w:r>
      <w:r>
        <w:rPr>
          <w:spacing w:val="-2"/>
        </w:rPr>
        <w:t>peak</w:t>
      </w:r>
      <w:r>
        <w:rPr>
          <w:spacing w:val="-5"/>
        </w:rPr>
        <w:t> </w:t>
      </w:r>
      <w:r>
        <w:rPr>
          <w:spacing w:val="-2"/>
        </w:rPr>
        <w:t>memory</w:t>
      </w:r>
      <w:r>
        <w:rPr>
          <w:spacing w:val="-5"/>
        </w:rPr>
        <w:t> </w:t>
      </w:r>
      <w:r>
        <w:rPr>
          <w:spacing w:val="-2"/>
        </w:rPr>
        <w:t>utilized</w:t>
      </w:r>
      <w:r>
        <w:rPr>
          <w:spacing w:val="-5"/>
        </w:rPr>
        <w:t> </w:t>
      </w:r>
      <w:r>
        <w:rPr>
          <w:spacing w:val="-2"/>
        </w:rPr>
        <w:t>while</w:t>
      </w:r>
      <w:r>
        <w:rPr>
          <w:spacing w:val="-5"/>
        </w:rPr>
        <w:t> </w:t>
      </w:r>
      <w:r>
        <w:rPr>
          <w:spacing w:val="-2"/>
        </w:rPr>
        <w:t>training</w:t>
      </w:r>
      <w:r>
        <w:rPr>
          <w:spacing w:val="-5"/>
        </w:rPr>
        <w:t> </w:t>
      </w:r>
      <w:r>
        <w:rPr>
          <w:spacing w:val="-2"/>
        </w:rPr>
        <w:t>by</w:t>
      </w:r>
      <w:r>
        <w:rPr>
          <w:spacing w:val="-5"/>
        </w:rPr>
        <w:t> </w:t>
      </w:r>
      <w:r>
        <w:rPr>
          <w:spacing w:val="-2"/>
        </w:rPr>
        <w:t>learning</w:t>
      </w:r>
      <w:r>
        <w:rPr>
          <w:spacing w:val="-5"/>
        </w:rPr>
        <w:t> </w:t>
      </w:r>
      <w:r>
        <w:rPr>
          <w:spacing w:val="-2"/>
        </w:rPr>
        <w:t>methods</w:t>
      </w:r>
      <w:r>
        <w:rPr>
          <w:spacing w:val="-5"/>
        </w:rPr>
        <w:t> </w:t>
      </w:r>
      <w:r>
        <w:rPr>
          <w:spacing w:val="-2"/>
        </w:rPr>
        <w:t>in</w:t>
      </w:r>
      <w:r>
        <w:rPr>
          <w:spacing w:val="-5"/>
        </w:rPr>
        <w:t> </w:t>
      </w:r>
      <w:r>
        <w:rPr>
          <w:spacing w:val="-2"/>
        </w:rPr>
        <w:t>GigaBytes </w:t>
      </w:r>
      <w:r>
        <w:rPr/>
        <w:t>(GB). We separate the learning based methods from rule-based methods and highlight the learning methods with the best performance (bold-black) and the best runtime (blue) for each dataset.</w:t>
      </w:r>
    </w:p>
    <w:p>
      <w:pPr>
        <w:pStyle w:val="BodyText"/>
        <w:jc w:val="left"/>
        <w:rPr>
          <w:sz w:val="14"/>
        </w:rPr>
      </w:pPr>
    </w:p>
    <w:tbl>
      <w:tblPr>
        <w:tblW w:w="0" w:type="auto"/>
        <w:jc w:val="left"/>
        <w:tblInd w:w="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78"/>
        <w:gridCol w:w="1399"/>
        <w:gridCol w:w="1395"/>
        <w:gridCol w:w="1395"/>
        <w:gridCol w:w="1399"/>
      </w:tblGrid>
      <w:tr>
        <w:trPr>
          <w:trHeight w:val="216" w:hRule="atLeast"/>
        </w:trPr>
        <w:tc>
          <w:tcPr>
            <w:tcW w:w="2178"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ind w:left="8"/>
              <w:jc w:val="center"/>
              <w:rPr>
                <w:rFonts w:ascii="Times New Roman" w:hAnsi="Times New Roman"/>
                <w:sz w:val="20"/>
              </w:rPr>
            </w:pPr>
            <w:r>
              <w:rPr>
                <w:rFonts w:ascii="Times New Roman" w:hAnsi="Times New Roman"/>
                <w:sz w:val="20"/>
              </w:rPr>
              <w:t>Method</w:t>
            </w:r>
            <w:r>
              <w:rPr>
                <w:rFonts w:ascii="Times New Roman" w:hAnsi="Times New Roman"/>
                <w:spacing w:val="-8"/>
                <w:sz w:val="20"/>
              </w:rPr>
              <w:t> </w:t>
            </w:r>
            <w:r>
              <w:rPr>
                <w:rFonts w:ascii="Times New Roman" w:hAnsi="Times New Roman"/>
                <w:sz w:val="20"/>
              </w:rPr>
              <w:t>(</w:t>
            </w:r>
            <w:r>
              <w:rPr>
                <w:rFonts w:ascii="Lucida Sans Unicode" w:hAnsi="Lucida Sans Unicode"/>
                <w:sz w:val="20"/>
              </w:rPr>
              <w:t>↓</w:t>
            </w:r>
            <w:r>
              <w:rPr>
                <w:rFonts w:ascii="Times New Roman" w:hAnsi="Times New Roman"/>
                <w:sz w:val="20"/>
              </w:rPr>
              <w:t>)</w:t>
            </w:r>
            <w:r>
              <w:rPr>
                <w:rFonts w:ascii="Times New Roman" w:hAnsi="Times New Roman"/>
                <w:spacing w:val="-8"/>
                <w:sz w:val="20"/>
              </w:rPr>
              <w:t> </w:t>
            </w:r>
            <w:r>
              <w:rPr>
                <w:rFonts w:ascii="Times New Roman" w:hAnsi="Times New Roman"/>
                <w:sz w:val="20"/>
              </w:rPr>
              <w:t>Dataset</w:t>
            </w:r>
            <w:r>
              <w:rPr>
                <w:rFonts w:ascii="Times New Roman" w:hAnsi="Times New Roman"/>
                <w:spacing w:val="-7"/>
                <w:sz w:val="20"/>
              </w:rPr>
              <w:t> </w:t>
            </w:r>
            <w:r>
              <w:rPr>
                <w:rFonts w:ascii="Times New Roman" w:hAnsi="Times New Roman"/>
                <w:spacing w:val="-5"/>
                <w:sz w:val="20"/>
              </w:rPr>
              <w:t>(</w:t>
            </w:r>
            <w:r>
              <w:rPr>
                <w:rFonts w:ascii="Lucida Sans Unicode" w:hAnsi="Lucida Sans Unicode"/>
                <w:spacing w:val="-5"/>
                <w:sz w:val="20"/>
              </w:rPr>
              <w:t>→</w:t>
            </w:r>
            <w:r>
              <w:rPr>
                <w:rFonts w:ascii="Times New Roman" w:hAnsi="Times New Roman"/>
                <w:spacing w:val="-5"/>
                <w:sz w:val="20"/>
              </w:rPr>
              <w:t>)</w:t>
            </w:r>
          </w:p>
        </w:tc>
        <w:tc>
          <w:tcPr>
            <w:tcW w:w="1399" w:type="dxa"/>
            <w:tcBorders>
              <w:top w:val="single" w:sz="4" w:space="0" w:color="000000"/>
              <w:left w:val="single" w:sz="4" w:space="0" w:color="000000"/>
              <w:bottom w:val="single" w:sz="4" w:space="0" w:color="000000"/>
            </w:tcBorders>
          </w:tcPr>
          <w:p>
            <w:pPr>
              <w:pStyle w:val="TableParagraph"/>
              <w:spacing w:line="195" w:lineRule="exact"/>
              <w:ind w:left="11" w:right="4"/>
              <w:jc w:val="center"/>
              <w:rPr>
                <w:rFonts w:ascii="Times New Roman"/>
                <w:sz w:val="20"/>
              </w:rPr>
            </w:pPr>
            <w:r>
              <w:rPr>
                <w:rFonts w:ascii="Times New Roman"/>
                <w:spacing w:val="-5"/>
                <w:sz w:val="20"/>
              </w:rPr>
              <w:t>ER</w:t>
            </w:r>
          </w:p>
        </w:tc>
        <w:tc>
          <w:tcPr>
            <w:tcW w:w="1395" w:type="dxa"/>
            <w:tcBorders>
              <w:top w:val="single" w:sz="4" w:space="0" w:color="000000"/>
              <w:bottom w:val="single" w:sz="4" w:space="0" w:color="000000"/>
            </w:tcBorders>
          </w:tcPr>
          <w:p>
            <w:pPr>
              <w:pStyle w:val="TableParagraph"/>
              <w:spacing w:line="195" w:lineRule="exact"/>
              <w:ind w:left="10" w:right="1"/>
              <w:jc w:val="center"/>
              <w:rPr>
                <w:rFonts w:ascii="Times New Roman"/>
                <w:sz w:val="20"/>
              </w:rPr>
            </w:pPr>
            <w:r>
              <w:rPr>
                <w:rFonts w:ascii="Times New Roman"/>
                <w:spacing w:val="-5"/>
                <w:sz w:val="20"/>
              </w:rPr>
              <w:t>PL</w:t>
            </w:r>
          </w:p>
        </w:tc>
        <w:tc>
          <w:tcPr>
            <w:tcW w:w="1395" w:type="dxa"/>
            <w:tcBorders>
              <w:top w:val="single" w:sz="4" w:space="0" w:color="000000"/>
              <w:bottom w:val="single" w:sz="4" w:space="0" w:color="000000"/>
            </w:tcBorders>
          </w:tcPr>
          <w:p>
            <w:pPr>
              <w:pStyle w:val="TableParagraph"/>
              <w:spacing w:line="195" w:lineRule="exact"/>
              <w:ind w:left="10"/>
              <w:jc w:val="center"/>
              <w:rPr>
                <w:rFonts w:ascii="Times New Roman"/>
                <w:sz w:val="20"/>
              </w:rPr>
            </w:pPr>
            <w:r>
              <w:rPr>
                <w:rFonts w:ascii="Times New Roman"/>
                <w:spacing w:val="-2"/>
                <w:sz w:val="20"/>
              </w:rPr>
              <w:t>TWITTER</w:t>
            </w:r>
          </w:p>
        </w:tc>
        <w:tc>
          <w:tcPr>
            <w:tcW w:w="1399" w:type="dxa"/>
            <w:tcBorders>
              <w:top w:val="single" w:sz="4" w:space="0" w:color="000000"/>
              <w:bottom w:val="single" w:sz="4" w:space="0" w:color="000000"/>
              <w:right w:val="single" w:sz="4" w:space="0" w:color="000000"/>
            </w:tcBorders>
          </w:tcPr>
          <w:p>
            <w:pPr>
              <w:pStyle w:val="TableParagraph"/>
              <w:spacing w:line="195" w:lineRule="exact"/>
              <w:ind w:left="11"/>
              <w:jc w:val="center"/>
              <w:rPr>
                <w:rFonts w:ascii="Times New Roman"/>
                <w:sz w:val="20"/>
              </w:rPr>
            </w:pPr>
            <w:r>
              <w:rPr>
                <w:rFonts w:ascii="Times New Roman"/>
                <w:spacing w:val="-2"/>
                <w:sz w:val="20"/>
              </w:rPr>
              <w:t>GERMANY</w:t>
            </w:r>
          </w:p>
        </w:tc>
      </w:tr>
      <w:tr>
        <w:trPr>
          <w:trHeight w:val="647" w:hRule="atLeast"/>
        </w:trPr>
        <w:tc>
          <w:tcPr>
            <w:tcW w:w="2178" w:type="dxa"/>
            <w:tcBorders>
              <w:top w:val="single" w:sz="4" w:space="0" w:color="000000"/>
              <w:left w:val="single" w:sz="4" w:space="0" w:color="000000"/>
              <w:right w:val="single" w:sz="4" w:space="0" w:color="000000"/>
            </w:tcBorders>
          </w:tcPr>
          <w:p>
            <w:pPr>
              <w:pStyle w:val="TableParagraph"/>
              <w:spacing w:line="240" w:lineRule="auto" w:before="189"/>
              <w:ind w:left="8"/>
              <w:jc w:val="center"/>
              <w:rPr>
                <w:rFonts w:ascii="Times New Roman"/>
                <w:sz w:val="20"/>
              </w:rPr>
            </w:pPr>
            <w:r>
              <w:rPr>
                <w:rFonts w:ascii="Times New Roman"/>
                <w:spacing w:val="-4"/>
                <w:sz w:val="20"/>
              </w:rPr>
              <w:t>BCAS</w:t>
            </w:r>
          </w:p>
        </w:tc>
        <w:tc>
          <w:tcPr>
            <w:tcW w:w="1399" w:type="dxa"/>
            <w:tcBorders>
              <w:top w:val="single" w:sz="4" w:space="0" w:color="000000"/>
              <w:left w:val="single" w:sz="4" w:space="0" w:color="000000"/>
            </w:tcBorders>
          </w:tcPr>
          <w:p>
            <w:pPr>
              <w:pStyle w:val="TableParagraph"/>
              <w:ind w:left="175"/>
              <w:rPr>
                <w:sz w:val="20"/>
              </w:rPr>
            </w:pPr>
            <w:r>
              <w:rPr>
                <w:sz w:val="20"/>
              </w:rPr>
              <w:t>0</w:t>
            </w:r>
            <w:r>
              <w:rPr>
                <w:i/>
                <w:sz w:val="20"/>
              </w:rPr>
              <w:t>.</w:t>
            </w:r>
            <w:r>
              <w:rPr>
                <w:sz w:val="20"/>
              </w:rPr>
              <w:t>83</w:t>
            </w:r>
            <w:r>
              <w:rPr>
                <w:spacing w:val="-8"/>
                <w:sz w:val="20"/>
              </w:rPr>
              <w:t> </w:t>
            </w:r>
            <w:r>
              <w:rPr>
                <w:rFonts w:ascii="Lucida Sans Unicode" w:hAnsi="Lucida Sans Unicode"/>
                <w:sz w:val="20"/>
              </w:rPr>
              <w:t>±</w:t>
            </w:r>
            <w:r>
              <w:rPr>
                <w:rFonts w:ascii="Lucida Sans Unicode" w:hAnsi="Lucida Sans Unicode"/>
                <w:spacing w:val="-19"/>
                <w:sz w:val="20"/>
              </w:rPr>
              <w:t> </w:t>
            </w:r>
            <w:r>
              <w:rPr>
                <w:spacing w:val="-2"/>
                <w:sz w:val="20"/>
              </w:rPr>
              <w:t>0</w:t>
            </w:r>
            <w:r>
              <w:rPr>
                <w:i/>
                <w:spacing w:val="-2"/>
                <w:sz w:val="20"/>
              </w:rPr>
              <w:t>.</w:t>
            </w:r>
            <w:r>
              <w:rPr>
                <w:spacing w:val="-2"/>
                <w:sz w:val="20"/>
              </w:rPr>
              <w:t>050</w:t>
            </w:r>
          </w:p>
          <w:p>
            <w:pPr>
              <w:pStyle w:val="TableParagraph"/>
              <w:spacing w:line="201" w:lineRule="exact"/>
              <w:ind w:left="248"/>
              <w:rPr>
                <w:sz w:val="20"/>
              </w:rPr>
            </w:pPr>
            <w:r>
              <w:rPr>
                <w:color w:val="0000FF"/>
                <w:spacing w:val="-2"/>
                <w:w w:val="110"/>
                <w:sz w:val="20"/>
              </w:rPr>
              <w:t>(0</w:t>
            </w:r>
            <w:r>
              <w:rPr>
                <w:i/>
                <w:color w:val="0000FF"/>
                <w:spacing w:val="-2"/>
                <w:w w:val="110"/>
                <w:sz w:val="20"/>
              </w:rPr>
              <w:t>.</w:t>
            </w:r>
            <w:r>
              <w:rPr>
                <w:color w:val="0000FF"/>
                <w:spacing w:val="-2"/>
                <w:w w:val="110"/>
                <w:sz w:val="20"/>
              </w:rPr>
              <w:t>030</w:t>
            </w:r>
            <w:r>
              <w:rPr>
                <w:i/>
                <w:color w:val="0000FF"/>
                <w:spacing w:val="-2"/>
                <w:w w:val="110"/>
                <w:sz w:val="20"/>
              </w:rPr>
              <w:t>s/g</w:t>
            </w:r>
            <w:r>
              <w:rPr>
                <w:color w:val="0000FF"/>
                <w:spacing w:val="-2"/>
                <w:w w:val="110"/>
                <w:sz w:val="20"/>
              </w:rPr>
              <w:t>)</w:t>
            </w:r>
          </w:p>
          <w:p>
            <w:pPr>
              <w:pStyle w:val="TableParagraph"/>
              <w:spacing w:line="217" w:lineRule="exact"/>
              <w:ind w:left="343"/>
              <w:rPr>
                <w:rFonts w:ascii="Times New Roman"/>
                <w:sz w:val="20"/>
              </w:rPr>
            </w:pPr>
            <w:r>
              <w:rPr>
                <w:rFonts w:ascii="Times New Roman"/>
                <w:sz w:val="20"/>
              </w:rPr>
              <w:t>(</w:t>
            </w:r>
            <w:r>
              <w:rPr>
                <w:sz w:val="20"/>
              </w:rPr>
              <w:t>2</w:t>
            </w:r>
            <w:r>
              <w:rPr>
                <w:i/>
                <w:sz w:val="20"/>
              </w:rPr>
              <w:t>.</w:t>
            </w:r>
            <w:r>
              <w:rPr>
                <w:sz w:val="20"/>
              </w:rPr>
              <w:t>3</w:t>
            </w:r>
            <w:r>
              <w:rPr>
                <w:spacing w:val="2"/>
                <w:sz w:val="20"/>
              </w:rPr>
              <w:t> </w:t>
            </w:r>
            <w:r>
              <w:rPr>
                <w:rFonts w:ascii="Times New Roman"/>
                <w:spacing w:val="-5"/>
                <w:sz w:val="20"/>
              </w:rPr>
              <w:t>GB)</w:t>
            </w:r>
          </w:p>
        </w:tc>
        <w:tc>
          <w:tcPr>
            <w:tcW w:w="1395" w:type="dxa"/>
            <w:tcBorders>
              <w:top w:val="single" w:sz="4" w:space="0" w:color="000000"/>
            </w:tcBorders>
          </w:tcPr>
          <w:p>
            <w:pPr>
              <w:pStyle w:val="TableParagraph"/>
              <w:ind w:left="176"/>
              <w:rPr>
                <w:sz w:val="20"/>
              </w:rPr>
            </w:pPr>
            <w:r>
              <w:rPr>
                <w:sz w:val="20"/>
              </w:rPr>
              <w:t>0</w:t>
            </w:r>
            <w:r>
              <w:rPr>
                <w:i/>
                <w:sz w:val="20"/>
              </w:rPr>
              <w:t>.</w:t>
            </w:r>
            <w:r>
              <w:rPr>
                <w:sz w:val="20"/>
              </w:rPr>
              <w:t>98</w:t>
            </w:r>
            <w:r>
              <w:rPr>
                <w:spacing w:val="-8"/>
                <w:sz w:val="20"/>
              </w:rPr>
              <w:t> </w:t>
            </w:r>
            <w:r>
              <w:rPr>
                <w:rFonts w:ascii="Lucida Sans Unicode" w:hAnsi="Lucida Sans Unicode"/>
                <w:sz w:val="20"/>
              </w:rPr>
              <w:t>±</w:t>
            </w:r>
            <w:r>
              <w:rPr>
                <w:rFonts w:ascii="Lucida Sans Unicode" w:hAnsi="Lucida Sans Unicode"/>
                <w:spacing w:val="-19"/>
                <w:sz w:val="20"/>
              </w:rPr>
              <w:t> </w:t>
            </w:r>
            <w:r>
              <w:rPr>
                <w:spacing w:val="-2"/>
                <w:sz w:val="20"/>
              </w:rPr>
              <w:t>0</w:t>
            </w:r>
            <w:r>
              <w:rPr>
                <w:i/>
                <w:spacing w:val="-2"/>
                <w:sz w:val="20"/>
              </w:rPr>
              <w:t>.</w:t>
            </w:r>
            <w:r>
              <w:rPr>
                <w:spacing w:val="-2"/>
                <w:sz w:val="20"/>
              </w:rPr>
              <w:t>015</w:t>
            </w:r>
          </w:p>
          <w:p>
            <w:pPr>
              <w:pStyle w:val="TableParagraph"/>
              <w:spacing w:line="201" w:lineRule="exact"/>
              <w:rPr>
                <w:sz w:val="20"/>
              </w:rPr>
            </w:pPr>
            <w:r>
              <w:rPr>
                <w:color w:val="0000FF"/>
                <w:spacing w:val="-2"/>
                <w:w w:val="110"/>
                <w:sz w:val="20"/>
              </w:rPr>
              <w:t>(0</w:t>
            </w:r>
            <w:r>
              <w:rPr>
                <w:i/>
                <w:color w:val="0000FF"/>
                <w:spacing w:val="-2"/>
                <w:w w:val="110"/>
                <w:sz w:val="20"/>
              </w:rPr>
              <w:t>.</w:t>
            </w:r>
            <w:r>
              <w:rPr>
                <w:color w:val="0000FF"/>
                <w:spacing w:val="-2"/>
                <w:w w:val="110"/>
                <w:sz w:val="20"/>
              </w:rPr>
              <w:t>035</w:t>
            </w:r>
            <w:r>
              <w:rPr>
                <w:i/>
                <w:color w:val="0000FF"/>
                <w:spacing w:val="-2"/>
                <w:w w:val="110"/>
                <w:sz w:val="20"/>
              </w:rPr>
              <w:t>s/g</w:t>
            </w:r>
            <w:r>
              <w:rPr>
                <w:color w:val="0000FF"/>
                <w:spacing w:val="-2"/>
                <w:w w:val="110"/>
                <w:sz w:val="20"/>
              </w:rPr>
              <w:t>)</w:t>
            </w:r>
          </w:p>
          <w:p>
            <w:pPr>
              <w:pStyle w:val="TableParagraph"/>
              <w:spacing w:line="217" w:lineRule="exact"/>
              <w:ind w:left="422"/>
              <w:rPr>
                <w:rFonts w:ascii="Times New Roman"/>
                <w:sz w:val="20"/>
              </w:rPr>
            </w:pPr>
            <w:r>
              <w:rPr>
                <w:rFonts w:ascii="Times New Roman"/>
                <w:sz w:val="20"/>
              </w:rPr>
              <w:t>(</w:t>
            </w:r>
            <w:r>
              <w:rPr>
                <w:sz w:val="20"/>
              </w:rPr>
              <w:t>3 </w:t>
            </w:r>
            <w:r>
              <w:rPr>
                <w:rFonts w:ascii="Times New Roman"/>
                <w:spacing w:val="-5"/>
                <w:sz w:val="20"/>
              </w:rPr>
              <w:t>GB)</w:t>
            </w:r>
          </w:p>
        </w:tc>
        <w:tc>
          <w:tcPr>
            <w:tcW w:w="1395" w:type="dxa"/>
            <w:tcBorders>
              <w:top w:val="single" w:sz="4" w:space="0" w:color="000000"/>
            </w:tcBorders>
          </w:tcPr>
          <w:p>
            <w:pPr>
              <w:pStyle w:val="TableParagraph"/>
              <w:ind w:left="176"/>
              <w:rPr>
                <w:sz w:val="20"/>
              </w:rPr>
            </w:pPr>
            <w:r>
              <w:rPr>
                <w:sz w:val="20"/>
              </w:rPr>
              <w:t>0</w:t>
            </w:r>
            <w:r>
              <w:rPr>
                <w:i/>
                <w:sz w:val="20"/>
              </w:rPr>
              <w:t>.</w:t>
            </w:r>
            <w:r>
              <w:rPr>
                <w:sz w:val="20"/>
              </w:rPr>
              <w:t>94</w:t>
            </w:r>
            <w:r>
              <w:rPr>
                <w:spacing w:val="-8"/>
                <w:sz w:val="20"/>
              </w:rPr>
              <w:t> </w:t>
            </w:r>
            <w:r>
              <w:rPr>
                <w:rFonts w:ascii="Lucida Sans Unicode" w:hAnsi="Lucida Sans Unicode"/>
                <w:sz w:val="20"/>
              </w:rPr>
              <w:t>±</w:t>
            </w:r>
            <w:r>
              <w:rPr>
                <w:rFonts w:ascii="Lucida Sans Unicode" w:hAnsi="Lucida Sans Unicode"/>
                <w:spacing w:val="-19"/>
                <w:sz w:val="20"/>
              </w:rPr>
              <w:t> </w:t>
            </w:r>
            <w:r>
              <w:rPr>
                <w:spacing w:val="-2"/>
                <w:sz w:val="20"/>
              </w:rPr>
              <w:t>0</w:t>
            </w:r>
            <w:r>
              <w:rPr>
                <w:i/>
                <w:spacing w:val="-2"/>
                <w:sz w:val="20"/>
              </w:rPr>
              <w:t>.</w:t>
            </w:r>
            <w:r>
              <w:rPr>
                <w:spacing w:val="-2"/>
                <w:sz w:val="20"/>
              </w:rPr>
              <w:t>030</w:t>
            </w:r>
          </w:p>
          <w:p>
            <w:pPr>
              <w:pStyle w:val="TableParagraph"/>
              <w:spacing w:line="201" w:lineRule="exact"/>
              <w:rPr>
                <w:sz w:val="20"/>
              </w:rPr>
            </w:pPr>
            <w:r>
              <w:rPr>
                <w:color w:val="0000FF"/>
                <w:spacing w:val="-2"/>
                <w:w w:val="110"/>
                <w:sz w:val="20"/>
              </w:rPr>
              <w:t>(0</w:t>
            </w:r>
            <w:r>
              <w:rPr>
                <w:i/>
                <w:color w:val="0000FF"/>
                <w:spacing w:val="-2"/>
                <w:w w:val="110"/>
                <w:sz w:val="20"/>
              </w:rPr>
              <w:t>.</w:t>
            </w:r>
            <w:r>
              <w:rPr>
                <w:color w:val="0000FF"/>
                <w:spacing w:val="-2"/>
                <w:w w:val="110"/>
                <w:sz w:val="20"/>
              </w:rPr>
              <w:t>063</w:t>
            </w:r>
            <w:r>
              <w:rPr>
                <w:i/>
                <w:color w:val="0000FF"/>
                <w:spacing w:val="-2"/>
                <w:w w:val="110"/>
                <w:sz w:val="20"/>
              </w:rPr>
              <w:t>s/g</w:t>
            </w:r>
            <w:r>
              <w:rPr>
                <w:color w:val="0000FF"/>
                <w:spacing w:val="-2"/>
                <w:w w:val="110"/>
                <w:sz w:val="20"/>
              </w:rPr>
              <w:t>)</w:t>
            </w:r>
          </w:p>
          <w:p>
            <w:pPr>
              <w:pStyle w:val="TableParagraph"/>
              <w:spacing w:line="217" w:lineRule="exact"/>
              <w:ind w:left="423"/>
              <w:rPr>
                <w:rFonts w:ascii="Times New Roman"/>
                <w:sz w:val="20"/>
              </w:rPr>
            </w:pPr>
            <w:r>
              <w:rPr>
                <w:rFonts w:ascii="Times New Roman"/>
                <w:sz w:val="20"/>
              </w:rPr>
              <w:t>(</w:t>
            </w:r>
            <w:r>
              <w:rPr>
                <w:sz w:val="20"/>
              </w:rPr>
              <w:t>3 </w:t>
            </w:r>
            <w:r>
              <w:rPr>
                <w:rFonts w:ascii="Times New Roman"/>
                <w:spacing w:val="-5"/>
                <w:sz w:val="20"/>
              </w:rPr>
              <w:t>GB)</w:t>
            </w:r>
          </w:p>
        </w:tc>
        <w:tc>
          <w:tcPr>
            <w:tcW w:w="1399" w:type="dxa"/>
            <w:tcBorders>
              <w:top w:val="single" w:sz="4" w:space="0" w:color="000000"/>
              <w:right w:val="single" w:sz="4" w:space="0" w:color="000000"/>
            </w:tcBorders>
          </w:tcPr>
          <w:p>
            <w:pPr>
              <w:pStyle w:val="TableParagraph"/>
              <w:ind w:left="176"/>
              <w:rPr>
                <w:sz w:val="20"/>
              </w:rPr>
            </w:pPr>
            <w:r>
              <w:rPr>
                <w:sz w:val="20"/>
              </w:rPr>
              <w:t>0</w:t>
            </w:r>
            <w:r>
              <w:rPr>
                <w:i/>
                <w:sz w:val="20"/>
              </w:rPr>
              <w:t>.</w:t>
            </w:r>
            <w:r>
              <w:rPr>
                <w:sz w:val="20"/>
              </w:rPr>
              <w:t>92</w:t>
            </w:r>
            <w:r>
              <w:rPr>
                <w:spacing w:val="-8"/>
                <w:sz w:val="20"/>
              </w:rPr>
              <w:t> </w:t>
            </w:r>
            <w:r>
              <w:rPr>
                <w:rFonts w:ascii="Lucida Sans Unicode" w:hAnsi="Lucida Sans Unicode"/>
                <w:sz w:val="20"/>
              </w:rPr>
              <w:t>±</w:t>
            </w:r>
            <w:r>
              <w:rPr>
                <w:rFonts w:ascii="Lucida Sans Unicode" w:hAnsi="Lucida Sans Unicode"/>
                <w:spacing w:val="-19"/>
                <w:sz w:val="20"/>
              </w:rPr>
              <w:t> </w:t>
            </w:r>
            <w:r>
              <w:rPr>
                <w:spacing w:val="-2"/>
                <w:sz w:val="20"/>
              </w:rPr>
              <w:t>0</w:t>
            </w:r>
            <w:r>
              <w:rPr>
                <w:i/>
                <w:spacing w:val="-2"/>
                <w:sz w:val="20"/>
              </w:rPr>
              <w:t>.</w:t>
            </w:r>
            <w:r>
              <w:rPr>
                <w:spacing w:val="-2"/>
                <w:sz w:val="20"/>
              </w:rPr>
              <w:t>046</w:t>
            </w:r>
          </w:p>
          <w:p>
            <w:pPr>
              <w:pStyle w:val="TableParagraph"/>
              <w:spacing w:line="201" w:lineRule="exact"/>
              <w:rPr>
                <w:sz w:val="20"/>
              </w:rPr>
            </w:pPr>
            <w:r>
              <w:rPr>
                <w:color w:val="0000FF"/>
                <w:spacing w:val="-2"/>
                <w:w w:val="110"/>
                <w:sz w:val="20"/>
              </w:rPr>
              <w:t>(0</w:t>
            </w:r>
            <w:r>
              <w:rPr>
                <w:i/>
                <w:color w:val="0000FF"/>
                <w:spacing w:val="-2"/>
                <w:w w:val="110"/>
                <w:sz w:val="20"/>
              </w:rPr>
              <w:t>.</w:t>
            </w:r>
            <w:r>
              <w:rPr>
                <w:color w:val="0000FF"/>
                <w:spacing w:val="-2"/>
                <w:w w:val="110"/>
                <w:sz w:val="20"/>
              </w:rPr>
              <w:t>046</w:t>
            </w:r>
            <w:r>
              <w:rPr>
                <w:i/>
                <w:color w:val="0000FF"/>
                <w:spacing w:val="-2"/>
                <w:w w:val="110"/>
                <w:sz w:val="20"/>
              </w:rPr>
              <w:t>s/g</w:t>
            </w:r>
            <w:r>
              <w:rPr>
                <w:color w:val="0000FF"/>
                <w:spacing w:val="-2"/>
                <w:w w:val="110"/>
                <w:sz w:val="20"/>
              </w:rPr>
              <w:t>)</w:t>
            </w:r>
          </w:p>
          <w:p>
            <w:pPr>
              <w:pStyle w:val="TableParagraph"/>
              <w:spacing w:line="217" w:lineRule="exact"/>
              <w:ind w:left="423"/>
              <w:rPr>
                <w:rFonts w:ascii="Times New Roman"/>
                <w:sz w:val="20"/>
              </w:rPr>
            </w:pPr>
            <w:r>
              <w:rPr>
                <w:rFonts w:ascii="Times New Roman"/>
                <w:sz w:val="20"/>
              </w:rPr>
              <w:t>(</w:t>
            </w:r>
            <w:r>
              <w:rPr>
                <w:sz w:val="20"/>
              </w:rPr>
              <w:t>2 </w:t>
            </w:r>
            <w:r>
              <w:rPr>
                <w:rFonts w:ascii="Times New Roman"/>
                <w:spacing w:val="-5"/>
                <w:sz w:val="20"/>
              </w:rPr>
              <w:t>GB)</w:t>
            </w:r>
          </w:p>
        </w:tc>
      </w:tr>
      <w:tr>
        <w:trPr>
          <w:trHeight w:val="203" w:hRule="atLeast"/>
        </w:trPr>
        <w:tc>
          <w:tcPr>
            <w:tcW w:w="2178" w:type="dxa"/>
            <w:tcBorders>
              <w:left w:val="single" w:sz="4" w:space="0" w:color="000000"/>
              <w:right w:val="single" w:sz="4" w:space="0" w:color="000000"/>
            </w:tcBorders>
          </w:tcPr>
          <w:p>
            <w:pPr>
              <w:pStyle w:val="TableParagraph"/>
              <w:spacing w:line="240" w:lineRule="auto"/>
              <w:ind w:left="0"/>
              <w:rPr>
                <w:rFonts w:ascii="Times New Roman"/>
                <w:sz w:val="14"/>
              </w:rPr>
            </w:pPr>
          </w:p>
        </w:tc>
        <w:tc>
          <w:tcPr>
            <w:tcW w:w="1399" w:type="dxa"/>
            <w:tcBorders>
              <w:left w:val="single" w:sz="4" w:space="0" w:color="000000"/>
            </w:tcBorders>
          </w:tcPr>
          <w:p>
            <w:pPr>
              <w:pStyle w:val="TableParagraph"/>
              <w:spacing w:line="183" w:lineRule="exact"/>
              <w:ind w:left="175"/>
              <w:rPr>
                <w:sz w:val="20"/>
              </w:rPr>
            </w:pPr>
            <w:r>
              <w:rPr>
                <w:sz w:val="20"/>
              </w:rPr>
              <w:t>0</w:t>
            </w:r>
            <w:r>
              <w:rPr>
                <w:i/>
                <w:sz w:val="20"/>
              </w:rPr>
              <w:t>.</w:t>
            </w:r>
            <w:r>
              <w:rPr>
                <w:sz w:val="20"/>
              </w:rPr>
              <w:t>93</w:t>
            </w:r>
            <w:r>
              <w:rPr>
                <w:spacing w:val="-8"/>
                <w:sz w:val="20"/>
              </w:rPr>
              <w:t> </w:t>
            </w:r>
            <w:r>
              <w:rPr>
                <w:rFonts w:ascii="Lucida Sans Unicode" w:hAnsi="Lucida Sans Unicode"/>
                <w:sz w:val="20"/>
              </w:rPr>
              <w:t>±</w:t>
            </w:r>
            <w:r>
              <w:rPr>
                <w:rFonts w:ascii="Lucida Sans Unicode" w:hAnsi="Lucida Sans Unicode"/>
                <w:spacing w:val="-19"/>
                <w:sz w:val="20"/>
              </w:rPr>
              <w:t> </w:t>
            </w:r>
            <w:r>
              <w:rPr>
                <w:spacing w:val="-2"/>
                <w:sz w:val="20"/>
              </w:rPr>
              <w:t>0</w:t>
            </w:r>
            <w:r>
              <w:rPr>
                <w:i/>
                <w:spacing w:val="-2"/>
                <w:sz w:val="20"/>
              </w:rPr>
              <w:t>.</w:t>
            </w:r>
            <w:r>
              <w:rPr>
                <w:spacing w:val="-2"/>
                <w:sz w:val="20"/>
              </w:rPr>
              <w:t>030</w:t>
            </w:r>
          </w:p>
        </w:tc>
        <w:tc>
          <w:tcPr>
            <w:tcW w:w="1395" w:type="dxa"/>
          </w:tcPr>
          <w:p>
            <w:pPr>
              <w:pStyle w:val="TableParagraph"/>
              <w:spacing w:line="183" w:lineRule="exact"/>
              <w:ind w:left="176"/>
              <w:rPr>
                <w:sz w:val="20"/>
              </w:rPr>
            </w:pPr>
            <w:r>
              <w:rPr>
                <w:sz w:val="20"/>
              </w:rPr>
              <w:t>0</w:t>
            </w:r>
            <w:r>
              <w:rPr>
                <w:i/>
                <w:sz w:val="20"/>
              </w:rPr>
              <w:t>.</w:t>
            </w:r>
            <w:r>
              <w:rPr>
                <w:sz w:val="20"/>
              </w:rPr>
              <w:t>88</w:t>
            </w:r>
            <w:r>
              <w:rPr>
                <w:spacing w:val="-8"/>
                <w:sz w:val="20"/>
              </w:rPr>
              <w:t> </w:t>
            </w:r>
            <w:r>
              <w:rPr>
                <w:rFonts w:ascii="Lucida Sans Unicode" w:hAnsi="Lucida Sans Unicode"/>
                <w:sz w:val="20"/>
              </w:rPr>
              <w:t>±</w:t>
            </w:r>
            <w:r>
              <w:rPr>
                <w:rFonts w:ascii="Lucida Sans Unicode" w:hAnsi="Lucida Sans Unicode"/>
                <w:spacing w:val="-19"/>
                <w:sz w:val="20"/>
              </w:rPr>
              <w:t> </w:t>
            </w:r>
            <w:r>
              <w:rPr>
                <w:spacing w:val="-2"/>
                <w:sz w:val="20"/>
              </w:rPr>
              <w:t>0</w:t>
            </w:r>
            <w:r>
              <w:rPr>
                <w:i/>
                <w:spacing w:val="-2"/>
                <w:sz w:val="20"/>
              </w:rPr>
              <w:t>.</w:t>
            </w:r>
            <w:r>
              <w:rPr>
                <w:spacing w:val="-2"/>
                <w:sz w:val="20"/>
              </w:rPr>
              <w:t>050</w:t>
            </w:r>
          </w:p>
        </w:tc>
        <w:tc>
          <w:tcPr>
            <w:tcW w:w="1395" w:type="dxa"/>
          </w:tcPr>
          <w:p>
            <w:pPr>
              <w:pStyle w:val="TableParagraph"/>
              <w:spacing w:line="183" w:lineRule="exact"/>
              <w:ind w:left="176"/>
              <w:rPr>
                <w:sz w:val="20"/>
              </w:rPr>
            </w:pPr>
            <w:r>
              <w:rPr>
                <w:sz w:val="20"/>
              </w:rPr>
              <w:t>0</w:t>
            </w:r>
            <w:r>
              <w:rPr>
                <w:i/>
                <w:sz w:val="20"/>
              </w:rPr>
              <w:t>.</w:t>
            </w:r>
            <w:r>
              <w:rPr>
                <w:sz w:val="20"/>
              </w:rPr>
              <w:t>94</w:t>
            </w:r>
            <w:r>
              <w:rPr>
                <w:spacing w:val="-8"/>
                <w:sz w:val="20"/>
              </w:rPr>
              <w:t> </w:t>
            </w:r>
            <w:r>
              <w:rPr>
                <w:rFonts w:ascii="Lucida Sans Unicode" w:hAnsi="Lucida Sans Unicode"/>
                <w:sz w:val="20"/>
              </w:rPr>
              <w:t>±</w:t>
            </w:r>
            <w:r>
              <w:rPr>
                <w:rFonts w:ascii="Lucida Sans Unicode" w:hAnsi="Lucida Sans Unicode"/>
                <w:spacing w:val="-19"/>
                <w:sz w:val="20"/>
              </w:rPr>
              <w:t> </w:t>
            </w:r>
            <w:r>
              <w:rPr>
                <w:spacing w:val="-2"/>
                <w:sz w:val="20"/>
              </w:rPr>
              <w:t>0</w:t>
            </w:r>
            <w:r>
              <w:rPr>
                <w:i/>
                <w:spacing w:val="-2"/>
                <w:sz w:val="20"/>
              </w:rPr>
              <w:t>.</w:t>
            </w:r>
            <w:r>
              <w:rPr>
                <w:spacing w:val="-2"/>
                <w:sz w:val="20"/>
              </w:rPr>
              <w:t>030</w:t>
            </w:r>
          </w:p>
        </w:tc>
        <w:tc>
          <w:tcPr>
            <w:tcW w:w="1399" w:type="dxa"/>
            <w:tcBorders>
              <w:right w:val="single" w:sz="4" w:space="0" w:color="000000"/>
            </w:tcBorders>
          </w:tcPr>
          <w:p>
            <w:pPr>
              <w:pStyle w:val="TableParagraph"/>
              <w:spacing w:line="183" w:lineRule="exact"/>
              <w:ind w:left="176"/>
              <w:rPr>
                <w:sz w:val="20"/>
              </w:rPr>
            </w:pPr>
            <w:r>
              <w:rPr>
                <w:sz w:val="20"/>
              </w:rPr>
              <w:t>0</w:t>
            </w:r>
            <w:r>
              <w:rPr>
                <w:i/>
                <w:sz w:val="20"/>
              </w:rPr>
              <w:t>.</w:t>
            </w:r>
            <w:r>
              <w:rPr>
                <w:sz w:val="20"/>
              </w:rPr>
              <w:t>94</w:t>
            </w:r>
            <w:r>
              <w:rPr>
                <w:spacing w:val="-8"/>
                <w:sz w:val="20"/>
              </w:rPr>
              <w:t> </w:t>
            </w:r>
            <w:r>
              <w:rPr>
                <w:rFonts w:ascii="Lucida Sans Unicode" w:hAnsi="Lucida Sans Unicode"/>
                <w:sz w:val="20"/>
              </w:rPr>
              <w:t>±</w:t>
            </w:r>
            <w:r>
              <w:rPr>
                <w:rFonts w:ascii="Lucida Sans Unicode" w:hAnsi="Lucida Sans Unicode"/>
                <w:spacing w:val="-19"/>
                <w:sz w:val="20"/>
              </w:rPr>
              <w:t> </w:t>
            </w:r>
            <w:r>
              <w:rPr>
                <w:spacing w:val="-2"/>
                <w:sz w:val="20"/>
              </w:rPr>
              <w:t>0</w:t>
            </w:r>
            <w:r>
              <w:rPr>
                <w:i/>
                <w:spacing w:val="-2"/>
                <w:sz w:val="20"/>
              </w:rPr>
              <w:t>.</w:t>
            </w:r>
            <w:r>
              <w:rPr>
                <w:spacing w:val="-2"/>
                <w:sz w:val="20"/>
              </w:rPr>
              <w:t>042</w:t>
            </w:r>
          </w:p>
        </w:tc>
      </w:tr>
      <w:tr>
        <w:trPr>
          <w:trHeight w:val="451" w:hRule="atLeast"/>
        </w:trPr>
        <w:tc>
          <w:tcPr>
            <w:tcW w:w="2178" w:type="dxa"/>
            <w:tcBorders>
              <w:left w:val="single" w:sz="4" w:space="0" w:color="000000"/>
              <w:right w:val="single" w:sz="4" w:space="0" w:color="000000"/>
            </w:tcBorders>
          </w:tcPr>
          <w:p>
            <w:pPr>
              <w:pStyle w:val="TableParagraph"/>
              <w:spacing w:line="223" w:lineRule="exact"/>
              <w:ind w:left="8"/>
              <w:jc w:val="center"/>
              <w:rPr>
                <w:rFonts w:ascii="Times New Roman"/>
                <w:sz w:val="20"/>
              </w:rPr>
            </w:pPr>
            <w:r>
              <w:rPr>
                <w:rFonts w:ascii="Times New Roman"/>
                <w:spacing w:val="-2"/>
                <w:sz w:val="20"/>
              </w:rPr>
              <w:t>No-</w:t>
            </w:r>
            <w:r>
              <w:rPr>
                <w:rFonts w:ascii="Times New Roman"/>
                <w:spacing w:val="-5"/>
                <w:sz w:val="20"/>
              </w:rPr>
              <w:t>CAS</w:t>
            </w:r>
          </w:p>
        </w:tc>
        <w:tc>
          <w:tcPr>
            <w:tcW w:w="1399" w:type="dxa"/>
            <w:tcBorders>
              <w:left w:val="single" w:sz="4" w:space="0" w:color="000000"/>
            </w:tcBorders>
          </w:tcPr>
          <w:p>
            <w:pPr>
              <w:pStyle w:val="TableParagraph"/>
              <w:spacing w:line="214" w:lineRule="exact"/>
              <w:ind w:left="248"/>
              <w:rPr>
                <w:sz w:val="20"/>
              </w:rPr>
            </w:pPr>
            <w:r>
              <w:rPr>
                <w:spacing w:val="-2"/>
                <w:w w:val="110"/>
                <w:sz w:val="20"/>
              </w:rPr>
              <w:t>(0</w:t>
            </w:r>
            <w:r>
              <w:rPr>
                <w:i/>
                <w:spacing w:val="-2"/>
                <w:w w:val="110"/>
                <w:sz w:val="20"/>
              </w:rPr>
              <w:t>.</w:t>
            </w:r>
            <w:r>
              <w:rPr>
                <w:spacing w:val="-2"/>
                <w:w w:val="110"/>
                <w:sz w:val="20"/>
              </w:rPr>
              <w:t>075</w:t>
            </w:r>
            <w:r>
              <w:rPr>
                <w:i/>
                <w:spacing w:val="-2"/>
                <w:w w:val="110"/>
                <w:sz w:val="20"/>
              </w:rPr>
              <w:t>s/g</w:t>
            </w:r>
            <w:r>
              <w:rPr>
                <w:spacing w:val="-2"/>
                <w:w w:val="110"/>
                <w:sz w:val="20"/>
              </w:rPr>
              <w:t>)</w:t>
            </w:r>
          </w:p>
          <w:p>
            <w:pPr>
              <w:pStyle w:val="TableParagraph"/>
              <w:spacing w:line="217" w:lineRule="exact"/>
              <w:ind w:left="343"/>
              <w:rPr>
                <w:rFonts w:ascii="Times New Roman"/>
                <w:sz w:val="20"/>
              </w:rPr>
            </w:pPr>
            <w:r>
              <w:rPr>
                <w:rFonts w:ascii="Times New Roman"/>
                <w:sz w:val="20"/>
              </w:rPr>
              <w:t>(</w:t>
            </w:r>
            <w:r>
              <w:rPr>
                <w:sz w:val="20"/>
              </w:rPr>
              <w:t>3</w:t>
            </w:r>
            <w:r>
              <w:rPr>
                <w:i/>
                <w:sz w:val="20"/>
              </w:rPr>
              <w:t>.</w:t>
            </w:r>
            <w:r>
              <w:rPr>
                <w:sz w:val="20"/>
              </w:rPr>
              <w:t>5</w:t>
            </w:r>
            <w:r>
              <w:rPr>
                <w:spacing w:val="2"/>
                <w:sz w:val="20"/>
              </w:rPr>
              <w:t> </w:t>
            </w:r>
            <w:r>
              <w:rPr>
                <w:rFonts w:ascii="Times New Roman"/>
                <w:spacing w:val="-5"/>
                <w:sz w:val="20"/>
              </w:rPr>
              <w:t>GB)</w:t>
            </w:r>
          </w:p>
        </w:tc>
        <w:tc>
          <w:tcPr>
            <w:tcW w:w="1395" w:type="dxa"/>
          </w:tcPr>
          <w:p>
            <w:pPr>
              <w:pStyle w:val="TableParagraph"/>
              <w:spacing w:line="214" w:lineRule="exact"/>
              <w:rPr>
                <w:sz w:val="20"/>
              </w:rPr>
            </w:pPr>
            <w:r>
              <w:rPr>
                <w:spacing w:val="-2"/>
                <w:w w:val="110"/>
                <w:sz w:val="20"/>
              </w:rPr>
              <w:t>(0</w:t>
            </w:r>
            <w:r>
              <w:rPr>
                <w:i/>
                <w:spacing w:val="-2"/>
                <w:w w:val="110"/>
                <w:sz w:val="20"/>
              </w:rPr>
              <w:t>.</w:t>
            </w:r>
            <w:r>
              <w:rPr>
                <w:spacing w:val="-2"/>
                <w:w w:val="110"/>
                <w:sz w:val="20"/>
              </w:rPr>
              <w:t>068</w:t>
            </w:r>
            <w:r>
              <w:rPr>
                <w:i/>
                <w:spacing w:val="-2"/>
                <w:w w:val="110"/>
                <w:sz w:val="20"/>
              </w:rPr>
              <w:t>s/g</w:t>
            </w:r>
            <w:r>
              <w:rPr>
                <w:spacing w:val="-2"/>
                <w:w w:val="110"/>
                <w:sz w:val="20"/>
              </w:rPr>
              <w:t>)</w:t>
            </w:r>
          </w:p>
          <w:p>
            <w:pPr>
              <w:pStyle w:val="TableParagraph"/>
              <w:spacing w:line="217" w:lineRule="exact"/>
              <w:ind w:left="345"/>
              <w:rPr>
                <w:rFonts w:ascii="Times New Roman"/>
                <w:sz w:val="20"/>
              </w:rPr>
            </w:pPr>
            <w:r>
              <w:rPr>
                <w:rFonts w:ascii="Times New Roman"/>
                <w:sz w:val="20"/>
              </w:rPr>
              <w:t>(</w:t>
            </w:r>
            <w:r>
              <w:rPr>
                <w:sz w:val="20"/>
              </w:rPr>
              <w:t>3</w:t>
            </w:r>
            <w:r>
              <w:rPr>
                <w:i/>
                <w:sz w:val="20"/>
              </w:rPr>
              <w:t>.</w:t>
            </w:r>
            <w:r>
              <w:rPr>
                <w:sz w:val="20"/>
              </w:rPr>
              <w:t>4</w:t>
            </w:r>
            <w:r>
              <w:rPr>
                <w:spacing w:val="2"/>
                <w:sz w:val="20"/>
              </w:rPr>
              <w:t> </w:t>
            </w:r>
            <w:r>
              <w:rPr>
                <w:rFonts w:ascii="Times New Roman"/>
                <w:spacing w:val="-5"/>
                <w:sz w:val="20"/>
              </w:rPr>
              <w:t>GB)</w:t>
            </w:r>
          </w:p>
        </w:tc>
        <w:tc>
          <w:tcPr>
            <w:tcW w:w="1395" w:type="dxa"/>
          </w:tcPr>
          <w:p>
            <w:pPr>
              <w:pStyle w:val="TableParagraph"/>
              <w:spacing w:line="214" w:lineRule="exact"/>
              <w:rPr>
                <w:sz w:val="20"/>
              </w:rPr>
            </w:pPr>
            <w:r>
              <w:rPr>
                <w:spacing w:val="-2"/>
                <w:w w:val="110"/>
                <w:sz w:val="20"/>
              </w:rPr>
              <w:t>(0</w:t>
            </w:r>
            <w:r>
              <w:rPr>
                <w:i/>
                <w:spacing w:val="-2"/>
                <w:w w:val="110"/>
                <w:sz w:val="20"/>
              </w:rPr>
              <w:t>.</w:t>
            </w:r>
            <w:r>
              <w:rPr>
                <w:spacing w:val="-2"/>
                <w:w w:val="110"/>
                <w:sz w:val="20"/>
              </w:rPr>
              <w:t>087</w:t>
            </w:r>
            <w:r>
              <w:rPr>
                <w:i/>
                <w:spacing w:val="-2"/>
                <w:w w:val="110"/>
                <w:sz w:val="20"/>
              </w:rPr>
              <w:t>s/g</w:t>
            </w:r>
            <w:r>
              <w:rPr>
                <w:spacing w:val="-2"/>
                <w:w w:val="110"/>
                <w:sz w:val="20"/>
              </w:rPr>
              <w:t>)</w:t>
            </w:r>
          </w:p>
          <w:p>
            <w:pPr>
              <w:pStyle w:val="TableParagraph"/>
              <w:spacing w:line="217" w:lineRule="exact"/>
              <w:ind w:left="345"/>
              <w:rPr>
                <w:rFonts w:ascii="Times New Roman"/>
                <w:sz w:val="20"/>
              </w:rPr>
            </w:pPr>
            <w:r>
              <w:rPr>
                <w:rFonts w:ascii="Times New Roman"/>
                <w:sz w:val="20"/>
              </w:rPr>
              <w:t>(</w:t>
            </w:r>
            <w:r>
              <w:rPr>
                <w:sz w:val="20"/>
              </w:rPr>
              <w:t>2</w:t>
            </w:r>
            <w:r>
              <w:rPr>
                <w:i/>
                <w:sz w:val="20"/>
              </w:rPr>
              <w:t>.</w:t>
            </w:r>
            <w:r>
              <w:rPr>
                <w:sz w:val="20"/>
              </w:rPr>
              <w:t>6</w:t>
            </w:r>
            <w:r>
              <w:rPr>
                <w:spacing w:val="3"/>
                <w:sz w:val="20"/>
              </w:rPr>
              <w:t> </w:t>
            </w:r>
            <w:r>
              <w:rPr>
                <w:rFonts w:ascii="Times New Roman"/>
                <w:spacing w:val="-5"/>
                <w:sz w:val="20"/>
              </w:rPr>
              <w:t>GB)</w:t>
            </w:r>
          </w:p>
        </w:tc>
        <w:tc>
          <w:tcPr>
            <w:tcW w:w="1399" w:type="dxa"/>
            <w:tcBorders>
              <w:right w:val="single" w:sz="4" w:space="0" w:color="000000"/>
            </w:tcBorders>
          </w:tcPr>
          <w:p>
            <w:pPr>
              <w:pStyle w:val="TableParagraph"/>
              <w:spacing w:line="214" w:lineRule="exact"/>
              <w:ind w:left="11"/>
              <w:jc w:val="center"/>
              <w:rPr>
                <w:sz w:val="20"/>
              </w:rPr>
            </w:pPr>
            <w:r>
              <w:rPr>
                <w:spacing w:val="-2"/>
                <w:w w:val="110"/>
                <w:sz w:val="20"/>
              </w:rPr>
              <w:t>(0</w:t>
            </w:r>
            <w:r>
              <w:rPr>
                <w:i/>
                <w:spacing w:val="-2"/>
                <w:w w:val="110"/>
                <w:sz w:val="20"/>
              </w:rPr>
              <w:t>.</w:t>
            </w:r>
            <w:r>
              <w:rPr>
                <w:spacing w:val="-2"/>
                <w:w w:val="110"/>
                <w:sz w:val="20"/>
              </w:rPr>
              <w:t>061</w:t>
            </w:r>
            <w:r>
              <w:rPr>
                <w:i/>
                <w:spacing w:val="-2"/>
                <w:w w:val="110"/>
                <w:sz w:val="20"/>
              </w:rPr>
              <w:t>s/g</w:t>
            </w:r>
            <w:r>
              <w:rPr>
                <w:spacing w:val="-2"/>
                <w:w w:val="110"/>
                <w:sz w:val="20"/>
              </w:rPr>
              <w:t>)</w:t>
            </w:r>
          </w:p>
          <w:p>
            <w:pPr>
              <w:pStyle w:val="TableParagraph"/>
              <w:spacing w:line="217" w:lineRule="exact"/>
              <w:ind w:left="11"/>
              <w:jc w:val="center"/>
              <w:rPr>
                <w:rFonts w:ascii="Times New Roman"/>
                <w:sz w:val="20"/>
              </w:rPr>
            </w:pPr>
            <w:r>
              <w:rPr>
                <w:rFonts w:ascii="Times New Roman"/>
                <w:sz w:val="20"/>
              </w:rPr>
              <w:t>(</w:t>
            </w:r>
            <w:r>
              <w:rPr>
                <w:sz w:val="20"/>
              </w:rPr>
              <w:t>2 </w:t>
            </w:r>
            <w:r>
              <w:rPr>
                <w:rFonts w:ascii="Times New Roman"/>
                <w:spacing w:val="-5"/>
                <w:sz w:val="20"/>
              </w:rPr>
              <w:t>GB)</w:t>
            </w:r>
          </w:p>
        </w:tc>
      </w:tr>
      <w:tr>
        <w:trPr>
          <w:trHeight w:val="203" w:hRule="atLeast"/>
        </w:trPr>
        <w:tc>
          <w:tcPr>
            <w:tcW w:w="2178" w:type="dxa"/>
            <w:tcBorders>
              <w:left w:val="single" w:sz="4" w:space="0" w:color="000000"/>
              <w:right w:val="single" w:sz="4" w:space="0" w:color="000000"/>
            </w:tcBorders>
          </w:tcPr>
          <w:p>
            <w:pPr>
              <w:pStyle w:val="TableParagraph"/>
              <w:spacing w:line="240" w:lineRule="auto"/>
              <w:ind w:left="0"/>
              <w:rPr>
                <w:rFonts w:ascii="Times New Roman"/>
                <w:sz w:val="14"/>
              </w:rPr>
            </w:pPr>
          </w:p>
        </w:tc>
        <w:tc>
          <w:tcPr>
            <w:tcW w:w="1399" w:type="dxa"/>
            <w:tcBorders>
              <w:left w:val="single" w:sz="4" w:space="0" w:color="000000"/>
            </w:tcBorders>
          </w:tcPr>
          <w:p>
            <w:pPr>
              <w:pStyle w:val="TableParagraph"/>
              <w:spacing w:line="183" w:lineRule="exact"/>
              <w:ind w:left="122"/>
              <w:rPr>
                <w:b/>
                <w:sz w:val="20"/>
              </w:rPr>
            </w:pPr>
            <w:r>
              <w:rPr>
                <w:b/>
                <w:sz w:val="20"/>
              </w:rPr>
              <w:t>0</w:t>
            </w:r>
            <w:r>
              <w:rPr>
                <w:i/>
                <w:sz w:val="20"/>
              </w:rPr>
              <w:t>.</w:t>
            </w:r>
            <w:r>
              <w:rPr>
                <w:b/>
                <w:sz w:val="20"/>
              </w:rPr>
              <w:t>98</w:t>
            </w:r>
            <w:r>
              <w:rPr>
                <w:b/>
                <w:spacing w:val="18"/>
                <w:sz w:val="20"/>
              </w:rPr>
              <w:t> </w:t>
            </w:r>
            <w:r>
              <w:rPr>
                <w:rFonts w:ascii="Lucida Sans Unicode" w:hAnsi="Lucida Sans Unicode"/>
                <w:sz w:val="20"/>
              </w:rPr>
              <w:t>±</w:t>
            </w:r>
            <w:r>
              <w:rPr>
                <w:rFonts w:ascii="Lucida Sans Unicode" w:hAnsi="Lucida Sans Unicode"/>
                <w:spacing w:val="1"/>
                <w:sz w:val="20"/>
              </w:rPr>
              <w:t> </w:t>
            </w:r>
            <w:r>
              <w:rPr>
                <w:b/>
                <w:spacing w:val="-4"/>
                <w:sz w:val="20"/>
              </w:rPr>
              <w:t>0</w:t>
            </w:r>
            <w:r>
              <w:rPr>
                <w:i/>
                <w:spacing w:val="-4"/>
                <w:sz w:val="20"/>
              </w:rPr>
              <w:t>.</w:t>
            </w:r>
            <w:r>
              <w:rPr>
                <w:b/>
                <w:spacing w:val="-4"/>
                <w:sz w:val="20"/>
              </w:rPr>
              <w:t>058</w:t>
            </w:r>
          </w:p>
        </w:tc>
        <w:tc>
          <w:tcPr>
            <w:tcW w:w="1395" w:type="dxa"/>
          </w:tcPr>
          <w:p>
            <w:pPr>
              <w:pStyle w:val="TableParagraph"/>
              <w:spacing w:line="183" w:lineRule="exact"/>
              <w:ind w:left="124"/>
              <w:rPr>
                <w:b/>
                <w:sz w:val="20"/>
              </w:rPr>
            </w:pPr>
            <w:r>
              <w:rPr>
                <w:b/>
                <w:sz w:val="20"/>
              </w:rPr>
              <w:t>0</w:t>
            </w:r>
            <w:r>
              <w:rPr>
                <w:i/>
                <w:sz w:val="20"/>
              </w:rPr>
              <w:t>.</w:t>
            </w:r>
            <w:r>
              <w:rPr>
                <w:b/>
                <w:sz w:val="20"/>
              </w:rPr>
              <w:t>99</w:t>
            </w:r>
            <w:r>
              <w:rPr>
                <w:b/>
                <w:spacing w:val="18"/>
                <w:sz w:val="20"/>
              </w:rPr>
              <w:t> </w:t>
            </w:r>
            <w:r>
              <w:rPr>
                <w:rFonts w:ascii="Lucida Sans Unicode" w:hAnsi="Lucida Sans Unicode"/>
                <w:sz w:val="20"/>
              </w:rPr>
              <w:t>±</w:t>
            </w:r>
            <w:r>
              <w:rPr>
                <w:rFonts w:ascii="Lucida Sans Unicode" w:hAnsi="Lucida Sans Unicode"/>
                <w:spacing w:val="1"/>
                <w:sz w:val="20"/>
              </w:rPr>
              <w:t> </w:t>
            </w:r>
            <w:r>
              <w:rPr>
                <w:b/>
                <w:spacing w:val="-4"/>
                <w:sz w:val="20"/>
              </w:rPr>
              <w:t>0</w:t>
            </w:r>
            <w:r>
              <w:rPr>
                <w:i/>
                <w:spacing w:val="-4"/>
                <w:sz w:val="20"/>
              </w:rPr>
              <w:t>.</w:t>
            </w:r>
            <w:r>
              <w:rPr>
                <w:b/>
                <w:spacing w:val="-4"/>
                <w:sz w:val="20"/>
              </w:rPr>
              <w:t>051</w:t>
            </w:r>
          </w:p>
        </w:tc>
        <w:tc>
          <w:tcPr>
            <w:tcW w:w="1395" w:type="dxa"/>
          </w:tcPr>
          <w:p>
            <w:pPr>
              <w:pStyle w:val="TableParagraph"/>
              <w:spacing w:line="183" w:lineRule="exact"/>
              <w:ind w:left="124"/>
              <w:rPr>
                <w:b/>
                <w:sz w:val="20"/>
              </w:rPr>
            </w:pPr>
            <w:r>
              <w:rPr>
                <w:b/>
                <w:sz w:val="20"/>
              </w:rPr>
              <w:t>0</w:t>
            </w:r>
            <w:r>
              <w:rPr>
                <w:i/>
                <w:sz w:val="20"/>
              </w:rPr>
              <w:t>.</w:t>
            </w:r>
            <w:r>
              <w:rPr>
                <w:b/>
                <w:sz w:val="20"/>
              </w:rPr>
              <w:t>97</w:t>
            </w:r>
            <w:r>
              <w:rPr>
                <w:b/>
                <w:spacing w:val="18"/>
                <w:sz w:val="20"/>
              </w:rPr>
              <w:t> </w:t>
            </w:r>
            <w:r>
              <w:rPr>
                <w:rFonts w:ascii="Lucida Sans Unicode" w:hAnsi="Lucida Sans Unicode"/>
                <w:sz w:val="20"/>
              </w:rPr>
              <w:t>±</w:t>
            </w:r>
            <w:r>
              <w:rPr>
                <w:rFonts w:ascii="Lucida Sans Unicode" w:hAnsi="Lucida Sans Unicode"/>
                <w:spacing w:val="1"/>
                <w:sz w:val="20"/>
              </w:rPr>
              <w:t> </w:t>
            </w:r>
            <w:r>
              <w:rPr>
                <w:b/>
                <w:spacing w:val="-4"/>
                <w:sz w:val="20"/>
              </w:rPr>
              <w:t>0</w:t>
            </w:r>
            <w:r>
              <w:rPr>
                <w:i/>
                <w:spacing w:val="-4"/>
                <w:sz w:val="20"/>
              </w:rPr>
              <w:t>.</w:t>
            </w:r>
            <w:r>
              <w:rPr>
                <w:b/>
                <w:spacing w:val="-4"/>
                <w:sz w:val="20"/>
              </w:rPr>
              <w:t>036</w:t>
            </w:r>
          </w:p>
        </w:tc>
        <w:tc>
          <w:tcPr>
            <w:tcW w:w="1399" w:type="dxa"/>
            <w:tcBorders>
              <w:right w:val="single" w:sz="4" w:space="0" w:color="000000"/>
            </w:tcBorders>
          </w:tcPr>
          <w:p>
            <w:pPr>
              <w:pStyle w:val="TableParagraph"/>
              <w:spacing w:line="183" w:lineRule="exact"/>
              <w:ind w:left="124"/>
              <w:rPr>
                <w:b/>
                <w:sz w:val="20"/>
              </w:rPr>
            </w:pPr>
            <w:r>
              <w:rPr>
                <w:b/>
                <w:sz w:val="20"/>
              </w:rPr>
              <w:t>0</w:t>
            </w:r>
            <w:r>
              <w:rPr>
                <w:i/>
                <w:sz w:val="20"/>
              </w:rPr>
              <w:t>.</w:t>
            </w:r>
            <w:r>
              <w:rPr>
                <w:b/>
                <w:sz w:val="20"/>
              </w:rPr>
              <w:t>99</w:t>
            </w:r>
            <w:r>
              <w:rPr>
                <w:b/>
                <w:spacing w:val="18"/>
                <w:sz w:val="20"/>
              </w:rPr>
              <w:t> </w:t>
            </w:r>
            <w:r>
              <w:rPr>
                <w:rFonts w:ascii="Lucida Sans Unicode" w:hAnsi="Lucida Sans Unicode"/>
                <w:sz w:val="20"/>
              </w:rPr>
              <w:t>±</w:t>
            </w:r>
            <w:r>
              <w:rPr>
                <w:rFonts w:ascii="Lucida Sans Unicode" w:hAnsi="Lucida Sans Unicode"/>
                <w:spacing w:val="1"/>
                <w:sz w:val="20"/>
              </w:rPr>
              <w:t> </w:t>
            </w:r>
            <w:r>
              <w:rPr>
                <w:b/>
                <w:spacing w:val="-4"/>
                <w:sz w:val="20"/>
              </w:rPr>
              <w:t>0</w:t>
            </w:r>
            <w:r>
              <w:rPr>
                <w:i/>
                <w:spacing w:val="-4"/>
                <w:sz w:val="20"/>
              </w:rPr>
              <w:t>.</w:t>
            </w:r>
            <w:r>
              <w:rPr>
                <w:b/>
                <w:spacing w:val="-4"/>
                <w:sz w:val="20"/>
              </w:rPr>
              <w:t>035</w:t>
            </w:r>
          </w:p>
        </w:tc>
      </w:tr>
      <w:tr>
        <w:trPr>
          <w:trHeight w:val="455" w:hRule="atLeast"/>
        </w:trPr>
        <w:tc>
          <w:tcPr>
            <w:tcW w:w="2178" w:type="dxa"/>
            <w:tcBorders>
              <w:left w:val="single" w:sz="4" w:space="0" w:color="000000"/>
              <w:bottom w:val="single" w:sz="4" w:space="0" w:color="000000"/>
              <w:right w:val="single" w:sz="4" w:space="0" w:color="000000"/>
            </w:tcBorders>
          </w:tcPr>
          <w:p>
            <w:pPr>
              <w:pStyle w:val="TableParagraph"/>
              <w:spacing w:line="223" w:lineRule="exact"/>
              <w:ind w:left="8"/>
              <w:jc w:val="center"/>
              <w:rPr>
                <w:rFonts w:ascii="Times New Roman"/>
                <w:sz w:val="20"/>
              </w:rPr>
            </w:pPr>
            <w:r>
              <w:rPr>
                <w:rFonts w:ascii="Times New Roman"/>
                <w:spacing w:val="-2"/>
                <w:sz w:val="20"/>
              </w:rPr>
              <w:t>DP-</w:t>
            </w:r>
            <w:r>
              <w:rPr>
                <w:rFonts w:ascii="Times New Roman"/>
                <w:spacing w:val="-5"/>
                <w:sz w:val="20"/>
              </w:rPr>
              <w:t>GNN</w:t>
            </w:r>
          </w:p>
        </w:tc>
        <w:tc>
          <w:tcPr>
            <w:tcW w:w="1399" w:type="dxa"/>
            <w:tcBorders>
              <w:left w:val="single" w:sz="4" w:space="0" w:color="000000"/>
              <w:bottom w:val="single" w:sz="4" w:space="0" w:color="000000"/>
            </w:tcBorders>
          </w:tcPr>
          <w:p>
            <w:pPr>
              <w:pStyle w:val="TableParagraph"/>
              <w:spacing w:line="214" w:lineRule="exact"/>
              <w:ind w:left="248"/>
              <w:rPr>
                <w:sz w:val="20"/>
              </w:rPr>
            </w:pPr>
            <w:r>
              <w:rPr>
                <w:spacing w:val="-2"/>
                <w:w w:val="110"/>
                <w:sz w:val="20"/>
              </w:rPr>
              <w:t>(0</w:t>
            </w:r>
            <w:r>
              <w:rPr>
                <w:i/>
                <w:spacing w:val="-2"/>
                <w:w w:val="110"/>
                <w:sz w:val="20"/>
              </w:rPr>
              <w:t>.</w:t>
            </w:r>
            <w:r>
              <w:rPr>
                <w:spacing w:val="-2"/>
                <w:w w:val="110"/>
                <w:sz w:val="20"/>
              </w:rPr>
              <w:t>079</w:t>
            </w:r>
            <w:r>
              <w:rPr>
                <w:i/>
                <w:spacing w:val="-2"/>
                <w:w w:val="110"/>
                <w:sz w:val="20"/>
              </w:rPr>
              <w:t>s/g</w:t>
            </w:r>
            <w:r>
              <w:rPr>
                <w:spacing w:val="-2"/>
                <w:w w:val="110"/>
                <w:sz w:val="20"/>
              </w:rPr>
              <w:t>)</w:t>
            </w:r>
          </w:p>
          <w:p>
            <w:pPr>
              <w:pStyle w:val="TableParagraph"/>
              <w:spacing w:line="222" w:lineRule="exact"/>
              <w:ind w:left="343"/>
              <w:rPr>
                <w:rFonts w:ascii="Times New Roman"/>
                <w:sz w:val="20"/>
              </w:rPr>
            </w:pPr>
            <w:r>
              <w:rPr>
                <w:rFonts w:ascii="Times New Roman"/>
                <w:sz w:val="20"/>
              </w:rPr>
              <w:t>(</w:t>
            </w:r>
            <w:r>
              <w:rPr>
                <w:sz w:val="20"/>
              </w:rPr>
              <w:t>3</w:t>
            </w:r>
            <w:r>
              <w:rPr>
                <w:i/>
                <w:sz w:val="20"/>
              </w:rPr>
              <w:t>.</w:t>
            </w:r>
            <w:r>
              <w:rPr>
                <w:sz w:val="20"/>
              </w:rPr>
              <w:t>7</w:t>
            </w:r>
            <w:r>
              <w:rPr>
                <w:spacing w:val="2"/>
                <w:sz w:val="20"/>
              </w:rPr>
              <w:t> </w:t>
            </w:r>
            <w:r>
              <w:rPr>
                <w:rFonts w:ascii="Times New Roman"/>
                <w:spacing w:val="-5"/>
                <w:sz w:val="20"/>
              </w:rPr>
              <w:t>GB)</w:t>
            </w:r>
          </w:p>
        </w:tc>
        <w:tc>
          <w:tcPr>
            <w:tcW w:w="1395" w:type="dxa"/>
            <w:tcBorders>
              <w:bottom w:val="single" w:sz="4" w:space="0" w:color="000000"/>
            </w:tcBorders>
          </w:tcPr>
          <w:p>
            <w:pPr>
              <w:pStyle w:val="TableParagraph"/>
              <w:spacing w:line="214" w:lineRule="exact"/>
              <w:rPr>
                <w:sz w:val="20"/>
              </w:rPr>
            </w:pPr>
            <w:r>
              <w:rPr>
                <w:spacing w:val="-2"/>
                <w:w w:val="110"/>
                <w:sz w:val="20"/>
              </w:rPr>
              <w:t>(0</w:t>
            </w:r>
            <w:r>
              <w:rPr>
                <w:i/>
                <w:spacing w:val="-2"/>
                <w:w w:val="110"/>
                <w:sz w:val="20"/>
              </w:rPr>
              <w:t>.</w:t>
            </w:r>
            <w:r>
              <w:rPr>
                <w:spacing w:val="-2"/>
                <w:w w:val="110"/>
                <w:sz w:val="20"/>
              </w:rPr>
              <w:t>086</w:t>
            </w:r>
            <w:r>
              <w:rPr>
                <w:i/>
                <w:spacing w:val="-2"/>
                <w:w w:val="110"/>
                <w:sz w:val="20"/>
              </w:rPr>
              <w:t>s/g</w:t>
            </w:r>
            <w:r>
              <w:rPr>
                <w:spacing w:val="-2"/>
                <w:w w:val="110"/>
                <w:sz w:val="20"/>
              </w:rPr>
              <w:t>)</w:t>
            </w:r>
          </w:p>
          <w:p>
            <w:pPr>
              <w:pStyle w:val="TableParagraph"/>
              <w:spacing w:line="222" w:lineRule="exact"/>
              <w:ind w:left="345"/>
              <w:rPr>
                <w:rFonts w:ascii="Times New Roman"/>
                <w:sz w:val="20"/>
              </w:rPr>
            </w:pPr>
            <w:r>
              <w:rPr>
                <w:rFonts w:ascii="Times New Roman"/>
                <w:sz w:val="20"/>
              </w:rPr>
              <w:t>(</w:t>
            </w:r>
            <w:r>
              <w:rPr>
                <w:sz w:val="20"/>
              </w:rPr>
              <w:t>3</w:t>
            </w:r>
            <w:r>
              <w:rPr>
                <w:i/>
                <w:sz w:val="20"/>
              </w:rPr>
              <w:t>.</w:t>
            </w:r>
            <w:r>
              <w:rPr>
                <w:sz w:val="20"/>
              </w:rPr>
              <w:t>6</w:t>
            </w:r>
            <w:r>
              <w:rPr>
                <w:spacing w:val="3"/>
                <w:sz w:val="20"/>
              </w:rPr>
              <w:t> </w:t>
            </w:r>
            <w:r>
              <w:rPr>
                <w:rFonts w:ascii="Times New Roman"/>
                <w:spacing w:val="-5"/>
                <w:sz w:val="20"/>
              </w:rPr>
              <w:t>GB)</w:t>
            </w:r>
          </w:p>
        </w:tc>
        <w:tc>
          <w:tcPr>
            <w:tcW w:w="1395" w:type="dxa"/>
            <w:tcBorders>
              <w:bottom w:val="single" w:sz="4" w:space="0" w:color="000000"/>
            </w:tcBorders>
          </w:tcPr>
          <w:p>
            <w:pPr>
              <w:pStyle w:val="TableParagraph"/>
              <w:spacing w:line="214" w:lineRule="exact"/>
              <w:rPr>
                <w:sz w:val="20"/>
              </w:rPr>
            </w:pPr>
            <w:r>
              <w:rPr>
                <w:spacing w:val="-2"/>
                <w:w w:val="110"/>
                <w:sz w:val="20"/>
              </w:rPr>
              <w:t>(0</w:t>
            </w:r>
            <w:r>
              <w:rPr>
                <w:i/>
                <w:spacing w:val="-2"/>
                <w:w w:val="110"/>
                <w:sz w:val="20"/>
              </w:rPr>
              <w:t>.</w:t>
            </w:r>
            <w:r>
              <w:rPr>
                <w:spacing w:val="-2"/>
                <w:w w:val="110"/>
                <w:sz w:val="20"/>
              </w:rPr>
              <w:t>080</w:t>
            </w:r>
            <w:r>
              <w:rPr>
                <w:i/>
                <w:spacing w:val="-2"/>
                <w:w w:val="110"/>
                <w:sz w:val="20"/>
              </w:rPr>
              <w:t>s/g</w:t>
            </w:r>
            <w:r>
              <w:rPr>
                <w:spacing w:val="-2"/>
                <w:w w:val="110"/>
                <w:sz w:val="20"/>
              </w:rPr>
              <w:t>)</w:t>
            </w:r>
          </w:p>
          <w:p>
            <w:pPr>
              <w:pStyle w:val="TableParagraph"/>
              <w:spacing w:line="222" w:lineRule="exact"/>
              <w:ind w:left="345"/>
              <w:rPr>
                <w:rFonts w:ascii="Times New Roman"/>
                <w:sz w:val="20"/>
              </w:rPr>
            </w:pPr>
            <w:r>
              <w:rPr>
                <w:rFonts w:ascii="Times New Roman"/>
                <w:sz w:val="20"/>
              </w:rPr>
              <w:t>(</w:t>
            </w:r>
            <w:r>
              <w:rPr>
                <w:sz w:val="20"/>
              </w:rPr>
              <w:t>6</w:t>
            </w:r>
            <w:r>
              <w:rPr>
                <w:i/>
                <w:sz w:val="20"/>
              </w:rPr>
              <w:t>.</w:t>
            </w:r>
            <w:r>
              <w:rPr>
                <w:sz w:val="20"/>
              </w:rPr>
              <w:t>4</w:t>
            </w:r>
            <w:r>
              <w:rPr>
                <w:spacing w:val="3"/>
                <w:sz w:val="20"/>
              </w:rPr>
              <w:t> </w:t>
            </w:r>
            <w:r>
              <w:rPr>
                <w:rFonts w:ascii="Times New Roman"/>
                <w:spacing w:val="-5"/>
                <w:sz w:val="20"/>
              </w:rPr>
              <w:t>GB)</w:t>
            </w:r>
          </w:p>
        </w:tc>
        <w:tc>
          <w:tcPr>
            <w:tcW w:w="1399" w:type="dxa"/>
            <w:tcBorders>
              <w:bottom w:val="single" w:sz="4" w:space="0" w:color="000000"/>
              <w:right w:val="single" w:sz="4" w:space="0" w:color="000000"/>
            </w:tcBorders>
          </w:tcPr>
          <w:p>
            <w:pPr>
              <w:pStyle w:val="TableParagraph"/>
              <w:spacing w:line="214" w:lineRule="exact"/>
              <w:rPr>
                <w:sz w:val="20"/>
              </w:rPr>
            </w:pPr>
            <w:r>
              <w:rPr>
                <w:spacing w:val="-2"/>
                <w:w w:val="110"/>
                <w:sz w:val="20"/>
              </w:rPr>
              <w:t>(0</w:t>
            </w:r>
            <w:r>
              <w:rPr>
                <w:i/>
                <w:spacing w:val="-2"/>
                <w:w w:val="110"/>
                <w:sz w:val="20"/>
              </w:rPr>
              <w:t>.</w:t>
            </w:r>
            <w:r>
              <w:rPr>
                <w:spacing w:val="-2"/>
                <w:w w:val="110"/>
                <w:sz w:val="20"/>
              </w:rPr>
              <w:t>071</w:t>
            </w:r>
            <w:r>
              <w:rPr>
                <w:i/>
                <w:spacing w:val="-2"/>
                <w:w w:val="110"/>
                <w:sz w:val="20"/>
              </w:rPr>
              <w:t>s/g</w:t>
            </w:r>
            <w:r>
              <w:rPr>
                <w:spacing w:val="-2"/>
                <w:w w:val="110"/>
                <w:sz w:val="20"/>
              </w:rPr>
              <w:t>)</w:t>
            </w:r>
          </w:p>
          <w:p>
            <w:pPr>
              <w:pStyle w:val="TableParagraph"/>
              <w:spacing w:line="222" w:lineRule="exact"/>
              <w:ind w:left="345"/>
              <w:rPr>
                <w:rFonts w:ascii="Times New Roman"/>
                <w:sz w:val="20"/>
              </w:rPr>
            </w:pPr>
            <w:r>
              <w:rPr>
                <w:rFonts w:ascii="Times New Roman"/>
                <w:sz w:val="20"/>
              </w:rPr>
              <w:t>(</w:t>
            </w:r>
            <w:r>
              <w:rPr>
                <w:sz w:val="20"/>
              </w:rPr>
              <w:t>1</w:t>
            </w:r>
            <w:r>
              <w:rPr>
                <w:i/>
                <w:sz w:val="20"/>
              </w:rPr>
              <w:t>.</w:t>
            </w:r>
            <w:r>
              <w:rPr>
                <w:sz w:val="20"/>
              </w:rPr>
              <w:t>9</w:t>
            </w:r>
            <w:r>
              <w:rPr>
                <w:spacing w:val="3"/>
                <w:sz w:val="20"/>
              </w:rPr>
              <w:t> </w:t>
            </w:r>
            <w:r>
              <w:rPr>
                <w:rFonts w:ascii="Times New Roman"/>
                <w:spacing w:val="-5"/>
                <w:sz w:val="20"/>
              </w:rPr>
              <w:t>GB)</w:t>
            </w:r>
          </w:p>
        </w:tc>
      </w:tr>
      <w:tr>
        <w:trPr>
          <w:trHeight w:val="426" w:hRule="atLeast"/>
        </w:trPr>
        <w:tc>
          <w:tcPr>
            <w:tcW w:w="2178" w:type="dxa"/>
            <w:tcBorders>
              <w:top w:val="single" w:sz="4" w:space="0" w:color="000000"/>
              <w:left w:val="single" w:sz="4" w:space="0" w:color="000000"/>
              <w:right w:val="single" w:sz="4" w:space="0" w:color="000000"/>
            </w:tcBorders>
          </w:tcPr>
          <w:p>
            <w:pPr>
              <w:pStyle w:val="TableParagraph"/>
              <w:spacing w:line="240" w:lineRule="auto" w:before="80"/>
              <w:ind w:left="8"/>
              <w:jc w:val="center"/>
              <w:rPr>
                <w:rFonts w:ascii="Times New Roman"/>
                <w:sz w:val="20"/>
              </w:rPr>
            </w:pPr>
            <w:r>
              <w:rPr>
                <w:rFonts w:ascii="Times New Roman"/>
                <w:color w:val="7F7F7F"/>
                <w:spacing w:val="-2"/>
                <w:sz w:val="20"/>
              </w:rPr>
              <w:t>Update-</w:t>
            </w:r>
            <w:r>
              <w:rPr>
                <w:rFonts w:ascii="Times New Roman"/>
                <w:color w:val="7F7F7F"/>
                <w:spacing w:val="-4"/>
                <w:sz w:val="20"/>
              </w:rPr>
              <w:t>Algo</w:t>
            </w:r>
          </w:p>
        </w:tc>
        <w:tc>
          <w:tcPr>
            <w:tcW w:w="1399" w:type="dxa"/>
            <w:tcBorders>
              <w:top w:val="single" w:sz="4" w:space="0" w:color="000000"/>
              <w:left w:val="single" w:sz="4" w:space="0" w:color="000000"/>
            </w:tcBorders>
          </w:tcPr>
          <w:p>
            <w:pPr>
              <w:pStyle w:val="TableParagraph"/>
              <w:ind w:left="175"/>
              <w:rPr>
                <w:sz w:val="20"/>
              </w:rPr>
            </w:pPr>
            <w:r>
              <w:rPr>
                <w:color w:val="7F7F7F"/>
                <w:sz w:val="20"/>
              </w:rPr>
              <w:t>0</w:t>
            </w:r>
            <w:r>
              <w:rPr>
                <w:i/>
                <w:color w:val="7F7F7F"/>
                <w:sz w:val="20"/>
              </w:rPr>
              <w:t>.</w:t>
            </w:r>
            <w:r>
              <w:rPr>
                <w:color w:val="7F7F7F"/>
                <w:sz w:val="20"/>
              </w:rPr>
              <w:t>99</w:t>
            </w:r>
            <w:r>
              <w:rPr>
                <w:color w:val="7F7F7F"/>
                <w:spacing w:val="-8"/>
                <w:sz w:val="20"/>
              </w:rPr>
              <w:t> </w:t>
            </w:r>
            <w:r>
              <w:rPr>
                <w:rFonts w:ascii="Lucida Sans Unicode" w:hAnsi="Lucida Sans Unicode"/>
                <w:color w:val="7F7F7F"/>
                <w:sz w:val="20"/>
              </w:rPr>
              <w:t>±</w:t>
            </w:r>
            <w:r>
              <w:rPr>
                <w:rFonts w:ascii="Lucida Sans Unicode" w:hAnsi="Lucida Sans Unicode"/>
                <w:color w:val="7F7F7F"/>
                <w:spacing w:val="-19"/>
                <w:sz w:val="20"/>
              </w:rPr>
              <w:t> </w:t>
            </w:r>
            <w:r>
              <w:rPr>
                <w:color w:val="7F7F7F"/>
                <w:spacing w:val="-2"/>
                <w:sz w:val="20"/>
              </w:rPr>
              <w:t>0</w:t>
            </w:r>
            <w:r>
              <w:rPr>
                <w:i/>
                <w:color w:val="7F7F7F"/>
                <w:spacing w:val="-2"/>
                <w:sz w:val="20"/>
              </w:rPr>
              <w:t>.</w:t>
            </w:r>
            <w:r>
              <w:rPr>
                <w:color w:val="7F7F7F"/>
                <w:spacing w:val="-2"/>
                <w:sz w:val="20"/>
              </w:rPr>
              <w:t>012</w:t>
            </w:r>
          </w:p>
          <w:p>
            <w:pPr>
              <w:pStyle w:val="TableParagraph"/>
              <w:spacing w:line="197" w:lineRule="exact"/>
              <w:ind w:left="248"/>
              <w:rPr>
                <w:sz w:val="20"/>
              </w:rPr>
            </w:pPr>
            <w:r>
              <w:rPr>
                <w:color w:val="7F7F7F"/>
                <w:spacing w:val="-2"/>
                <w:w w:val="110"/>
                <w:sz w:val="20"/>
              </w:rPr>
              <w:t>(0</w:t>
            </w:r>
            <w:r>
              <w:rPr>
                <w:i/>
                <w:color w:val="7F7F7F"/>
                <w:spacing w:val="-2"/>
                <w:w w:val="110"/>
                <w:sz w:val="20"/>
              </w:rPr>
              <w:t>.</w:t>
            </w:r>
            <w:r>
              <w:rPr>
                <w:color w:val="7F7F7F"/>
                <w:spacing w:val="-2"/>
                <w:w w:val="110"/>
                <w:sz w:val="20"/>
              </w:rPr>
              <w:t>004</w:t>
            </w:r>
            <w:r>
              <w:rPr>
                <w:i/>
                <w:color w:val="7F7F7F"/>
                <w:spacing w:val="-2"/>
                <w:w w:val="110"/>
                <w:sz w:val="20"/>
              </w:rPr>
              <w:t>s/g</w:t>
            </w:r>
            <w:r>
              <w:rPr>
                <w:color w:val="7F7F7F"/>
                <w:spacing w:val="-2"/>
                <w:w w:val="110"/>
                <w:sz w:val="20"/>
              </w:rPr>
              <w:t>)</w:t>
            </w:r>
          </w:p>
        </w:tc>
        <w:tc>
          <w:tcPr>
            <w:tcW w:w="1395" w:type="dxa"/>
            <w:tcBorders>
              <w:top w:val="single" w:sz="4" w:space="0" w:color="000000"/>
            </w:tcBorders>
          </w:tcPr>
          <w:p>
            <w:pPr>
              <w:pStyle w:val="TableParagraph"/>
              <w:ind w:left="176"/>
              <w:rPr>
                <w:sz w:val="20"/>
              </w:rPr>
            </w:pPr>
            <w:r>
              <w:rPr>
                <w:color w:val="7F7F7F"/>
                <w:sz w:val="20"/>
              </w:rPr>
              <w:t>0</w:t>
            </w:r>
            <w:r>
              <w:rPr>
                <w:i/>
                <w:color w:val="7F7F7F"/>
                <w:sz w:val="20"/>
              </w:rPr>
              <w:t>.</w:t>
            </w:r>
            <w:r>
              <w:rPr>
                <w:color w:val="7F7F7F"/>
                <w:sz w:val="20"/>
              </w:rPr>
              <w:t>99</w:t>
            </w:r>
            <w:r>
              <w:rPr>
                <w:color w:val="7F7F7F"/>
                <w:spacing w:val="-8"/>
                <w:sz w:val="20"/>
              </w:rPr>
              <w:t> </w:t>
            </w:r>
            <w:r>
              <w:rPr>
                <w:rFonts w:ascii="Lucida Sans Unicode" w:hAnsi="Lucida Sans Unicode"/>
                <w:color w:val="7F7F7F"/>
                <w:sz w:val="20"/>
              </w:rPr>
              <w:t>±</w:t>
            </w:r>
            <w:r>
              <w:rPr>
                <w:rFonts w:ascii="Lucida Sans Unicode" w:hAnsi="Lucida Sans Unicode"/>
                <w:color w:val="7F7F7F"/>
                <w:spacing w:val="-19"/>
                <w:sz w:val="20"/>
              </w:rPr>
              <w:t> </w:t>
            </w:r>
            <w:r>
              <w:rPr>
                <w:color w:val="7F7F7F"/>
                <w:spacing w:val="-2"/>
                <w:sz w:val="20"/>
              </w:rPr>
              <w:t>0</w:t>
            </w:r>
            <w:r>
              <w:rPr>
                <w:i/>
                <w:color w:val="7F7F7F"/>
                <w:spacing w:val="-2"/>
                <w:sz w:val="20"/>
              </w:rPr>
              <w:t>.</w:t>
            </w:r>
            <w:r>
              <w:rPr>
                <w:color w:val="7F7F7F"/>
                <w:spacing w:val="-2"/>
                <w:sz w:val="20"/>
              </w:rPr>
              <w:t>012</w:t>
            </w:r>
          </w:p>
          <w:p>
            <w:pPr>
              <w:pStyle w:val="TableParagraph"/>
              <w:spacing w:line="197" w:lineRule="exact"/>
              <w:rPr>
                <w:sz w:val="20"/>
              </w:rPr>
            </w:pPr>
            <w:r>
              <w:rPr>
                <w:color w:val="7F7F7F"/>
                <w:spacing w:val="-2"/>
                <w:w w:val="110"/>
                <w:sz w:val="20"/>
              </w:rPr>
              <w:t>(0</w:t>
            </w:r>
            <w:r>
              <w:rPr>
                <w:i/>
                <w:color w:val="7F7F7F"/>
                <w:spacing w:val="-2"/>
                <w:w w:val="110"/>
                <w:sz w:val="20"/>
              </w:rPr>
              <w:t>.</w:t>
            </w:r>
            <w:r>
              <w:rPr>
                <w:color w:val="7F7F7F"/>
                <w:spacing w:val="-2"/>
                <w:w w:val="110"/>
                <w:sz w:val="20"/>
              </w:rPr>
              <w:t>006</w:t>
            </w:r>
            <w:r>
              <w:rPr>
                <w:i/>
                <w:color w:val="7F7F7F"/>
                <w:spacing w:val="-2"/>
                <w:w w:val="110"/>
                <w:sz w:val="20"/>
              </w:rPr>
              <w:t>s/g</w:t>
            </w:r>
            <w:r>
              <w:rPr>
                <w:color w:val="7F7F7F"/>
                <w:spacing w:val="-2"/>
                <w:w w:val="110"/>
                <w:sz w:val="20"/>
              </w:rPr>
              <w:t>)</w:t>
            </w:r>
          </w:p>
        </w:tc>
        <w:tc>
          <w:tcPr>
            <w:tcW w:w="1395" w:type="dxa"/>
            <w:tcBorders>
              <w:top w:val="single" w:sz="4" w:space="0" w:color="000000"/>
            </w:tcBorders>
          </w:tcPr>
          <w:p>
            <w:pPr>
              <w:pStyle w:val="TableParagraph"/>
              <w:ind w:left="176"/>
              <w:rPr>
                <w:sz w:val="20"/>
              </w:rPr>
            </w:pPr>
            <w:r>
              <w:rPr>
                <w:color w:val="7F7F7F"/>
                <w:sz w:val="20"/>
              </w:rPr>
              <w:t>0</w:t>
            </w:r>
            <w:r>
              <w:rPr>
                <w:i/>
                <w:color w:val="7F7F7F"/>
                <w:sz w:val="20"/>
              </w:rPr>
              <w:t>.</w:t>
            </w:r>
            <w:r>
              <w:rPr>
                <w:color w:val="7F7F7F"/>
                <w:sz w:val="20"/>
              </w:rPr>
              <w:t>99</w:t>
            </w:r>
            <w:r>
              <w:rPr>
                <w:color w:val="7F7F7F"/>
                <w:spacing w:val="-8"/>
                <w:sz w:val="20"/>
              </w:rPr>
              <w:t> </w:t>
            </w:r>
            <w:r>
              <w:rPr>
                <w:rFonts w:ascii="Lucida Sans Unicode" w:hAnsi="Lucida Sans Unicode"/>
                <w:color w:val="7F7F7F"/>
                <w:sz w:val="20"/>
              </w:rPr>
              <w:t>±</w:t>
            </w:r>
            <w:r>
              <w:rPr>
                <w:rFonts w:ascii="Lucida Sans Unicode" w:hAnsi="Lucida Sans Unicode"/>
                <w:color w:val="7F7F7F"/>
                <w:spacing w:val="-19"/>
                <w:sz w:val="20"/>
              </w:rPr>
              <w:t> </w:t>
            </w:r>
            <w:r>
              <w:rPr>
                <w:color w:val="7F7F7F"/>
                <w:spacing w:val="-2"/>
                <w:sz w:val="20"/>
              </w:rPr>
              <w:t>0</w:t>
            </w:r>
            <w:r>
              <w:rPr>
                <w:i/>
                <w:color w:val="7F7F7F"/>
                <w:spacing w:val="-2"/>
                <w:sz w:val="20"/>
              </w:rPr>
              <w:t>.</w:t>
            </w:r>
            <w:r>
              <w:rPr>
                <w:color w:val="7F7F7F"/>
                <w:spacing w:val="-2"/>
                <w:sz w:val="20"/>
              </w:rPr>
              <w:t>009</w:t>
            </w:r>
          </w:p>
          <w:p>
            <w:pPr>
              <w:pStyle w:val="TableParagraph"/>
              <w:spacing w:line="197" w:lineRule="exact"/>
              <w:rPr>
                <w:sz w:val="20"/>
              </w:rPr>
            </w:pPr>
            <w:r>
              <w:rPr>
                <w:color w:val="7F7F7F"/>
                <w:spacing w:val="-2"/>
                <w:w w:val="110"/>
                <w:sz w:val="20"/>
              </w:rPr>
              <w:t>(0</w:t>
            </w:r>
            <w:r>
              <w:rPr>
                <w:i/>
                <w:color w:val="7F7F7F"/>
                <w:spacing w:val="-2"/>
                <w:w w:val="110"/>
                <w:sz w:val="20"/>
              </w:rPr>
              <w:t>.</w:t>
            </w:r>
            <w:r>
              <w:rPr>
                <w:color w:val="7F7F7F"/>
                <w:spacing w:val="-2"/>
                <w:w w:val="110"/>
                <w:sz w:val="20"/>
              </w:rPr>
              <w:t>005</w:t>
            </w:r>
            <w:r>
              <w:rPr>
                <w:i/>
                <w:color w:val="7F7F7F"/>
                <w:spacing w:val="-2"/>
                <w:w w:val="110"/>
                <w:sz w:val="20"/>
              </w:rPr>
              <w:t>s/g</w:t>
            </w:r>
            <w:r>
              <w:rPr>
                <w:color w:val="7F7F7F"/>
                <w:spacing w:val="-2"/>
                <w:w w:val="110"/>
                <w:sz w:val="20"/>
              </w:rPr>
              <w:t>)</w:t>
            </w:r>
          </w:p>
        </w:tc>
        <w:tc>
          <w:tcPr>
            <w:tcW w:w="1399" w:type="dxa"/>
            <w:tcBorders>
              <w:top w:val="single" w:sz="4" w:space="0" w:color="000000"/>
              <w:right w:val="single" w:sz="4" w:space="0" w:color="000000"/>
            </w:tcBorders>
          </w:tcPr>
          <w:p>
            <w:pPr>
              <w:pStyle w:val="TableParagraph"/>
              <w:ind w:left="176"/>
              <w:rPr>
                <w:sz w:val="20"/>
              </w:rPr>
            </w:pPr>
            <w:r>
              <w:rPr>
                <w:color w:val="7F7F7F"/>
                <w:sz w:val="20"/>
              </w:rPr>
              <w:t>0</w:t>
            </w:r>
            <w:r>
              <w:rPr>
                <w:i/>
                <w:color w:val="7F7F7F"/>
                <w:sz w:val="20"/>
              </w:rPr>
              <w:t>.</w:t>
            </w:r>
            <w:r>
              <w:rPr>
                <w:color w:val="7F7F7F"/>
                <w:sz w:val="20"/>
              </w:rPr>
              <w:t>99</w:t>
            </w:r>
            <w:r>
              <w:rPr>
                <w:color w:val="7F7F7F"/>
                <w:spacing w:val="-8"/>
                <w:sz w:val="20"/>
              </w:rPr>
              <w:t> </w:t>
            </w:r>
            <w:r>
              <w:rPr>
                <w:rFonts w:ascii="Lucida Sans Unicode" w:hAnsi="Lucida Sans Unicode"/>
                <w:color w:val="7F7F7F"/>
                <w:sz w:val="20"/>
              </w:rPr>
              <w:t>±</w:t>
            </w:r>
            <w:r>
              <w:rPr>
                <w:rFonts w:ascii="Lucida Sans Unicode" w:hAnsi="Lucida Sans Unicode"/>
                <w:color w:val="7F7F7F"/>
                <w:spacing w:val="-19"/>
                <w:sz w:val="20"/>
              </w:rPr>
              <w:t> </w:t>
            </w:r>
            <w:r>
              <w:rPr>
                <w:color w:val="7F7F7F"/>
                <w:spacing w:val="-2"/>
                <w:sz w:val="20"/>
              </w:rPr>
              <w:t>0</w:t>
            </w:r>
            <w:r>
              <w:rPr>
                <w:i/>
                <w:color w:val="7F7F7F"/>
                <w:spacing w:val="-2"/>
                <w:sz w:val="20"/>
              </w:rPr>
              <w:t>.</w:t>
            </w:r>
            <w:r>
              <w:rPr>
                <w:color w:val="7F7F7F"/>
                <w:spacing w:val="-2"/>
                <w:sz w:val="20"/>
              </w:rPr>
              <w:t>017</w:t>
            </w:r>
          </w:p>
          <w:p>
            <w:pPr>
              <w:pStyle w:val="TableParagraph"/>
              <w:spacing w:line="197" w:lineRule="exact"/>
              <w:rPr>
                <w:sz w:val="20"/>
              </w:rPr>
            </w:pPr>
            <w:r>
              <w:rPr>
                <w:color w:val="7F7F7F"/>
                <w:spacing w:val="-2"/>
                <w:w w:val="110"/>
                <w:sz w:val="20"/>
              </w:rPr>
              <w:t>(0</w:t>
            </w:r>
            <w:r>
              <w:rPr>
                <w:i/>
                <w:color w:val="7F7F7F"/>
                <w:spacing w:val="-2"/>
                <w:w w:val="110"/>
                <w:sz w:val="20"/>
              </w:rPr>
              <w:t>.</w:t>
            </w:r>
            <w:r>
              <w:rPr>
                <w:color w:val="7F7F7F"/>
                <w:spacing w:val="-2"/>
                <w:w w:val="110"/>
                <w:sz w:val="20"/>
              </w:rPr>
              <w:t>005</w:t>
            </w:r>
            <w:r>
              <w:rPr>
                <w:i/>
                <w:color w:val="7F7F7F"/>
                <w:spacing w:val="-2"/>
                <w:w w:val="110"/>
                <w:sz w:val="20"/>
              </w:rPr>
              <w:t>s/g</w:t>
            </w:r>
            <w:r>
              <w:rPr>
                <w:color w:val="7F7F7F"/>
                <w:spacing w:val="-2"/>
                <w:w w:val="110"/>
                <w:sz w:val="20"/>
              </w:rPr>
              <w:t>)</w:t>
            </w:r>
          </w:p>
        </w:tc>
      </w:tr>
      <w:tr>
        <w:trPr>
          <w:trHeight w:val="444" w:hRule="atLeast"/>
        </w:trPr>
        <w:tc>
          <w:tcPr>
            <w:tcW w:w="2178" w:type="dxa"/>
            <w:tcBorders>
              <w:left w:val="single" w:sz="4" w:space="0" w:color="000000"/>
              <w:bottom w:val="single" w:sz="4" w:space="0" w:color="000000"/>
              <w:right w:val="single" w:sz="4" w:space="0" w:color="000000"/>
            </w:tcBorders>
          </w:tcPr>
          <w:p>
            <w:pPr>
              <w:pStyle w:val="TableParagraph"/>
              <w:spacing w:line="240" w:lineRule="auto" w:before="90"/>
              <w:ind w:left="8"/>
              <w:jc w:val="center"/>
              <w:rPr>
                <w:rFonts w:ascii="Times New Roman"/>
                <w:sz w:val="20"/>
              </w:rPr>
            </w:pPr>
            <w:r>
              <w:rPr>
                <w:rFonts w:ascii="Times New Roman"/>
                <w:color w:val="7F7F7F"/>
                <w:spacing w:val="-2"/>
                <w:sz w:val="20"/>
              </w:rPr>
              <w:t>Greedy-MaxIS</w:t>
            </w:r>
          </w:p>
        </w:tc>
        <w:tc>
          <w:tcPr>
            <w:tcW w:w="1399" w:type="dxa"/>
            <w:tcBorders>
              <w:left w:val="single" w:sz="4" w:space="0" w:color="000000"/>
              <w:bottom w:val="single" w:sz="4" w:space="0" w:color="000000"/>
            </w:tcBorders>
          </w:tcPr>
          <w:p>
            <w:pPr>
              <w:pStyle w:val="TableParagraph"/>
              <w:spacing w:line="187" w:lineRule="auto"/>
              <w:ind w:left="248" w:hanging="74"/>
              <w:rPr>
                <w:sz w:val="20"/>
              </w:rPr>
            </w:pPr>
            <w:r>
              <w:rPr>
                <w:color w:val="7F7F7F"/>
                <w:spacing w:val="-2"/>
                <w:sz w:val="20"/>
              </w:rPr>
              <w:t>0</w:t>
            </w:r>
            <w:r>
              <w:rPr>
                <w:i/>
                <w:color w:val="7F7F7F"/>
                <w:spacing w:val="-2"/>
                <w:sz w:val="20"/>
              </w:rPr>
              <w:t>.</w:t>
            </w:r>
            <w:r>
              <w:rPr>
                <w:color w:val="7F7F7F"/>
                <w:spacing w:val="-2"/>
                <w:sz w:val="20"/>
              </w:rPr>
              <w:t>98</w:t>
            </w:r>
            <w:r>
              <w:rPr>
                <w:color w:val="7F7F7F"/>
                <w:spacing w:val="-10"/>
                <w:sz w:val="20"/>
              </w:rPr>
              <w:t> </w:t>
            </w:r>
            <w:r>
              <w:rPr>
                <w:rFonts w:ascii="Lucida Sans Unicode" w:hAnsi="Lucida Sans Unicode"/>
                <w:color w:val="7F7F7F"/>
                <w:spacing w:val="-2"/>
                <w:sz w:val="20"/>
              </w:rPr>
              <w:t>±</w:t>
            </w:r>
            <w:r>
              <w:rPr>
                <w:rFonts w:ascii="Lucida Sans Unicode" w:hAnsi="Lucida Sans Unicode"/>
                <w:color w:val="7F7F7F"/>
                <w:spacing w:val="-19"/>
                <w:sz w:val="20"/>
              </w:rPr>
              <w:t> </w:t>
            </w:r>
            <w:r>
              <w:rPr>
                <w:color w:val="7F7F7F"/>
                <w:spacing w:val="-2"/>
                <w:sz w:val="20"/>
              </w:rPr>
              <w:t>0</w:t>
            </w:r>
            <w:r>
              <w:rPr>
                <w:i/>
                <w:color w:val="7F7F7F"/>
                <w:spacing w:val="-2"/>
                <w:sz w:val="20"/>
              </w:rPr>
              <w:t>.</w:t>
            </w:r>
            <w:r>
              <w:rPr>
                <w:color w:val="7F7F7F"/>
                <w:spacing w:val="-2"/>
                <w:sz w:val="20"/>
              </w:rPr>
              <w:t>058 </w:t>
            </w:r>
            <w:r>
              <w:rPr>
                <w:color w:val="7F7F7F"/>
                <w:spacing w:val="-2"/>
                <w:w w:val="105"/>
                <w:sz w:val="20"/>
              </w:rPr>
              <w:t>(0</w:t>
            </w:r>
            <w:r>
              <w:rPr>
                <w:i/>
                <w:color w:val="7F7F7F"/>
                <w:spacing w:val="-2"/>
                <w:w w:val="105"/>
                <w:sz w:val="20"/>
              </w:rPr>
              <w:t>.</w:t>
            </w:r>
            <w:r>
              <w:rPr>
                <w:color w:val="7F7F7F"/>
                <w:spacing w:val="-2"/>
                <w:w w:val="105"/>
                <w:sz w:val="20"/>
              </w:rPr>
              <w:t>002</w:t>
            </w:r>
            <w:r>
              <w:rPr>
                <w:i/>
                <w:color w:val="7F7F7F"/>
                <w:spacing w:val="-2"/>
                <w:w w:val="105"/>
                <w:sz w:val="20"/>
              </w:rPr>
              <w:t>s/g</w:t>
            </w:r>
            <w:r>
              <w:rPr>
                <w:color w:val="7F7F7F"/>
                <w:spacing w:val="-2"/>
                <w:w w:val="105"/>
                <w:sz w:val="20"/>
              </w:rPr>
              <w:t>)</w:t>
            </w:r>
          </w:p>
        </w:tc>
        <w:tc>
          <w:tcPr>
            <w:tcW w:w="1395" w:type="dxa"/>
            <w:tcBorders>
              <w:bottom w:val="single" w:sz="4" w:space="0" w:color="000000"/>
            </w:tcBorders>
          </w:tcPr>
          <w:p>
            <w:pPr>
              <w:pStyle w:val="TableParagraph"/>
              <w:spacing w:line="187" w:lineRule="auto"/>
              <w:ind w:hanging="74"/>
              <w:rPr>
                <w:sz w:val="20"/>
              </w:rPr>
            </w:pPr>
            <w:r>
              <w:rPr>
                <w:color w:val="7F7F7F"/>
                <w:spacing w:val="-2"/>
                <w:sz w:val="20"/>
              </w:rPr>
              <w:t>0</w:t>
            </w:r>
            <w:r>
              <w:rPr>
                <w:i/>
                <w:color w:val="7F7F7F"/>
                <w:spacing w:val="-2"/>
                <w:sz w:val="20"/>
              </w:rPr>
              <w:t>.</w:t>
            </w:r>
            <w:r>
              <w:rPr>
                <w:color w:val="7F7F7F"/>
                <w:spacing w:val="-2"/>
                <w:sz w:val="20"/>
              </w:rPr>
              <w:t>99</w:t>
            </w:r>
            <w:r>
              <w:rPr>
                <w:color w:val="7F7F7F"/>
                <w:spacing w:val="-10"/>
                <w:sz w:val="20"/>
              </w:rPr>
              <w:t> </w:t>
            </w:r>
            <w:r>
              <w:rPr>
                <w:rFonts w:ascii="Lucida Sans Unicode" w:hAnsi="Lucida Sans Unicode"/>
                <w:color w:val="7F7F7F"/>
                <w:spacing w:val="-2"/>
                <w:sz w:val="20"/>
              </w:rPr>
              <w:t>±</w:t>
            </w:r>
            <w:r>
              <w:rPr>
                <w:rFonts w:ascii="Lucida Sans Unicode" w:hAnsi="Lucida Sans Unicode"/>
                <w:color w:val="7F7F7F"/>
                <w:spacing w:val="-19"/>
                <w:sz w:val="20"/>
              </w:rPr>
              <w:t> </w:t>
            </w:r>
            <w:r>
              <w:rPr>
                <w:color w:val="7F7F7F"/>
                <w:spacing w:val="-2"/>
                <w:sz w:val="20"/>
              </w:rPr>
              <w:t>0</w:t>
            </w:r>
            <w:r>
              <w:rPr>
                <w:i/>
                <w:color w:val="7F7F7F"/>
                <w:spacing w:val="-2"/>
                <w:sz w:val="20"/>
              </w:rPr>
              <w:t>.</w:t>
            </w:r>
            <w:r>
              <w:rPr>
                <w:color w:val="7F7F7F"/>
                <w:spacing w:val="-2"/>
                <w:sz w:val="20"/>
              </w:rPr>
              <w:t>051 </w:t>
            </w:r>
            <w:r>
              <w:rPr>
                <w:color w:val="7F7F7F"/>
                <w:spacing w:val="-2"/>
                <w:w w:val="105"/>
                <w:sz w:val="20"/>
              </w:rPr>
              <w:t>(0</w:t>
            </w:r>
            <w:r>
              <w:rPr>
                <w:i/>
                <w:color w:val="7F7F7F"/>
                <w:spacing w:val="-2"/>
                <w:w w:val="105"/>
                <w:sz w:val="20"/>
              </w:rPr>
              <w:t>.</w:t>
            </w:r>
            <w:r>
              <w:rPr>
                <w:color w:val="7F7F7F"/>
                <w:spacing w:val="-2"/>
                <w:w w:val="105"/>
                <w:sz w:val="20"/>
              </w:rPr>
              <w:t>002</w:t>
            </w:r>
            <w:r>
              <w:rPr>
                <w:i/>
                <w:color w:val="7F7F7F"/>
                <w:spacing w:val="-2"/>
                <w:w w:val="105"/>
                <w:sz w:val="20"/>
              </w:rPr>
              <w:t>s/g</w:t>
            </w:r>
            <w:r>
              <w:rPr>
                <w:color w:val="7F7F7F"/>
                <w:spacing w:val="-2"/>
                <w:w w:val="105"/>
                <w:sz w:val="20"/>
              </w:rPr>
              <w:t>)</w:t>
            </w:r>
          </w:p>
        </w:tc>
        <w:tc>
          <w:tcPr>
            <w:tcW w:w="1395" w:type="dxa"/>
            <w:tcBorders>
              <w:bottom w:val="single" w:sz="4" w:space="0" w:color="000000"/>
            </w:tcBorders>
          </w:tcPr>
          <w:p>
            <w:pPr>
              <w:pStyle w:val="TableParagraph"/>
              <w:spacing w:line="187" w:lineRule="auto"/>
              <w:ind w:hanging="74"/>
              <w:rPr>
                <w:sz w:val="20"/>
              </w:rPr>
            </w:pPr>
            <w:r>
              <w:rPr>
                <w:color w:val="7F7F7F"/>
                <w:spacing w:val="-2"/>
                <w:sz w:val="20"/>
              </w:rPr>
              <w:t>0</w:t>
            </w:r>
            <w:r>
              <w:rPr>
                <w:i/>
                <w:color w:val="7F7F7F"/>
                <w:spacing w:val="-2"/>
                <w:sz w:val="20"/>
              </w:rPr>
              <w:t>.</w:t>
            </w:r>
            <w:r>
              <w:rPr>
                <w:color w:val="7F7F7F"/>
                <w:spacing w:val="-2"/>
                <w:sz w:val="20"/>
              </w:rPr>
              <w:t>97</w:t>
            </w:r>
            <w:r>
              <w:rPr>
                <w:color w:val="7F7F7F"/>
                <w:spacing w:val="-10"/>
                <w:sz w:val="20"/>
              </w:rPr>
              <w:t> </w:t>
            </w:r>
            <w:r>
              <w:rPr>
                <w:rFonts w:ascii="Lucida Sans Unicode" w:hAnsi="Lucida Sans Unicode"/>
                <w:color w:val="7F7F7F"/>
                <w:spacing w:val="-2"/>
                <w:sz w:val="20"/>
              </w:rPr>
              <w:t>±</w:t>
            </w:r>
            <w:r>
              <w:rPr>
                <w:rFonts w:ascii="Lucida Sans Unicode" w:hAnsi="Lucida Sans Unicode"/>
                <w:color w:val="7F7F7F"/>
                <w:spacing w:val="-19"/>
                <w:sz w:val="20"/>
              </w:rPr>
              <w:t> </w:t>
            </w:r>
            <w:r>
              <w:rPr>
                <w:color w:val="7F7F7F"/>
                <w:spacing w:val="-2"/>
                <w:sz w:val="20"/>
              </w:rPr>
              <w:t>0</w:t>
            </w:r>
            <w:r>
              <w:rPr>
                <w:i/>
                <w:color w:val="7F7F7F"/>
                <w:spacing w:val="-2"/>
                <w:sz w:val="20"/>
              </w:rPr>
              <w:t>.</w:t>
            </w:r>
            <w:r>
              <w:rPr>
                <w:color w:val="7F7F7F"/>
                <w:spacing w:val="-2"/>
                <w:sz w:val="20"/>
              </w:rPr>
              <w:t>039 </w:t>
            </w:r>
            <w:r>
              <w:rPr>
                <w:color w:val="7F7F7F"/>
                <w:spacing w:val="-2"/>
                <w:w w:val="105"/>
                <w:sz w:val="20"/>
              </w:rPr>
              <w:t>(0</w:t>
            </w:r>
            <w:r>
              <w:rPr>
                <w:i/>
                <w:color w:val="7F7F7F"/>
                <w:spacing w:val="-2"/>
                <w:w w:val="105"/>
                <w:sz w:val="20"/>
              </w:rPr>
              <w:t>.</w:t>
            </w:r>
            <w:r>
              <w:rPr>
                <w:color w:val="7F7F7F"/>
                <w:spacing w:val="-2"/>
                <w:w w:val="105"/>
                <w:sz w:val="20"/>
              </w:rPr>
              <w:t>002</w:t>
            </w:r>
            <w:r>
              <w:rPr>
                <w:i/>
                <w:color w:val="7F7F7F"/>
                <w:spacing w:val="-2"/>
                <w:w w:val="105"/>
                <w:sz w:val="20"/>
              </w:rPr>
              <w:t>s/g</w:t>
            </w:r>
            <w:r>
              <w:rPr>
                <w:color w:val="7F7F7F"/>
                <w:spacing w:val="-2"/>
                <w:w w:val="105"/>
                <w:sz w:val="20"/>
              </w:rPr>
              <w:t>)</w:t>
            </w:r>
          </w:p>
        </w:tc>
        <w:tc>
          <w:tcPr>
            <w:tcW w:w="1399" w:type="dxa"/>
            <w:tcBorders>
              <w:bottom w:val="single" w:sz="4" w:space="0" w:color="000000"/>
              <w:right w:val="single" w:sz="4" w:space="0" w:color="000000"/>
            </w:tcBorders>
          </w:tcPr>
          <w:p>
            <w:pPr>
              <w:pStyle w:val="TableParagraph"/>
              <w:spacing w:line="187" w:lineRule="auto"/>
              <w:ind w:hanging="74"/>
              <w:rPr>
                <w:sz w:val="20"/>
              </w:rPr>
            </w:pPr>
            <w:r>
              <w:rPr>
                <w:color w:val="7F7F7F"/>
                <w:spacing w:val="-2"/>
                <w:sz w:val="20"/>
              </w:rPr>
              <w:t>0</w:t>
            </w:r>
            <w:r>
              <w:rPr>
                <w:i/>
                <w:color w:val="7F7F7F"/>
                <w:spacing w:val="-2"/>
                <w:sz w:val="20"/>
              </w:rPr>
              <w:t>.</w:t>
            </w:r>
            <w:r>
              <w:rPr>
                <w:color w:val="7F7F7F"/>
                <w:spacing w:val="-2"/>
                <w:sz w:val="20"/>
              </w:rPr>
              <w:t>98</w:t>
            </w:r>
            <w:r>
              <w:rPr>
                <w:color w:val="7F7F7F"/>
                <w:spacing w:val="-10"/>
                <w:sz w:val="20"/>
              </w:rPr>
              <w:t> </w:t>
            </w:r>
            <w:r>
              <w:rPr>
                <w:rFonts w:ascii="Lucida Sans Unicode" w:hAnsi="Lucida Sans Unicode"/>
                <w:color w:val="7F7F7F"/>
                <w:spacing w:val="-2"/>
                <w:sz w:val="20"/>
              </w:rPr>
              <w:t>±</w:t>
            </w:r>
            <w:r>
              <w:rPr>
                <w:rFonts w:ascii="Lucida Sans Unicode" w:hAnsi="Lucida Sans Unicode"/>
                <w:color w:val="7F7F7F"/>
                <w:spacing w:val="-19"/>
                <w:sz w:val="20"/>
              </w:rPr>
              <w:t> </w:t>
            </w:r>
            <w:r>
              <w:rPr>
                <w:color w:val="7F7F7F"/>
                <w:spacing w:val="-2"/>
                <w:sz w:val="20"/>
              </w:rPr>
              <w:t>0</w:t>
            </w:r>
            <w:r>
              <w:rPr>
                <w:i/>
                <w:color w:val="7F7F7F"/>
                <w:spacing w:val="-2"/>
                <w:sz w:val="20"/>
              </w:rPr>
              <w:t>.</w:t>
            </w:r>
            <w:r>
              <w:rPr>
                <w:color w:val="7F7F7F"/>
                <w:spacing w:val="-2"/>
                <w:sz w:val="20"/>
              </w:rPr>
              <w:t>073 </w:t>
            </w:r>
            <w:r>
              <w:rPr>
                <w:color w:val="7F7F7F"/>
                <w:spacing w:val="-2"/>
                <w:w w:val="105"/>
                <w:sz w:val="20"/>
              </w:rPr>
              <w:t>(0</w:t>
            </w:r>
            <w:r>
              <w:rPr>
                <w:i/>
                <w:color w:val="7F7F7F"/>
                <w:spacing w:val="-2"/>
                <w:w w:val="105"/>
                <w:sz w:val="20"/>
              </w:rPr>
              <w:t>.</w:t>
            </w:r>
            <w:r>
              <w:rPr>
                <w:color w:val="7F7F7F"/>
                <w:spacing w:val="-2"/>
                <w:w w:val="105"/>
                <w:sz w:val="20"/>
              </w:rPr>
              <w:t>001</w:t>
            </w:r>
            <w:r>
              <w:rPr>
                <w:i/>
                <w:color w:val="7F7F7F"/>
                <w:spacing w:val="-2"/>
                <w:w w:val="105"/>
                <w:sz w:val="20"/>
              </w:rPr>
              <w:t>s/g</w:t>
            </w:r>
            <w:r>
              <w:rPr>
                <w:color w:val="7F7F7F"/>
                <w:spacing w:val="-2"/>
                <w:w w:val="105"/>
                <w:sz w:val="20"/>
              </w:rPr>
              <w:t>)</w:t>
            </w:r>
          </w:p>
        </w:tc>
      </w:tr>
    </w:tbl>
    <w:p>
      <w:pPr>
        <w:pStyle w:val="BodyText"/>
        <w:jc w:val="left"/>
      </w:pPr>
    </w:p>
    <w:p>
      <w:pPr>
        <w:pStyle w:val="BodyText"/>
        <w:spacing w:before="8"/>
        <w:jc w:val="left"/>
      </w:pPr>
    </w:p>
    <w:p>
      <w:pPr>
        <w:pStyle w:val="Heading1"/>
        <w:numPr>
          <w:ilvl w:val="0"/>
          <w:numId w:val="1"/>
        </w:numPr>
        <w:tabs>
          <w:tab w:pos="718" w:val="left" w:leader="none"/>
        </w:tabs>
        <w:spacing w:line="240" w:lineRule="auto" w:before="0" w:after="0"/>
        <w:ind w:left="718" w:right="0" w:hanging="358"/>
        <w:jc w:val="left"/>
      </w:pPr>
      <w:bookmarkStart w:name="Conclusion" w:id="11"/>
      <w:bookmarkEnd w:id="11"/>
      <w:r>
        <w:rPr>
          <w:b w:val="0"/>
        </w:rPr>
      </w:r>
      <w:r>
        <w:rPr>
          <w:spacing w:val="-2"/>
        </w:rPr>
        <w:t>Conclusion</w:t>
      </w:r>
    </w:p>
    <w:p>
      <w:pPr>
        <w:pStyle w:val="BodyText"/>
        <w:spacing w:line="228" w:lineRule="auto" w:before="245"/>
        <w:ind w:left="360" w:right="323" w:hanging="10"/>
      </w:pPr>
      <w:r>
        <w:rPr/>
        <w:t>We present a single-shot, unsupervised learning model based on Graph Neural Networks (GNNs) for</w:t>
      </w:r>
      <w:r>
        <w:rPr>
          <w:spacing w:val="-8"/>
        </w:rPr>
        <w:t> </w:t>
      </w:r>
      <w:r>
        <w:rPr/>
        <w:t>solving</w:t>
      </w:r>
      <w:r>
        <w:rPr>
          <w:spacing w:val="-8"/>
        </w:rPr>
        <w:t> </w:t>
      </w:r>
      <w:r>
        <w:rPr/>
        <w:t>the</w:t>
      </w:r>
      <w:r>
        <w:rPr>
          <w:spacing w:val="-8"/>
        </w:rPr>
        <w:t> </w:t>
      </w:r>
      <w:r>
        <w:rPr/>
        <w:t>Maximum</w:t>
      </w:r>
      <w:r>
        <w:rPr>
          <w:spacing w:val="-8"/>
        </w:rPr>
        <w:t> </w:t>
      </w:r>
      <w:r>
        <w:rPr/>
        <w:t>Independent</w:t>
      </w:r>
      <w:r>
        <w:rPr>
          <w:spacing w:val="-8"/>
        </w:rPr>
        <w:t> </w:t>
      </w:r>
      <w:r>
        <w:rPr/>
        <w:t>Set</w:t>
      </w:r>
      <w:r>
        <w:rPr>
          <w:spacing w:val="-8"/>
        </w:rPr>
        <w:t> </w:t>
      </w:r>
      <w:r>
        <w:rPr/>
        <w:t>(MaxIS)</w:t>
      </w:r>
      <w:r>
        <w:rPr>
          <w:spacing w:val="-8"/>
        </w:rPr>
        <w:t> </w:t>
      </w:r>
      <w:r>
        <w:rPr/>
        <w:t>problem</w:t>
      </w:r>
      <w:r>
        <w:rPr>
          <w:spacing w:val="-8"/>
        </w:rPr>
        <w:t> </w:t>
      </w:r>
      <w:r>
        <w:rPr/>
        <w:t>in</w:t>
      </w:r>
      <w:r>
        <w:rPr>
          <w:spacing w:val="-8"/>
        </w:rPr>
        <w:t> </w:t>
      </w:r>
      <w:r>
        <w:rPr/>
        <w:t>dynamic</w:t>
      </w:r>
      <w:r>
        <w:rPr>
          <w:spacing w:val="-8"/>
        </w:rPr>
        <w:t> </w:t>
      </w:r>
      <w:r>
        <w:rPr/>
        <w:t>graphs,</w:t>
      </w:r>
      <w:r>
        <w:rPr>
          <w:spacing w:val="-8"/>
        </w:rPr>
        <w:t> </w:t>
      </w:r>
      <w:r>
        <w:rPr/>
        <w:t>where</w:t>
      </w:r>
      <w:r>
        <w:rPr>
          <w:spacing w:val="-8"/>
        </w:rPr>
        <w:t> </w:t>
      </w:r>
      <w:r>
        <w:rPr/>
        <w:t>the</w:t>
      </w:r>
      <w:r>
        <w:rPr>
          <w:spacing w:val="-8"/>
        </w:rPr>
        <w:t> </w:t>
      </w:r>
      <w:r>
        <w:rPr/>
        <w:t>topology evolves over time. Unlike heuristic learning approaches, our method learns an update mechanism analogous</w:t>
      </w:r>
      <w:r>
        <w:rPr>
          <w:spacing w:val="-13"/>
        </w:rPr>
        <w:t> </w:t>
      </w:r>
      <w:r>
        <w:rPr/>
        <w:t>to</w:t>
      </w:r>
      <w:r>
        <w:rPr>
          <w:spacing w:val="-12"/>
        </w:rPr>
        <w:t> </w:t>
      </w:r>
      <w:r>
        <w:rPr/>
        <w:t>those</w:t>
      </w:r>
      <w:r>
        <w:rPr>
          <w:spacing w:val="-13"/>
        </w:rPr>
        <w:t> </w:t>
      </w:r>
      <w:r>
        <w:rPr/>
        <w:t>used</w:t>
      </w:r>
      <w:r>
        <w:rPr>
          <w:spacing w:val="-12"/>
        </w:rPr>
        <w:t> </w:t>
      </w:r>
      <w:r>
        <w:rPr/>
        <w:t>in</w:t>
      </w:r>
      <w:r>
        <w:rPr>
          <w:spacing w:val="-12"/>
        </w:rPr>
        <w:t> </w:t>
      </w:r>
      <w:r>
        <w:rPr/>
        <w:t>traditional</w:t>
      </w:r>
      <w:r>
        <w:rPr>
          <w:spacing w:val="-12"/>
        </w:rPr>
        <w:t> </w:t>
      </w:r>
      <w:r>
        <w:rPr/>
        <w:t>rule-based</w:t>
      </w:r>
      <w:r>
        <w:rPr>
          <w:spacing w:val="-13"/>
        </w:rPr>
        <w:t> </w:t>
      </w:r>
      <w:r>
        <w:rPr/>
        <w:t>algorithms</w:t>
      </w:r>
      <w:r>
        <w:rPr>
          <w:spacing w:val="-12"/>
        </w:rPr>
        <w:t> </w:t>
      </w:r>
      <w:r>
        <w:rPr/>
        <w:t>for</w:t>
      </w:r>
      <w:r>
        <w:rPr>
          <w:spacing w:val="-12"/>
        </w:rPr>
        <w:t> </w:t>
      </w:r>
      <w:r>
        <w:rPr/>
        <w:t>dynamic</w:t>
      </w:r>
      <w:r>
        <w:rPr>
          <w:spacing w:val="-13"/>
        </w:rPr>
        <w:t> </w:t>
      </w:r>
      <w:r>
        <w:rPr/>
        <w:t>combinatorial</w:t>
      </w:r>
      <w:r>
        <w:rPr>
          <w:spacing w:val="-12"/>
        </w:rPr>
        <w:t> </w:t>
      </w:r>
      <w:r>
        <w:rPr>
          <w:spacing w:val="-2"/>
        </w:rPr>
        <w:t>optimization.</w:t>
      </w:r>
    </w:p>
    <w:p>
      <w:pPr>
        <w:pStyle w:val="BodyText"/>
        <w:spacing w:after="0" w:line="228" w:lineRule="auto"/>
        <w:sectPr>
          <w:pgSz w:w="12240" w:h="15840"/>
          <w:pgMar w:header="0" w:footer="826" w:top="1360" w:bottom="1020" w:left="1800" w:right="1800"/>
        </w:sectPr>
      </w:pPr>
    </w:p>
    <w:p>
      <w:pPr>
        <w:pStyle w:val="BodyText"/>
        <w:spacing w:line="228" w:lineRule="auto" w:before="77"/>
        <w:ind w:left="360" w:right="358" w:hanging="7"/>
      </w:pPr>
      <w:r>
        <w:rPr/>
        <w:t>Table</w:t>
      </w:r>
      <w:r>
        <w:rPr>
          <w:spacing w:val="-7"/>
        </w:rPr>
        <w:t> </w:t>
      </w:r>
      <w:r>
        <w:rPr/>
        <w:t>2: </w:t>
      </w:r>
      <w:bookmarkStart w:name="_bookmark3" w:id="12"/>
      <w:bookmarkEnd w:id="12"/>
      <w:r>
        <w:rPr/>
        <w:t>T</w:t>
      </w:r>
      <w:r>
        <w:rPr/>
        <w:t>est</w:t>
      </w:r>
      <w:r>
        <w:rPr>
          <w:spacing w:val="-7"/>
        </w:rPr>
        <w:t> </w:t>
      </w:r>
      <w:r>
        <w:rPr/>
        <w:t>dataset</w:t>
      </w:r>
      <w:r>
        <w:rPr>
          <w:spacing w:val="-7"/>
        </w:rPr>
        <w:t> </w:t>
      </w:r>
      <w:r>
        <w:rPr/>
        <w:t>approximation</w:t>
      </w:r>
      <w:r>
        <w:rPr>
          <w:spacing w:val="-7"/>
        </w:rPr>
        <w:t> </w:t>
      </w:r>
      <w:r>
        <w:rPr/>
        <w:t>ratios</w:t>
      </w:r>
      <w:r>
        <w:rPr>
          <w:spacing w:val="-7"/>
        </w:rPr>
        <w:t> </w:t>
      </w:r>
      <w:r>
        <w:rPr/>
        <w:t>(w.r.t.</w:t>
      </w:r>
      <w:r>
        <w:rPr>
          <w:spacing w:val="-7"/>
        </w:rPr>
        <w:t> </w:t>
      </w:r>
      <w:r>
        <w:rPr/>
        <w:t>Gurobi)</w:t>
      </w:r>
      <w:r>
        <w:rPr>
          <w:spacing w:val="-7"/>
        </w:rPr>
        <w:t> </w:t>
      </w:r>
      <w:r>
        <w:rPr/>
        <w:t>ran</w:t>
      </w:r>
      <w:r>
        <w:rPr>
          <w:spacing w:val="-7"/>
        </w:rPr>
        <w:t> </w:t>
      </w:r>
      <w:r>
        <w:rPr/>
        <w:t>for</w:t>
      </w:r>
      <w:r>
        <w:rPr>
          <w:spacing w:val="-7"/>
        </w:rPr>
        <w:t> </w:t>
      </w:r>
      <w:r>
        <w:rPr/>
        <w:t>medium-sized</w:t>
      </w:r>
      <w:r>
        <w:rPr>
          <w:spacing w:val="-7"/>
        </w:rPr>
        <w:t> </w:t>
      </w:r>
      <w:r>
        <w:rPr/>
        <w:t>datasets. We</w:t>
      </w:r>
      <w:r>
        <w:rPr>
          <w:spacing w:val="-7"/>
        </w:rPr>
        <w:t> </w:t>
      </w:r>
      <w:r>
        <w:rPr/>
        <w:t>report the results in similar manner as Table </w:t>
      </w:r>
      <w:hyperlink w:history="true" w:anchor="_bookmark2">
        <w:r>
          <w:rPr/>
          <w:t>1</w:t>
        </w:r>
      </w:hyperlink>
    </w:p>
    <w:p>
      <w:pPr>
        <w:pStyle w:val="BodyText"/>
        <w:spacing w:before="5"/>
        <w:jc w:val="left"/>
        <w:rPr>
          <w:sz w:val="10"/>
        </w:rPr>
      </w:pPr>
    </w:p>
    <w:tbl>
      <w:tblPr>
        <w:tblW w:w="0" w:type="auto"/>
        <w:jc w:val="left"/>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78"/>
        <w:gridCol w:w="1399"/>
        <w:gridCol w:w="1395"/>
        <w:gridCol w:w="1399"/>
      </w:tblGrid>
      <w:tr>
        <w:trPr>
          <w:trHeight w:val="216" w:hRule="atLeast"/>
        </w:trPr>
        <w:tc>
          <w:tcPr>
            <w:tcW w:w="2178"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ind w:left="8"/>
              <w:jc w:val="center"/>
              <w:rPr>
                <w:rFonts w:ascii="Times New Roman" w:hAnsi="Times New Roman"/>
                <w:sz w:val="20"/>
              </w:rPr>
            </w:pPr>
            <w:r>
              <w:rPr>
                <w:rFonts w:ascii="Times New Roman" w:hAnsi="Times New Roman"/>
                <w:sz w:val="20"/>
              </w:rPr>
              <w:t>Method</w:t>
            </w:r>
            <w:r>
              <w:rPr>
                <w:rFonts w:ascii="Times New Roman" w:hAnsi="Times New Roman"/>
                <w:spacing w:val="-8"/>
                <w:sz w:val="20"/>
              </w:rPr>
              <w:t> </w:t>
            </w:r>
            <w:r>
              <w:rPr>
                <w:rFonts w:ascii="Times New Roman" w:hAnsi="Times New Roman"/>
                <w:sz w:val="20"/>
              </w:rPr>
              <w:t>(</w:t>
            </w:r>
            <w:r>
              <w:rPr>
                <w:rFonts w:ascii="Lucida Sans Unicode" w:hAnsi="Lucida Sans Unicode"/>
                <w:sz w:val="20"/>
              </w:rPr>
              <w:t>↓</w:t>
            </w:r>
            <w:r>
              <w:rPr>
                <w:rFonts w:ascii="Times New Roman" w:hAnsi="Times New Roman"/>
                <w:sz w:val="20"/>
              </w:rPr>
              <w:t>)</w:t>
            </w:r>
            <w:r>
              <w:rPr>
                <w:rFonts w:ascii="Times New Roman" w:hAnsi="Times New Roman"/>
                <w:spacing w:val="-8"/>
                <w:sz w:val="20"/>
              </w:rPr>
              <w:t> </w:t>
            </w:r>
            <w:r>
              <w:rPr>
                <w:rFonts w:ascii="Times New Roman" w:hAnsi="Times New Roman"/>
                <w:sz w:val="20"/>
              </w:rPr>
              <w:t>Dataset</w:t>
            </w:r>
            <w:r>
              <w:rPr>
                <w:rFonts w:ascii="Times New Roman" w:hAnsi="Times New Roman"/>
                <w:spacing w:val="-7"/>
                <w:sz w:val="20"/>
              </w:rPr>
              <w:t> </w:t>
            </w:r>
            <w:r>
              <w:rPr>
                <w:rFonts w:ascii="Times New Roman" w:hAnsi="Times New Roman"/>
                <w:spacing w:val="-5"/>
                <w:sz w:val="20"/>
              </w:rPr>
              <w:t>(</w:t>
            </w:r>
            <w:r>
              <w:rPr>
                <w:rFonts w:ascii="Lucida Sans Unicode" w:hAnsi="Lucida Sans Unicode"/>
                <w:spacing w:val="-5"/>
                <w:sz w:val="20"/>
              </w:rPr>
              <w:t>→</w:t>
            </w:r>
            <w:r>
              <w:rPr>
                <w:rFonts w:ascii="Times New Roman" w:hAnsi="Times New Roman"/>
                <w:spacing w:val="-5"/>
                <w:sz w:val="20"/>
              </w:rPr>
              <w:t>)</w:t>
            </w:r>
          </w:p>
        </w:tc>
        <w:tc>
          <w:tcPr>
            <w:tcW w:w="1399" w:type="dxa"/>
            <w:tcBorders>
              <w:top w:val="single" w:sz="4" w:space="0" w:color="000000"/>
              <w:left w:val="single" w:sz="4" w:space="0" w:color="000000"/>
              <w:bottom w:val="single" w:sz="4" w:space="0" w:color="000000"/>
            </w:tcBorders>
          </w:tcPr>
          <w:p>
            <w:pPr>
              <w:pStyle w:val="TableParagraph"/>
              <w:spacing w:line="195" w:lineRule="exact"/>
              <w:ind w:left="11" w:right="4"/>
              <w:jc w:val="center"/>
              <w:rPr>
                <w:rFonts w:ascii="Times New Roman"/>
                <w:sz w:val="20"/>
              </w:rPr>
            </w:pPr>
            <w:r>
              <w:rPr>
                <w:rFonts w:ascii="Times New Roman"/>
                <w:spacing w:val="-5"/>
                <w:sz w:val="20"/>
              </w:rPr>
              <w:t>ER</w:t>
            </w:r>
          </w:p>
        </w:tc>
        <w:tc>
          <w:tcPr>
            <w:tcW w:w="1395" w:type="dxa"/>
            <w:tcBorders>
              <w:top w:val="single" w:sz="4" w:space="0" w:color="000000"/>
              <w:bottom w:val="single" w:sz="4" w:space="0" w:color="000000"/>
            </w:tcBorders>
          </w:tcPr>
          <w:p>
            <w:pPr>
              <w:pStyle w:val="TableParagraph"/>
              <w:spacing w:line="195" w:lineRule="exact"/>
              <w:ind w:left="10" w:right="1"/>
              <w:jc w:val="center"/>
              <w:rPr>
                <w:rFonts w:ascii="Times New Roman"/>
                <w:sz w:val="20"/>
              </w:rPr>
            </w:pPr>
            <w:r>
              <w:rPr>
                <w:rFonts w:ascii="Times New Roman"/>
                <w:spacing w:val="-5"/>
                <w:sz w:val="20"/>
              </w:rPr>
              <w:t>PL</w:t>
            </w:r>
          </w:p>
        </w:tc>
        <w:tc>
          <w:tcPr>
            <w:tcW w:w="1399" w:type="dxa"/>
            <w:tcBorders>
              <w:top w:val="single" w:sz="4" w:space="0" w:color="000000"/>
              <w:bottom w:val="single" w:sz="4" w:space="0" w:color="000000"/>
              <w:right w:val="single" w:sz="4" w:space="0" w:color="000000"/>
            </w:tcBorders>
          </w:tcPr>
          <w:p>
            <w:pPr>
              <w:pStyle w:val="TableParagraph"/>
              <w:spacing w:line="195" w:lineRule="exact"/>
              <w:ind w:left="11" w:right="1"/>
              <w:jc w:val="center"/>
              <w:rPr>
                <w:rFonts w:ascii="Times New Roman"/>
                <w:sz w:val="20"/>
              </w:rPr>
            </w:pPr>
            <w:r>
              <w:rPr>
                <w:rFonts w:ascii="Times New Roman"/>
                <w:spacing w:val="-2"/>
                <w:sz w:val="20"/>
              </w:rPr>
              <w:t>BRAIN</w:t>
            </w:r>
          </w:p>
        </w:tc>
      </w:tr>
      <w:tr>
        <w:trPr>
          <w:trHeight w:val="647" w:hRule="atLeast"/>
        </w:trPr>
        <w:tc>
          <w:tcPr>
            <w:tcW w:w="2178" w:type="dxa"/>
            <w:tcBorders>
              <w:top w:val="single" w:sz="4" w:space="0" w:color="000000"/>
              <w:left w:val="single" w:sz="4" w:space="0" w:color="000000"/>
              <w:right w:val="single" w:sz="4" w:space="0" w:color="000000"/>
            </w:tcBorders>
          </w:tcPr>
          <w:p>
            <w:pPr>
              <w:pStyle w:val="TableParagraph"/>
              <w:spacing w:line="240" w:lineRule="auto" w:before="189"/>
              <w:ind w:left="8"/>
              <w:jc w:val="center"/>
              <w:rPr>
                <w:rFonts w:ascii="Times New Roman"/>
                <w:sz w:val="20"/>
              </w:rPr>
            </w:pPr>
            <w:r>
              <w:rPr>
                <w:rFonts w:ascii="Times New Roman"/>
                <w:spacing w:val="-4"/>
                <w:sz w:val="20"/>
              </w:rPr>
              <w:t>BCAS</w:t>
            </w:r>
          </w:p>
        </w:tc>
        <w:tc>
          <w:tcPr>
            <w:tcW w:w="1399" w:type="dxa"/>
            <w:tcBorders>
              <w:top w:val="single" w:sz="4" w:space="0" w:color="000000"/>
              <w:left w:val="single" w:sz="4" w:space="0" w:color="000000"/>
            </w:tcBorders>
          </w:tcPr>
          <w:p>
            <w:pPr>
              <w:pStyle w:val="TableParagraph"/>
              <w:ind w:left="175"/>
              <w:rPr>
                <w:sz w:val="20"/>
              </w:rPr>
            </w:pPr>
            <w:r>
              <w:rPr>
                <w:sz w:val="20"/>
              </w:rPr>
              <w:t>1</w:t>
            </w:r>
            <w:r>
              <w:rPr>
                <w:i/>
                <w:sz w:val="20"/>
              </w:rPr>
              <w:t>.</w:t>
            </w:r>
            <w:r>
              <w:rPr>
                <w:sz w:val="20"/>
              </w:rPr>
              <w:t>00</w:t>
            </w:r>
            <w:r>
              <w:rPr>
                <w:spacing w:val="-8"/>
                <w:sz w:val="20"/>
              </w:rPr>
              <w:t> </w:t>
            </w:r>
            <w:r>
              <w:rPr>
                <w:rFonts w:ascii="Lucida Sans Unicode" w:hAnsi="Lucida Sans Unicode"/>
                <w:sz w:val="20"/>
              </w:rPr>
              <w:t>±</w:t>
            </w:r>
            <w:r>
              <w:rPr>
                <w:rFonts w:ascii="Lucida Sans Unicode" w:hAnsi="Lucida Sans Unicode"/>
                <w:spacing w:val="-19"/>
                <w:sz w:val="20"/>
              </w:rPr>
              <w:t> </w:t>
            </w:r>
            <w:r>
              <w:rPr>
                <w:spacing w:val="-2"/>
                <w:sz w:val="20"/>
              </w:rPr>
              <w:t>0</w:t>
            </w:r>
            <w:r>
              <w:rPr>
                <w:i/>
                <w:spacing w:val="-2"/>
                <w:sz w:val="20"/>
              </w:rPr>
              <w:t>.</w:t>
            </w:r>
            <w:r>
              <w:rPr>
                <w:spacing w:val="-2"/>
                <w:sz w:val="20"/>
              </w:rPr>
              <w:t>025</w:t>
            </w:r>
          </w:p>
          <w:p>
            <w:pPr>
              <w:pStyle w:val="TableParagraph"/>
              <w:spacing w:line="201" w:lineRule="exact"/>
              <w:ind w:left="248"/>
              <w:rPr>
                <w:sz w:val="20"/>
              </w:rPr>
            </w:pPr>
            <w:r>
              <w:rPr>
                <w:color w:val="0000FF"/>
                <w:spacing w:val="-2"/>
                <w:w w:val="110"/>
                <w:sz w:val="20"/>
              </w:rPr>
              <w:t>(0</w:t>
            </w:r>
            <w:r>
              <w:rPr>
                <w:i/>
                <w:color w:val="0000FF"/>
                <w:spacing w:val="-2"/>
                <w:w w:val="110"/>
                <w:sz w:val="20"/>
              </w:rPr>
              <w:t>.</w:t>
            </w:r>
            <w:r>
              <w:rPr>
                <w:color w:val="0000FF"/>
                <w:spacing w:val="-2"/>
                <w:w w:val="110"/>
                <w:sz w:val="20"/>
              </w:rPr>
              <w:t>023</w:t>
            </w:r>
            <w:r>
              <w:rPr>
                <w:i/>
                <w:color w:val="0000FF"/>
                <w:spacing w:val="-2"/>
                <w:w w:val="110"/>
                <w:sz w:val="20"/>
              </w:rPr>
              <w:t>s/g</w:t>
            </w:r>
            <w:r>
              <w:rPr>
                <w:color w:val="0000FF"/>
                <w:spacing w:val="-2"/>
                <w:w w:val="110"/>
                <w:sz w:val="20"/>
              </w:rPr>
              <w:t>)</w:t>
            </w:r>
          </w:p>
          <w:p>
            <w:pPr>
              <w:pStyle w:val="TableParagraph"/>
              <w:spacing w:line="217" w:lineRule="exact"/>
              <w:ind w:left="343"/>
              <w:rPr>
                <w:rFonts w:ascii="Times New Roman"/>
                <w:sz w:val="20"/>
              </w:rPr>
            </w:pPr>
            <w:r>
              <w:rPr>
                <w:rFonts w:ascii="Times New Roman"/>
                <w:sz w:val="20"/>
              </w:rPr>
              <w:t>(</w:t>
            </w:r>
            <w:r>
              <w:rPr>
                <w:sz w:val="20"/>
              </w:rPr>
              <w:t>2</w:t>
            </w:r>
            <w:r>
              <w:rPr>
                <w:i/>
                <w:sz w:val="20"/>
              </w:rPr>
              <w:t>.</w:t>
            </w:r>
            <w:r>
              <w:rPr>
                <w:sz w:val="20"/>
              </w:rPr>
              <w:t>1</w:t>
            </w:r>
            <w:r>
              <w:rPr>
                <w:spacing w:val="2"/>
                <w:sz w:val="20"/>
              </w:rPr>
              <w:t> </w:t>
            </w:r>
            <w:r>
              <w:rPr>
                <w:rFonts w:ascii="Times New Roman"/>
                <w:spacing w:val="-5"/>
                <w:sz w:val="20"/>
              </w:rPr>
              <w:t>GB)</w:t>
            </w:r>
          </w:p>
        </w:tc>
        <w:tc>
          <w:tcPr>
            <w:tcW w:w="1395" w:type="dxa"/>
            <w:tcBorders>
              <w:top w:val="single" w:sz="4" w:space="0" w:color="000000"/>
            </w:tcBorders>
          </w:tcPr>
          <w:p>
            <w:pPr>
              <w:pStyle w:val="TableParagraph"/>
              <w:ind w:left="176"/>
              <w:rPr>
                <w:sz w:val="20"/>
              </w:rPr>
            </w:pPr>
            <w:r>
              <w:rPr>
                <w:sz w:val="20"/>
              </w:rPr>
              <w:t>0</w:t>
            </w:r>
            <w:r>
              <w:rPr>
                <w:i/>
                <w:sz w:val="20"/>
              </w:rPr>
              <w:t>.</w:t>
            </w:r>
            <w:r>
              <w:rPr>
                <w:sz w:val="20"/>
              </w:rPr>
              <w:t>96</w:t>
            </w:r>
            <w:r>
              <w:rPr>
                <w:spacing w:val="-8"/>
                <w:sz w:val="20"/>
              </w:rPr>
              <w:t> </w:t>
            </w:r>
            <w:r>
              <w:rPr>
                <w:rFonts w:ascii="Lucida Sans Unicode" w:hAnsi="Lucida Sans Unicode"/>
                <w:sz w:val="20"/>
              </w:rPr>
              <w:t>±</w:t>
            </w:r>
            <w:r>
              <w:rPr>
                <w:rFonts w:ascii="Lucida Sans Unicode" w:hAnsi="Lucida Sans Unicode"/>
                <w:spacing w:val="-19"/>
                <w:sz w:val="20"/>
              </w:rPr>
              <w:t> </w:t>
            </w:r>
            <w:r>
              <w:rPr>
                <w:spacing w:val="-2"/>
                <w:sz w:val="20"/>
              </w:rPr>
              <w:t>0</w:t>
            </w:r>
            <w:r>
              <w:rPr>
                <w:i/>
                <w:spacing w:val="-2"/>
                <w:sz w:val="20"/>
              </w:rPr>
              <w:t>.</w:t>
            </w:r>
            <w:r>
              <w:rPr>
                <w:spacing w:val="-2"/>
                <w:sz w:val="20"/>
              </w:rPr>
              <w:t>010</w:t>
            </w:r>
          </w:p>
          <w:p>
            <w:pPr>
              <w:pStyle w:val="TableParagraph"/>
              <w:spacing w:line="201" w:lineRule="exact"/>
              <w:rPr>
                <w:sz w:val="20"/>
              </w:rPr>
            </w:pPr>
            <w:r>
              <w:rPr>
                <w:color w:val="0000FF"/>
                <w:spacing w:val="-2"/>
                <w:w w:val="110"/>
                <w:sz w:val="20"/>
              </w:rPr>
              <w:t>(0</w:t>
            </w:r>
            <w:r>
              <w:rPr>
                <w:i/>
                <w:color w:val="0000FF"/>
                <w:spacing w:val="-2"/>
                <w:w w:val="110"/>
                <w:sz w:val="20"/>
              </w:rPr>
              <w:t>.</w:t>
            </w:r>
            <w:r>
              <w:rPr>
                <w:color w:val="0000FF"/>
                <w:spacing w:val="-2"/>
                <w:w w:val="110"/>
                <w:sz w:val="20"/>
              </w:rPr>
              <w:t>076</w:t>
            </w:r>
            <w:r>
              <w:rPr>
                <w:i/>
                <w:color w:val="0000FF"/>
                <w:spacing w:val="-2"/>
                <w:w w:val="110"/>
                <w:sz w:val="20"/>
              </w:rPr>
              <w:t>s/g</w:t>
            </w:r>
            <w:r>
              <w:rPr>
                <w:color w:val="0000FF"/>
                <w:spacing w:val="-2"/>
                <w:w w:val="110"/>
                <w:sz w:val="20"/>
              </w:rPr>
              <w:t>)</w:t>
            </w:r>
          </w:p>
          <w:p>
            <w:pPr>
              <w:pStyle w:val="TableParagraph"/>
              <w:spacing w:line="217" w:lineRule="exact"/>
              <w:ind w:left="345"/>
              <w:rPr>
                <w:rFonts w:ascii="Times New Roman"/>
                <w:sz w:val="20"/>
              </w:rPr>
            </w:pPr>
            <w:r>
              <w:rPr>
                <w:rFonts w:ascii="Times New Roman"/>
                <w:sz w:val="20"/>
              </w:rPr>
              <w:t>(</w:t>
            </w:r>
            <w:r>
              <w:rPr>
                <w:sz w:val="20"/>
              </w:rPr>
              <w:t>2</w:t>
            </w:r>
            <w:r>
              <w:rPr>
                <w:i/>
                <w:sz w:val="20"/>
              </w:rPr>
              <w:t>.</w:t>
            </w:r>
            <w:r>
              <w:rPr>
                <w:sz w:val="20"/>
              </w:rPr>
              <w:t>2</w:t>
            </w:r>
            <w:r>
              <w:rPr>
                <w:spacing w:val="3"/>
                <w:sz w:val="20"/>
              </w:rPr>
              <w:t> </w:t>
            </w:r>
            <w:r>
              <w:rPr>
                <w:rFonts w:ascii="Times New Roman"/>
                <w:spacing w:val="-5"/>
                <w:sz w:val="20"/>
              </w:rPr>
              <w:t>GB)</w:t>
            </w:r>
          </w:p>
        </w:tc>
        <w:tc>
          <w:tcPr>
            <w:tcW w:w="1399" w:type="dxa"/>
            <w:tcBorders>
              <w:top w:val="single" w:sz="4" w:space="0" w:color="000000"/>
              <w:right w:val="single" w:sz="4" w:space="0" w:color="000000"/>
            </w:tcBorders>
          </w:tcPr>
          <w:p>
            <w:pPr>
              <w:pStyle w:val="TableParagraph"/>
              <w:ind w:left="124"/>
              <w:rPr>
                <w:b/>
                <w:sz w:val="20"/>
              </w:rPr>
            </w:pPr>
            <w:r>
              <w:rPr>
                <w:b/>
                <w:sz w:val="20"/>
              </w:rPr>
              <w:t>1</w:t>
            </w:r>
            <w:r>
              <w:rPr>
                <w:i/>
                <w:sz w:val="20"/>
              </w:rPr>
              <w:t>.</w:t>
            </w:r>
            <w:r>
              <w:rPr>
                <w:b/>
                <w:sz w:val="20"/>
              </w:rPr>
              <w:t>41</w:t>
            </w:r>
            <w:r>
              <w:rPr>
                <w:b/>
                <w:spacing w:val="18"/>
                <w:sz w:val="20"/>
              </w:rPr>
              <w:t> </w:t>
            </w:r>
            <w:r>
              <w:rPr>
                <w:rFonts w:ascii="Lucida Sans Unicode" w:hAnsi="Lucida Sans Unicode"/>
                <w:sz w:val="20"/>
              </w:rPr>
              <w:t>±</w:t>
            </w:r>
            <w:r>
              <w:rPr>
                <w:rFonts w:ascii="Lucida Sans Unicode" w:hAnsi="Lucida Sans Unicode"/>
                <w:spacing w:val="1"/>
                <w:sz w:val="20"/>
              </w:rPr>
              <w:t> </w:t>
            </w:r>
            <w:r>
              <w:rPr>
                <w:b/>
                <w:spacing w:val="-4"/>
                <w:sz w:val="20"/>
              </w:rPr>
              <w:t>0</w:t>
            </w:r>
            <w:r>
              <w:rPr>
                <w:i/>
                <w:spacing w:val="-4"/>
                <w:sz w:val="20"/>
              </w:rPr>
              <w:t>.</w:t>
            </w:r>
            <w:r>
              <w:rPr>
                <w:b/>
                <w:spacing w:val="-4"/>
                <w:sz w:val="20"/>
              </w:rPr>
              <w:t>055</w:t>
            </w:r>
          </w:p>
          <w:p>
            <w:pPr>
              <w:pStyle w:val="TableParagraph"/>
              <w:spacing w:line="201" w:lineRule="exact"/>
              <w:rPr>
                <w:sz w:val="20"/>
              </w:rPr>
            </w:pPr>
            <w:r>
              <w:rPr>
                <w:color w:val="0000FF"/>
                <w:spacing w:val="-2"/>
                <w:w w:val="110"/>
                <w:sz w:val="20"/>
              </w:rPr>
              <w:t>(0</w:t>
            </w:r>
            <w:r>
              <w:rPr>
                <w:i/>
                <w:color w:val="0000FF"/>
                <w:spacing w:val="-2"/>
                <w:w w:val="110"/>
                <w:sz w:val="20"/>
              </w:rPr>
              <w:t>.</w:t>
            </w:r>
            <w:r>
              <w:rPr>
                <w:color w:val="0000FF"/>
                <w:spacing w:val="-2"/>
                <w:w w:val="110"/>
                <w:sz w:val="20"/>
              </w:rPr>
              <w:t>054</w:t>
            </w:r>
            <w:r>
              <w:rPr>
                <w:i/>
                <w:color w:val="0000FF"/>
                <w:spacing w:val="-2"/>
                <w:w w:val="110"/>
                <w:sz w:val="20"/>
              </w:rPr>
              <w:t>s/g</w:t>
            </w:r>
            <w:r>
              <w:rPr>
                <w:color w:val="0000FF"/>
                <w:spacing w:val="-2"/>
                <w:w w:val="110"/>
                <w:sz w:val="20"/>
              </w:rPr>
              <w:t>)</w:t>
            </w:r>
          </w:p>
          <w:p>
            <w:pPr>
              <w:pStyle w:val="TableParagraph"/>
              <w:spacing w:line="217" w:lineRule="exact"/>
              <w:ind w:left="345"/>
              <w:rPr>
                <w:rFonts w:ascii="Times New Roman"/>
                <w:sz w:val="20"/>
              </w:rPr>
            </w:pPr>
            <w:r>
              <w:rPr>
                <w:rFonts w:ascii="Times New Roman"/>
                <w:sz w:val="20"/>
              </w:rPr>
              <w:t>(</w:t>
            </w:r>
            <w:r>
              <w:rPr>
                <w:sz w:val="20"/>
              </w:rPr>
              <w:t>6</w:t>
            </w:r>
            <w:r>
              <w:rPr>
                <w:i/>
                <w:sz w:val="20"/>
              </w:rPr>
              <w:t>.</w:t>
            </w:r>
            <w:r>
              <w:rPr>
                <w:sz w:val="20"/>
              </w:rPr>
              <w:t>1</w:t>
            </w:r>
            <w:r>
              <w:rPr>
                <w:spacing w:val="3"/>
                <w:sz w:val="20"/>
              </w:rPr>
              <w:t> </w:t>
            </w:r>
            <w:r>
              <w:rPr>
                <w:rFonts w:ascii="Times New Roman"/>
                <w:spacing w:val="-5"/>
                <w:sz w:val="20"/>
              </w:rPr>
              <w:t>GB)</w:t>
            </w:r>
          </w:p>
        </w:tc>
      </w:tr>
      <w:tr>
        <w:trPr>
          <w:trHeight w:val="203" w:hRule="atLeast"/>
        </w:trPr>
        <w:tc>
          <w:tcPr>
            <w:tcW w:w="2178" w:type="dxa"/>
            <w:tcBorders>
              <w:left w:val="single" w:sz="4" w:space="0" w:color="000000"/>
              <w:right w:val="single" w:sz="4" w:space="0" w:color="000000"/>
            </w:tcBorders>
          </w:tcPr>
          <w:p>
            <w:pPr>
              <w:pStyle w:val="TableParagraph"/>
              <w:spacing w:line="240" w:lineRule="auto"/>
              <w:ind w:left="0"/>
              <w:rPr>
                <w:rFonts w:ascii="Times New Roman"/>
                <w:sz w:val="14"/>
              </w:rPr>
            </w:pPr>
          </w:p>
        </w:tc>
        <w:tc>
          <w:tcPr>
            <w:tcW w:w="1399" w:type="dxa"/>
            <w:tcBorders>
              <w:left w:val="single" w:sz="4" w:space="0" w:color="000000"/>
            </w:tcBorders>
          </w:tcPr>
          <w:p>
            <w:pPr>
              <w:pStyle w:val="TableParagraph"/>
              <w:spacing w:line="183" w:lineRule="exact"/>
              <w:ind w:left="122"/>
              <w:rPr>
                <w:b/>
                <w:sz w:val="20"/>
              </w:rPr>
            </w:pPr>
            <w:r>
              <w:rPr>
                <w:b/>
                <w:sz w:val="20"/>
              </w:rPr>
              <w:t>1</w:t>
            </w:r>
            <w:r>
              <w:rPr>
                <w:i/>
                <w:sz w:val="20"/>
              </w:rPr>
              <w:t>.</w:t>
            </w:r>
            <w:r>
              <w:rPr>
                <w:b/>
                <w:sz w:val="20"/>
              </w:rPr>
              <w:t>08</w:t>
            </w:r>
            <w:r>
              <w:rPr>
                <w:b/>
                <w:spacing w:val="18"/>
                <w:sz w:val="20"/>
              </w:rPr>
              <w:t> </w:t>
            </w:r>
            <w:r>
              <w:rPr>
                <w:rFonts w:ascii="Lucida Sans Unicode" w:hAnsi="Lucida Sans Unicode"/>
                <w:sz w:val="20"/>
              </w:rPr>
              <w:t>±</w:t>
            </w:r>
            <w:r>
              <w:rPr>
                <w:rFonts w:ascii="Lucida Sans Unicode" w:hAnsi="Lucida Sans Unicode"/>
                <w:spacing w:val="1"/>
                <w:sz w:val="20"/>
              </w:rPr>
              <w:t> </w:t>
            </w:r>
            <w:r>
              <w:rPr>
                <w:b/>
                <w:spacing w:val="-4"/>
                <w:sz w:val="20"/>
              </w:rPr>
              <w:t>0</w:t>
            </w:r>
            <w:r>
              <w:rPr>
                <w:i/>
                <w:spacing w:val="-4"/>
                <w:sz w:val="20"/>
              </w:rPr>
              <w:t>.</w:t>
            </w:r>
            <w:r>
              <w:rPr>
                <w:b/>
                <w:spacing w:val="-4"/>
                <w:sz w:val="20"/>
              </w:rPr>
              <w:t>025</w:t>
            </w:r>
          </w:p>
        </w:tc>
        <w:tc>
          <w:tcPr>
            <w:tcW w:w="1395" w:type="dxa"/>
          </w:tcPr>
          <w:p>
            <w:pPr>
              <w:pStyle w:val="TableParagraph"/>
              <w:spacing w:line="183" w:lineRule="exact"/>
              <w:ind w:left="124"/>
              <w:rPr>
                <w:b/>
                <w:sz w:val="20"/>
              </w:rPr>
            </w:pPr>
            <w:r>
              <w:rPr>
                <w:b/>
                <w:sz w:val="20"/>
              </w:rPr>
              <w:t>0</w:t>
            </w:r>
            <w:r>
              <w:rPr>
                <w:i/>
                <w:sz w:val="20"/>
              </w:rPr>
              <w:t>.</w:t>
            </w:r>
            <w:r>
              <w:rPr>
                <w:b/>
                <w:sz w:val="20"/>
              </w:rPr>
              <w:t>99</w:t>
            </w:r>
            <w:r>
              <w:rPr>
                <w:b/>
                <w:spacing w:val="18"/>
                <w:sz w:val="20"/>
              </w:rPr>
              <w:t> </w:t>
            </w:r>
            <w:r>
              <w:rPr>
                <w:rFonts w:ascii="Lucida Sans Unicode" w:hAnsi="Lucida Sans Unicode"/>
                <w:sz w:val="20"/>
              </w:rPr>
              <w:t>±</w:t>
            </w:r>
            <w:r>
              <w:rPr>
                <w:rFonts w:ascii="Lucida Sans Unicode" w:hAnsi="Lucida Sans Unicode"/>
                <w:spacing w:val="1"/>
                <w:sz w:val="20"/>
              </w:rPr>
              <w:t> </w:t>
            </w:r>
            <w:r>
              <w:rPr>
                <w:b/>
                <w:spacing w:val="-4"/>
                <w:sz w:val="20"/>
              </w:rPr>
              <w:t>0</w:t>
            </w:r>
            <w:r>
              <w:rPr>
                <w:i/>
                <w:spacing w:val="-4"/>
                <w:sz w:val="20"/>
              </w:rPr>
              <w:t>.</w:t>
            </w:r>
            <w:r>
              <w:rPr>
                <w:b/>
                <w:spacing w:val="-4"/>
                <w:sz w:val="20"/>
              </w:rPr>
              <w:t>005</w:t>
            </w:r>
          </w:p>
        </w:tc>
        <w:tc>
          <w:tcPr>
            <w:tcW w:w="1399" w:type="dxa"/>
            <w:tcBorders>
              <w:right w:val="single" w:sz="4" w:space="0" w:color="000000"/>
            </w:tcBorders>
          </w:tcPr>
          <w:p>
            <w:pPr>
              <w:pStyle w:val="TableParagraph"/>
              <w:spacing w:line="183" w:lineRule="exact"/>
              <w:ind w:left="176"/>
              <w:rPr>
                <w:sz w:val="20"/>
              </w:rPr>
            </w:pPr>
            <w:r>
              <w:rPr>
                <w:sz w:val="20"/>
              </w:rPr>
              <w:t>1</w:t>
            </w:r>
            <w:r>
              <w:rPr>
                <w:i/>
                <w:sz w:val="20"/>
              </w:rPr>
              <w:t>.</w:t>
            </w:r>
            <w:r>
              <w:rPr>
                <w:sz w:val="20"/>
              </w:rPr>
              <w:t>34</w:t>
            </w:r>
            <w:r>
              <w:rPr>
                <w:spacing w:val="-8"/>
                <w:sz w:val="20"/>
              </w:rPr>
              <w:t> </w:t>
            </w:r>
            <w:r>
              <w:rPr>
                <w:rFonts w:ascii="Lucida Sans Unicode" w:hAnsi="Lucida Sans Unicode"/>
                <w:sz w:val="20"/>
              </w:rPr>
              <w:t>±</w:t>
            </w:r>
            <w:r>
              <w:rPr>
                <w:rFonts w:ascii="Lucida Sans Unicode" w:hAnsi="Lucida Sans Unicode"/>
                <w:spacing w:val="-19"/>
                <w:sz w:val="20"/>
              </w:rPr>
              <w:t> </w:t>
            </w:r>
            <w:r>
              <w:rPr>
                <w:spacing w:val="-2"/>
                <w:sz w:val="20"/>
              </w:rPr>
              <w:t>0</w:t>
            </w:r>
            <w:r>
              <w:rPr>
                <w:i/>
                <w:spacing w:val="-2"/>
                <w:sz w:val="20"/>
              </w:rPr>
              <w:t>.</w:t>
            </w:r>
            <w:r>
              <w:rPr>
                <w:spacing w:val="-2"/>
                <w:sz w:val="20"/>
              </w:rPr>
              <w:t>049</w:t>
            </w:r>
          </w:p>
        </w:tc>
      </w:tr>
      <w:tr>
        <w:trPr>
          <w:trHeight w:val="451" w:hRule="atLeast"/>
        </w:trPr>
        <w:tc>
          <w:tcPr>
            <w:tcW w:w="2178" w:type="dxa"/>
            <w:tcBorders>
              <w:left w:val="single" w:sz="4" w:space="0" w:color="000000"/>
              <w:right w:val="single" w:sz="4" w:space="0" w:color="000000"/>
            </w:tcBorders>
          </w:tcPr>
          <w:p>
            <w:pPr>
              <w:pStyle w:val="TableParagraph"/>
              <w:spacing w:line="223" w:lineRule="exact"/>
              <w:ind w:left="8"/>
              <w:jc w:val="center"/>
              <w:rPr>
                <w:rFonts w:ascii="Times New Roman"/>
                <w:sz w:val="20"/>
              </w:rPr>
            </w:pPr>
            <w:r>
              <w:rPr>
                <w:rFonts w:ascii="Times New Roman"/>
                <w:spacing w:val="-2"/>
                <w:sz w:val="20"/>
              </w:rPr>
              <w:t>No-</w:t>
            </w:r>
            <w:r>
              <w:rPr>
                <w:rFonts w:ascii="Times New Roman"/>
                <w:spacing w:val="-5"/>
                <w:sz w:val="20"/>
              </w:rPr>
              <w:t>CAS</w:t>
            </w:r>
          </w:p>
        </w:tc>
        <w:tc>
          <w:tcPr>
            <w:tcW w:w="1399" w:type="dxa"/>
            <w:tcBorders>
              <w:left w:val="single" w:sz="4" w:space="0" w:color="000000"/>
            </w:tcBorders>
          </w:tcPr>
          <w:p>
            <w:pPr>
              <w:pStyle w:val="TableParagraph"/>
              <w:spacing w:line="214" w:lineRule="exact"/>
              <w:ind w:left="11" w:right="4"/>
              <w:jc w:val="center"/>
              <w:rPr>
                <w:sz w:val="20"/>
              </w:rPr>
            </w:pPr>
            <w:r>
              <w:rPr>
                <w:spacing w:val="-2"/>
                <w:w w:val="110"/>
                <w:sz w:val="20"/>
              </w:rPr>
              <w:t>(0</w:t>
            </w:r>
            <w:r>
              <w:rPr>
                <w:i/>
                <w:spacing w:val="-2"/>
                <w:w w:val="110"/>
                <w:sz w:val="20"/>
              </w:rPr>
              <w:t>.</w:t>
            </w:r>
            <w:r>
              <w:rPr>
                <w:spacing w:val="-2"/>
                <w:w w:val="110"/>
                <w:sz w:val="20"/>
              </w:rPr>
              <w:t>270</w:t>
            </w:r>
            <w:r>
              <w:rPr>
                <w:i/>
                <w:spacing w:val="-2"/>
                <w:w w:val="110"/>
                <w:sz w:val="20"/>
              </w:rPr>
              <w:t>s/g</w:t>
            </w:r>
            <w:r>
              <w:rPr>
                <w:spacing w:val="-2"/>
                <w:w w:val="110"/>
                <w:sz w:val="20"/>
              </w:rPr>
              <w:t>)</w:t>
            </w:r>
          </w:p>
          <w:p>
            <w:pPr>
              <w:pStyle w:val="TableParagraph"/>
              <w:spacing w:line="217" w:lineRule="exact"/>
              <w:ind w:left="11" w:right="4"/>
              <w:jc w:val="center"/>
              <w:rPr>
                <w:rFonts w:ascii="Times New Roman"/>
                <w:sz w:val="20"/>
              </w:rPr>
            </w:pPr>
            <w:r>
              <w:rPr>
                <w:rFonts w:ascii="Times New Roman"/>
                <w:sz w:val="20"/>
              </w:rPr>
              <w:t>(</w:t>
            </w:r>
            <w:r>
              <w:rPr>
                <w:sz w:val="20"/>
              </w:rPr>
              <w:t>3 </w:t>
            </w:r>
            <w:r>
              <w:rPr>
                <w:rFonts w:ascii="Times New Roman"/>
                <w:spacing w:val="-5"/>
                <w:sz w:val="20"/>
              </w:rPr>
              <w:t>GB)</w:t>
            </w:r>
          </w:p>
        </w:tc>
        <w:tc>
          <w:tcPr>
            <w:tcW w:w="1395" w:type="dxa"/>
          </w:tcPr>
          <w:p>
            <w:pPr>
              <w:pStyle w:val="TableParagraph"/>
              <w:spacing w:line="214" w:lineRule="exact"/>
              <w:rPr>
                <w:sz w:val="20"/>
              </w:rPr>
            </w:pPr>
            <w:r>
              <w:rPr>
                <w:spacing w:val="-2"/>
                <w:w w:val="110"/>
                <w:sz w:val="20"/>
              </w:rPr>
              <w:t>(0</w:t>
            </w:r>
            <w:r>
              <w:rPr>
                <w:i/>
                <w:spacing w:val="-2"/>
                <w:w w:val="110"/>
                <w:sz w:val="20"/>
              </w:rPr>
              <w:t>.</w:t>
            </w:r>
            <w:r>
              <w:rPr>
                <w:spacing w:val="-2"/>
                <w:w w:val="110"/>
                <w:sz w:val="20"/>
              </w:rPr>
              <w:t>250</w:t>
            </w:r>
            <w:r>
              <w:rPr>
                <w:i/>
                <w:spacing w:val="-2"/>
                <w:w w:val="110"/>
                <w:sz w:val="20"/>
              </w:rPr>
              <w:t>s/g</w:t>
            </w:r>
            <w:r>
              <w:rPr>
                <w:spacing w:val="-2"/>
                <w:w w:val="110"/>
                <w:sz w:val="20"/>
              </w:rPr>
              <w:t>)</w:t>
            </w:r>
          </w:p>
          <w:p>
            <w:pPr>
              <w:pStyle w:val="TableParagraph"/>
              <w:spacing w:line="217" w:lineRule="exact"/>
              <w:ind w:left="345"/>
              <w:rPr>
                <w:rFonts w:ascii="Times New Roman"/>
                <w:sz w:val="20"/>
              </w:rPr>
            </w:pPr>
            <w:r>
              <w:rPr>
                <w:rFonts w:ascii="Times New Roman"/>
                <w:sz w:val="20"/>
              </w:rPr>
              <w:t>(</w:t>
            </w:r>
            <w:r>
              <w:rPr>
                <w:sz w:val="20"/>
              </w:rPr>
              <w:t>2</w:t>
            </w:r>
            <w:r>
              <w:rPr>
                <w:i/>
                <w:sz w:val="20"/>
              </w:rPr>
              <w:t>.</w:t>
            </w:r>
            <w:r>
              <w:rPr>
                <w:sz w:val="20"/>
              </w:rPr>
              <w:t>3</w:t>
            </w:r>
            <w:r>
              <w:rPr>
                <w:spacing w:val="3"/>
                <w:sz w:val="20"/>
              </w:rPr>
              <w:t> </w:t>
            </w:r>
            <w:r>
              <w:rPr>
                <w:rFonts w:ascii="Times New Roman"/>
                <w:spacing w:val="-5"/>
                <w:sz w:val="20"/>
              </w:rPr>
              <w:t>GB)</w:t>
            </w:r>
          </w:p>
        </w:tc>
        <w:tc>
          <w:tcPr>
            <w:tcW w:w="1399" w:type="dxa"/>
            <w:tcBorders>
              <w:right w:val="single" w:sz="4" w:space="0" w:color="000000"/>
            </w:tcBorders>
          </w:tcPr>
          <w:p>
            <w:pPr>
              <w:pStyle w:val="TableParagraph"/>
              <w:spacing w:line="214" w:lineRule="exact"/>
              <w:rPr>
                <w:sz w:val="20"/>
              </w:rPr>
            </w:pPr>
            <w:r>
              <w:rPr>
                <w:spacing w:val="-2"/>
                <w:w w:val="110"/>
                <w:sz w:val="20"/>
              </w:rPr>
              <w:t>(0</w:t>
            </w:r>
            <w:r>
              <w:rPr>
                <w:i/>
                <w:spacing w:val="-2"/>
                <w:w w:val="110"/>
                <w:sz w:val="20"/>
              </w:rPr>
              <w:t>.</w:t>
            </w:r>
            <w:r>
              <w:rPr>
                <w:spacing w:val="-2"/>
                <w:w w:val="110"/>
                <w:sz w:val="20"/>
              </w:rPr>
              <w:t>498</w:t>
            </w:r>
            <w:r>
              <w:rPr>
                <w:i/>
                <w:spacing w:val="-2"/>
                <w:w w:val="110"/>
                <w:sz w:val="20"/>
              </w:rPr>
              <w:t>s/g</w:t>
            </w:r>
            <w:r>
              <w:rPr>
                <w:spacing w:val="-2"/>
                <w:w w:val="110"/>
                <w:sz w:val="20"/>
              </w:rPr>
              <w:t>)</w:t>
            </w:r>
          </w:p>
          <w:p>
            <w:pPr>
              <w:pStyle w:val="TableParagraph"/>
              <w:spacing w:line="217" w:lineRule="exact"/>
              <w:ind w:left="345"/>
              <w:rPr>
                <w:rFonts w:ascii="Times New Roman"/>
                <w:sz w:val="20"/>
              </w:rPr>
            </w:pPr>
            <w:r>
              <w:rPr>
                <w:rFonts w:ascii="Times New Roman"/>
                <w:sz w:val="20"/>
              </w:rPr>
              <w:t>(</w:t>
            </w:r>
            <w:r>
              <w:rPr>
                <w:sz w:val="20"/>
              </w:rPr>
              <w:t>4</w:t>
            </w:r>
            <w:r>
              <w:rPr>
                <w:i/>
                <w:sz w:val="20"/>
              </w:rPr>
              <w:t>.</w:t>
            </w:r>
            <w:r>
              <w:rPr>
                <w:sz w:val="20"/>
              </w:rPr>
              <w:t>7</w:t>
            </w:r>
            <w:r>
              <w:rPr>
                <w:spacing w:val="3"/>
                <w:sz w:val="20"/>
              </w:rPr>
              <w:t> </w:t>
            </w:r>
            <w:r>
              <w:rPr>
                <w:rFonts w:ascii="Times New Roman"/>
                <w:spacing w:val="-5"/>
                <w:sz w:val="20"/>
              </w:rPr>
              <w:t>GB)</w:t>
            </w:r>
          </w:p>
        </w:tc>
      </w:tr>
      <w:tr>
        <w:trPr>
          <w:trHeight w:val="203" w:hRule="atLeast"/>
        </w:trPr>
        <w:tc>
          <w:tcPr>
            <w:tcW w:w="2178" w:type="dxa"/>
            <w:tcBorders>
              <w:left w:val="single" w:sz="4" w:space="0" w:color="000000"/>
              <w:right w:val="single" w:sz="4" w:space="0" w:color="000000"/>
            </w:tcBorders>
          </w:tcPr>
          <w:p>
            <w:pPr>
              <w:pStyle w:val="TableParagraph"/>
              <w:spacing w:line="240" w:lineRule="auto"/>
              <w:ind w:left="0"/>
              <w:rPr>
                <w:rFonts w:ascii="Times New Roman"/>
                <w:sz w:val="14"/>
              </w:rPr>
            </w:pPr>
          </w:p>
        </w:tc>
        <w:tc>
          <w:tcPr>
            <w:tcW w:w="1399" w:type="dxa"/>
            <w:tcBorders>
              <w:left w:val="single" w:sz="4" w:space="0" w:color="000000"/>
            </w:tcBorders>
          </w:tcPr>
          <w:p>
            <w:pPr>
              <w:pStyle w:val="TableParagraph"/>
              <w:spacing w:line="183" w:lineRule="exact"/>
              <w:ind w:left="224"/>
              <w:rPr>
                <w:sz w:val="20"/>
              </w:rPr>
            </w:pPr>
            <w:r>
              <w:rPr>
                <w:sz w:val="20"/>
              </w:rPr>
              <w:t>0</w:t>
            </w:r>
            <w:r>
              <w:rPr>
                <w:i/>
                <w:sz w:val="20"/>
              </w:rPr>
              <w:t>.</w:t>
            </w:r>
            <w:r>
              <w:rPr>
                <w:sz w:val="20"/>
              </w:rPr>
              <w:t>45</w:t>
            </w:r>
            <w:r>
              <w:rPr>
                <w:spacing w:val="-8"/>
                <w:sz w:val="20"/>
              </w:rPr>
              <w:t> </w:t>
            </w:r>
            <w:r>
              <w:rPr>
                <w:rFonts w:ascii="Lucida Sans Unicode" w:hAnsi="Lucida Sans Unicode"/>
                <w:sz w:val="20"/>
              </w:rPr>
              <w:t>±</w:t>
            </w:r>
            <w:r>
              <w:rPr>
                <w:rFonts w:ascii="Lucida Sans Unicode" w:hAnsi="Lucida Sans Unicode"/>
                <w:spacing w:val="-19"/>
                <w:sz w:val="20"/>
              </w:rPr>
              <w:t> </w:t>
            </w:r>
            <w:r>
              <w:rPr>
                <w:spacing w:val="-4"/>
                <w:sz w:val="20"/>
              </w:rPr>
              <w:t>0</w:t>
            </w:r>
            <w:r>
              <w:rPr>
                <w:i/>
                <w:spacing w:val="-4"/>
                <w:sz w:val="20"/>
              </w:rPr>
              <w:t>.</w:t>
            </w:r>
            <w:r>
              <w:rPr>
                <w:spacing w:val="-4"/>
                <w:sz w:val="20"/>
              </w:rPr>
              <w:t>02</w:t>
            </w:r>
          </w:p>
        </w:tc>
        <w:tc>
          <w:tcPr>
            <w:tcW w:w="1395" w:type="dxa"/>
          </w:tcPr>
          <w:p>
            <w:pPr>
              <w:pStyle w:val="TableParagraph"/>
              <w:spacing w:line="183" w:lineRule="exact"/>
              <w:ind w:left="176"/>
              <w:rPr>
                <w:sz w:val="20"/>
              </w:rPr>
            </w:pPr>
            <w:r>
              <w:rPr>
                <w:sz w:val="20"/>
              </w:rPr>
              <w:t>0</w:t>
            </w:r>
            <w:r>
              <w:rPr>
                <w:i/>
                <w:sz w:val="20"/>
              </w:rPr>
              <w:t>.</w:t>
            </w:r>
            <w:r>
              <w:rPr>
                <w:sz w:val="20"/>
              </w:rPr>
              <w:t>59</w:t>
            </w:r>
            <w:r>
              <w:rPr>
                <w:spacing w:val="-8"/>
                <w:sz w:val="20"/>
              </w:rPr>
              <w:t> </w:t>
            </w:r>
            <w:r>
              <w:rPr>
                <w:rFonts w:ascii="Lucida Sans Unicode" w:hAnsi="Lucida Sans Unicode"/>
                <w:sz w:val="20"/>
              </w:rPr>
              <w:t>±</w:t>
            </w:r>
            <w:r>
              <w:rPr>
                <w:rFonts w:ascii="Lucida Sans Unicode" w:hAnsi="Lucida Sans Unicode"/>
                <w:spacing w:val="-19"/>
                <w:sz w:val="20"/>
              </w:rPr>
              <w:t> </w:t>
            </w:r>
            <w:r>
              <w:rPr>
                <w:spacing w:val="-2"/>
                <w:sz w:val="20"/>
              </w:rPr>
              <w:t>0</w:t>
            </w:r>
            <w:r>
              <w:rPr>
                <w:i/>
                <w:spacing w:val="-2"/>
                <w:sz w:val="20"/>
              </w:rPr>
              <w:t>.</w:t>
            </w:r>
            <w:r>
              <w:rPr>
                <w:spacing w:val="-2"/>
                <w:sz w:val="20"/>
              </w:rPr>
              <w:t>022</w:t>
            </w:r>
          </w:p>
        </w:tc>
        <w:tc>
          <w:tcPr>
            <w:tcW w:w="1399" w:type="dxa"/>
            <w:tcBorders>
              <w:right w:val="single" w:sz="4" w:space="0" w:color="000000"/>
            </w:tcBorders>
          </w:tcPr>
          <w:p>
            <w:pPr>
              <w:pStyle w:val="TableParagraph"/>
              <w:spacing w:line="183" w:lineRule="exact"/>
              <w:ind w:left="176"/>
              <w:rPr>
                <w:sz w:val="20"/>
              </w:rPr>
            </w:pPr>
            <w:r>
              <w:rPr>
                <w:sz w:val="20"/>
              </w:rPr>
              <w:t>0</w:t>
            </w:r>
            <w:r>
              <w:rPr>
                <w:i/>
                <w:sz w:val="20"/>
              </w:rPr>
              <w:t>.</w:t>
            </w:r>
            <w:r>
              <w:rPr>
                <w:sz w:val="20"/>
              </w:rPr>
              <w:t>26</w:t>
            </w:r>
            <w:r>
              <w:rPr>
                <w:spacing w:val="-8"/>
                <w:sz w:val="20"/>
              </w:rPr>
              <w:t> </w:t>
            </w:r>
            <w:r>
              <w:rPr>
                <w:rFonts w:ascii="Lucida Sans Unicode" w:hAnsi="Lucida Sans Unicode"/>
                <w:sz w:val="20"/>
              </w:rPr>
              <w:t>±</w:t>
            </w:r>
            <w:r>
              <w:rPr>
                <w:rFonts w:ascii="Lucida Sans Unicode" w:hAnsi="Lucida Sans Unicode"/>
                <w:spacing w:val="-19"/>
                <w:sz w:val="20"/>
              </w:rPr>
              <w:t> </w:t>
            </w:r>
            <w:r>
              <w:rPr>
                <w:spacing w:val="-2"/>
                <w:sz w:val="20"/>
              </w:rPr>
              <w:t>0</w:t>
            </w:r>
            <w:r>
              <w:rPr>
                <w:i/>
                <w:spacing w:val="-2"/>
                <w:sz w:val="20"/>
              </w:rPr>
              <w:t>.</w:t>
            </w:r>
            <w:r>
              <w:rPr>
                <w:spacing w:val="-2"/>
                <w:sz w:val="20"/>
              </w:rPr>
              <w:t>059</w:t>
            </w:r>
          </w:p>
        </w:tc>
      </w:tr>
      <w:tr>
        <w:trPr>
          <w:trHeight w:val="455" w:hRule="atLeast"/>
        </w:trPr>
        <w:tc>
          <w:tcPr>
            <w:tcW w:w="2178" w:type="dxa"/>
            <w:tcBorders>
              <w:left w:val="single" w:sz="4" w:space="0" w:color="000000"/>
              <w:bottom w:val="single" w:sz="4" w:space="0" w:color="000000"/>
              <w:right w:val="single" w:sz="4" w:space="0" w:color="000000"/>
            </w:tcBorders>
          </w:tcPr>
          <w:p>
            <w:pPr>
              <w:pStyle w:val="TableParagraph"/>
              <w:spacing w:line="223" w:lineRule="exact"/>
              <w:ind w:left="8"/>
              <w:jc w:val="center"/>
              <w:rPr>
                <w:rFonts w:ascii="Times New Roman"/>
                <w:sz w:val="20"/>
              </w:rPr>
            </w:pPr>
            <w:r>
              <w:rPr>
                <w:rFonts w:ascii="Times New Roman"/>
                <w:spacing w:val="-2"/>
                <w:sz w:val="20"/>
              </w:rPr>
              <w:t>DP-</w:t>
            </w:r>
            <w:r>
              <w:rPr>
                <w:rFonts w:ascii="Times New Roman"/>
                <w:spacing w:val="-5"/>
                <w:sz w:val="20"/>
              </w:rPr>
              <w:t>GNN</w:t>
            </w:r>
          </w:p>
        </w:tc>
        <w:tc>
          <w:tcPr>
            <w:tcW w:w="1399" w:type="dxa"/>
            <w:tcBorders>
              <w:left w:val="single" w:sz="4" w:space="0" w:color="000000"/>
              <w:bottom w:val="single" w:sz="4" w:space="0" w:color="000000"/>
            </w:tcBorders>
          </w:tcPr>
          <w:p>
            <w:pPr>
              <w:pStyle w:val="TableParagraph"/>
              <w:spacing w:line="214" w:lineRule="exact"/>
              <w:ind w:left="11" w:right="4"/>
              <w:jc w:val="center"/>
              <w:rPr>
                <w:sz w:val="20"/>
              </w:rPr>
            </w:pPr>
            <w:r>
              <w:rPr>
                <w:spacing w:val="-2"/>
                <w:w w:val="110"/>
                <w:sz w:val="20"/>
              </w:rPr>
              <w:t>(28</w:t>
            </w:r>
            <w:r>
              <w:rPr>
                <w:i/>
                <w:spacing w:val="-2"/>
                <w:w w:val="110"/>
                <w:sz w:val="20"/>
              </w:rPr>
              <w:t>.</w:t>
            </w:r>
            <w:r>
              <w:rPr>
                <w:spacing w:val="-2"/>
                <w:w w:val="110"/>
                <w:sz w:val="20"/>
              </w:rPr>
              <w:t>08</w:t>
            </w:r>
            <w:r>
              <w:rPr>
                <w:i/>
                <w:spacing w:val="-2"/>
                <w:w w:val="110"/>
                <w:sz w:val="20"/>
              </w:rPr>
              <w:t>s/g</w:t>
            </w:r>
            <w:r>
              <w:rPr>
                <w:spacing w:val="-2"/>
                <w:w w:val="110"/>
                <w:sz w:val="20"/>
              </w:rPr>
              <w:t>)</w:t>
            </w:r>
          </w:p>
          <w:p>
            <w:pPr>
              <w:pStyle w:val="TableParagraph"/>
              <w:spacing w:line="222" w:lineRule="exact"/>
              <w:ind w:left="11" w:right="4"/>
              <w:jc w:val="center"/>
              <w:rPr>
                <w:rFonts w:ascii="Times New Roman"/>
                <w:sz w:val="20"/>
              </w:rPr>
            </w:pPr>
            <w:r>
              <w:rPr>
                <w:rFonts w:ascii="Times New Roman"/>
                <w:sz w:val="20"/>
              </w:rPr>
              <w:t>(</w:t>
            </w:r>
            <w:r>
              <w:rPr>
                <w:sz w:val="20"/>
              </w:rPr>
              <w:t>44</w:t>
            </w:r>
            <w:r>
              <w:rPr>
                <w:spacing w:val="-1"/>
                <w:sz w:val="20"/>
              </w:rPr>
              <w:t> </w:t>
            </w:r>
            <w:r>
              <w:rPr>
                <w:rFonts w:ascii="Times New Roman"/>
                <w:spacing w:val="-5"/>
                <w:sz w:val="20"/>
              </w:rPr>
              <w:t>GB)</w:t>
            </w:r>
          </w:p>
        </w:tc>
        <w:tc>
          <w:tcPr>
            <w:tcW w:w="1395" w:type="dxa"/>
            <w:tcBorders>
              <w:bottom w:val="single" w:sz="4" w:space="0" w:color="000000"/>
            </w:tcBorders>
          </w:tcPr>
          <w:p>
            <w:pPr>
              <w:pStyle w:val="TableParagraph"/>
              <w:spacing w:line="214" w:lineRule="exact"/>
              <w:rPr>
                <w:sz w:val="20"/>
              </w:rPr>
            </w:pPr>
            <w:r>
              <w:rPr>
                <w:spacing w:val="-2"/>
                <w:w w:val="110"/>
                <w:sz w:val="20"/>
              </w:rPr>
              <w:t>(33</w:t>
            </w:r>
            <w:r>
              <w:rPr>
                <w:i/>
                <w:spacing w:val="-2"/>
                <w:w w:val="110"/>
                <w:sz w:val="20"/>
              </w:rPr>
              <w:t>.</w:t>
            </w:r>
            <w:r>
              <w:rPr>
                <w:spacing w:val="-2"/>
                <w:w w:val="110"/>
                <w:sz w:val="20"/>
              </w:rPr>
              <w:t>45</w:t>
            </w:r>
            <w:r>
              <w:rPr>
                <w:i/>
                <w:spacing w:val="-2"/>
                <w:w w:val="110"/>
                <w:sz w:val="20"/>
              </w:rPr>
              <w:t>s/g</w:t>
            </w:r>
            <w:r>
              <w:rPr>
                <w:spacing w:val="-2"/>
                <w:w w:val="110"/>
                <w:sz w:val="20"/>
              </w:rPr>
              <w:t>)</w:t>
            </w:r>
          </w:p>
          <w:p>
            <w:pPr>
              <w:pStyle w:val="TableParagraph"/>
              <w:spacing w:line="222" w:lineRule="exact"/>
              <w:ind w:left="295"/>
              <w:rPr>
                <w:rFonts w:ascii="Times New Roman"/>
                <w:sz w:val="20"/>
              </w:rPr>
            </w:pPr>
            <w:r>
              <w:rPr>
                <w:rFonts w:ascii="Times New Roman"/>
                <w:sz w:val="20"/>
              </w:rPr>
              <w:t>(</w:t>
            </w:r>
            <w:r>
              <w:rPr>
                <w:sz w:val="20"/>
              </w:rPr>
              <w:t>26</w:t>
            </w:r>
            <w:r>
              <w:rPr>
                <w:i/>
                <w:sz w:val="20"/>
              </w:rPr>
              <w:t>.</w:t>
            </w:r>
            <w:r>
              <w:rPr>
                <w:sz w:val="20"/>
              </w:rPr>
              <w:t>4 </w:t>
            </w:r>
            <w:r>
              <w:rPr>
                <w:rFonts w:ascii="Times New Roman"/>
                <w:spacing w:val="-5"/>
                <w:sz w:val="20"/>
              </w:rPr>
              <w:t>GB)</w:t>
            </w:r>
          </w:p>
        </w:tc>
        <w:tc>
          <w:tcPr>
            <w:tcW w:w="1399" w:type="dxa"/>
            <w:tcBorders>
              <w:bottom w:val="single" w:sz="4" w:space="0" w:color="000000"/>
              <w:right w:val="single" w:sz="4" w:space="0" w:color="000000"/>
            </w:tcBorders>
          </w:tcPr>
          <w:p>
            <w:pPr>
              <w:pStyle w:val="TableParagraph"/>
              <w:spacing w:line="214" w:lineRule="exact"/>
              <w:rPr>
                <w:sz w:val="20"/>
              </w:rPr>
            </w:pPr>
            <w:r>
              <w:rPr>
                <w:spacing w:val="-2"/>
                <w:w w:val="110"/>
                <w:sz w:val="20"/>
              </w:rPr>
              <w:t>(10</w:t>
            </w:r>
            <w:r>
              <w:rPr>
                <w:i/>
                <w:spacing w:val="-2"/>
                <w:w w:val="110"/>
                <w:sz w:val="20"/>
              </w:rPr>
              <w:t>.</w:t>
            </w:r>
            <w:r>
              <w:rPr>
                <w:spacing w:val="-2"/>
                <w:w w:val="110"/>
                <w:sz w:val="20"/>
              </w:rPr>
              <w:t>97</w:t>
            </w:r>
            <w:r>
              <w:rPr>
                <w:i/>
                <w:spacing w:val="-2"/>
                <w:w w:val="110"/>
                <w:sz w:val="20"/>
              </w:rPr>
              <w:t>s/g</w:t>
            </w:r>
            <w:r>
              <w:rPr>
                <w:spacing w:val="-2"/>
                <w:w w:val="110"/>
                <w:sz w:val="20"/>
              </w:rPr>
              <w:t>)</w:t>
            </w:r>
          </w:p>
          <w:p>
            <w:pPr>
              <w:pStyle w:val="TableParagraph"/>
              <w:spacing w:line="222" w:lineRule="exact"/>
              <w:ind w:left="245"/>
              <w:rPr>
                <w:rFonts w:ascii="Times New Roman"/>
                <w:sz w:val="20"/>
              </w:rPr>
            </w:pPr>
            <w:r>
              <w:rPr>
                <w:rFonts w:ascii="Times New Roman"/>
                <w:sz w:val="20"/>
              </w:rPr>
              <w:t>(</w:t>
            </w:r>
            <w:r>
              <w:rPr>
                <w:sz w:val="20"/>
              </w:rPr>
              <w:t>129</w:t>
            </w:r>
            <w:r>
              <w:rPr>
                <w:i/>
                <w:sz w:val="20"/>
              </w:rPr>
              <w:t>.</w:t>
            </w:r>
            <w:r>
              <w:rPr>
                <w:sz w:val="20"/>
              </w:rPr>
              <w:t>7</w:t>
            </w:r>
            <w:r>
              <w:rPr>
                <w:spacing w:val="-1"/>
                <w:sz w:val="20"/>
              </w:rPr>
              <w:t> </w:t>
            </w:r>
            <w:r>
              <w:rPr>
                <w:rFonts w:ascii="Times New Roman"/>
                <w:spacing w:val="-5"/>
                <w:sz w:val="20"/>
              </w:rPr>
              <w:t>GB)</w:t>
            </w:r>
          </w:p>
        </w:tc>
      </w:tr>
      <w:tr>
        <w:trPr>
          <w:trHeight w:val="426" w:hRule="atLeast"/>
        </w:trPr>
        <w:tc>
          <w:tcPr>
            <w:tcW w:w="2178" w:type="dxa"/>
            <w:tcBorders>
              <w:top w:val="single" w:sz="4" w:space="0" w:color="000000"/>
              <w:left w:val="single" w:sz="4" w:space="0" w:color="000000"/>
              <w:right w:val="single" w:sz="4" w:space="0" w:color="000000"/>
            </w:tcBorders>
          </w:tcPr>
          <w:p>
            <w:pPr>
              <w:pStyle w:val="TableParagraph"/>
              <w:spacing w:line="240" w:lineRule="auto" w:before="80"/>
              <w:ind w:left="8"/>
              <w:jc w:val="center"/>
              <w:rPr>
                <w:rFonts w:ascii="Times New Roman"/>
                <w:sz w:val="20"/>
              </w:rPr>
            </w:pPr>
            <w:r>
              <w:rPr>
                <w:rFonts w:ascii="Times New Roman"/>
                <w:color w:val="7F7F7F"/>
                <w:spacing w:val="-2"/>
                <w:sz w:val="20"/>
              </w:rPr>
              <w:t>Update-</w:t>
            </w:r>
            <w:r>
              <w:rPr>
                <w:rFonts w:ascii="Times New Roman"/>
                <w:color w:val="7F7F7F"/>
                <w:spacing w:val="-4"/>
                <w:sz w:val="20"/>
              </w:rPr>
              <w:t>Algo</w:t>
            </w:r>
          </w:p>
        </w:tc>
        <w:tc>
          <w:tcPr>
            <w:tcW w:w="1399" w:type="dxa"/>
            <w:tcBorders>
              <w:top w:val="single" w:sz="4" w:space="0" w:color="000000"/>
              <w:left w:val="single" w:sz="4" w:space="0" w:color="000000"/>
            </w:tcBorders>
          </w:tcPr>
          <w:p>
            <w:pPr>
              <w:pStyle w:val="TableParagraph"/>
              <w:ind w:left="175"/>
              <w:rPr>
                <w:sz w:val="20"/>
              </w:rPr>
            </w:pPr>
            <w:r>
              <w:rPr>
                <w:color w:val="7F7F7F"/>
                <w:sz w:val="20"/>
              </w:rPr>
              <w:t>1</w:t>
            </w:r>
            <w:r>
              <w:rPr>
                <w:i/>
                <w:color w:val="7F7F7F"/>
                <w:sz w:val="20"/>
              </w:rPr>
              <w:t>.</w:t>
            </w:r>
            <w:r>
              <w:rPr>
                <w:color w:val="7F7F7F"/>
                <w:sz w:val="20"/>
              </w:rPr>
              <w:t>19</w:t>
            </w:r>
            <w:r>
              <w:rPr>
                <w:color w:val="7F7F7F"/>
                <w:spacing w:val="-8"/>
                <w:sz w:val="20"/>
              </w:rPr>
              <w:t> </w:t>
            </w:r>
            <w:r>
              <w:rPr>
                <w:rFonts w:ascii="Lucida Sans Unicode" w:hAnsi="Lucida Sans Unicode"/>
                <w:color w:val="7F7F7F"/>
                <w:sz w:val="20"/>
              </w:rPr>
              <w:t>±</w:t>
            </w:r>
            <w:r>
              <w:rPr>
                <w:rFonts w:ascii="Lucida Sans Unicode" w:hAnsi="Lucida Sans Unicode"/>
                <w:color w:val="7F7F7F"/>
                <w:spacing w:val="-19"/>
                <w:sz w:val="20"/>
              </w:rPr>
              <w:t> </w:t>
            </w:r>
            <w:r>
              <w:rPr>
                <w:color w:val="7F7F7F"/>
                <w:spacing w:val="-2"/>
                <w:sz w:val="20"/>
              </w:rPr>
              <w:t>0</w:t>
            </w:r>
            <w:r>
              <w:rPr>
                <w:i/>
                <w:color w:val="7F7F7F"/>
                <w:spacing w:val="-2"/>
                <w:sz w:val="20"/>
              </w:rPr>
              <w:t>.</w:t>
            </w:r>
            <w:r>
              <w:rPr>
                <w:color w:val="7F7F7F"/>
                <w:spacing w:val="-2"/>
                <w:sz w:val="20"/>
              </w:rPr>
              <w:t>022</w:t>
            </w:r>
          </w:p>
          <w:p>
            <w:pPr>
              <w:pStyle w:val="TableParagraph"/>
              <w:spacing w:line="197" w:lineRule="exact"/>
              <w:ind w:left="248"/>
              <w:rPr>
                <w:sz w:val="20"/>
              </w:rPr>
            </w:pPr>
            <w:r>
              <w:rPr>
                <w:color w:val="7F7F7F"/>
                <w:spacing w:val="-2"/>
                <w:w w:val="110"/>
                <w:sz w:val="20"/>
              </w:rPr>
              <w:t>(0</w:t>
            </w:r>
            <w:r>
              <w:rPr>
                <w:i/>
                <w:color w:val="7F7F7F"/>
                <w:spacing w:val="-2"/>
                <w:w w:val="110"/>
                <w:sz w:val="20"/>
              </w:rPr>
              <w:t>.</w:t>
            </w:r>
            <w:r>
              <w:rPr>
                <w:color w:val="7F7F7F"/>
                <w:spacing w:val="-2"/>
                <w:w w:val="110"/>
                <w:sz w:val="20"/>
              </w:rPr>
              <w:t>006</w:t>
            </w:r>
            <w:r>
              <w:rPr>
                <w:i/>
                <w:color w:val="7F7F7F"/>
                <w:spacing w:val="-2"/>
                <w:w w:val="110"/>
                <w:sz w:val="20"/>
              </w:rPr>
              <w:t>s/g</w:t>
            </w:r>
            <w:r>
              <w:rPr>
                <w:color w:val="7F7F7F"/>
                <w:spacing w:val="-2"/>
                <w:w w:val="110"/>
                <w:sz w:val="20"/>
              </w:rPr>
              <w:t>)</w:t>
            </w:r>
          </w:p>
        </w:tc>
        <w:tc>
          <w:tcPr>
            <w:tcW w:w="1395" w:type="dxa"/>
            <w:tcBorders>
              <w:top w:val="single" w:sz="4" w:space="0" w:color="000000"/>
            </w:tcBorders>
          </w:tcPr>
          <w:p>
            <w:pPr>
              <w:pStyle w:val="TableParagraph"/>
              <w:ind w:left="176"/>
              <w:rPr>
                <w:sz w:val="20"/>
              </w:rPr>
            </w:pPr>
            <w:r>
              <w:rPr>
                <w:color w:val="7F7F7F"/>
                <w:sz w:val="20"/>
              </w:rPr>
              <w:t>1</w:t>
            </w:r>
            <w:r>
              <w:rPr>
                <w:i/>
                <w:color w:val="7F7F7F"/>
                <w:sz w:val="20"/>
              </w:rPr>
              <w:t>.</w:t>
            </w:r>
            <w:r>
              <w:rPr>
                <w:color w:val="7F7F7F"/>
                <w:sz w:val="20"/>
              </w:rPr>
              <w:t>00</w:t>
            </w:r>
            <w:r>
              <w:rPr>
                <w:color w:val="7F7F7F"/>
                <w:spacing w:val="-8"/>
                <w:sz w:val="20"/>
              </w:rPr>
              <w:t> </w:t>
            </w:r>
            <w:r>
              <w:rPr>
                <w:rFonts w:ascii="Lucida Sans Unicode" w:hAnsi="Lucida Sans Unicode"/>
                <w:color w:val="7F7F7F"/>
                <w:sz w:val="20"/>
              </w:rPr>
              <w:t>±</w:t>
            </w:r>
            <w:r>
              <w:rPr>
                <w:rFonts w:ascii="Lucida Sans Unicode" w:hAnsi="Lucida Sans Unicode"/>
                <w:color w:val="7F7F7F"/>
                <w:spacing w:val="-19"/>
                <w:sz w:val="20"/>
              </w:rPr>
              <w:t> </w:t>
            </w:r>
            <w:r>
              <w:rPr>
                <w:color w:val="7F7F7F"/>
                <w:spacing w:val="-2"/>
                <w:sz w:val="20"/>
              </w:rPr>
              <w:t>0</w:t>
            </w:r>
            <w:r>
              <w:rPr>
                <w:i/>
                <w:color w:val="7F7F7F"/>
                <w:spacing w:val="-2"/>
                <w:sz w:val="20"/>
              </w:rPr>
              <w:t>.</w:t>
            </w:r>
            <w:r>
              <w:rPr>
                <w:color w:val="7F7F7F"/>
                <w:spacing w:val="-2"/>
                <w:sz w:val="20"/>
              </w:rPr>
              <w:t>001</w:t>
            </w:r>
          </w:p>
          <w:p>
            <w:pPr>
              <w:pStyle w:val="TableParagraph"/>
              <w:spacing w:line="197" w:lineRule="exact"/>
              <w:rPr>
                <w:sz w:val="20"/>
              </w:rPr>
            </w:pPr>
            <w:r>
              <w:rPr>
                <w:color w:val="7F7F7F"/>
                <w:spacing w:val="-2"/>
                <w:w w:val="110"/>
                <w:sz w:val="20"/>
              </w:rPr>
              <w:t>(0</w:t>
            </w:r>
            <w:r>
              <w:rPr>
                <w:i/>
                <w:color w:val="7F7F7F"/>
                <w:spacing w:val="-2"/>
                <w:w w:val="110"/>
                <w:sz w:val="20"/>
              </w:rPr>
              <w:t>.</w:t>
            </w:r>
            <w:r>
              <w:rPr>
                <w:color w:val="7F7F7F"/>
                <w:spacing w:val="-2"/>
                <w:w w:val="110"/>
                <w:sz w:val="20"/>
              </w:rPr>
              <w:t>006</w:t>
            </w:r>
            <w:r>
              <w:rPr>
                <w:i/>
                <w:color w:val="7F7F7F"/>
                <w:spacing w:val="-2"/>
                <w:w w:val="110"/>
                <w:sz w:val="20"/>
              </w:rPr>
              <w:t>s/g</w:t>
            </w:r>
            <w:r>
              <w:rPr>
                <w:color w:val="7F7F7F"/>
                <w:spacing w:val="-2"/>
                <w:w w:val="110"/>
                <w:sz w:val="20"/>
              </w:rPr>
              <w:t>)</w:t>
            </w:r>
          </w:p>
        </w:tc>
        <w:tc>
          <w:tcPr>
            <w:tcW w:w="1399" w:type="dxa"/>
            <w:tcBorders>
              <w:top w:val="single" w:sz="4" w:space="0" w:color="000000"/>
              <w:right w:val="single" w:sz="4" w:space="0" w:color="000000"/>
            </w:tcBorders>
          </w:tcPr>
          <w:p>
            <w:pPr>
              <w:pStyle w:val="TableParagraph"/>
              <w:ind w:left="176"/>
              <w:rPr>
                <w:sz w:val="20"/>
              </w:rPr>
            </w:pPr>
            <w:r>
              <w:rPr>
                <w:color w:val="7F7F7F"/>
                <w:sz w:val="20"/>
              </w:rPr>
              <w:t>1</w:t>
            </w:r>
            <w:r>
              <w:rPr>
                <w:i/>
                <w:color w:val="7F7F7F"/>
                <w:sz w:val="20"/>
              </w:rPr>
              <w:t>.</w:t>
            </w:r>
            <w:r>
              <w:rPr>
                <w:color w:val="7F7F7F"/>
                <w:sz w:val="20"/>
              </w:rPr>
              <w:t>49</w:t>
            </w:r>
            <w:r>
              <w:rPr>
                <w:color w:val="7F7F7F"/>
                <w:spacing w:val="-8"/>
                <w:sz w:val="20"/>
              </w:rPr>
              <w:t> </w:t>
            </w:r>
            <w:r>
              <w:rPr>
                <w:rFonts w:ascii="Lucida Sans Unicode" w:hAnsi="Lucida Sans Unicode"/>
                <w:color w:val="7F7F7F"/>
                <w:sz w:val="20"/>
              </w:rPr>
              <w:t>±</w:t>
            </w:r>
            <w:r>
              <w:rPr>
                <w:rFonts w:ascii="Lucida Sans Unicode" w:hAnsi="Lucida Sans Unicode"/>
                <w:color w:val="7F7F7F"/>
                <w:spacing w:val="-19"/>
                <w:sz w:val="20"/>
              </w:rPr>
              <w:t> </w:t>
            </w:r>
            <w:r>
              <w:rPr>
                <w:color w:val="7F7F7F"/>
                <w:spacing w:val="-2"/>
                <w:sz w:val="20"/>
              </w:rPr>
              <w:t>0</w:t>
            </w:r>
            <w:r>
              <w:rPr>
                <w:i/>
                <w:color w:val="7F7F7F"/>
                <w:spacing w:val="-2"/>
                <w:sz w:val="20"/>
              </w:rPr>
              <w:t>.</w:t>
            </w:r>
            <w:r>
              <w:rPr>
                <w:color w:val="7F7F7F"/>
                <w:spacing w:val="-2"/>
                <w:sz w:val="20"/>
              </w:rPr>
              <w:t>055</w:t>
            </w:r>
          </w:p>
          <w:p>
            <w:pPr>
              <w:pStyle w:val="TableParagraph"/>
              <w:spacing w:line="197" w:lineRule="exact"/>
              <w:rPr>
                <w:sz w:val="20"/>
              </w:rPr>
            </w:pPr>
            <w:r>
              <w:rPr>
                <w:color w:val="7F7F7F"/>
                <w:spacing w:val="-2"/>
                <w:w w:val="110"/>
                <w:sz w:val="20"/>
              </w:rPr>
              <w:t>(0</w:t>
            </w:r>
            <w:r>
              <w:rPr>
                <w:i/>
                <w:color w:val="7F7F7F"/>
                <w:spacing w:val="-2"/>
                <w:w w:val="110"/>
                <w:sz w:val="20"/>
              </w:rPr>
              <w:t>.</w:t>
            </w:r>
            <w:r>
              <w:rPr>
                <w:color w:val="7F7F7F"/>
                <w:spacing w:val="-2"/>
                <w:w w:val="110"/>
                <w:sz w:val="20"/>
              </w:rPr>
              <w:t>014</w:t>
            </w:r>
            <w:r>
              <w:rPr>
                <w:i/>
                <w:color w:val="7F7F7F"/>
                <w:spacing w:val="-2"/>
                <w:w w:val="110"/>
                <w:sz w:val="20"/>
              </w:rPr>
              <w:t>s/g</w:t>
            </w:r>
            <w:r>
              <w:rPr>
                <w:color w:val="7F7F7F"/>
                <w:spacing w:val="-2"/>
                <w:w w:val="110"/>
                <w:sz w:val="20"/>
              </w:rPr>
              <w:t>)</w:t>
            </w:r>
          </w:p>
        </w:tc>
      </w:tr>
      <w:tr>
        <w:trPr>
          <w:trHeight w:val="444" w:hRule="atLeast"/>
        </w:trPr>
        <w:tc>
          <w:tcPr>
            <w:tcW w:w="2178" w:type="dxa"/>
            <w:tcBorders>
              <w:left w:val="single" w:sz="4" w:space="0" w:color="000000"/>
              <w:bottom w:val="single" w:sz="4" w:space="0" w:color="000000"/>
              <w:right w:val="single" w:sz="4" w:space="0" w:color="000000"/>
            </w:tcBorders>
          </w:tcPr>
          <w:p>
            <w:pPr>
              <w:pStyle w:val="TableParagraph"/>
              <w:spacing w:line="240" w:lineRule="auto" w:before="90"/>
              <w:ind w:left="8"/>
              <w:jc w:val="center"/>
              <w:rPr>
                <w:rFonts w:ascii="Times New Roman"/>
                <w:sz w:val="20"/>
              </w:rPr>
            </w:pPr>
            <w:r>
              <w:rPr>
                <w:rFonts w:ascii="Times New Roman"/>
                <w:color w:val="7F7F7F"/>
                <w:spacing w:val="-2"/>
                <w:sz w:val="20"/>
              </w:rPr>
              <w:t>Greedy-MaxIS</w:t>
            </w:r>
          </w:p>
        </w:tc>
        <w:tc>
          <w:tcPr>
            <w:tcW w:w="1399" w:type="dxa"/>
            <w:tcBorders>
              <w:left w:val="single" w:sz="4" w:space="0" w:color="000000"/>
              <w:bottom w:val="single" w:sz="4" w:space="0" w:color="000000"/>
            </w:tcBorders>
          </w:tcPr>
          <w:p>
            <w:pPr>
              <w:pStyle w:val="TableParagraph"/>
              <w:spacing w:line="187" w:lineRule="auto"/>
              <w:ind w:left="248" w:hanging="74"/>
              <w:rPr>
                <w:sz w:val="20"/>
              </w:rPr>
            </w:pPr>
            <w:r>
              <w:rPr>
                <w:color w:val="7F7F7F"/>
                <w:spacing w:val="-2"/>
                <w:sz w:val="20"/>
              </w:rPr>
              <w:t>1</w:t>
            </w:r>
            <w:r>
              <w:rPr>
                <w:i/>
                <w:color w:val="7F7F7F"/>
                <w:spacing w:val="-2"/>
                <w:sz w:val="20"/>
              </w:rPr>
              <w:t>.</w:t>
            </w:r>
            <w:r>
              <w:rPr>
                <w:color w:val="7F7F7F"/>
                <w:spacing w:val="-2"/>
                <w:sz w:val="20"/>
              </w:rPr>
              <w:t>15</w:t>
            </w:r>
            <w:r>
              <w:rPr>
                <w:color w:val="7F7F7F"/>
                <w:spacing w:val="-10"/>
                <w:sz w:val="20"/>
              </w:rPr>
              <w:t> </w:t>
            </w:r>
            <w:r>
              <w:rPr>
                <w:rFonts w:ascii="Lucida Sans Unicode" w:hAnsi="Lucida Sans Unicode"/>
                <w:color w:val="7F7F7F"/>
                <w:spacing w:val="-2"/>
                <w:sz w:val="20"/>
              </w:rPr>
              <w:t>±</w:t>
            </w:r>
            <w:r>
              <w:rPr>
                <w:rFonts w:ascii="Lucida Sans Unicode" w:hAnsi="Lucida Sans Unicode"/>
                <w:color w:val="7F7F7F"/>
                <w:spacing w:val="-19"/>
                <w:sz w:val="20"/>
              </w:rPr>
              <w:t> </w:t>
            </w:r>
            <w:r>
              <w:rPr>
                <w:color w:val="7F7F7F"/>
                <w:spacing w:val="-2"/>
                <w:sz w:val="20"/>
              </w:rPr>
              <w:t>0</w:t>
            </w:r>
            <w:r>
              <w:rPr>
                <w:i/>
                <w:color w:val="7F7F7F"/>
                <w:spacing w:val="-2"/>
                <w:sz w:val="20"/>
              </w:rPr>
              <w:t>.</w:t>
            </w:r>
            <w:r>
              <w:rPr>
                <w:color w:val="7F7F7F"/>
                <w:spacing w:val="-2"/>
                <w:sz w:val="20"/>
              </w:rPr>
              <w:t>022 </w:t>
            </w:r>
            <w:r>
              <w:rPr>
                <w:color w:val="7F7F7F"/>
                <w:spacing w:val="-2"/>
                <w:w w:val="105"/>
                <w:sz w:val="20"/>
              </w:rPr>
              <w:t>(0</w:t>
            </w:r>
            <w:r>
              <w:rPr>
                <w:i/>
                <w:color w:val="7F7F7F"/>
                <w:spacing w:val="-2"/>
                <w:w w:val="105"/>
                <w:sz w:val="20"/>
              </w:rPr>
              <w:t>.</w:t>
            </w:r>
            <w:r>
              <w:rPr>
                <w:color w:val="7F7F7F"/>
                <w:spacing w:val="-2"/>
                <w:w w:val="105"/>
                <w:sz w:val="20"/>
              </w:rPr>
              <w:t>111</w:t>
            </w:r>
            <w:r>
              <w:rPr>
                <w:i/>
                <w:color w:val="7F7F7F"/>
                <w:spacing w:val="-2"/>
                <w:w w:val="105"/>
                <w:sz w:val="20"/>
              </w:rPr>
              <w:t>s/g</w:t>
            </w:r>
            <w:r>
              <w:rPr>
                <w:color w:val="7F7F7F"/>
                <w:spacing w:val="-2"/>
                <w:w w:val="105"/>
                <w:sz w:val="20"/>
              </w:rPr>
              <w:t>)</w:t>
            </w:r>
          </w:p>
        </w:tc>
        <w:tc>
          <w:tcPr>
            <w:tcW w:w="1395" w:type="dxa"/>
            <w:tcBorders>
              <w:bottom w:val="single" w:sz="4" w:space="0" w:color="000000"/>
            </w:tcBorders>
          </w:tcPr>
          <w:p>
            <w:pPr>
              <w:pStyle w:val="TableParagraph"/>
              <w:spacing w:line="187" w:lineRule="auto"/>
              <w:ind w:hanging="74"/>
              <w:rPr>
                <w:sz w:val="20"/>
              </w:rPr>
            </w:pPr>
            <w:r>
              <w:rPr>
                <w:color w:val="7F7F7F"/>
                <w:spacing w:val="-2"/>
                <w:sz w:val="20"/>
              </w:rPr>
              <w:t>1</w:t>
            </w:r>
            <w:r>
              <w:rPr>
                <w:i/>
                <w:color w:val="7F7F7F"/>
                <w:spacing w:val="-2"/>
                <w:sz w:val="20"/>
              </w:rPr>
              <w:t>.</w:t>
            </w:r>
            <w:r>
              <w:rPr>
                <w:color w:val="7F7F7F"/>
                <w:spacing w:val="-2"/>
                <w:sz w:val="20"/>
              </w:rPr>
              <w:t>00</w:t>
            </w:r>
            <w:r>
              <w:rPr>
                <w:color w:val="7F7F7F"/>
                <w:spacing w:val="-10"/>
                <w:sz w:val="20"/>
              </w:rPr>
              <w:t> </w:t>
            </w:r>
            <w:r>
              <w:rPr>
                <w:rFonts w:ascii="Lucida Sans Unicode" w:hAnsi="Lucida Sans Unicode"/>
                <w:color w:val="7F7F7F"/>
                <w:spacing w:val="-2"/>
                <w:sz w:val="20"/>
              </w:rPr>
              <w:t>±</w:t>
            </w:r>
            <w:r>
              <w:rPr>
                <w:rFonts w:ascii="Lucida Sans Unicode" w:hAnsi="Lucida Sans Unicode"/>
                <w:color w:val="7F7F7F"/>
                <w:spacing w:val="-19"/>
                <w:sz w:val="20"/>
              </w:rPr>
              <w:t> </w:t>
            </w:r>
            <w:r>
              <w:rPr>
                <w:color w:val="7F7F7F"/>
                <w:spacing w:val="-2"/>
                <w:sz w:val="20"/>
              </w:rPr>
              <w:t>0</w:t>
            </w:r>
            <w:r>
              <w:rPr>
                <w:i/>
                <w:color w:val="7F7F7F"/>
                <w:spacing w:val="-2"/>
                <w:sz w:val="20"/>
              </w:rPr>
              <w:t>.</w:t>
            </w:r>
            <w:r>
              <w:rPr>
                <w:color w:val="7F7F7F"/>
                <w:spacing w:val="-2"/>
                <w:sz w:val="20"/>
              </w:rPr>
              <w:t>000 </w:t>
            </w:r>
            <w:r>
              <w:rPr>
                <w:color w:val="7F7F7F"/>
                <w:spacing w:val="-2"/>
                <w:w w:val="105"/>
                <w:sz w:val="20"/>
              </w:rPr>
              <w:t>(0</w:t>
            </w:r>
            <w:r>
              <w:rPr>
                <w:i/>
                <w:color w:val="7F7F7F"/>
                <w:spacing w:val="-2"/>
                <w:w w:val="105"/>
                <w:sz w:val="20"/>
              </w:rPr>
              <w:t>.</w:t>
            </w:r>
            <w:r>
              <w:rPr>
                <w:color w:val="7F7F7F"/>
                <w:spacing w:val="-2"/>
                <w:w w:val="105"/>
                <w:sz w:val="20"/>
              </w:rPr>
              <w:t>165</w:t>
            </w:r>
            <w:r>
              <w:rPr>
                <w:i/>
                <w:color w:val="7F7F7F"/>
                <w:spacing w:val="-2"/>
                <w:w w:val="105"/>
                <w:sz w:val="20"/>
              </w:rPr>
              <w:t>s/g</w:t>
            </w:r>
            <w:r>
              <w:rPr>
                <w:color w:val="7F7F7F"/>
                <w:spacing w:val="-2"/>
                <w:w w:val="105"/>
                <w:sz w:val="20"/>
              </w:rPr>
              <w:t>)</w:t>
            </w:r>
          </w:p>
        </w:tc>
        <w:tc>
          <w:tcPr>
            <w:tcW w:w="1399" w:type="dxa"/>
            <w:tcBorders>
              <w:bottom w:val="single" w:sz="4" w:space="0" w:color="000000"/>
              <w:right w:val="single" w:sz="4" w:space="0" w:color="000000"/>
            </w:tcBorders>
          </w:tcPr>
          <w:p>
            <w:pPr>
              <w:pStyle w:val="TableParagraph"/>
              <w:spacing w:line="187" w:lineRule="auto"/>
              <w:ind w:hanging="74"/>
              <w:rPr>
                <w:sz w:val="20"/>
              </w:rPr>
            </w:pPr>
            <w:r>
              <w:rPr>
                <w:color w:val="7F7F7F"/>
                <w:spacing w:val="-2"/>
                <w:sz w:val="20"/>
              </w:rPr>
              <w:t>1</w:t>
            </w:r>
            <w:r>
              <w:rPr>
                <w:i/>
                <w:color w:val="7F7F7F"/>
                <w:spacing w:val="-2"/>
                <w:sz w:val="20"/>
              </w:rPr>
              <w:t>.</w:t>
            </w:r>
            <w:r>
              <w:rPr>
                <w:color w:val="7F7F7F"/>
                <w:spacing w:val="-2"/>
                <w:sz w:val="20"/>
              </w:rPr>
              <w:t>40</w:t>
            </w:r>
            <w:r>
              <w:rPr>
                <w:color w:val="7F7F7F"/>
                <w:spacing w:val="-10"/>
                <w:sz w:val="20"/>
              </w:rPr>
              <w:t> </w:t>
            </w:r>
            <w:r>
              <w:rPr>
                <w:rFonts w:ascii="Lucida Sans Unicode" w:hAnsi="Lucida Sans Unicode"/>
                <w:color w:val="7F7F7F"/>
                <w:spacing w:val="-2"/>
                <w:sz w:val="20"/>
              </w:rPr>
              <w:t>±</w:t>
            </w:r>
            <w:r>
              <w:rPr>
                <w:rFonts w:ascii="Lucida Sans Unicode" w:hAnsi="Lucida Sans Unicode"/>
                <w:color w:val="7F7F7F"/>
                <w:spacing w:val="-19"/>
                <w:sz w:val="20"/>
              </w:rPr>
              <w:t> </w:t>
            </w:r>
            <w:r>
              <w:rPr>
                <w:color w:val="7F7F7F"/>
                <w:spacing w:val="-2"/>
                <w:sz w:val="20"/>
              </w:rPr>
              <w:t>0</w:t>
            </w:r>
            <w:r>
              <w:rPr>
                <w:i/>
                <w:color w:val="7F7F7F"/>
                <w:spacing w:val="-2"/>
                <w:sz w:val="20"/>
              </w:rPr>
              <w:t>.</w:t>
            </w:r>
            <w:r>
              <w:rPr>
                <w:color w:val="7F7F7F"/>
                <w:spacing w:val="-2"/>
                <w:sz w:val="20"/>
              </w:rPr>
              <w:t>050 </w:t>
            </w:r>
            <w:r>
              <w:rPr>
                <w:color w:val="7F7F7F"/>
                <w:spacing w:val="-2"/>
                <w:w w:val="105"/>
                <w:sz w:val="20"/>
              </w:rPr>
              <w:t>(0</w:t>
            </w:r>
            <w:r>
              <w:rPr>
                <w:i/>
                <w:color w:val="7F7F7F"/>
                <w:spacing w:val="-2"/>
                <w:w w:val="105"/>
                <w:sz w:val="20"/>
              </w:rPr>
              <w:t>.</w:t>
            </w:r>
            <w:r>
              <w:rPr>
                <w:color w:val="7F7F7F"/>
                <w:spacing w:val="-2"/>
                <w:w w:val="105"/>
                <w:sz w:val="20"/>
              </w:rPr>
              <w:t>045</w:t>
            </w:r>
            <w:r>
              <w:rPr>
                <w:i/>
                <w:color w:val="7F7F7F"/>
                <w:spacing w:val="-2"/>
                <w:w w:val="105"/>
                <w:sz w:val="20"/>
              </w:rPr>
              <w:t>s/g</w:t>
            </w:r>
            <w:r>
              <w:rPr>
                <w:color w:val="7F7F7F"/>
                <w:spacing w:val="-2"/>
                <w:w w:val="105"/>
                <w:sz w:val="20"/>
              </w:rPr>
              <w:t>)</w:t>
            </w:r>
          </w:p>
        </w:tc>
      </w:tr>
    </w:tbl>
    <w:p>
      <w:pPr>
        <w:pStyle w:val="BodyText"/>
        <w:spacing w:before="13"/>
        <w:jc w:val="left"/>
      </w:pPr>
    </w:p>
    <w:p>
      <w:pPr>
        <w:pStyle w:val="BodyText"/>
        <w:spacing w:line="218" w:lineRule="auto"/>
        <w:ind w:left="360" w:right="323" w:hanging="7"/>
      </w:pPr>
      <w:r>
        <w:rPr/>
        <w:t>Table</w:t>
      </w:r>
      <w:r>
        <w:rPr>
          <w:spacing w:val="-8"/>
        </w:rPr>
        <w:t> </w:t>
      </w:r>
      <w:r>
        <w:rPr/>
        <w:t>3: </w:t>
      </w:r>
      <w:bookmarkStart w:name="_bookmark4" w:id="13"/>
      <w:bookmarkEnd w:id="13"/>
      <w:r>
        <w:rPr/>
        <w:t>Generalization</w:t>
      </w:r>
      <w:r>
        <w:rPr>
          <w:spacing w:val="-8"/>
        </w:rPr>
        <w:t> </w:t>
      </w:r>
      <w:r>
        <w:rPr/>
        <w:t>results</w:t>
      </w:r>
      <w:r>
        <w:rPr>
          <w:spacing w:val="-8"/>
        </w:rPr>
        <w:t> </w:t>
      </w:r>
      <w:r>
        <w:rPr/>
        <w:t>for</w:t>
      </w:r>
      <w:r>
        <w:rPr>
          <w:spacing w:val="-8"/>
        </w:rPr>
        <w:t> </w:t>
      </w:r>
      <w:r>
        <w:rPr/>
        <w:t>large-sized</w:t>
      </w:r>
      <w:r>
        <w:rPr>
          <w:spacing w:val="-8"/>
        </w:rPr>
        <w:t> </w:t>
      </w:r>
      <w:r>
        <w:rPr/>
        <w:t>datasets</w:t>
      </w:r>
      <w:r>
        <w:rPr>
          <w:spacing w:val="-8"/>
        </w:rPr>
        <w:t> </w:t>
      </w:r>
      <w:r>
        <w:rPr/>
        <w:t>(</w:t>
      </w:r>
      <w:r>
        <w:rPr>
          <w:rFonts w:ascii="Calibri"/>
        </w:rPr>
        <w:t>10000</w:t>
      </w:r>
      <w:r>
        <w:rPr>
          <w:rFonts w:ascii="Calibri"/>
          <w:spacing w:val="-3"/>
        </w:rPr>
        <w:t> </w:t>
      </w:r>
      <w:r>
        <w:rPr/>
        <w:t>nodes),</w:t>
      </w:r>
      <w:r>
        <w:rPr>
          <w:spacing w:val="-8"/>
        </w:rPr>
        <w:t> </w:t>
      </w:r>
      <w:r>
        <w:rPr/>
        <w:t>reported</w:t>
      </w:r>
      <w:r>
        <w:rPr>
          <w:spacing w:val="-8"/>
        </w:rPr>
        <w:t> </w:t>
      </w:r>
      <w:r>
        <w:rPr/>
        <w:t>similarly</w:t>
      </w:r>
      <w:r>
        <w:rPr>
          <w:spacing w:val="-8"/>
        </w:rPr>
        <w:t> </w:t>
      </w:r>
      <w:r>
        <w:rPr/>
        <w:t>as</w:t>
      </w:r>
      <w:r>
        <w:rPr>
          <w:spacing w:val="-8"/>
        </w:rPr>
        <w:t> </w:t>
      </w:r>
      <w:r>
        <w:rPr/>
        <w:t>Table</w:t>
      </w:r>
      <w:r>
        <w:rPr>
          <w:spacing w:val="-8"/>
        </w:rPr>
        <w:t> </w:t>
      </w:r>
      <w:hyperlink w:history="true" w:anchor="_bookmark2">
        <w:r>
          <w:rPr/>
          <w:t>1.</w:t>
        </w:r>
      </w:hyperlink>
      <w:r>
        <w:rPr/>
        <w:t> Note, we do not specific the peak memory usage as no bespoke training was executed.</w:t>
      </w:r>
    </w:p>
    <w:p>
      <w:pPr>
        <w:pStyle w:val="BodyText"/>
        <w:spacing w:before="1"/>
        <w:jc w:val="left"/>
        <w:rPr>
          <w:sz w:val="14"/>
        </w:rPr>
      </w:pPr>
    </w:p>
    <w:tbl>
      <w:tblPr>
        <w:tblW w:w="0" w:type="auto"/>
        <w:jc w:val="left"/>
        <w:tblInd w:w="1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1545"/>
        <w:gridCol w:w="1545"/>
      </w:tblGrid>
      <w:tr>
        <w:trPr>
          <w:trHeight w:val="216" w:hRule="atLeast"/>
        </w:trPr>
        <w:tc>
          <w:tcPr>
            <w:tcW w:w="2178" w:type="dxa"/>
          </w:tcPr>
          <w:p>
            <w:pPr>
              <w:pStyle w:val="TableParagraph"/>
              <w:spacing w:line="196" w:lineRule="exact"/>
              <w:ind w:left="8"/>
              <w:jc w:val="center"/>
              <w:rPr>
                <w:rFonts w:ascii="Times New Roman" w:hAnsi="Times New Roman"/>
                <w:sz w:val="20"/>
              </w:rPr>
            </w:pPr>
            <w:r>
              <w:rPr>
                <w:rFonts w:ascii="Times New Roman" w:hAnsi="Times New Roman"/>
                <w:sz w:val="20"/>
              </w:rPr>
              <w:t>Method</w:t>
            </w:r>
            <w:r>
              <w:rPr>
                <w:rFonts w:ascii="Times New Roman" w:hAnsi="Times New Roman"/>
                <w:spacing w:val="-8"/>
                <w:sz w:val="20"/>
              </w:rPr>
              <w:t> </w:t>
            </w:r>
            <w:r>
              <w:rPr>
                <w:rFonts w:ascii="Times New Roman" w:hAnsi="Times New Roman"/>
                <w:sz w:val="20"/>
              </w:rPr>
              <w:t>(</w:t>
            </w:r>
            <w:r>
              <w:rPr>
                <w:rFonts w:ascii="Lucida Sans Unicode" w:hAnsi="Lucida Sans Unicode"/>
                <w:sz w:val="20"/>
              </w:rPr>
              <w:t>↓</w:t>
            </w:r>
            <w:r>
              <w:rPr>
                <w:rFonts w:ascii="Times New Roman" w:hAnsi="Times New Roman"/>
                <w:sz w:val="20"/>
              </w:rPr>
              <w:t>)</w:t>
            </w:r>
            <w:r>
              <w:rPr>
                <w:rFonts w:ascii="Times New Roman" w:hAnsi="Times New Roman"/>
                <w:spacing w:val="-8"/>
                <w:sz w:val="20"/>
              </w:rPr>
              <w:t> </w:t>
            </w:r>
            <w:r>
              <w:rPr>
                <w:rFonts w:ascii="Times New Roman" w:hAnsi="Times New Roman"/>
                <w:sz w:val="20"/>
              </w:rPr>
              <w:t>Dataset</w:t>
            </w:r>
            <w:r>
              <w:rPr>
                <w:rFonts w:ascii="Times New Roman" w:hAnsi="Times New Roman"/>
                <w:spacing w:val="-8"/>
                <w:sz w:val="20"/>
              </w:rPr>
              <w:t> </w:t>
            </w:r>
            <w:r>
              <w:rPr>
                <w:rFonts w:ascii="Times New Roman" w:hAnsi="Times New Roman"/>
                <w:spacing w:val="-5"/>
                <w:sz w:val="20"/>
              </w:rPr>
              <w:t>(</w:t>
            </w:r>
            <w:r>
              <w:rPr>
                <w:rFonts w:ascii="Lucida Sans Unicode" w:hAnsi="Lucida Sans Unicode"/>
                <w:spacing w:val="-5"/>
                <w:sz w:val="20"/>
              </w:rPr>
              <w:t>→</w:t>
            </w:r>
            <w:r>
              <w:rPr>
                <w:rFonts w:ascii="Times New Roman" w:hAnsi="Times New Roman"/>
                <w:spacing w:val="-5"/>
                <w:sz w:val="20"/>
              </w:rPr>
              <w:t>)</w:t>
            </w:r>
          </w:p>
        </w:tc>
        <w:tc>
          <w:tcPr>
            <w:tcW w:w="1545" w:type="dxa"/>
            <w:tcBorders>
              <w:right w:val="nil"/>
            </w:tcBorders>
          </w:tcPr>
          <w:p>
            <w:pPr>
              <w:pStyle w:val="TableParagraph"/>
              <w:spacing w:line="195" w:lineRule="exact"/>
              <w:ind w:left="11" w:right="3"/>
              <w:jc w:val="center"/>
              <w:rPr>
                <w:rFonts w:ascii="Times New Roman"/>
                <w:sz w:val="20"/>
              </w:rPr>
            </w:pPr>
            <w:r>
              <w:rPr>
                <w:rFonts w:ascii="Times New Roman"/>
                <w:spacing w:val="-5"/>
                <w:sz w:val="20"/>
              </w:rPr>
              <w:t>ER</w:t>
            </w:r>
          </w:p>
        </w:tc>
        <w:tc>
          <w:tcPr>
            <w:tcW w:w="1545" w:type="dxa"/>
            <w:tcBorders>
              <w:left w:val="nil"/>
            </w:tcBorders>
          </w:tcPr>
          <w:p>
            <w:pPr>
              <w:pStyle w:val="TableParagraph"/>
              <w:spacing w:line="195" w:lineRule="exact"/>
              <w:ind w:left="11"/>
              <w:jc w:val="center"/>
              <w:rPr>
                <w:rFonts w:ascii="Times New Roman"/>
                <w:sz w:val="20"/>
              </w:rPr>
            </w:pPr>
            <w:r>
              <w:rPr>
                <w:rFonts w:ascii="Times New Roman"/>
                <w:spacing w:val="-5"/>
                <w:sz w:val="20"/>
              </w:rPr>
              <w:t>PL</w:t>
            </w:r>
          </w:p>
        </w:tc>
      </w:tr>
      <w:tr>
        <w:trPr>
          <w:trHeight w:val="426" w:hRule="atLeast"/>
        </w:trPr>
        <w:tc>
          <w:tcPr>
            <w:tcW w:w="2178" w:type="dxa"/>
            <w:tcBorders>
              <w:bottom w:val="nil"/>
            </w:tcBorders>
          </w:tcPr>
          <w:p>
            <w:pPr>
              <w:pStyle w:val="TableParagraph"/>
              <w:spacing w:line="240" w:lineRule="auto" w:before="80"/>
              <w:ind w:left="8"/>
              <w:jc w:val="center"/>
              <w:rPr>
                <w:rFonts w:ascii="Times New Roman"/>
                <w:sz w:val="20"/>
              </w:rPr>
            </w:pPr>
            <w:r>
              <w:rPr>
                <w:rFonts w:ascii="Times New Roman"/>
                <w:spacing w:val="-4"/>
                <w:sz w:val="20"/>
              </w:rPr>
              <w:t>BCAS</w:t>
            </w:r>
          </w:p>
        </w:tc>
        <w:tc>
          <w:tcPr>
            <w:tcW w:w="1545" w:type="dxa"/>
            <w:tcBorders>
              <w:bottom w:val="nil"/>
              <w:right w:val="nil"/>
            </w:tcBorders>
          </w:tcPr>
          <w:p>
            <w:pPr>
              <w:pStyle w:val="TableParagraph"/>
              <w:ind w:left="248"/>
              <w:rPr>
                <w:sz w:val="20"/>
              </w:rPr>
            </w:pPr>
            <w:r>
              <w:rPr>
                <w:sz w:val="20"/>
              </w:rPr>
              <w:t>0</w:t>
            </w:r>
            <w:r>
              <w:rPr>
                <w:i/>
                <w:sz w:val="20"/>
              </w:rPr>
              <w:t>.</w:t>
            </w:r>
            <w:r>
              <w:rPr>
                <w:sz w:val="20"/>
              </w:rPr>
              <w:t>63</w:t>
            </w:r>
            <w:r>
              <w:rPr>
                <w:spacing w:val="-8"/>
                <w:sz w:val="20"/>
              </w:rPr>
              <w:t> </w:t>
            </w:r>
            <w:r>
              <w:rPr>
                <w:rFonts w:ascii="Lucida Sans Unicode" w:hAnsi="Lucida Sans Unicode"/>
                <w:sz w:val="20"/>
              </w:rPr>
              <w:t>±</w:t>
            </w:r>
            <w:r>
              <w:rPr>
                <w:rFonts w:ascii="Lucida Sans Unicode" w:hAnsi="Lucida Sans Unicode"/>
                <w:spacing w:val="-19"/>
                <w:sz w:val="20"/>
              </w:rPr>
              <w:t> </w:t>
            </w:r>
            <w:r>
              <w:rPr>
                <w:spacing w:val="-2"/>
                <w:sz w:val="20"/>
              </w:rPr>
              <w:t>0</w:t>
            </w:r>
            <w:r>
              <w:rPr>
                <w:i/>
                <w:spacing w:val="-2"/>
                <w:sz w:val="20"/>
              </w:rPr>
              <w:t>.</w:t>
            </w:r>
            <w:r>
              <w:rPr>
                <w:spacing w:val="-2"/>
                <w:sz w:val="20"/>
              </w:rPr>
              <w:t>085</w:t>
            </w:r>
          </w:p>
          <w:p>
            <w:pPr>
              <w:pStyle w:val="TableParagraph"/>
              <w:spacing w:line="197" w:lineRule="exact"/>
              <w:ind w:left="321"/>
              <w:rPr>
                <w:sz w:val="20"/>
              </w:rPr>
            </w:pPr>
            <w:r>
              <w:rPr>
                <w:color w:val="0000FF"/>
                <w:spacing w:val="-2"/>
                <w:w w:val="110"/>
                <w:sz w:val="20"/>
              </w:rPr>
              <w:t>(0</w:t>
            </w:r>
            <w:r>
              <w:rPr>
                <w:i/>
                <w:color w:val="0000FF"/>
                <w:spacing w:val="-2"/>
                <w:w w:val="110"/>
                <w:sz w:val="20"/>
              </w:rPr>
              <w:t>.</w:t>
            </w:r>
            <w:r>
              <w:rPr>
                <w:color w:val="0000FF"/>
                <w:spacing w:val="-2"/>
                <w:w w:val="110"/>
                <w:sz w:val="20"/>
              </w:rPr>
              <w:t>015</w:t>
            </w:r>
            <w:r>
              <w:rPr>
                <w:i/>
                <w:color w:val="0000FF"/>
                <w:spacing w:val="-2"/>
                <w:w w:val="110"/>
                <w:sz w:val="20"/>
              </w:rPr>
              <w:t>s/g</w:t>
            </w:r>
            <w:r>
              <w:rPr>
                <w:color w:val="0000FF"/>
                <w:spacing w:val="-2"/>
                <w:w w:val="110"/>
                <w:sz w:val="20"/>
              </w:rPr>
              <w:t>)</w:t>
            </w:r>
          </w:p>
        </w:tc>
        <w:tc>
          <w:tcPr>
            <w:tcW w:w="1545" w:type="dxa"/>
            <w:tcBorders>
              <w:left w:val="nil"/>
              <w:bottom w:val="nil"/>
            </w:tcBorders>
          </w:tcPr>
          <w:p>
            <w:pPr>
              <w:pStyle w:val="TableParagraph"/>
              <w:ind w:left="249"/>
              <w:rPr>
                <w:sz w:val="20"/>
              </w:rPr>
            </w:pPr>
            <w:r>
              <w:rPr>
                <w:sz w:val="20"/>
              </w:rPr>
              <w:t>0</w:t>
            </w:r>
            <w:r>
              <w:rPr>
                <w:i/>
                <w:sz w:val="20"/>
              </w:rPr>
              <w:t>.</w:t>
            </w:r>
            <w:r>
              <w:rPr>
                <w:sz w:val="20"/>
              </w:rPr>
              <w:t>99</w:t>
            </w:r>
            <w:r>
              <w:rPr>
                <w:spacing w:val="-8"/>
                <w:sz w:val="20"/>
              </w:rPr>
              <w:t> </w:t>
            </w:r>
            <w:r>
              <w:rPr>
                <w:rFonts w:ascii="Lucida Sans Unicode" w:hAnsi="Lucida Sans Unicode"/>
                <w:sz w:val="20"/>
              </w:rPr>
              <w:t>±</w:t>
            </w:r>
            <w:r>
              <w:rPr>
                <w:rFonts w:ascii="Lucida Sans Unicode" w:hAnsi="Lucida Sans Unicode"/>
                <w:spacing w:val="-19"/>
                <w:sz w:val="20"/>
              </w:rPr>
              <w:t> </w:t>
            </w:r>
            <w:r>
              <w:rPr>
                <w:spacing w:val="-2"/>
                <w:sz w:val="20"/>
              </w:rPr>
              <w:t>0</w:t>
            </w:r>
            <w:r>
              <w:rPr>
                <w:i/>
                <w:spacing w:val="-2"/>
                <w:sz w:val="20"/>
              </w:rPr>
              <w:t>.</w:t>
            </w:r>
            <w:r>
              <w:rPr>
                <w:spacing w:val="-2"/>
                <w:sz w:val="20"/>
              </w:rPr>
              <w:t>002</w:t>
            </w:r>
          </w:p>
          <w:p>
            <w:pPr>
              <w:pStyle w:val="TableParagraph"/>
              <w:spacing w:line="197" w:lineRule="exact"/>
              <w:ind w:left="323"/>
              <w:rPr>
                <w:sz w:val="20"/>
              </w:rPr>
            </w:pPr>
            <w:r>
              <w:rPr>
                <w:color w:val="0000FF"/>
                <w:spacing w:val="-2"/>
                <w:w w:val="110"/>
                <w:sz w:val="20"/>
              </w:rPr>
              <w:t>(0</w:t>
            </w:r>
            <w:r>
              <w:rPr>
                <w:i/>
                <w:color w:val="0000FF"/>
                <w:spacing w:val="-2"/>
                <w:w w:val="110"/>
                <w:sz w:val="20"/>
              </w:rPr>
              <w:t>.</w:t>
            </w:r>
            <w:r>
              <w:rPr>
                <w:color w:val="0000FF"/>
                <w:spacing w:val="-2"/>
                <w:w w:val="110"/>
                <w:sz w:val="20"/>
              </w:rPr>
              <w:t>679</w:t>
            </w:r>
            <w:r>
              <w:rPr>
                <w:i/>
                <w:color w:val="0000FF"/>
                <w:spacing w:val="-2"/>
                <w:w w:val="110"/>
                <w:sz w:val="20"/>
              </w:rPr>
              <w:t>s/g</w:t>
            </w:r>
            <w:r>
              <w:rPr>
                <w:color w:val="0000FF"/>
                <w:spacing w:val="-2"/>
                <w:w w:val="110"/>
                <w:sz w:val="20"/>
              </w:rPr>
              <w:t>)</w:t>
            </w:r>
          </w:p>
        </w:tc>
      </w:tr>
      <w:tr>
        <w:trPr>
          <w:trHeight w:val="436" w:hRule="atLeast"/>
        </w:trPr>
        <w:tc>
          <w:tcPr>
            <w:tcW w:w="2178" w:type="dxa"/>
            <w:tcBorders>
              <w:top w:val="nil"/>
              <w:bottom w:val="nil"/>
            </w:tcBorders>
          </w:tcPr>
          <w:p>
            <w:pPr>
              <w:pStyle w:val="TableParagraph"/>
              <w:spacing w:line="240" w:lineRule="auto" w:before="90"/>
              <w:ind w:left="8"/>
              <w:jc w:val="center"/>
              <w:rPr>
                <w:rFonts w:ascii="Times New Roman"/>
                <w:sz w:val="20"/>
              </w:rPr>
            </w:pPr>
            <w:r>
              <w:rPr>
                <w:rFonts w:ascii="Times New Roman"/>
                <w:spacing w:val="-2"/>
                <w:sz w:val="20"/>
              </w:rPr>
              <w:t>No-</w:t>
            </w:r>
            <w:r>
              <w:rPr>
                <w:rFonts w:ascii="Times New Roman"/>
                <w:spacing w:val="-5"/>
                <w:sz w:val="20"/>
              </w:rPr>
              <w:t>CAS</w:t>
            </w:r>
          </w:p>
        </w:tc>
        <w:tc>
          <w:tcPr>
            <w:tcW w:w="1545" w:type="dxa"/>
            <w:tcBorders>
              <w:top w:val="nil"/>
              <w:bottom w:val="nil"/>
              <w:right w:val="nil"/>
            </w:tcBorders>
          </w:tcPr>
          <w:p>
            <w:pPr>
              <w:pStyle w:val="TableParagraph"/>
              <w:spacing w:line="219" w:lineRule="exact"/>
              <w:ind w:left="195"/>
              <w:rPr>
                <w:b/>
                <w:sz w:val="20"/>
              </w:rPr>
            </w:pPr>
            <w:r>
              <w:rPr>
                <w:b/>
                <w:sz w:val="20"/>
              </w:rPr>
              <w:t>1</w:t>
            </w:r>
            <w:r>
              <w:rPr>
                <w:i/>
                <w:sz w:val="20"/>
              </w:rPr>
              <w:t>.</w:t>
            </w:r>
            <w:r>
              <w:rPr>
                <w:b/>
                <w:sz w:val="20"/>
              </w:rPr>
              <w:t>17</w:t>
            </w:r>
            <w:r>
              <w:rPr>
                <w:b/>
                <w:spacing w:val="18"/>
                <w:sz w:val="20"/>
              </w:rPr>
              <w:t> </w:t>
            </w:r>
            <w:r>
              <w:rPr>
                <w:rFonts w:ascii="Lucida Sans Unicode" w:hAnsi="Lucida Sans Unicode"/>
                <w:sz w:val="20"/>
              </w:rPr>
              <w:t>±</w:t>
            </w:r>
            <w:r>
              <w:rPr>
                <w:rFonts w:ascii="Lucida Sans Unicode" w:hAnsi="Lucida Sans Unicode"/>
                <w:spacing w:val="1"/>
                <w:sz w:val="20"/>
              </w:rPr>
              <w:t> </w:t>
            </w:r>
            <w:r>
              <w:rPr>
                <w:b/>
                <w:spacing w:val="-4"/>
                <w:sz w:val="20"/>
              </w:rPr>
              <w:t>0</w:t>
            </w:r>
            <w:r>
              <w:rPr>
                <w:i/>
                <w:spacing w:val="-4"/>
                <w:sz w:val="20"/>
              </w:rPr>
              <w:t>.</w:t>
            </w:r>
            <w:r>
              <w:rPr>
                <w:b/>
                <w:spacing w:val="-4"/>
                <w:sz w:val="20"/>
              </w:rPr>
              <w:t>024</w:t>
            </w:r>
          </w:p>
          <w:p>
            <w:pPr>
              <w:pStyle w:val="TableParagraph"/>
              <w:spacing w:line="197" w:lineRule="exact"/>
              <w:ind w:left="321"/>
              <w:rPr>
                <w:sz w:val="20"/>
              </w:rPr>
            </w:pPr>
            <w:r>
              <w:rPr>
                <w:spacing w:val="-2"/>
                <w:w w:val="110"/>
                <w:sz w:val="20"/>
              </w:rPr>
              <w:t>(5</w:t>
            </w:r>
            <w:r>
              <w:rPr>
                <w:i/>
                <w:spacing w:val="-2"/>
                <w:w w:val="110"/>
                <w:sz w:val="20"/>
              </w:rPr>
              <w:t>.</w:t>
            </w:r>
            <w:r>
              <w:rPr>
                <w:spacing w:val="-2"/>
                <w:w w:val="110"/>
                <w:sz w:val="20"/>
              </w:rPr>
              <w:t>349</w:t>
            </w:r>
            <w:r>
              <w:rPr>
                <w:i/>
                <w:spacing w:val="-2"/>
                <w:w w:val="110"/>
                <w:sz w:val="20"/>
              </w:rPr>
              <w:t>s/g</w:t>
            </w:r>
            <w:r>
              <w:rPr>
                <w:spacing w:val="-2"/>
                <w:w w:val="110"/>
                <w:sz w:val="20"/>
              </w:rPr>
              <w:t>)</w:t>
            </w:r>
          </w:p>
        </w:tc>
        <w:tc>
          <w:tcPr>
            <w:tcW w:w="1545" w:type="dxa"/>
            <w:tcBorders>
              <w:top w:val="nil"/>
              <w:left w:val="nil"/>
              <w:bottom w:val="nil"/>
            </w:tcBorders>
          </w:tcPr>
          <w:p>
            <w:pPr>
              <w:pStyle w:val="TableParagraph"/>
              <w:spacing w:line="219" w:lineRule="exact"/>
              <w:ind w:left="197"/>
              <w:rPr>
                <w:b/>
                <w:sz w:val="20"/>
              </w:rPr>
            </w:pPr>
            <w:r>
              <w:rPr>
                <w:b/>
                <w:sz w:val="20"/>
              </w:rPr>
              <w:t>0</w:t>
            </w:r>
            <w:r>
              <w:rPr>
                <w:i/>
                <w:sz w:val="20"/>
              </w:rPr>
              <w:t>.</w:t>
            </w:r>
            <w:r>
              <w:rPr>
                <w:b/>
                <w:sz w:val="20"/>
              </w:rPr>
              <w:t>99</w:t>
            </w:r>
            <w:r>
              <w:rPr>
                <w:b/>
                <w:spacing w:val="18"/>
                <w:sz w:val="20"/>
              </w:rPr>
              <w:t> </w:t>
            </w:r>
            <w:r>
              <w:rPr>
                <w:rFonts w:ascii="Lucida Sans Unicode" w:hAnsi="Lucida Sans Unicode"/>
                <w:sz w:val="20"/>
              </w:rPr>
              <w:t>±</w:t>
            </w:r>
            <w:r>
              <w:rPr>
                <w:rFonts w:ascii="Lucida Sans Unicode" w:hAnsi="Lucida Sans Unicode"/>
                <w:spacing w:val="1"/>
                <w:sz w:val="20"/>
              </w:rPr>
              <w:t> </w:t>
            </w:r>
            <w:r>
              <w:rPr>
                <w:b/>
                <w:spacing w:val="-4"/>
                <w:sz w:val="20"/>
              </w:rPr>
              <w:t>0</w:t>
            </w:r>
            <w:r>
              <w:rPr>
                <w:i/>
                <w:spacing w:val="-4"/>
                <w:sz w:val="20"/>
              </w:rPr>
              <w:t>.</w:t>
            </w:r>
            <w:r>
              <w:rPr>
                <w:b/>
                <w:spacing w:val="-4"/>
                <w:sz w:val="20"/>
              </w:rPr>
              <w:t>001</w:t>
            </w:r>
          </w:p>
          <w:p>
            <w:pPr>
              <w:pStyle w:val="TableParagraph"/>
              <w:spacing w:line="197" w:lineRule="exact"/>
              <w:ind w:left="323"/>
              <w:rPr>
                <w:sz w:val="20"/>
              </w:rPr>
            </w:pPr>
            <w:r>
              <w:rPr>
                <w:spacing w:val="-2"/>
                <w:w w:val="110"/>
                <w:sz w:val="20"/>
              </w:rPr>
              <w:t>(3</w:t>
            </w:r>
            <w:r>
              <w:rPr>
                <w:i/>
                <w:spacing w:val="-2"/>
                <w:w w:val="110"/>
                <w:sz w:val="20"/>
              </w:rPr>
              <w:t>.</w:t>
            </w:r>
            <w:r>
              <w:rPr>
                <w:spacing w:val="-2"/>
                <w:w w:val="110"/>
                <w:sz w:val="20"/>
              </w:rPr>
              <w:t>372</w:t>
            </w:r>
            <w:r>
              <w:rPr>
                <w:i/>
                <w:spacing w:val="-2"/>
                <w:w w:val="110"/>
                <w:sz w:val="20"/>
              </w:rPr>
              <w:t>s/g</w:t>
            </w:r>
            <w:r>
              <w:rPr>
                <w:spacing w:val="-2"/>
                <w:w w:val="110"/>
                <w:sz w:val="20"/>
              </w:rPr>
              <w:t>)</w:t>
            </w:r>
          </w:p>
        </w:tc>
      </w:tr>
      <w:tr>
        <w:trPr>
          <w:trHeight w:val="444" w:hRule="atLeast"/>
        </w:trPr>
        <w:tc>
          <w:tcPr>
            <w:tcW w:w="2178" w:type="dxa"/>
            <w:tcBorders>
              <w:top w:val="nil"/>
            </w:tcBorders>
          </w:tcPr>
          <w:p>
            <w:pPr>
              <w:pStyle w:val="TableParagraph"/>
              <w:spacing w:line="240" w:lineRule="auto" w:before="90"/>
              <w:ind w:left="8"/>
              <w:jc w:val="center"/>
              <w:rPr>
                <w:rFonts w:ascii="Times New Roman"/>
                <w:sz w:val="20"/>
              </w:rPr>
            </w:pPr>
            <w:r>
              <w:rPr>
                <w:rFonts w:ascii="Times New Roman"/>
                <w:spacing w:val="-2"/>
                <w:sz w:val="20"/>
              </w:rPr>
              <w:t>DP-</w:t>
            </w:r>
            <w:r>
              <w:rPr>
                <w:rFonts w:ascii="Times New Roman"/>
                <w:spacing w:val="-5"/>
                <w:sz w:val="20"/>
              </w:rPr>
              <w:t>GNN</w:t>
            </w:r>
          </w:p>
        </w:tc>
        <w:tc>
          <w:tcPr>
            <w:tcW w:w="1545" w:type="dxa"/>
            <w:tcBorders>
              <w:top w:val="nil"/>
              <w:right w:val="nil"/>
            </w:tcBorders>
          </w:tcPr>
          <w:p>
            <w:pPr>
              <w:pStyle w:val="TableParagraph"/>
              <w:spacing w:line="219" w:lineRule="exact"/>
              <w:ind w:left="11" w:right="4"/>
              <w:jc w:val="center"/>
              <w:rPr>
                <w:rFonts w:ascii="Lucida Sans Unicode" w:hAnsi="Lucida Sans Unicode"/>
                <w:sz w:val="20"/>
              </w:rPr>
            </w:pPr>
            <w:r>
              <w:rPr>
                <w:rFonts w:ascii="Lucida Sans Unicode" w:hAnsi="Lucida Sans Unicode"/>
                <w:spacing w:val="-6"/>
                <w:sz w:val="20"/>
              </w:rPr>
              <w:t>−</w:t>
            </w:r>
            <w:r>
              <w:rPr>
                <w:rFonts w:ascii="Lucida Sans Unicode" w:hAnsi="Lucida Sans Unicode"/>
                <w:spacing w:val="-18"/>
                <w:sz w:val="20"/>
              </w:rPr>
              <w:t> </w:t>
            </w:r>
            <w:r>
              <w:rPr>
                <w:rFonts w:ascii="Lucida Sans Unicode" w:hAnsi="Lucida Sans Unicode"/>
                <w:spacing w:val="-6"/>
                <w:sz w:val="20"/>
              </w:rPr>
              <w:t>−</w:t>
            </w:r>
            <w:r>
              <w:rPr>
                <w:rFonts w:ascii="Lucida Sans Unicode" w:hAnsi="Lucida Sans Unicode"/>
                <w:spacing w:val="-18"/>
                <w:sz w:val="20"/>
              </w:rPr>
              <w:t> </w:t>
            </w:r>
            <w:r>
              <w:rPr>
                <w:rFonts w:ascii="Lucida Sans Unicode" w:hAnsi="Lucida Sans Unicode"/>
                <w:spacing w:val="-10"/>
                <w:sz w:val="20"/>
              </w:rPr>
              <w:t>−</w:t>
            </w:r>
          </w:p>
          <w:p>
            <w:pPr>
              <w:pStyle w:val="TableParagraph"/>
              <w:spacing w:line="205" w:lineRule="exact"/>
              <w:ind w:left="11" w:right="4"/>
              <w:jc w:val="center"/>
              <w:rPr>
                <w:sz w:val="20"/>
              </w:rPr>
            </w:pPr>
            <w:r>
              <w:rPr>
                <w:spacing w:val="-2"/>
                <w:w w:val="105"/>
                <w:sz w:val="20"/>
              </w:rPr>
              <w:t>(36239</w:t>
            </w:r>
            <w:r>
              <w:rPr>
                <w:i/>
                <w:spacing w:val="-2"/>
                <w:w w:val="105"/>
                <w:sz w:val="20"/>
              </w:rPr>
              <w:t>.</w:t>
            </w:r>
            <w:r>
              <w:rPr>
                <w:spacing w:val="-2"/>
                <w:w w:val="105"/>
                <w:sz w:val="20"/>
              </w:rPr>
              <w:t>508</w:t>
            </w:r>
            <w:r>
              <w:rPr>
                <w:i/>
                <w:spacing w:val="-2"/>
                <w:w w:val="105"/>
                <w:sz w:val="20"/>
              </w:rPr>
              <w:t>s/g</w:t>
            </w:r>
            <w:r>
              <w:rPr>
                <w:spacing w:val="-2"/>
                <w:w w:val="105"/>
                <w:sz w:val="20"/>
              </w:rPr>
              <w:t>)</w:t>
            </w:r>
          </w:p>
        </w:tc>
        <w:tc>
          <w:tcPr>
            <w:tcW w:w="1545" w:type="dxa"/>
            <w:tcBorders>
              <w:top w:val="nil"/>
              <w:left w:val="nil"/>
            </w:tcBorders>
          </w:tcPr>
          <w:p>
            <w:pPr>
              <w:pStyle w:val="TableParagraph"/>
              <w:spacing w:line="219" w:lineRule="exact"/>
              <w:ind w:left="11"/>
              <w:jc w:val="center"/>
              <w:rPr>
                <w:rFonts w:ascii="Lucida Sans Unicode" w:hAnsi="Lucida Sans Unicode"/>
                <w:sz w:val="20"/>
              </w:rPr>
            </w:pPr>
            <w:r>
              <w:rPr>
                <w:rFonts w:ascii="Lucida Sans Unicode" w:hAnsi="Lucida Sans Unicode"/>
                <w:spacing w:val="-6"/>
                <w:sz w:val="20"/>
              </w:rPr>
              <w:t>−</w:t>
            </w:r>
            <w:r>
              <w:rPr>
                <w:rFonts w:ascii="Lucida Sans Unicode" w:hAnsi="Lucida Sans Unicode"/>
                <w:spacing w:val="-18"/>
                <w:sz w:val="20"/>
              </w:rPr>
              <w:t> </w:t>
            </w:r>
            <w:r>
              <w:rPr>
                <w:rFonts w:ascii="Lucida Sans Unicode" w:hAnsi="Lucida Sans Unicode"/>
                <w:spacing w:val="-6"/>
                <w:sz w:val="20"/>
              </w:rPr>
              <w:t>−</w:t>
            </w:r>
            <w:r>
              <w:rPr>
                <w:rFonts w:ascii="Lucida Sans Unicode" w:hAnsi="Lucida Sans Unicode"/>
                <w:spacing w:val="-18"/>
                <w:sz w:val="20"/>
              </w:rPr>
              <w:t> </w:t>
            </w:r>
            <w:r>
              <w:rPr>
                <w:rFonts w:ascii="Lucida Sans Unicode" w:hAnsi="Lucida Sans Unicode"/>
                <w:spacing w:val="-10"/>
                <w:sz w:val="20"/>
              </w:rPr>
              <w:t>−</w:t>
            </w:r>
          </w:p>
          <w:p>
            <w:pPr>
              <w:pStyle w:val="TableParagraph"/>
              <w:spacing w:line="205" w:lineRule="exact"/>
              <w:ind w:left="11"/>
              <w:jc w:val="center"/>
              <w:rPr>
                <w:sz w:val="20"/>
              </w:rPr>
            </w:pPr>
            <w:r>
              <w:rPr>
                <w:spacing w:val="-2"/>
                <w:w w:val="105"/>
                <w:sz w:val="20"/>
              </w:rPr>
              <w:t>(39994</w:t>
            </w:r>
            <w:r>
              <w:rPr>
                <w:i/>
                <w:spacing w:val="-2"/>
                <w:w w:val="105"/>
                <w:sz w:val="20"/>
              </w:rPr>
              <w:t>.</w:t>
            </w:r>
            <w:r>
              <w:rPr>
                <w:spacing w:val="-2"/>
                <w:w w:val="105"/>
                <w:sz w:val="20"/>
              </w:rPr>
              <w:t>408</w:t>
            </w:r>
            <w:r>
              <w:rPr>
                <w:i/>
                <w:spacing w:val="-2"/>
                <w:w w:val="105"/>
                <w:sz w:val="20"/>
              </w:rPr>
              <w:t>s/g</w:t>
            </w:r>
            <w:r>
              <w:rPr>
                <w:spacing w:val="-2"/>
                <w:w w:val="105"/>
                <w:sz w:val="20"/>
              </w:rPr>
              <w:t>)</w:t>
            </w:r>
          </w:p>
        </w:tc>
      </w:tr>
      <w:tr>
        <w:trPr>
          <w:trHeight w:val="426" w:hRule="atLeast"/>
        </w:trPr>
        <w:tc>
          <w:tcPr>
            <w:tcW w:w="2178" w:type="dxa"/>
            <w:tcBorders>
              <w:bottom w:val="nil"/>
            </w:tcBorders>
          </w:tcPr>
          <w:p>
            <w:pPr>
              <w:pStyle w:val="TableParagraph"/>
              <w:spacing w:line="240" w:lineRule="auto" w:before="80"/>
              <w:ind w:left="8"/>
              <w:jc w:val="center"/>
              <w:rPr>
                <w:rFonts w:ascii="Times New Roman"/>
                <w:sz w:val="20"/>
              </w:rPr>
            </w:pPr>
            <w:r>
              <w:rPr>
                <w:rFonts w:ascii="Times New Roman"/>
                <w:color w:val="7F7F7F"/>
                <w:spacing w:val="-2"/>
                <w:sz w:val="20"/>
              </w:rPr>
              <w:t>Update-</w:t>
            </w:r>
            <w:r>
              <w:rPr>
                <w:rFonts w:ascii="Times New Roman"/>
                <w:color w:val="7F7F7F"/>
                <w:spacing w:val="-4"/>
                <w:sz w:val="20"/>
              </w:rPr>
              <w:t>Algo</w:t>
            </w:r>
          </w:p>
        </w:tc>
        <w:tc>
          <w:tcPr>
            <w:tcW w:w="1545" w:type="dxa"/>
            <w:tcBorders>
              <w:bottom w:val="nil"/>
              <w:right w:val="nil"/>
            </w:tcBorders>
          </w:tcPr>
          <w:p>
            <w:pPr>
              <w:pStyle w:val="TableParagraph"/>
              <w:ind w:left="248"/>
              <w:rPr>
                <w:sz w:val="20"/>
              </w:rPr>
            </w:pPr>
            <w:r>
              <w:rPr>
                <w:color w:val="7F7F7F"/>
                <w:sz w:val="20"/>
              </w:rPr>
              <w:t>1</w:t>
            </w:r>
            <w:r>
              <w:rPr>
                <w:i/>
                <w:color w:val="7F7F7F"/>
                <w:sz w:val="20"/>
              </w:rPr>
              <w:t>.</w:t>
            </w:r>
            <w:r>
              <w:rPr>
                <w:color w:val="7F7F7F"/>
                <w:sz w:val="20"/>
              </w:rPr>
              <w:t>31</w:t>
            </w:r>
            <w:r>
              <w:rPr>
                <w:color w:val="7F7F7F"/>
                <w:spacing w:val="-8"/>
                <w:sz w:val="20"/>
              </w:rPr>
              <w:t> </w:t>
            </w:r>
            <w:r>
              <w:rPr>
                <w:rFonts w:ascii="Lucida Sans Unicode" w:hAnsi="Lucida Sans Unicode"/>
                <w:color w:val="7F7F7F"/>
                <w:sz w:val="20"/>
              </w:rPr>
              <w:t>±</w:t>
            </w:r>
            <w:r>
              <w:rPr>
                <w:rFonts w:ascii="Lucida Sans Unicode" w:hAnsi="Lucida Sans Unicode"/>
                <w:color w:val="7F7F7F"/>
                <w:spacing w:val="-19"/>
                <w:sz w:val="20"/>
              </w:rPr>
              <w:t> </w:t>
            </w:r>
            <w:r>
              <w:rPr>
                <w:color w:val="7F7F7F"/>
                <w:spacing w:val="-2"/>
                <w:sz w:val="20"/>
              </w:rPr>
              <w:t>0</w:t>
            </w:r>
            <w:r>
              <w:rPr>
                <w:i/>
                <w:color w:val="7F7F7F"/>
                <w:spacing w:val="-2"/>
                <w:sz w:val="20"/>
              </w:rPr>
              <w:t>.</w:t>
            </w:r>
            <w:r>
              <w:rPr>
                <w:color w:val="7F7F7F"/>
                <w:spacing w:val="-2"/>
                <w:sz w:val="20"/>
              </w:rPr>
              <w:t>027</w:t>
            </w:r>
          </w:p>
          <w:p>
            <w:pPr>
              <w:pStyle w:val="TableParagraph"/>
              <w:spacing w:line="197" w:lineRule="exact"/>
              <w:ind w:left="321"/>
              <w:rPr>
                <w:sz w:val="20"/>
              </w:rPr>
            </w:pPr>
            <w:r>
              <w:rPr>
                <w:color w:val="7F7F7F"/>
                <w:spacing w:val="-2"/>
                <w:w w:val="110"/>
                <w:sz w:val="20"/>
              </w:rPr>
              <w:t>(0</w:t>
            </w:r>
            <w:r>
              <w:rPr>
                <w:i/>
                <w:color w:val="7F7F7F"/>
                <w:spacing w:val="-2"/>
                <w:w w:val="110"/>
                <w:sz w:val="20"/>
              </w:rPr>
              <w:t>.</w:t>
            </w:r>
            <w:r>
              <w:rPr>
                <w:color w:val="7F7F7F"/>
                <w:spacing w:val="-2"/>
                <w:w w:val="110"/>
                <w:sz w:val="20"/>
              </w:rPr>
              <w:t>029</w:t>
            </w:r>
            <w:r>
              <w:rPr>
                <w:i/>
                <w:color w:val="7F7F7F"/>
                <w:spacing w:val="-2"/>
                <w:w w:val="110"/>
                <w:sz w:val="20"/>
              </w:rPr>
              <w:t>s/g</w:t>
            </w:r>
            <w:r>
              <w:rPr>
                <w:color w:val="7F7F7F"/>
                <w:spacing w:val="-2"/>
                <w:w w:val="110"/>
                <w:sz w:val="20"/>
              </w:rPr>
              <w:t>)</w:t>
            </w:r>
          </w:p>
        </w:tc>
        <w:tc>
          <w:tcPr>
            <w:tcW w:w="1545" w:type="dxa"/>
            <w:tcBorders>
              <w:left w:val="nil"/>
              <w:bottom w:val="nil"/>
            </w:tcBorders>
          </w:tcPr>
          <w:p>
            <w:pPr>
              <w:pStyle w:val="TableParagraph"/>
              <w:ind w:left="249"/>
              <w:rPr>
                <w:sz w:val="20"/>
              </w:rPr>
            </w:pPr>
            <w:r>
              <w:rPr>
                <w:color w:val="7F7F7F"/>
                <w:sz w:val="20"/>
              </w:rPr>
              <w:t>0</w:t>
            </w:r>
            <w:r>
              <w:rPr>
                <w:i/>
                <w:color w:val="7F7F7F"/>
                <w:sz w:val="20"/>
              </w:rPr>
              <w:t>.</w:t>
            </w:r>
            <w:r>
              <w:rPr>
                <w:color w:val="7F7F7F"/>
                <w:sz w:val="20"/>
              </w:rPr>
              <w:t>99</w:t>
            </w:r>
            <w:r>
              <w:rPr>
                <w:color w:val="7F7F7F"/>
                <w:spacing w:val="-8"/>
                <w:sz w:val="20"/>
              </w:rPr>
              <w:t> </w:t>
            </w:r>
            <w:r>
              <w:rPr>
                <w:rFonts w:ascii="Lucida Sans Unicode" w:hAnsi="Lucida Sans Unicode"/>
                <w:color w:val="7F7F7F"/>
                <w:sz w:val="20"/>
              </w:rPr>
              <w:t>±</w:t>
            </w:r>
            <w:r>
              <w:rPr>
                <w:rFonts w:ascii="Lucida Sans Unicode" w:hAnsi="Lucida Sans Unicode"/>
                <w:color w:val="7F7F7F"/>
                <w:spacing w:val="-19"/>
                <w:sz w:val="20"/>
              </w:rPr>
              <w:t> </w:t>
            </w:r>
            <w:r>
              <w:rPr>
                <w:color w:val="7F7F7F"/>
                <w:spacing w:val="-2"/>
                <w:sz w:val="20"/>
              </w:rPr>
              <w:t>7</w:t>
            </w:r>
            <w:r>
              <w:rPr>
                <w:i/>
                <w:color w:val="7F7F7F"/>
                <w:spacing w:val="-2"/>
                <w:sz w:val="20"/>
              </w:rPr>
              <w:t>.</w:t>
            </w:r>
            <w:r>
              <w:rPr>
                <w:color w:val="7F7F7F"/>
                <w:spacing w:val="-2"/>
                <w:sz w:val="20"/>
              </w:rPr>
              <w:t>611</w:t>
            </w:r>
          </w:p>
          <w:p>
            <w:pPr>
              <w:pStyle w:val="TableParagraph"/>
              <w:spacing w:line="197" w:lineRule="exact"/>
              <w:ind w:left="373"/>
              <w:rPr>
                <w:sz w:val="20"/>
              </w:rPr>
            </w:pPr>
            <w:r>
              <w:rPr>
                <w:color w:val="7F7F7F"/>
                <w:spacing w:val="-2"/>
                <w:w w:val="110"/>
                <w:sz w:val="20"/>
              </w:rPr>
              <w:t>(0</w:t>
            </w:r>
            <w:r>
              <w:rPr>
                <w:i/>
                <w:color w:val="7F7F7F"/>
                <w:spacing w:val="-2"/>
                <w:w w:val="110"/>
                <w:sz w:val="20"/>
              </w:rPr>
              <w:t>.</w:t>
            </w:r>
            <w:r>
              <w:rPr>
                <w:color w:val="7F7F7F"/>
                <w:spacing w:val="-2"/>
                <w:w w:val="110"/>
                <w:sz w:val="20"/>
              </w:rPr>
              <w:t>02</w:t>
            </w:r>
            <w:r>
              <w:rPr>
                <w:i/>
                <w:color w:val="7F7F7F"/>
                <w:spacing w:val="-2"/>
                <w:w w:val="110"/>
                <w:sz w:val="20"/>
              </w:rPr>
              <w:t>s/g</w:t>
            </w:r>
            <w:r>
              <w:rPr>
                <w:color w:val="7F7F7F"/>
                <w:spacing w:val="-2"/>
                <w:w w:val="110"/>
                <w:sz w:val="20"/>
              </w:rPr>
              <w:t>)</w:t>
            </w:r>
          </w:p>
        </w:tc>
      </w:tr>
      <w:tr>
        <w:trPr>
          <w:trHeight w:val="436" w:hRule="atLeast"/>
        </w:trPr>
        <w:tc>
          <w:tcPr>
            <w:tcW w:w="2178" w:type="dxa"/>
            <w:tcBorders>
              <w:top w:val="nil"/>
              <w:bottom w:val="nil"/>
            </w:tcBorders>
          </w:tcPr>
          <w:p>
            <w:pPr>
              <w:pStyle w:val="TableParagraph"/>
              <w:spacing w:line="240" w:lineRule="auto" w:before="90"/>
              <w:ind w:left="8"/>
              <w:jc w:val="center"/>
              <w:rPr>
                <w:rFonts w:ascii="Times New Roman"/>
                <w:sz w:val="20"/>
              </w:rPr>
            </w:pPr>
            <w:r>
              <w:rPr>
                <w:rFonts w:ascii="Times New Roman"/>
                <w:color w:val="7F7F7F"/>
                <w:spacing w:val="-2"/>
                <w:sz w:val="20"/>
              </w:rPr>
              <w:t>Greedy-MaxIS</w:t>
            </w:r>
          </w:p>
        </w:tc>
        <w:tc>
          <w:tcPr>
            <w:tcW w:w="1545" w:type="dxa"/>
            <w:tcBorders>
              <w:top w:val="nil"/>
              <w:bottom w:val="nil"/>
              <w:right w:val="nil"/>
            </w:tcBorders>
          </w:tcPr>
          <w:p>
            <w:pPr>
              <w:pStyle w:val="TableParagraph"/>
              <w:spacing w:line="219" w:lineRule="exact"/>
              <w:ind w:left="248"/>
              <w:rPr>
                <w:sz w:val="20"/>
              </w:rPr>
            </w:pPr>
            <w:r>
              <w:rPr>
                <w:color w:val="7F7F7F"/>
                <w:sz w:val="20"/>
              </w:rPr>
              <w:t>1</w:t>
            </w:r>
            <w:r>
              <w:rPr>
                <w:i/>
                <w:color w:val="7F7F7F"/>
                <w:sz w:val="20"/>
              </w:rPr>
              <w:t>.</w:t>
            </w:r>
            <w:r>
              <w:rPr>
                <w:color w:val="7F7F7F"/>
                <w:sz w:val="20"/>
              </w:rPr>
              <w:t>25</w:t>
            </w:r>
            <w:r>
              <w:rPr>
                <w:color w:val="7F7F7F"/>
                <w:spacing w:val="-8"/>
                <w:sz w:val="20"/>
              </w:rPr>
              <w:t> </w:t>
            </w:r>
            <w:r>
              <w:rPr>
                <w:rFonts w:ascii="Lucida Sans Unicode" w:hAnsi="Lucida Sans Unicode"/>
                <w:color w:val="7F7F7F"/>
                <w:sz w:val="20"/>
              </w:rPr>
              <w:t>±</w:t>
            </w:r>
            <w:r>
              <w:rPr>
                <w:rFonts w:ascii="Lucida Sans Unicode" w:hAnsi="Lucida Sans Unicode"/>
                <w:color w:val="7F7F7F"/>
                <w:spacing w:val="-19"/>
                <w:sz w:val="20"/>
              </w:rPr>
              <w:t> </w:t>
            </w:r>
            <w:r>
              <w:rPr>
                <w:color w:val="7F7F7F"/>
                <w:spacing w:val="-2"/>
                <w:sz w:val="20"/>
              </w:rPr>
              <w:t>0</w:t>
            </w:r>
            <w:r>
              <w:rPr>
                <w:i/>
                <w:color w:val="7F7F7F"/>
                <w:spacing w:val="-2"/>
                <w:sz w:val="20"/>
              </w:rPr>
              <w:t>.</w:t>
            </w:r>
            <w:r>
              <w:rPr>
                <w:color w:val="7F7F7F"/>
                <w:spacing w:val="-2"/>
                <w:sz w:val="20"/>
              </w:rPr>
              <w:t>025</w:t>
            </w:r>
          </w:p>
          <w:p>
            <w:pPr>
              <w:pStyle w:val="TableParagraph"/>
              <w:spacing w:line="197" w:lineRule="exact"/>
              <w:ind w:left="321"/>
              <w:rPr>
                <w:sz w:val="20"/>
              </w:rPr>
            </w:pPr>
            <w:r>
              <w:rPr>
                <w:color w:val="7F7F7F"/>
                <w:spacing w:val="-2"/>
                <w:w w:val="110"/>
                <w:sz w:val="20"/>
              </w:rPr>
              <w:t>(8</w:t>
            </w:r>
            <w:r>
              <w:rPr>
                <w:i/>
                <w:color w:val="7F7F7F"/>
                <w:spacing w:val="-2"/>
                <w:w w:val="110"/>
                <w:sz w:val="20"/>
              </w:rPr>
              <w:t>.</w:t>
            </w:r>
            <w:r>
              <w:rPr>
                <w:color w:val="7F7F7F"/>
                <w:spacing w:val="-2"/>
                <w:w w:val="110"/>
                <w:sz w:val="20"/>
              </w:rPr>
              <w:t>373</w:t>
            </w:r>
            <w:r>
              <w:rPr>
                <w:i/>
                <w:color w:val="7F7F7F"/>
                <w:spacing w:val="-2"/>
                <w:w w:val="110"/>
                <w:sz w:val="20"/>
              </w:rPr>
              <w:t>s/g</w:t>
            </w:r>
            <w:r>
              <w:rPr>
                <w:color w:val="7F7F7F"/>
                <w:spacing w:val="-2"/>
                <w:w w:val="110"/>
                <w:sz w:val="20"/>
              </w:rPr>
              <w:t>)</w:t>
            </w:r>
          </w:p>
        </w:tc>
        <w:tc>
          <w:tcPr>
            <w:tcW w:w="1545" w:type="dxa"/>
            <w:tcBorders>
              <w:top w:val="nil"/>
              <w:left w:val="nil"/>
              <w:bottom w:val="nil"/>
            </w:tcBorders>
          </w:tcPr>
          <w:p>
            <w:pPr>
              <w:pStyle w:val="TableParagraph"/>
              <w:spacing w:line="219" w:lineRule="exact"/>
              <w:ind w:left="249"/>
              <w:rPr>
                <w:sz w:val="20"/>
              </w:rPr>
            </w:pPr>
            <w:r>
              <w:rPr>
                <w:color w:val="7F7F7F"/>
                <w:sz w:val="20"/>
              </w:rPr>
              <w:t>1</w:t>
            </w:r>
            <w:r>
              <w:rPr>
                <w:i/>
                <w:color w:val="7F7F7F"/>
                <w:sz w:val="20"/>
              </w:rPr>
              <w:t>.</w:t>
            </w:r>
            <w:r>
              <w:rPr>
                <w:color w:val="7F7F7F"/>
                <w:sz w:val="20"/>
              </w:rPr>
              <w:t>00</w:t>
            </w:r>
            <w:r>
              <w:rPr>
                <w:color w:val="7F7F7F"/>
                <w:spacing w:val="-8"/>
                <w:sz w:val="20"/>
              </w:rPr>
              <w:t> </w:t>
            </w:r>
            <w:r>
              <w:rPr>
                <w:rFonts w:ascii="Lucida Sans Unicode" w:hAnsi="Lucida Sans Unicode"/>
                <w:color w:val="7F7F7F"/>
                <w:sz w:val="20"/>
              </w:rPr>
              <w:t>±</w:t>
            </w:r>
            <w:r>
              <w:rPr>
                <w:rFonts w:ascii="Lucida Sans Unicode" w:hAnsi="Lucida Sans Unicode"/>
                <w:color w:val="7F7F7F"/>
                <w:spacing w:val="-19"/>
                <w:sz w:val="20"/>
              </w:rPr>
              <w:t> </w:t>
            </w:r>
            <w:r>
              <w:rPr>
                <w:color w:val="7F7F7F"/>
                <w:spacing w:val="-2"/>
                <w:sz w:val="20"/>
              </w:rPr>
              <w:t>0</w:t>
            </w:r>
            <w:r>
              <w:rPr>
                <w:i/>
                <w:color w:val="7F7F7F"/>
                <w:spacing w:val="-2"/>
                <w:sz w:val="20"/>
              </w:rPr>
              <w:t>.</w:t>
            </w:r>
            <w:r>
              <w:rPr>
                <w:color w:val="7F7F7F"/>
                <w:spacing w:val="-2"/>
                <w:sz w:val="20"/>
              </w:rPr>
              <w:t>000</w:t>
            </w:r>
          </w:p>
          <w:p>
            <w:pPr>
              <w:pStyle w:val="TableParagraph"/>
              <w:spacing w:line="197" w:lineRule="exact"/>
              <w:ind w:left="273"/>
              <w:rPr>
                <w:sz w:val="20"/>
              </w:rPr>
            </w:pPr>
            <w:r>
              <w:rPr>
                <w:color w:val="7F7F7F"/>
                <w:spacing w:val="-2"/>
                <w:w w:val="105"/>
                <w:sz w:val="20"/>
              </w:rPr>
              <w:t>(16</w:t>
            </w:r>
            <w:r>
              <w:rPr>
                <w:i/>
                <w:color w:val="7F7F7F"/>
                <w:spacing w:val="-2"/>
                <w:w w:val="105"/>
                <w:sz w:val="20"/>
              </w:rPr>
              <w:t>.</w:t>
            </w:r>
            <w:r>
              <w:rPr>
                <w:color w:val="7F7F7F"/>
                <w:spacing w:val="-2"/>
                <w:w w:val="105"/>
                <w:sz w:val="20"/>
              </w:rPr>
              <w:t>153</w:t>
            </w:r>
            <w:r>
              <w:rPr>
                <w:i/>
                <w:color w:val="7F7F7F"/>
                <w:spacing w:val="-2"/>
                <w:w w:val="105"/>
                <w:sz w:val="20"/>
              </w:rPr>
              <w:t>s/g</w:t>
            </w:r>
            <w:r>
              <w:rPr>
                <w:color w:val="7F7F7F"/>
                <w:spacing w:val="-2"/>
                <w:w w:val="105"/>
                <w:sz w:val="20"/>
              </w:rPr>
              <w:t>)</w:t>
            </w:r>
          </w:p>
        </w:tc>
      </w:tr>
      <w:tr>
        <w:trPr>
          <w:trHeight w:val="444" w:hRule="atLeast"/>
        </w:trPr>
        <w:tc>
          <w:tcPr>
            <w:tcW w:w="2178" w:type="dxa"/>
            <w:tcBorders>
              <w:top w:val="nil"/>
            </w:tcBorders>
          </w:tcPr>
          <w:p>
            <w:pPr>
              <w:pStyle w:val="TableParagraph"/>
              <w:spacing w:line="240" w:lineRule="auto" w:before="90"/>
              <w:ind w:left="8"/>
              <w:jc w:val="center"/>
              <w:rPr>
                <w:rFonts w:ascii="Times New Roman"/>
                <w:sz w:val="20"/>
              </w:rPr>
            </w:pPr>
            <w:r>
              <w:rPr>
                <w:rFonts w:ascii="Times New Roman"/>
                <w:color w:val="7F7F7F"/>
                <w:spacing w:val="-2"/>
                <w:sz w:val="20"/>
              </w:rPr>
              <w:t>Gurobi(10s)</w:t>
            </w:r>
          </w:p>
        </w:tc>
        <w:tc>
          <w:tcPr>
            <w:tcW w:w="1545" w:type="dxa"/>
            <w:tcBorders>
              <w:top w:val="nil"/>
              <w:right w:val="nil"/>
            </w:tcBorders>
          </w:tcPr>
          <w:p>
            <w:pPr>
              <w:pStyle w:val="TableParagraph"/>
              <w:spacing w:line="187" w:lineRule="auto"/>
              <w:ind w:left="272" w:hanging="24"/>
              <w:rPr>
                <w:sz w:val="20"/>
              </w:rPr>
            </w:pPr>
            <w:r>
              <w:rPr>
                <w:color w:val="7F7F7F"/>
                <w:spacing w:val="-2"/>
                <w:sz w:val="20"/>
              </w:rPr>
              <w:t>1</w:t>
            </w:r>
            <w:r>
              <w:rPr>
                <w:i/>
                <w:color w:val="7F7F7F"/>
                <w:spacing w:val="-2"/>
                <w:sz w:val="20"/>
              </w:rPr>
              <w:t>.</w:t>
            </w:r>
            <w:r>
              <w:rPr>
                <w:color w:val="7F7F7F"/>
                <w:spacing w:val="-2"/>
                <w:sz w:val="20"/>
              </w:rPr>
              <w:t>04</w:t>
            </w:r>
            <w:r>
              <w:rPr>
                <w:color w:val="7F7F7F"/>
                <w:spacing w:val="-10"/>
                <w:sz w:val="20"/>
              </w:rPr>
              <w:t> </w:t>
            </w:r>
            <w:r>
              <w:rPr>
                <w:rFonts w:ascii="Lucida Sans Unicode" w:hAnsi="Lucida Sans Unicode"/>
                <w:color w:val="7F7F7F"/>
                <w:spacing w:val="-2"/>
                <w:sz w:val="20"/>
              </w:rPr>
              <w:t>±</w:t>
            </w:r>
            <w:r>
              <w:rPr>
                <w:rFonts w:ascii="Lucida Sans Unicode" w:hAnsi="Lucida Sans Unicode"/>
                <w:color w:val="7F7F7F"/>
                <w:spacing w:val="-19"/>
                <w:sz w:val="20"/>
              </w:rPr>
              <w:t> </w:t>
            </w:r>
            <w:r>
              <w:rPr>
                <w:color w:val="7F7F7F"/>
                <w:spacing w:val="-2"/>
                <w:sz w:val="20"/>
              </w:rPr>
              <w:t>0</w:t>
            </w:r>
            <w:r>
              <w:rPr>
                <w:i/>
                <w:color w:val="7F7F7F"/>
                <w:spacing w:val="-2"/>
                <w:sz w:val="20"/>
              </w:rPr>
              <w:t>.</w:t>
            </w:r>
            <w:r>
              <w:rPr>
                <w:color w:val="7F7F7F"/>
                <w:spacing w:val="-2"/>
                <w:sz w:val="20"/>
              </w:rPr>
              <w:t>026 </w:t>
            </w:r>
            <w:r>
              <w:rPr>
                <w:color w:val="7F7F7F"/>
                <w:spacing w:val="-2"/>
                <w:w w:val="105"/>
                <w:sz w:val="20"/>
              </w:rPr>
              <w:t>(10</w:t>
            </w:r>
            <w:r>
              <w:rPr>
                <w:i/>
                <w:color w:val="7F7F7F"/>
                <w:spacing w:val="-2"/>
                <w:w w:val="105"/>
                <w:sz w:val="20"/>
              </w:rPr>
              <w:t>.</w:t>
            </w:r>
            <w:r>
              <w:rPr>
                <w:color w:val="7F7F7F"/>
                <w:spacing w:val="-2"/>
                <w:w w:val="105"/>
                <w:sz w:val="20"/>
              </w:rPr>
              <w:t>000</w:t>
            </w:r>
            <w:r>
              <w:rPr>
                <w:i/>
                <w:color w:val="7F7F7F"/>
                <w:spacing w:val="-2"/>
                <w:w w:val="105"/>
                <w:sz w:val="20"/>
              </w:rPr>
              <w:t>s/g</w:t>
            </w:r>
            <w:r>
              <w:rPr>
                <w:color w:val="7F7F7F"/>
                <w:spacing w:val="-2"/>
                <w:w w:val="105"/>
                <w:sz w:val="20"/>
              </w:rPr>
              <w:t>)</w:t>
            </w:r>
          </w:p>
        </w:tc>
        <w:tc>
          <w:tcPr>
            <w:tcW w:w="1545" w:type="dxa"/>
            <w:tcBorders>
              <w:top w:val="nil"/>
              <w:left w:val="nil"/>
            </w:tcBorders>
          </w:tcPr>
          <w:p>
            <w:pPr>
              <w:pStyle w:val="TableParagraph"/>
              <w:spacing w:line="187" w:lineRule="auto"/>
              <w:ind w:left="323" w:hanging="74"/>
              <w:rPr>
                <w:sz w:val="20"/>
              </w:rPr>
            </w:pPr>
            <w:r>
              <w:rPr>
                <w:color w:val="7F7F7F"/>
                <w:spacing w:val="-2"/>
                <w:sz w:val="20"/>
              </w:rPr>
              <w:t>1</w:t>
            </w:r>
            <w:r>
              <w:rPr>
                <w:i/>
                <w:color w:val="7F7F7F"/>
                <w:spacing w:val="-2"/>
                <w:sz w:val="20"/>
              </w:rPr>
              <w:t>.</w:t>
            </w:r>
            <w:r>
              <w:rPr>
                <w:color w:val="7F7F7F"/>
                <w:spacing w:val="-2"/>
                <w:sz w:val="20"/>
              </w:rPr>
              <w:t>00</w:t>
            </w:r>
            <w:r>
              <w:rPr>
                <w:color w:val="7F7F7F"/>
                <w:spacing w:val="-10"/>
                <w:sz w:val="20"/>
              </w:rPr>
              <w:t> </w:t>
            </w:r>
            <w:r>
              <w:rPr>
                <w:rFonts w:ascii="Lucida Sans Unicode" w:hAnsi="Lucida Sans Unicode"/>
                <w:color w:val="7F7F7F"/>
                <w:spacing w:val="-2"/>
                <w:sz w:val="20"/>
              </w:rPr>
              <w:t>±</w:t>
            </w:r>
            <w:r>
              <w:rPr>
                <w:rFonts w:ascii="Lucida Sans Unicode" w:hAnsi="Lucida Sans Unicode"/>
                <w:color w:val="7F7F7F"/>
                <w:spacing w:val="-19"/>
                <w:sz w:val="20"/>
              </w:rPr>
              <w:t> </w:t>
            </w:r>
            <w:r>
              <w:rPr>
                <w:color w:val="7F7F7F"/>
                <w:spacing w:val="-2"/>
                <w:sz w:val="20"/>
              </w:rPr>
              <w:t>0</w:t>
            </w:r>
            <w:r>
              <w:rPr>
                <w:i/>
                <w:color w:val="7F7F7F"/>
                <w:spacing w:val="-2"/>
                <w:sz w:val="20"/>
              </w:rPr>
              <w:t>.</w:t>
            </w:r>
            <w:r>
              <w:rPr>
                <w:color w:val="7F7F7F"/>
                <w:spacing w:val="-2"/>
                <w:sz w:val="20"/>
              </w:rPr>
              <w:t>000 </w:t>
            </w:r>
            <w:r>
              <w:rPr>
                <w:color w:val="7F7F7F"/>
                <w:spacing w:val="-2"/>
                <w:w w:val="105"/>
                <w:sz w:val="20"/>
              </w:rPr>
              <w:t>(0</w:t>
            </w:r>
            <w:r>
              <w:rPr>
                <w:i/>
                <w:color w:val="7F7F7F"/>
                <w:spacing w:val="-2"/>
                <w:w w:val="105"/>
                <w:sz w:val="20"/>
              </w:rPr>
              <w:t>.</w:t>
            </w:r>
            <w:r>
              <w:rPr>
                <w:color w:val="7F7F7F"/>
                <w:spacing w:val="-2"/>
                <w:w w:val="105"/>
                <w:sz w:val="20"/>
              </w:rPr>
              <w:t>050</w:t>
            </w:r>
            <w:r>
              <w:rPr>
                <w:i/>
                <w:color w:val="7F7F7F"/>
                <w:spacing w:val="-2"/>
                <w:w w:val="105"/>
                <w:sz w:val="20"/>
              </w:rPr>
              <w:t>s/g</w:t>
            </w:r>
            <w:r>
              <w:rPr>
                <w:color w:val="7F7F7F"/>
                <w:spacing w:val="-2"/>
                <w:w w:val="105"/>
                <w:sz w:val="20"/>
              </w:rPr>
              <w:t>)</w:t>
            </w:r>
          </w:p>
        </w:tc>
      </w:tr>
    </w:tbl>
    <w:p>
      <w:pPr>
        <w:pStyle w:val="BodyText"/>
        <w:jc w:val="left"/>
      </w:pPr>
    </w:p>
    <w:p>
      <w:pPr>
        <w:pStyle w:val="BodyText"/>
        <w:spacing w:before="1"/>
        <w:jc w:val="left"/>
      </w:pPr>
    </w:p>
    <w:p>
      <w:pPr>
        <w:pStyle w:val="BodyText"/>
        <w:spacing w:line="228" w:lineRule="auto"/>
        <w:ind w:left="360" w:right="325" w:hanging="10"/>
      </w:pPr>
      <w:r>
        <w:rPr>
          <w:spacing w:val="-2"/>
        </w:rPr>
        <w:t>We</w:t>
      </w:r>
      <w:r>
        <w:rPr>
          <w:spacing w:val="-9"/>
        </w:rPr>
        <w:t> </w:t>
      </w:r>
      <w:r>
        <w:rPr>
          <w:spacing w:val="-2"/>
        </w:rPr>
        <w:t>conduct</w:t>
      </w:r>
      <w:r>
        <w:rPr>
          <w:spacing w:val="-9"/>
        </w:rPr>
        <w:t> </w:t>
      </w:r>
      <w:r>
        <w:rPr>
          <w:spacing w:val="-2"/>
        </w:rPr>
        <w:t>experiments</w:t>
      </w:r>
      <w:r>
        <w:rPr>
          <w:spacing w:val="-9"/>
        </w:rPr>
        <w:t> </w:t>
      </w:r>
      <w:r>
        <w:rPr>
          <w:spacing w:val="-2"/>
        </w:rPr>
        <w:t>across</w:t>
      </w:r>
      <w:r>
        <w:rPr>
          <w:spacing w:val="-9"/>
        </w:rPr>
        <w:t> </w:t>
      </w:r>
      <w:r>
        <w:rPr>
          <w:spacing w:val="-2"/>
        </w:rPr>
        <w:t>various</w:t>
      </w:r>
      <w:r>
        <w:rPr>
          <w:spacing w:val="-9"/>
        </w:rPr>
        <w:t> </w:t>
      </w:r>
      <w:r>
        <w:rPr>
          <w:spacing w:val="-2"/>
        </w:rPr>
        <w:t>graph</w:t>
      </w:r>
      <w:r>
        <w:rPr>
          <w:spacing w:val="-9"/>
        </w:rPr>
        <w:t> </w:t>
      </w:r>
      <w:r>
        <w:rPr>
          <w:spacing w:val="-2"/>
        </w:rPr>
        <w:t>types</w:t>
      </w:r>
      <w:r>
        <w:rPr>
          <w:spacing w:val="-9"/>
        </w:rPr>
        <w:t> </w:t>
      </w:r>
      <w:r>
        <w:rPr>
          <w:spacing w:val="-2"/>
        </w:rPr>
        <w:t>and</w:t>
      </w:r>
      <w:r>
        <w:rPr>
          <w:spacing w:val="-9"/>
        </w:rPr>
        <w:t> </w:t>
      </w:r>
      <w:r>
        <w:rPr>
          <w:spacing w:val="-2"/>
        </w:rPr>
        <w:t>edge</w:t>
      </w:r>
      <w:r>
        <w:rPr>
          <w:spacing w:val="-9"/>
        </w:rPr>
        <w:t> </w:t>
      </w:r>
      <w:r>
        <w:rPr>
          <w:spacing w:val="-2"/>
        </w:rPr>
        <w:t>dynamics,</w:t>
      </w:r>
      <w:r>
        <w:rPr>
          <w:spacing w:val="-8"/>
        </w:rPr>
        <w:t> </w:t>
      </w:r>
      <w:r>
        <w:rPr>
          <w:spacing w:val="-2"/>
        </w:rPr>
        <w:t>demonstrating</w:t>
      </w:r>
      <w:r>
        <w:rPr>
          <w:spacing w:val="-9"/>
        </w:rPr>
        <w:t> </w:t>
      </w:r>
      <w:r>
        <w:rPr>
          <w:spacing w:val="-2"/>
        </w:rPr>
        <w:t>that</w:t>
      </w:r>
      <w:r>
        <w:rPr>
          <w:spacing w:val="-9"/>
        </w:rPr>
        <w:t> </w:t>
      </w:r>
      <w:r>
        <w:rPr>
          <w:spacing w:val="-2"/>
        </w:rPr>
        <w:t>our</w:t>
      </w:r>
      <w:r>
        <w:rPr>
          <w:spacing w:val="-9"/>
        </w:rPr>
        <w:t> </w:t>
      </w:r>
      <w:r>
        <w:rPr>
          <w:spacing w:val="-2"/>
        </w:rPr>
        <w:t>model </w:t>
      </w:r>
      <w:r>
        <w:rPr/>
        <w:t>outperforms</w:t>
      </w:r>
      <w:r>
        <w:rPr>
          <w:spacing w:val="-3"/>
        </w:rPr>
        <w:t> </w:t>
      </w:r>
      <w:r>
        <w:rPr/>
        <w:t>the</w:t>
      </w:r>
      <w:r>
        <w:rPr>
          <w:spacing w:val="-3"/>
        </w:rPr>
        <w:t> </w:t>
      </w:r>
      <w:r>
        <w:rPr/>
        <w:t>DP-GNN</w:t>
      </w:r>
      <w:r>
        <w:rPr>
          <w:spacing w:val="-3"/>
        </w:rPr>
        <w:t> </w:t>
      </w:r>
      <w:r>
        <w:rPr/>
        <w:t>model</w:t>
      </w:r>
      <w:r>
        <w:rPr>
          <w:spacing w:val="-3"/>
        </w:rPr>
        <w:t> </w:t>
      </w:r>
      <w:hyperlink w:history="true" w:anchor="_bookmark12">
        <w:r>
          <w:rPr/>
          <w:t>[Brusca</w:t>
        </w:r>
        <w:r>
          <w:rPr>
            <w:spacing w:val="-3"/>
          </w:rPr>
          <w:t> </w:t>
        </w:r>
        <w:r>
          <w:rPr/>
          <w:t>et</w:t>
        </w:r>
        <w:r>
          <w:rPr>
            <w:spacing w:val="-3"/>
          </w:rPr>
          <w:t> </w:t>
        </w:r>
        <w:r>
          <w:rPr/>
          <w:t>al.,</w:t>
        </w:r>
      </w:hyperlink>
      <w:r>
        <w:rPr>
          <w:spacing w:val="-3"/>
        </w:rPr>
        <w:t> </w:t>
      </w:r>
      <w:hyperlink w:history="true" w:anchor="_bookmark12">
        <w:r>
          <w:rPr/>
          <w:t>2024]</w:t>
        </w:r>
      </w:hyperlink>
      <w:r>
        <w:rPr>
          <w:spacing w:val="-3"/>
        </w:rPr>
        <w:t> </w:t>
      </w:r>
      <w:r>
        <w:rPr/>
        <w:t>for</w:t>
      </w:r>
      <w:r>
        <w:rPr>
          <w:spacing w:val="-3"/>
        </w:rPr>
        <w:t> </w:t>
      </w:r>
      <w:r>
        <w:rPr/>
        <w:t>static</w:t>
      </w:r>
      <w:r>
        <w:rPr>
          <w:spacing w:val="-3"/>
        </w:rPr>
        <w:t> </w:t>
      </w:r>
      <w:r>
        <w:rPr/>
        <w:t>graph</w:t>
      </w:r>
      <w:r>
        <w:rPr>
          <w:spacing w:val="-3"/>
        </w:rPr>
        <w:t> </w:t>
      </w:r>
      <w:r>
        <w:rPr/>
        <w:t>MaxIS</w:t>
      </w:r>
      <w:r>
        <w:rPr>
          <w:spacing w:val="-3"/>
        </w:rPr>
        <w:t> </w:t>
      </w:r>
      <w:r>
        <w:rPr/>
        <w:t>in</w:t>
      </w:r>
      <w:r>
        <w:rPr>
          <w:spacing w:val="-3"/>
        </w:rPr>
        <w:t> </w:t>
      </w:r>
      <w:r>
        <w:rPr/>
        <w:t>terms</w:t>
      </w:r>
      <w:r>
        <w:rPr>
          <w:spacing w:val="-3"/>
        </w:rPr>
        <w:t> </w:t>
      </w:r>
      <w:r>
        <w:rPr/>
        <w:t>of</w:t>
      </w:r>
      <w:r>
        <w:rPr>
          <w:spacing w:val="-3"/>
        </w:rPr>
        <w:t> </w:t>
      </w:r>
      <w:r>
        <w:rPr/>
        <w:t>scalability in</w:t>
      </w:r>
      <w:r>
        <w:rPr>
          <w:spacing w:val="-13"/>
        </w:rPr>
        <w:t> </w:t>
      </w:r>
      <w:r>
        <w:rPr/>
        <w:t>both</w:t>
      </w:r>
      <w:r>
        <w:rPr>
          <w:spacing w:val="-12"/>
        </w:rPr>
        <w:t> </w:t>
      </w:r>
      <w:r>
        <w:rPr/>
        <w:t>runtime</w:t>
      </w:r>
      <w:r>
        <w:rPr>
          <w:spacing w:val="-13"/>
        </w:rPr>
        <w:t> </w:t>
      </w:r>
      <w:r>
        <w:rPr/>
        <w:t>and</w:t>
      </w:r>
      <w:r>
        <w:rPr>
          <w:spacing w:val="-12"/>
        </w:rPr>
        <w:t> </w:t>
      </w:r>
      <w:r>
        <w:rPr/>
        <w:t>memory,</w:t>
      </w:r>
      <w:r>
        <w:rPr>
          <w:spacing w:val="-13"/>
        </w:rPr>
        <w:t> </w:t>
      </w:r>
      <w:r>
        <w:rPr/>
        <w:t>while</w:t>
      </w:r>
      <w:r>
        <w:rPr>
          <w:spacing w:val="-12"/>
        </w:rPr>
        <w:t> </w:t>
      </w:r>
      <w:r>
        <w:rPr/>
        <w:t>maintaining</w:t>
      </w:r>
      <w:r>
        <w:rPr>
          <w:spacing w:val="-13"/>
        </w:rPr>
        <w:t> </w:t>
      </w:r>
      <w:r>
        <w:rPr/>
        <w:t>strong</w:t>
      </w:r>
      <w:r>
        <w:rPr>
          <w:spacing w:val="-12"/>
        </w:rPr>
        <w:t> </w:t>
      </w:r>
      <w:r>
        <w:rPr/>
        <w:t>approximation</w:t>
      </w:r>
      <w:r>
        <w:rPr>
          <w:spacing w:val="-13"/>
        </w:rPr>
        <w:t> </w:t>
      </w:r>
      <w:r>
        <w:rPr/>
        <w:t>performance</w:t>
      </w:r>
      <w:r>
        <w:rPr>
          <w:spacing w:val="-12"/>
        </w:rPr>
        <w:t> </w:t>
      </w:r>
      <w:r>
        <w:rPr/>
        <w:t>even</w:t>
      </w:r>
      <w:r>
        <w:rPr>
          <w:spacing w:val="-13"/>
        </w:rPr>
        <w:t> </w:t>
      </w:r>
      <w:r>
        <w:rPr/>
        <w:t>on</w:t>
      </w:r>
      <w:r>
        <w:rPr>
          <w:spacing w:val="-12"/>
        </w:rPr>
        <w:t> </w:t>
      </w:r>
      <w:r>
        <w:rPr/>
        <w:t>dynamic graphs</w:t>
      </w:r>
      <w:r>
        <w:rPr>
          <w:spacing w:val="-8"/>
        </w:rPr>
        <w:t> </w:t>
      </w:r>
      <w:r>
        <w:rPr/>
        <w:t>with</w:t>
      </w:r>
      <w:r>
        <w:rPr>
          <w:spacing w:val="-8"/>
        </w:rPr>
        <w:t> </w:t>
      </w:r>
      <w:r>
        <w:rPr/>
        <w:t>up</w:t>
      </w:r>
      <w:r>
        <w:rPr>
          <w:spacing w:val="-8"/>
        </w:rPr>
        <w:t> </w:t>
      </w:r>
      <w:r>
        <w:rPr/>
        <w:t>to</w:t>
      </w:r>
      <w:r>
        <w:rPr>
          <w:spacing w:val="-8"/>
        </w:rPr>
        <w:t> </w:t>
      </w:r>
      <w:r>
        <w:rPr/>
        <w:t>10,000</w:t>
      </w:r>
      <w:r>
        <w:rPr>
          <w:spacing w:val="-8"/>
        </w:rPr>
        <w:t> </w:t>
      </w:r>
      <w:r>
        <w:rPr/>
        <w:t>nodes. In</w:t>
      </w:r>
      <w:r>
        <w:rPr>
          <w:spacing w:val="-8"/>
        </w:rPr>
        <w:t> </w:t>
      </w:r>
      <w:r>
        <w:rPr/>
        <w:t>the</w:t>
      </w:r>
      <w:r>
        <w:rPr>
          <w:spacing w:val="-8"/>
        </w:rPr>
        <w:t> </w:t>
      </w:r>
      <w:r>
        <w:rPr/>
        <w:t>future,</w:t>
      </w:r>
      <w:r>
        <w:rPr>
          <w:spacing w:val="-8"/>
        </w:rPr>
        <w:t> </w:t>
      </w:r>
      <w:r>
        <w:rPr/>
        <w:t>we</w:t>
      </w:r>
      <w:r>
        <w:rPr>
          <w:spacing w:val="-8"/>
        </w:rPr>
        <w:t> </w:t>
      </w:r>
      <w:r>
        <w:rPr/>
        <w:t>plan</w:t>
      </w:r>
      <w:r>
        <w:rPr>
          <w:spacing w:val="-8"/>
        </w:rPr>
        <w:t> </w:t>
      </w:r>
      <w:r>
        <w:rPr/>
        <w:t>to</w:t>
      </w:r>
      <w:r>
        <w:rPr>
          <w:spacing w:val="-8"/>
        </w:rPr>
        <w:t> </w:t>
      </w:r>
      <w:r>
        <w:rPr/>
        <w:t>extend</w:t>
      </w:r>
      <w:r>
        <w:rPr>
          <w:spacing w:val="-8"/>
        </w:rPr>
        <w:t> </w:t>
      </w:r>
      <w:r>
        <w:rPr/>
        <w:t>our</w:t>
      </w:r>
      <w:r>
        <w:rPr>
          <w:spacing w:val="-8"/>
        </w:rPr>
        <w:t> </w:t>
      </w:r>
      <w:r>
        <w:rPr/>
        <w:t>model</w:t>
      </w:r>
      <w:r>
        <w:rPr>
          <w:spacing w:val="-8"/>
        </w:rPr>
        <w:t> </w:t>
      </w:r>
      <w:r>
        <w:rPr/>
        <w:t>into</w:t>
      </w:r>
      <w:r>
        <w:rPr>
          <w:spacing w:val="-8"/>
        </w:rPr>
        <w:t> </w:t>
      </w:r>
      <w:r>
        <w:rPr/>
        <w:t>a</w:t>
      </w:r>
      <w:r>
        <w:rPr>
          <w:spacing w:val="-8"/>
        </w:rPr>
        <w:t> </w:t>
      </w:r>
      <w:r>
        <w:rPr/>
        <w:t>general</w:t>
      </w:r>
      <w:r>
        <w:rPr>
          <w:spacing w:val="-8"/>
        </w:rPr>
        <w:t> </w:t>
      </w:r>
      <w:r>
        <w:rPr/>
        <w:t>framework for</w:t>
      </w:r>
      <w:r>
        <w:rPr>
          <w:spacing w:val="-7"/>
        </w:rPr>
        <w:t> </w:t>
      </w:r>
      <w:r>
        <w:rPr/>
        <w:t>learning</w:t>
      </w:r>
      <w:r>
        <w:rPr>
          <w:spacing w:val="-7"/>
        </w:rPr>
        <w:t> </w:t>
      </w:r>
      <w:r>
        <w:rPr/>
        <w:t>update</w:t>
      </w:r>
      <w:r>
        <w:rPr>
          <w:spacing w:val="-6"/>
        </w:rPr>
        <w:t> </w:t>
      </w:r>
      <w:r>
        <w:rPr/>
        <w:t>algorithms</w:t>
      </w:r>
      <w:r>
        <w:rPr>
          <w:spacing w:val="-7"/>
        </w:rPr>
        <w:t> </w:t>
      </w:r>
      <w:r>
        <w:rPr/>
        <w:t>applicable</w:t>
      </w:r>
      <w:r>
        <w:rPr>
          <w:spacing w:val="-7"/>
        </w:rPr>
        <w:t> </w:t>
      </w:r>
      <w:r>
        <w:rPr/>
        <w:t>to</w:t>
      </w:r>
      <w:r>
        <w:rPr>
          <w:spacing w:val="-6"/>
        </w:rPr>
        <w:t> </w:t>
      </w:r>
      <w:r>
        <w:rPr/>
        <w:t>a</w:t>
      </w:r>
      <w:r>
        <w:rPr>
          <w:spacing w:val="-7"/>
        </w:rPr>
        <w:t> </w:t>
      </w:r>
      <w:r>
        <w:rPr/>
        <w:t>broader</w:t>
      </w:r>
      <w:r>
        <w:rPr>
          <w:spacing w:val="-6"/>
        </w:rPr>
        <w:t> </w:t>
      </w:r>
      <w:r>
        <w:rPr/>
        <w:t>class</w:t>
      </w:r>
      <w:r>
        <w:rPr>
          <w:spacing w:val="-7"/>
        </w:rPr>
        <w:t> </w:t>
      </w:r>
      <w:r>
        <w:rPr/>
        <w:t>of</w:t>
      </w:r>
      <w:r>
        <w:rPr>
          <w:spacing w:val="-7"/>
        </w:rPr>
        <w:t> </w:t>
      </w:r>
      <w:r>
        <w:rPr/>
        <w:t>combinatorial</w:t>
      </w:r>
      <w:r>
        <w:rPr>
          <w:spacing w:val="-6"/>
        </w:rPr>
        <w:t> </w:t>
      </w:r>
      <w:r>
        <w:rPr/>
        <w:t>optimization</w:t>
      </w:r>
      <w:r>
        <w:rPr>
          <w:spacing w:val="-7"/>
        </w:rPr>
        <w:t> </w:t>
      </w:r>
      <w:r>
        <w:rPr>
          <w:spacing w:val="-2"/>
        </w:rPr>
        <w:t>problems.</w:t>
      </w:r>
    </w:p>
    <w:p>
      <w:pPr>
        <w:pStyle w:val="BodyText"/>
        <w:spacing w:before="59"/>
        <w:jc w:val="left"/>
      </w:pPr>
    </w:p>
    <w:p>
      <w:pPr>
        <w:pStyle w:val="BodyText"/>
        <w:spacing w:line="228" w:lineRule="auto"/>
        <w:ind w:left="360" w:right="324"/>
      </w:pPr>
      <w:r>
        <w:rPr>
          <w:b/>
        </w:rPr>
        <w:t>Limitations.</w:t>
      </w:r>
      <w:r>
        <w:rPr>
          <w:b/>
          <w:spacing w:val="80"/>
        </w:rPr>
        <w:t> </w:t>
      </w:r>
      <w:r>
        <w:rPr/>
        <w:t>While our experiments suggest that our model may eventually outperform Greedy- </w:t>
      </w:r>
      <w:r>
        <w:rPr>
          <w:spacing w:val="-4"/>
        </w:rPr>
        <w:t>MaxIS</w:t>
      </w:r>
      <w:r>
        <w:rPr>
          <w:spacing w:val="-5"/>
        </w:rPr>
        <w:t> </w:t>
      </w:r>
      <w:r>
        <w:rPr>
          <w:spacing w:val="-4"/>
        </w:rPr>
        <w:t>in</w:t>
      </w:r>
      <w:r>
        <w:rPr>
          <w:spacing w:val="-5"/>
        </w:rPr>
        <w:t> </w:t>
      </w:r>
      <w:r>
        <w:rPr>
          <w:spacing w:val="-4"/>
        </w:rPr>
        <w:t>terms</w:t>
      </w:r>
      <w:r>
        <w:rPr>
          <w:spacing w:val="-5"/>
        </w:rPr>
        <w:t> </w:t>
      </w:r>
      <w:r>
        <w:rPr>
          <w:spacing w:val="-4"/>
        </w:rPr>
        <w:t>of</w:t>
      </w:r>
      <w:r>
        <w:rPr>
          <w:spacing w:val="-5"/>
        </w:rPr>
        <w:t> </w:t>
      </w:r>
      <w:r>
        <w:rPr>
          <w:spacing w:val="-4"/>
        </w:rPr>
        <w:t>both</w:t>
      </w:r>
      <w:r>
        <w:rPr>
          <w:spacing w:val="-5"/>
        </w:rPr>
        <w:t> </w:t>
      </w:r>
      <w:r>
        <w:rPr>
          <w:spacing w:val="-4"/>
        </w:rPr>
        <w:t>runtime</w:t>
      </w:r>
      <w:r>
        <w:rPr>
          <w:spacing w:val="-5"/>
        </w:rPr>
        <w:t> </w:t>
      </w:r>
      <w:r>
        <w:rPr>
          <w:spacing w:val="-4"/>
        </w:rPr>
        <w:t>and</w:t>
      </w:r>
      <w:r>
        <w:rPr>
          <w:spacing w:val="-5"/>
        </w:rPr>
        <w:t> </w:t>
      </w:r>
      <w:r>
        <w:rPr>
          <w:spacing w:val="-4"/>
        </w:rPr>
        <w:t>accuracy, we</w:t>
      </w:r>
      <w:r>
        <w:rPr>
          <w:spacing w:val="-5"/>
        </w:rPr>
        <w:t> </w:t>
      </w:r>
      <w:r>
        <w:rPr>
          <w:spacing w:val="-4"/>
        </w:rPr>
        <w:t>need</w:t>
      </w:r>
      <w:r>
        <w:rPr>
          <w:spacing w:val="-5"/>
        </w:rPr>
        <w:t> </w:t>
      </w:r>
      <w:r>
        <w:rPr>
          <w:spacing w:val="-4"/>
        </w:rPr>
        <w:t>to</w:t>
      </w:r>
      <w:r>
        <w:rPr>
          <w:spacing w:val="-5"/>
        </w:rPr>
        <w:t> </w:t>
      </w:r>
      <w:r>
        <w:rPr>
          <w:spacing w:val="-4"/>
        </w:rPr>
        <w:t>conduct</w:t>
      </w:r>
      <w:r>
        <w:rPr>
          <w:spacing w:val="-5"/>
        </w:rPr>
        <w:t> </w:t>
      </w:r>
      <w:r>
        <w:rPr>
          <w:spacing w:val="-4"/>
        </w:rPr>
        <w:t>extensive</w:t>
      </w:r>
      <w:r>
        <w:rPr>
          <w:spacing w:val="-5"/>
        </w:rPr>
        <w:t> </w:t>
      </w:r>
      <w:r>
        <w:rPr>
          <w:spacing w:val="-4"/>
        </w:rPr>
        <w:t>evaluations</w:t>
      </w:r>
      <w:r>
        <w:rPr>
          <w:spacing w:val="-5"/>
        </w:rPr>
        <w:t> </w:t>
      </w:r>
      <w:r>
        <w:rPr>
          <w:spacing w:val="-4"/>
        </w:rPr>
        <w:t>to</w:t>
      </w:r>
      <w:r>
        <w:rPr>
          <w:spacing w:val="-5"/>
        </w:rPr>
        <w:t> </w:t>
      </w:r>
      <w:r>
        <w:rPr>
          <w:spacing w:val="-4"/>
        </w:rPr>
        <w:t>conclusively </w:t>
      </w:r>
      <w:r>
        <w:rPr/>
        <w:t>demonstrate</w:t>
      </w:r>
      <w:r>
        <w:rPr>
          <w:spacing w:val="-9"/>
        </w:rPr>
        <w:t> </w:t>
      </w:r>
      <w:r>
        <w:rPr/>
        <w:t>this. Similarly,</w:t>
      </w:r>
      <w:r>
        <w:rPr>
          <w:spacing w:val="-9"/>
        </w:rPr>
        <w:t> </w:t>
      </w:r>
      <w:r>
        <w:rPr/>
        <w:t>we</w:t>
      </w:r>
      <w:r>
        <w:rPr>
          <w:spacing w:val="-8"/>
        </w:rPr>
        <w:t> </w:t>
      </w:r>
      <w:r>
        <w:rPr/>
        <w:t>only</w:t>
      </w:r>
      <w:r>
        <w:rPr>
          <w:spacing w:val="-9"/>
        </w:rPr>
        <w:t> </w:t>
      </w:r>
      <w:r>
        <w:rPr/>
        <w:t>run</w:t>
      </w:r>
      <w:r>
        <w:rPr>
          <w:spacing w:val="-8"/>
        </w:rPr>
        <w:t> </w:t>
      </w:r>
      <w:r>
        <w:rPr/>
        <w:t>experiments</w:t>
      </w:r>
      <w:r>
        <w:rPr>
          <w:spacing w:val="-9"/>
        </w:rPr>
        <w:t> </w:t>
      </w:r>
      <w:r>
        <w:rPr/>
        <w:t>for</w:t>
      </w:r>
      <w:r>
        <w:rPr>
          <w:spacing w:val="-9"/>
        </w:rPr>
        <w:t> </w:t>
      </w:r>
      <w:r>
        <w:rPr/>
        <w:t>small–medium</w:t>
      </w:r>
      <w:r>
        <w:rPr>
          <w:spacing w:val="-8"/>
        </w:rPr>
        <w:t> </w:t>
      </w:r>
      <w:r>
        <w:rPr/>
        <w:t>real-world</w:t>
      </w:r>
      <w:r>
        <w:rPr>
          <w:spacing w:val="-9"/>
        </w:rPr>
        <w:t> </w:t>
      </w:r>
      <w:r>
        <w:rPr/>
        <w:t>graphs;</w:t>
      </w:r>
      <w:r>
        <w:rPr>
          <w:spacing w:val="-8"/>
        </w:rPr>
        <w:t> </w:t>
      </w:r>
      <w:r>
        <w:rPr/>
        <w:t>it</w:t>
      </w:r>
      <w:r>
        <w:rPr>
          <w:spacing w:val="-8"/>
        </w:rPr>
        <w:t> </w:t>
      </w:r>
      <w:r>
        <w:rPr/>
        <w:t>would be</w:t>
      </w:r>
      <w:r>
        <w:rPr>
          <w:spacing w:val="-13"/>
        </w:rPr>
        <w:t> </w:t>
      </w:r>
      <w:r>
        <w:rPr/>
        <w:t>interesting</w:t>
      </w:r>
      <w:r>
        <w:rPr>
          <w:spacing w:val="-12"/>
        </w:rPr>
        <w:t> </w:t>
      </w:r>
      <w:r>
        <w:rPr/>
        <w:t>to</w:t>
      </w:r>
      <w:r>
        <w:rPr>
          <w:spacing w:val="-13"/>
        </w:rPr>
        <w:t> </w:t>
      </w:r>
      <w:r>
        <w:rPr/>
        <w:t>see</w:t>
      </w:r>
      <w:r>
        <w:rPr>
          <w:spacing w:val="-12"/>
        </w:rPr>
        <w:t> </w:t>
      </w:r>
      <w:r>
        <w:rPr/>
        <w:t>how</w:t>
      </w:r>
      <w:r>
        <w:rPr>
          <w:spacing w:val="-13"/>
        </w:rPr>
        <w:t> </w:t>
      </w:r>
      <w:r>
        <w:rPr/>
        <w:t>our</w:t>
      </w:r>
      <w:r>
        <w:rPr>
          <w:spacing w:val="-12"/>
        </w:rPr>
        <w:t> </w:t>
      </w:r>
      <w:r>
        <w:rPr/>
        <w:t>model</w:t>
      </w:r>
      <w:r>
        <w:rPr>
          <w:spacing w:val="-13"/>
        </w:rPr>
        <w:t> </w:t>
      </w:r>
      <w:r>
        <w:rPr/>
        <w:t>performs</w:t>
      </w:r>
      <w:r>
        <w:rPr>
          <w:spacing w:val="-12"/>
        </w:rPr>
        <w:t> </w:t>
      </w:r>
      <w:r>
        <w:rPr/>
        <w:t>on</w:t>
      </w:r>
      <w:r>
        <w:rPr>
          <w:spacing w:val="-13"/>
        </w:rPr>
        <w:t> </w:t>
      </w:r>
      <w:r>
        <w:rPr/>
        <w:t>large</w:t>
      </w:r>
      <w:r>
        <w:rPr>
          <w:spacing w:val="-12"/>
        </w:rPr>
        <w:t> </w:t>
      </w:r>
      <w:r>
        <w:rPr/>
        <w:t>real-world</w:t>
      </w:r>
      <w:r>
        <w:rPr>
          <w:spacing w:val="-13"/>
        </w:rPr>
        <w:t> </w:t>
      </w:r>
      <w:r>
        <w:rPr/>
        <w:t>dynamic</w:t>
      </w:r>
      <w:r>
        <w:rPr>
          <w:spacing w:val="-12"/>
        </w:rPr>
        <w:t> </w:t>
      </w:r>
      <w:r>
        <w:rPr/>
        <w:t>graphs.</w:t>
      </w:r>
      <w:r>
        <w:rPr>
          <w:spacing w:val="-4"/>
        </w:rPr>
        <w:t> </w:t>
      </w:r>
      <w:r>
        <w:rPr/>
        <w:t>Finally,</w:t>
      </w:r>
      <w:r>
        <w:rPr>
          <w:spacing w:val="-13"/>
        </w:rPr>
        <w:t> </w:t>
      </w:r>
      <w:r>
        <w:rPr/>
        <w:t>the</w:t>
      </w:r>
      <w:r>
        <w:rPr>
          <w:spacing w:val="-12"/>
        </w:rPr>
        <w:t> </w:t>
      </w:r>
      <w:r>
        <w:rPr/>
        <w:t>model currently makes limited use of the temporal dynamics of the dynamic graphs to learn an update </w:t>
      </w:r>
      <w:r>
        <w:rPr>
          <w:spacing w:val="-2"/>
        </w:rPr>
        <w:t>mechanism,</w:t>
      </w:r>
      <w:r>
        <w:rPr>
          <w:spacing w:val="-7"/>
        </w:rPr>
        <w:t> </w:t>
      </w:r>
      <w:r>
        <w:rPr>
          <w:spacing w:val="-2"/>
        </w:rPr>
        <w:t>specifically</w:t>
      </w:r>
      <w:r>
        <w:rPr>
          <w:spacing w:val="-8"/>
        </w:rPr>
        <w:t> </w:t>
      </w:r>
      <w:r>
        <w:rPr>
          <w:spacing w:val="-2"/>
        </w:rPr>
        <w:t>looking</w:t>
      </w:r>
      <w:r>
        <w:rPr>
          <w:spacing w:val="-8"/>
        </w:rPr>
        <w:t> </w:t>
      </w:r>
      <w:r>
        <w:rPr>
          <w:spacing w:val="-2"/>
        </w:rPr>
        <w:t>at</w:t>
      </w:r>
      <w:r>
        <w:rPr>
          <w:spacing w:val="-8"/>
        </w:rPr>
        <w:t> </w:t>
      </w:r>
      <w:r>
        <w:rPr>
          <w:spacing w:val="-2"/>
        </w:rPr>
        <w:t>the</w:t>
      </w:r>
      <w:r>
        <w:rPr>
          <w:spacing w:val="-8"/>
        </w:rPr>
        <w:t> </w:t>
      </w:r>
      <w:r>
        <w:rPr>
          <w:spacing w:val="-2"/>
        </w:rPr>
        <w:t>effect</w:t>
      </w:r>
      <w:r>
        <w:rPr>
          <w:spacing w:val="-8"/>
        </w:rPr>
        <w:t> </w:t>
      </w:r>
      <w:r>
        <w:rPr>
          <w:spacing w:val="-2"/>
        </w:rPr>
        <w:t>of</w:t>
      </w:r>
      <w:r>
        <w:rPr>
          <w:spacing w:val="-8"/>
        </w:rPr>
        <w:t> </w:t>
      </w:r>
      <w:r>
        <w:rPr>
          <w:spacing w:val="-2"/>
        </w:rPr>
        <w:t>a</w:t>
      </w:r>
      <w:r>
        <w:rPr>
          <w:spacing w:val="-8"/>
        </w:rPr>
        <w:t> </w:t>
      </w:r>
      <w:r>
        <w:rPr>
          <w:spacing w:val="-2"/>
        </w:rPr>
        <w:t>single</w:t>
      </w:r>
      <w:r>
        <w:rPr>
          <w:spacing w:val="-8"/>
        </w:rPr>
        <w:t> </w:t>
      </w:r>
      <w:r>
        <w:rPr>
          <w:spacing w:val="-2"/>
        </w:rPr>
        <w:t>edge</w:t>
      </w:r>
      <w:r>
        <w:rPr>
          <w:spacing w:val="-8"/>
        </w:rPr>
        <w:t> </w:t>
      </w:r>
      <w:r>
        <w:rPr>
          <w:spacing w:val="-2"/>
        </w:rPr>
        <w:t>event.</w:t>
      </w:r>
      <w:r>
        <w:rPr>
          <w:spacing w:val="6"/>
        </w:rPr>
        <w:t> </w:t>
      </w:r>
      <w:r>
        <w:rPr>
          <w:spacing w:val="-2"/>
        </w:rPr>
        <w:t>Future</w:t>
      </w:r>
      <w:r>
        <w:rPr>
          <w:spacing w:val="-8"/>
        </w:rPr>
        <w:t> </w:t>
      </w:r>
      <w:r>
        <w:rPr>
          <w:spacing w:val="-2"/>
        </w:rPr>
        <w:t>work</w:t>
      </w:r>
      <w:r>
        <w:rPr>
          <w:spacing w:val="-8"/>
        </w:rPr>
        <w:t> </w:t>
      </w:r>
      <w:r>
        <w:rPr>
          <w:spacing w:val="-2"/>
        </w:rPr>
        <w:t>is</w:t>
      </w:r>
      <w:r>
        <w:rPr>
          <w:spacing w:val="-8"/>
        </w:rPr>
        <w:t> </w:t>
      </w:r>
      <w:r>
        <w:rPr>
          <w:spacing w:val="-2"/>
        </w:rPr>
        <w:t>needed</w:t>
      </w:r>
      <w:r>
        <w:rPr>
          <w:spacing w:val="-8"/>
        </w:rPr>
        <w:t> </w:t>
      </w:r>
      <w:r>
        <w:rPr>
          <w:spacing w:val="-2"/>
        </w:rPr>
        <w:t>to</w:t>
      </w:r>
      <w:r>
        <w:rPr>
          <w:spacing w:val="-8"/>
        </w:rPr>
        <w:t> </w:t>
      </w:r>
      <w:r>
        <w:rPr>
          <w:spacing w:val="-2"/>
        </w:rPr>
        <w:t>leverage </w:t>
      </w:r>
      <w:r>
        <w:rPr/>
        <w:t>longer temporal dependencies and improve the update mechanism further.</w:t>
      </w:r>
    </w:p>
    <w:p>
      <w:pPr>
        <w:pStyle w:val="BodyText"/>
        <w:spacing w:before="117"/>
        <w:jc w:val="left"/>
      </w:pPr>
    </w:p>
    <w:p>
      <w:pPr>
        <w:pStyle w:val="Heading1"/>
        <w:ind w:left="360" w:firstLine="0"/>
      </w:pPr>
      <w:r>
        <w:rPr>
          <w:spacing w:val="-2"/>
        </w:rPr>
        <w:t>References</w:t>
      </w:r>
    </w:p>
    <w:p>
      <w:pPr>
        <w:pStyle w:val="BodyText"/>
        <w:spacing w:line="228" w:lineRule="auto" w:before="151"/>
        <w:ind w:left="559" w:right="323" w:hanging="200"/>
      </w:pPr>
      <w:bookmarkStart w:name="_bookmark5" w:id="14"/>
      <w:bookmarkEnd w:id="14"/>
      <w:r>
        <w:rPr/>
      </w:r>
      <w:r>
        <w:rPr/>
        <w:t>Y.</w:t>
      </w:r>
      <w:r>
        <w:rPr>
          <w:spacing w:val="32"/>
        </w:rPr>
        <w:t> </w:t>
      </w:r>
      <w:r>
        <w:rPr/>
        <w:t>Afek,</w:t>
      </w:r>
      <w:r>
        <w:rPr>
          <w:spacing w:val="40"/>
        </w:rPr>
        <w:t> </w:t>
      </w:r>
      <w:r>
        <w:rPr/>
        <w:t>N.</w:t>
      </w:r>
      <w:r>
        <w:rPr>
          <w:spacing w:val="32"/>
        </w:rPr>
        <w:t> </w:t>
      </w:r>
      <w:r>
        <w:rPr/>
        <w:t>Alon,</w:t>
      </w:r>
      <w:r>
        <w:rPr>
          <w:spacing w:val="40"/>
        </w:rPr>
        <w:t> </w:t>
      </w:r>
      <w:r>
        <w:rPr/>
        <w:t>O.</w:t>
      </w:r>
      <w:r>
        <w:rPr>
          <w:spacing w:val="32"/>
        </w:rPr>
        <w:t> </w:t>
      </w:r>
      <w:r>
        <w:rPr/>
        <w:t>Barad,</w:t>
      </w:r>
      <w:r>
        <w:rPr>
          <w:spacing w:val="40"/>
        </w:rPr>
        <w:t> </w:t>
      </w:r>
      <w:r>
        <w:rPr/>
        <w:t>E.</w:t>
      </w:r>
      <w:r>
        <w:rPr>
          <w:spacing w:val="32"/>
        </w:rPr>
        <w:t> </w:t>
      </w:r>
      <w:r>
        <w:rPr/>
        <w:t>Hornstein,</w:t>
      </w:r>
      <w:r>
        <w:rPr>
          <w:spacing w:val="40"/>
        </w:rPr>
        <w:t> </w:t>
      </w:r>
      <w:r>
        <w:rPr/>
        <w:t>N.</w:t>
      </w:r>
      <w:r>
        <w:rPr>
          <w:spacing w:val="32"/>
        </w:rPr>
        <w:t> </w:t>
      </w:r>
      <w:r>
        <w:rPr/>
        <w:t>Barkai,</w:t>
      </w:r>
      <w:r>
        <w:rPr>
          <w:spacing w:val="40"/>
        </w:rPr>
        <w:t> </w:t>
      </w:r>
      <w:r>
        <w:rPr/>
        <w:t>and</w:t>
      </w:r>
      <w:r>
        <w:rPr>
          <w:spacing w:val="32"/>
        </w:rPr>
        <w:t> </w:t>
      </w:r>
      <w:r>
        <w:rPr/>
        <w:t>Z.</w:t>
      </w:r>
      <w:r>
        <w:rPr>
          <w:spacing w:val="32"/>
        </w:rPr>
        <w:t> </w:t>
      </w:r>
      <w:r>
        <w:rPr/>
        <w:t>Bar-Joseph.</w:t>
      </w:r>
      <w:r>
        <w:rPr>
          <w:spacing w:val="80"/>
        </w:rPr>
        <w:t> </w:t>
      </w:r>
      <w:r>
        <w:rPr/>
        <w:t>A</w:t>
      </w:r>
      <w:r>
        <w:rPr>
          <w:spacing w:val="32"/>
        </w:rPr>
        <w:t> </w:t>
      </w:r>
      <w:r>
        <w:rPr/>
        <w:t>biological</w:t>
      </w:r>
      <w:r>
        <w:rPr>
          <w:spacing w:val="32"/>
        </w:rPr>
        <w:t> </w:t>
      </w:r>
      <w:r>
        <w:rPr/>
        <w:t>solu- tion to a fundamental distributed computing problem.</w:t>
      </w:r>
      <w:r>
        <w:rPr>
          <w:spacing w:val="40"/>
        </w:rPr>
        <w:t> </w:t>
      </w:r>
      <w:r>
        <w:rPr>
          <w:i/>
        </w:rPr>
        <w:t>Science</w:t>
      </w:r>
      <w:r>
        <w:rPr/>
        <w:t>, 331(6014):183–185, Jan. </w:t>
      </w:r>
      <w:r>
        <w:rPr/>
        <w:t>2011.</w:t>
      </w:r>
      <w:r>
        <w:rPr/>
        <w:t> </w:t>
      </w:r>
      <w:hyperlink r:id="rId6">
        <w:r>
          <w:rPr>
            <w:spacing w:val="-2"/>
          </w:rPr>
          <w:t>doi:10.1126/science.1193210.</w:t>
        </w:r>
      </w:hyperlink>
    </w:p>
    <w:p>
      <w:pPr>
        <w:pStyle w:val="BodyText"/>
        <w:spacing w:before="12"/>
        <w:jc w:val="left"/>
      </w:pPr>
    </w:p>
    <w:p>
      <w:pPr>
        <w:spacing w:line="225" w:lineRule="auto" w:before="0"/>
        <w:ind w:left="559" w:right="323" w:hanging="200"/>
        <w:jc w:val="both"/>
        <w:rPr>
          <w:sz w:val="20"/>
        </w:rPr>
      </w:pPr>
      <w:bookmarkStart w:name="_bookmark6" w:id="15"/>
      <w:bookmarkEnd w:id="15"/>
      <w:r>
        <w:rPr/>
      </w:r>
      <w:r>
        <w:rPr>
          <w:sz w:val="20"/>
        </w:rPr>
        <w:t>S.</w:t>
      </w:r>
      <w:r>
        <w:rPr>
          <w:spacing w:val="-5"/>
          <w:sz w:val="20"/>
        </w:rPr>
        <w:t> </w:t>
      </w:r>
      <w:r>
        <w:rPr>
          <w:sz w:val="20"/>
        </w:rPr>
        <w:t>Ahn,</w:t>
      </w:r>
      <w:r>
        <w:rPr>
          <w:spacing w:val="-5"/>
          <w:sz w:val="20"/>
        </w:rPr>
        <w:t> </w:t>
      </w:r>
      <w:r>
        <w:rPr>
          <w:sz w:val="20"/>
        </w:rPr>
        <w:t>Y.</w:t>
      </w:r>
      <w:r>
        <w:rPr>
          <w:spacing w:val="-5"/>
          <w:sz w:val="20"/>
        </w:rPr>
        <w:t> </w:t>
      </w:r>
      <w:r>
        <w:rPr>
          <w:sz w:val="20"/>
        </w:rPr>
        <w:t>Seo,</w:t>
      </w:r>
      <w:r>
        <w:rPr>
          <w:spacing w:val="-5"/>
          <w:sz w:val="20"/>
        </w:rPr>
        <w:t> </w:t>
      </w:r>
      <w:r>
        <w:rPr>
          <w:sz w:val="20"/>
        </w:rPr>
        <w:t>and</w:t>
      </w:r>
      <w:r>
        <w:rPr>
          <w:spacing w:val="-5"/>
          <w:sz w:val="20"/>
        </w:rPr>
        <w:t> </w:t>
      </w:r>
      <w:r>
        <w:rPr>
          <w:sz w:val="20"/>
        </w:rPr>
        <w:t>J.</w:t>
      </w:r>
      <w:r>
        <w:rPr>
          <w:spacing w:val="-5"/>
          <w:sz w:val="20"/>
        </w:rPr>
        <w:t> </w:t>
      </w:r>
      <w:r>
        <w:rPr>
          <w:sz w:val="20"/>
        </w:rPr>
        <w:t>Shin.</w:t>
      </w:r>
      <w:r>
        <w:rPr>
          <w:spacing w:val="15"/>
          <w:sz w:val="20"/>
        </w:rPr>
        <w:t> </w:t>
      </w:r>
      <w:r>
        <w:rPr>
          <w:sz w:val="20"/>
        </w:rPr>
        <w:t>Learning</w:t>
      </w:r>
      <w:r>
        <w:rPr>
          <w:spacing w:val="-5"/>
          <w:sz w:val="20"/>
        </w:rPr>
        <w:t> </w:t>
      </w:r>
      <w:r>
        <w:rPr>
          <w:sz w:val="20"/>
        </w:rPr>
        <w:t>what</w:t>
      </w:r>
      <w:r>
        <w:rPr>
          <w:spacing w:val="-5"/>
          <w:sz w:val="20"/>
        </w:rPr>
        <w:t> </w:t>
      </w:r>
      <w:r>
        <w:rPr>
          <w:sz w:val="20"/>
        </w:rPr>
        <w:t>to</w:t>
      </w:r>
      <w:r>
        <w:rPr>
          <w:spacing w:val="-5"/>
          <w:sz w:val="20"/>
        </w:rPr>
        <w:t> </w:t>
      </w:r>
      <w:r>
        <w:rPr>
          <w:sz w:val="20"/>
        </w:rPr>
        <w:t>defer</w:t>
      </w:r>
      <w:r>
        <w:rPr>
          <w:spacing w:val="-5"/>
          <w:sz w:val="20"/>
        </w:rPr>
        <w:t> </w:t>
      </w:r>
      <w:r>
        <w:rPr>
          <w:sz w:val="20"/>
        </w:rPr>
        <w:t>for</w:t>
      </w:r>
      <w:r>
        <w:rPr>
          <w:spacing w:val="-5"/>
          <w:sz w:val="20"/>
        </w:rPr>
        <w:t> </w:t>
      </w:r>
      <w:r>
        <w:rPr>
          <w:sz w:val="20"/>
        </w:rPr>
        <w:t>maximum</w:t>
      </w:r>
      <w:r>
        <w:rPr>
          <w:spacing w:val="-5"/>
          <w:sz w:val="20"/>
        </w:rPr>
        <w:t> </w:t>
      </w:r>
      <w:r>
        <w:rPr>
          <w:sz w:val="20"/>
        </w:rPr>
        <w:t>independent</w:t>
      </w:r>
      <w:r>
        <w:rPr>
          <w:spacing w:val="-5"/>
          <w:sz w:val="20"/>
        </w:rPr>
        <w:t> </w:t>
      </w:r>
      <w:r>
        <w:rPr>
          <w:sz w:val="20"/>
        </w:rPr>
        <w:t>sets.</w:t>
      </w:r>
      <w:r>
        <w:rPr>
          <w:spacing w:val="15"/>
          <w:sz w:val="20"/>
        </w:rPr>
        <w:t> </w:t>
      </w:r>
      <w:r>
        <w:rPr>
          <w:sz w:val="20"/>
        </w:rPr>
        <w:t>In</w:t>
      </w:r>
      <w:r>
        <w:rPr>
          <w:spacing w:val="-5"/>
          <w:sz w:val="20"/>
        </w:rPr>
        <w:t> </w:t>
      </w:r>
      <w:r>
        <w:rPr>
          <w:i/>
          <w:sz w:val="20"/>
        </w:rPr>
        <w:t>Proceedings of the 37th International Conference on Machine Learning</w:t>
      </w:r>
      <w:r>
        <w:rPr>
          <w:sz w:val="20"/>
        </w:rPr>
        <w:t>, page 134–144. PMLR, Nov. 2020. URL</w:t>
      </w:r>
      <w:r>
        <w:rPr>
          <w:spacing w:val="75"/>
          <w:w w:val="150"/>
          <w:sz w:val="20"/>
        </w:rPr>
        <w:t>    </w:t>
      </w:r>
      <w:hyperlink r:id="rId7">
        <w:r>
          <w:rPr>
            <w:rFonts w:ascii="Calibri" w:hAnsi="Calibri"/>
            <w:sz w:val="20"/>
          </w:rPr>
          <w:t>https://proceedings.mlr.press/v119/ahn20a.html</w:t>
        </w:r>
      </w:hyperlink>
      <w:r>
        <w:rPr>
          <w:sz w:val="20"/>
        </w:rPr>
        <w:t>.</w:t>
      </w:r>
    </w:p>
    <w:p>
      <w:pPr>
        <w:spacing w:after="0" w:line="225" w:lineRule="auto"/>
        <w:jc w:val="both"/>
        <w:rPr>
          <w:sz w:val="20"/>
        </w:rPr>
        <w:sectPr>
          <w:pgSz w:w="12240" w:h="15840"/>
          <w:pgMar w:header="0" w:footer="826" w:top="1320" w:bottom="1020" w:left="1800" w:right="1800"/>
        </w:sectPr>
      </w:pPr>
    </w:p>
    <w:p>
      <w:pPr>
        <w:pStyle w:val="BodyText"/>
        <w:spacing w:line="228" w:lineRule="auto" w:before="82"/>
        <w:ind w:left="550" w:right="323" w:hanging="191"/>
      </w:pPr>
      <w:bookmarkStart w:name="_bookmark7" w:id="16"/>
      <w:bookmarkEnd w:id="16"/>
      <w:r>
        <w:rPr/>
      </w:r>
      <w:r>
        <w:rPr>
          <w:spacing w:val="-2"/>
        </w:rPr>
        <w:t>M.</w:t>
      </w:r>
      <w:r>
        <w:rPr>
          <w:spacing w:val="-7"/>
        </w:rPr>
        <w:t> </w:t>
      </w:r>
      <w:r>
        <w:rPr>
          <w:spacing w:val="-2"/>
        </w:rPr>
        <w:t>C.</w:t>
      </w:r>
      <w:r>
        <w:rPr>
          <w:spacing w:val="-7"/>
        </w:rPr>
        <w:t> </w:t>
      </w:r>
      <w:r>
        <w:rPr>
          <w:spacing w:val="-2"/>
        </w:rPr>
        <w:t>Angelini</w:t>
      </w:r>
      <w:r>
        <w:rPr>
          <w:spacing w:val="-7"/>
        </w:rPr>
        <w:t> </w:t>
      </w:r>
      <w:r>
        <w:rPr>
          <w:spacing w:val="-2"/>
        </w:rPr>
        <w:t>and</w:t>
      </w:r>
      <w:r>
        <w:rPr>
          <w:spacing w:val="-7"/>
        </w:rPr>
        <w:t> </w:t>
      </w:r>
      <w:r>
        <w:rPr>
          <w:spacing w:val="-2"/>
        </w:rPr>
        <w:t>F.</w:t>
      </w:r>
      <w:r>
        <w:rPr>
          <w:spacing w:val="-7"/>
        </w:rPr>
        <w:t> </w:t>
      </w:r>
      <w:r>
        <w:rPr>
          <w:spacing w:val="-2"/>
        </w:rPr>
        <w:t>Ricci-Tersenghi.</w:t>
      </w:r>
      <w:r>
        <w:rPr>
          <w:spacing w:val="10"/>
        </w:rPr>
        <w:t> </w:t>
      </w:r>
      <w:r>
        <w:rPr>
          <w:spacing w:val="-2"/>
        </w:rPr>
        <w:t>Modern</w:t>
      </w:r>
      <w:r>
        <w:rPr>
          <w:spacing w:val="-7"/>
        </w:rPr>
        <w:t> </w:t>
      </w:r>
      <w:r>
        <w:rPr>
          <w:spacing w:val="-2"/>
        </w:rPr>
        <w:t>graph</w:t>
      </w:r>
      <w:r>
        <w:rPr>
          <w:spacing w:val="-7"/>
        </w:rPr>
        <w:t> </w:t>
      </w:r>
      <w:r>
        <w:rPr>
          <w:spacing w:val="-2"/>
        </w:rPr>
        <w:t>neural</w:t>
      </w:r>
      <w:r>
        <w:rPr>
          <w:spacing w:val="-7"/>
        </w:rPr>
        <w:t> </w:t>
      </w:r>
      <w:r>
        <w:rPr>
          <w:spacing w:val="-2"/>
        </w:rPr>
        <w:t>networks</w:t>
      </w:r>
      <w:r>
        <w:rPr>
          <w:spacing w:val="-7"/>
        </w:rPr>
        <w:t> </w:t>
      </w:r>
      <w:r>
        <w:rPr>
          <w:spacing w:val="-2"/>
        </w:rPr>
        <w:t>do</w:t>
      </w:r>
      <w:r>
        <w:rPr>
          <w:spacing w:val="-7"/>
        </w:rPr>
        <w:t> </w:t>
      </w:r>
      <w:r>
        <w:rPr>
          <w:spacing w:val="-2"/>
        </w:rPr>
        <w:t>worse</w:t>
      </w:r>
      <w:r>
        <w:rPr>
          <w:spacing w:val="-7"/>
        </w:rPr>
        <w:t> </w:t>
      </w:r>
      <w:r>
        <w:rPr>
          <w:spacing w:val="-2"/>
        </w:rPr>
        <w:t>than</w:t>
      </w:r>
      <w:r>
        <w:rPr>
          <w:spacing w:val="-7"/>
        </w:rPr>
        <w:t> </w:t>
      </w:r>
      <w:r>
        <w:rPr>
          <w:spacing w:val="-2"/>
        </w:rPr>
        <w:t>classical</w:t>
      </w:r>
      <w:r>
        <w:rPr>
          <w:spacing w:val="-7"/>
        </w:rPr>
        <w:t> </w:t>
      </w:r>
      <w:r>
        <w:rPr>
          <w:spacing w:val="-2"/>
        </w:rPr>
        <w:t>greedy algorithms in solving combinatorial optimization problems like maximum independent set.</w:t>
      </w:r>
      <w:r>
        <w:rPr>
          <w:spacing w:val="21"/>
        </w:rPr>
        <w:t> </w:t>
      </w:r>
      <w:r>
        <w:rPr>
          <w:i/>
          <w:spacing w:val="-2"/>
        </w:rPr>
        <w:t>Nature Machine</w:t>
      </w:r>
      <w:r>
        <w:rPr>
          <w:i/>
        </w:rPr>
        <w:t> </w:t>
      </w:r>
      <w:r>
        <w:rPr>
          <w:i/>
          <w:spacing w:val="-2"/>
        </w:rPr>
        <w:t>Intelligence</w:t>
      </w:r>
      <w:r>
        <w:rPr>
          <w:spacing w:val="-2"/>
        </w:rPr>
        <w:t>,</w:t>
      </w:r>
      <w:r>
        <w:rPr>
          <w:spacing w:val="1"/>
        </w:rPr>
        <w:t> </w:t>
      </w:r>
      <w:r>
        <w:rPr>
          <w:spacing w:val="-2"/>
        </w:rPr>
        <w:t>5(1):29–31,</w:t>
      </w:r>
      <w:r>
        <w:rPr/>
        <w:t> </w:t>
      </w:r>
      <w:r>
        <w:rPr>
          <w:spacing w:val="-2"/>
        </w:rPr>
        <w:t>Jan.</w:t>
      </w:r>
      <w:r>
        <w:rPr>
          <w:spacing w:val="1"/>
        </w:rPr>
        <w:t> </w:t>
      </w:r>
      <w:r>
        <w:rPr>
          <w:spacing w:val="-2"/>
        </w:rPr>
        <w:t>2023.</w:t>
      </w:r>
      <w:r>
        <w:rPr>
          <w:spacing w:val="24"/>
        </w:rPr>
        <w:t> </w:t>
      </w:r>
      <w:r>
        <w:rPr>
          <w:spacing w:val="-2"/>
        </w:rPr>
        <w:t>ISSN</w:t>
      </w:r>
      <w:r>
        <w:rPr>
          <w:spacing w:val="1"/>
        </w:rPr>
        <w:t> </w:t>
      </w:r>
      <w:r>
        <w:rPr>
          <w:spacing w:val="-2"/>
        </w:rPr>
        <w:t>2522-5839.</w:t>
      </w:r>
      <w:r>
        <w:rPr>
          <w:spacing w:val="24"/>
        </w:rPr>
        <w:t> </w:t>
      </w:r>
      <w:hyperlink r:id="rId8">
        <w:r>
          <w:rPr>
            <w:spacing w:val="-2"/>
          </w:rPr>
          <w:t>doi:10.1038/s42256-022-00589-</w:t>
        </w:r>
        <w:r>
          <w:rPr>
            <w:spacing w:val="-5"/>
          </w:rPr>
          <w:t>y</w:t>
        </w:r>
        <w:r>
          <w:rPr>
            <w:spacing w:val="-5"/>
          </w:rPr>
          <w:t>.</w:t>
        </w:r>
      </w:hyperlink>
    </w:p>
    <w:p>
      <w:pPr>
        <w:spacing w:line="228" w:lineRule="auto" w:before="147"/>
        <w:ind w:left="552" w:right="351" w:hanging="193"/>
        <w:jc w:val="both"/>
        <w:rPr>
          <w:sz w:val="20"/>
        </w:rPr>
      </w:pPr>
      <w:bookmarkStart w:name="_bookmark8" w:id="17"/>
      <w:bookmarkEnd w:id="17"/>
      <w:r>
        <w:rPr/>
      </w:r>
      <w:r>
        <w:rPr>
          <w:sz w:val="20"/>
        </w:rPr>
        <w:t>D. L. Applegate, R. E. Bixby, V. Chvátal, and W. J. Cook.</w:t>
      </w:r>
      <w:r>
        <w:rPr>
          <w:spacing w:val="40"/>
          <w:sz w:val="20"/>
        </w:rPr>
        <w:t> </w:t>
      </w:r>
      <w:r>
        <w:rPr>
          <w:i/>
          <w:sz w:val="20"/>
        </w:rPr>
        <w:t>The Traveling Salesman Problem: A Computational Study</w:t>
      </w:r>
      <w:r>
        <w:rPr>
          <w:sz w:val="20"/>
        </w:rPr>
        <w:t>.</w:t>
      </w:r>
      <w:r>
        <w:rPr>
          <w:spacing w:val="34"/>
          <w:sz w:val="20"/>
        </w:rPr>
        <w:t> </w:t>
      </w:r>
      <w:r>
        <w:rPr>
          <w:sz w:val="20"/>
        </w:rPr>
        <w:t>Princeton University Press, Princeton, NJ, 2007.</w:t>
      </w:r>
      <w:r>
        <w:rPr>
          <w:spacing w:val="34"/>
          <w:sz w:val="20"/>
        </w:rPr>
        <w:t> </w:t>
      </w:r>
      <w:r>
        <w:rPr>
          <w:sz w:val="20"/>
        </w:rPr>
        <w:t>ISBN 9780691129938.</w:t>
      </w:r>
    </w:p>
    <w:p>
      <w:pPr>
        <w:pStyle w:val="BodyText"/>
        <w:spacing w:line="224" w:lineRule="exact" w:before="137"/>
        <w:ind w:right="333"/>
        <w:jc w:val="right"/>
      </w:pPr>
      <w:bookmarkStart w:name="_bookmark9" w:id="18"/>
      <w:bookmarkEnd w:id="18"/>
      <w:r>
        <w:rPr/>
      </w:r>
      <w:r>
        <w:rPr/>
        <w:t>P.</w:t>
      </w:r>
      <w:r>
        <w:rPr>
          <w:spacing w:val="23"/>
        </w:rPr>
        <w:t> </w:t>
      </w:r>
      <w:r>
        <w:rPr/>
        <w:t>W.</w:t>
      </w:r>
      <w:r>
        <w:rPr>
          <w:spacing w:val="22"/>
        </w:rPr>
        <w:t> </w:t>
      </w:r>
      <w:r>
        <w:rPr/>
        <w:t>Battaglia,</w:t>
      </w:r>
      <w:r>
        <w:rPr>
          <w:spacing w:val="29"/>
        </w:rPr>
        <w:t> </w:t>
      </w:r>
      <w:r>
        <w:rPr/>
        <w:t>J.</w:t>
      </w:r>
      <w:r>
        <w:rPr>
          <w:spacing w:val="23"/>
        </w:rPr>
        <w:t> </w:t>
      </w:r>
      <w:r>
        <w:rPr/>
        <w:t>B.</w:t>
      </w:r>
      <w:r>
        <w:rPr>
          <w:spacing w:val="23"/>
        </w:rPr>
        <w:t> </w:t>
      </w:r>
      <w:r>
        <w:rPr/>
        <w:t>Hamrick,</w:t>
      </w:r>
      <w:r>
        <w:rPr>
          <w:spacing w:val="29"/>
        </w:rPr>
        <w:t> </w:t>
      </w:r>
      <w:r>
        <w:rPr/>
        <w:t>V.</w:t>
      </w:r>
      <w:r>
        <w:rPr>
          <w:spacing w:val="24"/>
        </w:rPr>
        <w:t> </w:t>
      </w:r>
      <w:r>
        <w:rPr/>
        <w:t>Bapst,</w:t>
      </w:r>
      <w:r>
        <w:rPr>
          <w:spacing w:val="29"/>
        </w:rPr>
        <w:t> </w:t>
      </w:r>
      <w:r>
        <w:rPr/>
        <w:t>A.</w:t>
      </w:r>
      <w:r>
        <w:rPr>
          <w:spacing w:val="22"/>
        </w:rPr>
        <w:t> </w:t>
      </w:r>
      <w:r>
        <w:rPr/>
        <w:t>Sanchez-Gonzalez,</w:t>
      </w:r>
      <w:r>
        <w:rPr>
          <w:spacing w:val="30"/>
        </w:rPr>
        <w:t> </w:t>
      </w:r>
      <w:r>
        <w:rPr/>
        <w:t>V.</w:t>
      </w:r>
      <w:r>
        <w:rPr>
          <w:spacing w:val="23"/>
        </w:rPr>
        <w:t> </w:t>
      </w:r>
      <w:r>
        <w:rPr/>
        <w:t>Zambaldi,</w:t>
      </w:r>
      <w:r>
        <w:rPr>
          <w:spacing w:val="29"/>
        </w:rPr>
        <w:t> </w:t>
      </w:r>
      <w:r>
        <w:rPr/>
        <w:t>M.</w:t>
      </w:r>
      <w:r>
        <w:rPr>
          <w:spacing w:val="23"/>
        </w:rPr>
        <w:t> </w:t>
      </w:r>
      <w:r>
        <w:rPr>
          <w:spacing w:val="-2"/>
        </w:rPr>
        <w:t>Malinowski,</w:t>
      </w:r>
    </w:p>
    <w:p>
      <w:pPr>
        <w:pStyle w:val="BodyText"/>
        <w:spacing w:line="218" w:lineRule="exact"/>
        <w:ind w:right="333"/>
        <w:jc w:val="right"/>
      </w:pPr>
      <w:r>
        <w:rPr/>
        <w:t>A.</w:t>
      </w:r>
      <w:r>
        <w:rPr>
          <w:spacing w:val="8"/>
        </w:rPr>
        <w:t> </w:t>
      </w:r>
      <w:r>
        <w:rPr/>
        <w:t>Tacchetti,</w:t>
      </w:r>
      <w:r>
        <w:rPr>
          <w:spacing w:val="10"/>
        </w:rPr>
        <w:t> </w:t>
      </w:r>
      <w:r>
        <w:rPr/>
        <w:t>D.</w:t>
      </w:r>
      <w:r>
        <w:rPr>
          <w:spacing w:val="8"/>
        </w:rPr>
        <w:t> </w:t>
      </w:r>
      <w:r>
        <w:rPr/>
        <w:t>Raposo,</w:t>
      </w:r>
      <w:r>
        <w:rPr>
          <w:spacing w:val="10"/>
        </w:rPr>
        <w:t> </w:t>
      </w:r>
      <w:r>
        <w:rPr/>
        <w:t>A.</w:t>
      </w:r>
      <w:r>
        <w:rPr>
          <w:spacing w:val="8"/>
        </w:rPr>
        <w:t> </w:t>
      </w:r>
      <w:r>
        <w:rPr/>
        <w:t>Santoro,</w:t>
      </w:r>
      <w:r>
        <w:rPr>
          <w:spacing w:val="10"/>
        </w:rPr>
        <w:t> </w:t>
      </w:r>
      <w:r>
        <w:rPr/>
        <w:t>R.</w:t>
      </w:r>
      <w:r>
        <w:rPr>
          <w:spacing w:val="8"/>
        </w:rPr>
        <w:t> </w:t>
      </w:r>
      <w:r>
        <w:rPr/>
        <w:t>Faulkner,</w:t>
      </w:r>
      <w:r>
        <w:rPr>
          <w:spacing w:val="11"/>
        </w:rPr>
        <w:t> </w:t>
      </w:r>
      <w:r>
        <w:rPr/>
        <w:t>C.</w:t>
      </w:r>
      <w:r>
        <w:rPr>
          <w:spacing w:val="8"/>
        </w:rPr>
        <w:t> </w:t>
      </w:r>
      <w:r>
        <w:rPr/>
        <w:t>Gulcehre,</w:t>
      </w:r>
      <w:r>
        <w:rPr>
          <w:spacing w:val="10"/>
        </w:rPr>
        <w:t> </w:t>
      </w:r>
      <w:r>
        <w:rPr/>
        <w:t>F.</w:t>
      </w:r>
      <w:r>
        <w:rPr>
          <w:spacing w:val="8"/>
        </w:rPr>
        <w:t> </w:t>
      </w:r>
      <w:r>
        <w:rPr/>
        <w:t>Song,</w:t>
      </w:r>
      <w:r>
        <w:rPr>
          <w:spacing w:val="10"/>
        </w:rPr>
        <w:t> </w:t>
      </w:r>
      <w:r>
        <w:rPr/>
        <w:t>A.</w:t>
      </w:r>
      <w:r>
        <w:rPr>
          <w:spacing w:val="8"/>
        </w:rPr>
        <w:t> </w:t>
      </w:r>
      <w:r>
        <w:rPr/>
        <w:t>Ballard,</w:t>
      </w:r>
      <w:r>
        <w:rPr>
          <w:spacing w:val="10"/>
        </w:rPr>
        <w:t> </w:t>
      </w:r>
      <w:r>
        <w:rPr/>
        <w:t>J.</w:t>
      </w:r>
      <w:r>
        <w:rPr>
          <w:spacing w:val="8"/>
        </w:rPr>
        <w:t> </w:t>
      </w:r>
      <w:r>
        <w:rPr>
          <w:spacing w:val="-2"/>
        </w:rPr>
        <w:t>Gilmer,</w:t>
      </w:r>
    </w:p>
    <w:p>
      <w:pPr>
        <w:pStyle w:val="BodyText"/>
        <w:spacing w:line="218" w:lineRule="exact"/>
        <w:ind w:right="333"/>
        <w:jc w:val="right"/>
      </w:pPr>
      <w:r>
        <w:rPr/>
        <w:t>G.</w:t>
      </w:r>
      <w:r>
        <w:rPr>
          <w:spacing w:val="-1"/>
        </w:rPr>
        <w:t> </w:t>
      </w:r>
      <w:r>
        <w:rPr/>
        <w:t>Dahl,</w:t>
      </w:r>
      <w:r>
        <w:rPr>
          <w:spacing w:val="-1"/>
        </w:rPr>
        <w:t> </w:t>
      </w:r>
      <w:r>
        <w:rPr/>
        <w:t>A. Vaswani,</w:t>
      </w:r>
      <w:r>
        <w:rPr>
          <w:spacing w:val="-1"/>
        </w:rPr>
        <w:t> </w:t>
      </w:r>
      <w:r>
        <w:rPr/>
        <w:t>K.</w:t>
      </w:r>
      <w:r>
        <w:rPr>
          <w:spacing w:val="-1"/>
        </w:rPr>
        <w:t> </w:t>
      </w:r>
      <w:r>
        <w:rPr/>
        <w:t>Allen, C.</w:t>
      </w:r>
      <w:r>
        <w:rPr>
          <w:spacing w:val="-1"/>
        </w:rPr>
        <w:t> </w:t>
      </w:r>
      <w:r>
        <w:rPr/>
        <w:t>Nash, V.</w:t>
      </w:r>
      <w:r>
        <w:rPr>
          <w:spacing w:val="-1"/>
        </w:rPr>
        <w:t> </w:t>
      </w:r>
      <w:r>
        <w:rPr/>
        <w:t>Langston,</w:t>
      </w:r>
      <w:r>
        <w:rPr>
          <w:spacing w:val="-1"/>
        </w:rPr>
        <w:t> </w:t>
      </w:r>
      <w:r>
        <w:rPr/>
        <w:t>C. Dyer,</w:t>
      </w:r>
      <w:r>
        <w:rPr>
          <w:spacing w:val="-1"/>
        </w:rPr>
        <w:t> </w:t>
      </w:r>
      <w:r>
        <w:rPr/>
        <w:t>N.</w:t>
      </w:r>
      <w:r>
        <w:rPr>
          <w:spacing w:val="-1"/>
        </w:rPr>
        <w:t> </w:t>
      </w:r>
      <w:r>
        <w:rPr/>
        <w:t>Heess, D.</w:t>
      </w:r>
      <w:r>
        <w:rPr>
          <w:spacing w:val="-1"/>
        </w:rPr>
        <w:t> </w:t>
      </w:r>
      <w:r>
        <w:rPr/>
        <w:t>Wierstra, P.</w:t>
      </w:r>
      <w:r>
        <w:rPr>
          <w:spacing w:val="-1"/>
        </w:rPr>
        <w:t> </w:t>
      </w:r>
      <w:r>
        <w:rPr>
          <w:spacing w:val="-2"/>
        </w:rPr>
        <w:t>Kohli,</w:t>
      </w:r>
    </w:p>
    <w:p>
      <w:pPr>
        <w:pStyle w:val="BodyText"/>
        <w:spacing w:line="225" w:lineRule="auto" w:before="6"/>
        <w:ind w:left="559" w:right="333"/>
      </w:pPr>
      <w:r>
        <w:rPr>
          <w:w w:val="105"/>
        </w:rPr>
        <w:t>M.</w:t>
      </w:r>
      <w:r>
        <w:rPr>
          <w:spacing w:val="-7"/>
          <w:w w:val="105"/>
        </w:rPr>
        <w:t> </w:t>
      </w:r>
      <w:r>
        <w:rPr>
          <w:w w:val="105"/>
        </w:rPr>
        <w:t>Botvinick,</w:t>
      </w:r>
      <w:r>
        <w:rPr>
          <w:spacing w:val="-4"/>
          <w:w w:val="105"/>
        </w:rPr>
        <w:t> </w:t>
      </w:r>
      <w:r>
        <w:rPr>
          <w:w w:val="105"/>
        </w:rPr>
        <w:t>O.</w:t>
      </w:r>
      <w:r>
        <w:rPr>
          <w:spacing w:val="-7"/>
          <w:w w:val="105"/>
        </w:rPr>
        <w:t> </w:t>
      </w:r>
      <w:r>
        <w:rPr>
          <w:w w:val="105"/>
        </w:rPr>
        <w:t>Vinyals,</w:t>
      </w:r>
      <w:r>
        <w:rPr>
          <w:spacing w:val="-4"/>
          <w:w w:val="105"/>
        </w:rPr>
        <w:t> </w:t>
      </w:r>
      <w:r>
        <w:rPr>
          <w:w w:val="105"/>
        </w:rPr>
        <w:t>Y.</w:t>
      </w:r>
      <w:r>
        <w:rPr>
          <w:spacing w:val="-7"/>
          <w:w w:val="105"/>
        </w:rPr>
        <w:t> </w:t>
      </w:r>
      <w:r>
        <w:rPr>
          <w:w w:val="105"/>
        </w:rPr>
        <w:t>Li,</w:t>
      </w:r>
      <w:r>
        <w:rPr>
          <w:spacing w:val="-4"/>
          <w:w w:val="105"/>
        </w:rPr>
        <w:t> </w:t>
      </w:r>
      <w:r>
        <w:rPr>
          <w:w w:val="105"/>
        </w:rPr>
        <w:t>and</w:t>
      </w:r>
      <w:r>
        <w:rPr>
          <w:spacing w:val="-7"/>
          <w:w w:val="105"/>
        </w:rPr>
        <w:t> </w:t>
      </w:r>
      <w:r>
        <w:rPr>
          <w:w w:val="105"/>
        </w:rPr>
        <w:t>R.</w:t>
      </w:r>
      <w:r>
        <w:rPr>
          <w:spacing w:val="-7"/>
          <w:w w:val="105"/>
        </w:rPr>
        <w:t> </w:t>
      </w:r>
      <w:r>
        <w:rPr>
          <w:w w:val="105"/>
        </w:rPr>
        <w:t>Pascanu.</w:t>
      </w:r>
      <w:r>
        <w:rPr>
          <w:spacing w:val="35"/>
          <w:w w:val="105"/>
        </w:rPr>
        <w:t> </w:t>
      </w:r>
      <w:r>
        <w:rPr>
          <w:w w:val="105"/>
        </w:rPr>
        <w:t>Relational</w:t>
      </w:r>
      <w:r>
        <w:rPr>
          <w:spacing w:val="-7"/>
          <w:w w:val="105"/>
        </w:rPr>
        <w:t> </w:t>
      </w:r>
      <w:r>
        <w:rPr>
          <w:w w:val="105"/>
        </w:rPr>
        <w:t>inductive</w:t>
      </w:r>
      <w:r>
        <w:rPr>
          <w:spacing w:val="-7"/>
          <w:w w:val="105"/>
        </w:rPr>
        <w:t> </w:t>
      </w:r>
      <w:r>
        <w:rPr>
          <w:w w:val="105"/>
        </w:rPr>
        <w:t>biases,</w:t>
      </w:r>
      <w:r>
        <w:rPr>
          <w:spacing w:val="-4"/>
          <w:w w:val="105"/>
        </w:rPr>
        <w:t> </w:t>
      </w:r>
      <w:r>
        <w:rPr>
          <w:w w:val="105"/>
        </w:rPr>
        <w:t>deep</w:t>
      </w:r>
      <w:r>
        <w:rPr>
          <w:spacing w:val="-7"/>
          <w:w w:val="105"/>
        </w:rPr>
        <w:t> </w:t>
      </w:r>
      <w:r>
        <w:rPr>
          <w:w w:val="105"/>
        </w:rPr>
        <w:t>learning, and</w:t>
      </w:r>
      <w:r>
        <w:rPr>
          <w:spacing w:val="-14"/>
          <w:w w:val="105"/>
        </w:rPr>
        <w:t> </w:t>
      </w:r>
      <w:r>
        <w:rPr>
          <w:w w:val="105"/>
        </w:rPr>
        <w:t>graph</w:t>
      </w:r>
      <w:r>
        <w:rPr>
          <w:spacing w:val="-13"/>
          <w:w w:val="105"/>
        </w:rPr>
        <w:t> </w:t>
      </w:r>
      <w:r>
        <w:rPr>
          <w:w w:val="105"/>
        </w:rPr>
        <w:t>networks.</w:t>
      </w:r>
      <w:r>
        <w:rPr>
          <w:spacing w:val="18"/>
          <w:w w:val="105"/>
        </w:rPr>
        <w:t> </w:t>
      </w:r>
      <w:r>
        <w:rPr>
          <w:w w:val="105"/>
        </w:rPr>
        <w:t>(arXiv:1806.01261),</w:t>
      </w:r>
      <w:r>
        <w:rPr>
          <w:spacing w:val="-12"/>
          <w:w w:val="105"/>
        </w:rPr>
        <w:t> </w:t>
      </w:r>
      <w:r>
        <w:rPr>
          <w:w w:val="105"/>
        </w:rPr>
        <w:t>Oct.</w:t>
      </w:r>
      <w:r>
        <w:rPr>
          <w:spacing w:val="-14"/>
          <w:w w:val="105"/>
        </w:rPr>
        <w:t> </w:t>
      </w:r>
      <w:r>
        <w:rPr>
          <w:w w:val="105"/>
        </w:rPr>
        <w:t>2018.</w:t>
      </w:r>
      <w:r>
        <w:rPr>
          <w:spacing w:val="21"/>
          <w:w w:val="105"/>
        </w:rPr>
        <w:t> </w:t>
      </w:r>
      <w:hyperlink r:id="rId9">
        <w:r>
          <w:rPr>
            <w:w w:val="105"/>
          </w:rPr>
          <w:t>doi:10.48550/arXiv.1806.01261.</w:t>
        </w:r>
      </w:hyperlink>
      <w:r>
        <w:rPr>
          <w:spacing w:val="20"/>
          <w:w w:val="105"/>
        </w:rPr>
        <w:t> </w:t>
      </w:r>
      <w:r>
        <w:rPr>
          <w:w w:val="105"/>
        </w:rPr>
        <w:t>URL </w:t>
      </w:r>
      <w:hyperlink r:id="rId10">
        <w:r>
          <w:rPr>
            <w:rFonts w:ascii="Calibri"/>
            <w:w w:val="105"/>
          </w:rPr>
          <w:t>http://arxiv.org/abs/1806.01261</w:t>
        </w:r>
      </w:hyperlink>
      <w:r>
        <w:rPr>
          <w:w w:val="105"/>
        </w:rPr>
        <w:t>.</w:t>
      </w:r>
      <w:r>
        <w:rPr>
          <w:spacing w:val="66"/>
          <w:w w:val="150"/>
        </w:rPr>
        <w:t> </w:t>
      </w:r>
      <w:r>
        <w:rPr>
          <w:w w:val="105"/>
        </w:rPr>
        <w:t>arXiv:1806.01261</w:t>
      </w:r>
      <w:r>
        <w:rPr>
          <w:spacing w:val="44"/>
          <w:w w:val="105"/>
        </w:rPr>
        <w:t> </w:t>
      </w:r>
      <w:r>
        <w:rPr>
          <w:w w:val="105"/>
        </w:rPr>
        <w:t>[cs].</w:t>
      </w:r>
    </w:p>
    <w:p>
      <w:pPr>
        <w:pStyle w:val="BodyText"/>
        <w:spacing w:line="223" w:lineRule="auto" w:before="142"/>
        <w:ind w:left="547" w:right="284" w:hanging="188"/>
      </w:pPr>
      <w:bookmarkStart w:name="_bookmark10" w:id="19"/>
      <w:bookmarkEnd w:id="19"/>
      <w:r>
        <w:rPr/>
      </w:r>
      <w:r>
        <w:rPr/>
        <w:t>S. Behnezhad, M. Derakhshan, M. Hajiaghayi, C. Stein, and M. Sudan.</w:t>
      </w:r>
      <w:r>
        <w:rPr>
          <w:spacing w:val="40"/>
        </w:rPr>
        <w:t> </w:t>
      </w:r>
      <w:r>
        <w:rPr/>
        <w:t>Fully dynamic maximal independent set with polylogarithmic update time.</w:t>
      </w:r>
      <w:r>
        <w:rPr>
          <w:spacing w:val="40"/>
        </w:rPr>
        <w:t> </w:t>
      </w:r>
      <w:r>
        <w:rPr/>
        <w:t>In </w:t>
      </w:r>
      <w:r>
        <w:rPr>
          <w:i/>
        </w:rPr>
        <w:t>2019 IEEE 60th Annual Symposium on </w:t>
      </w:r>
      <w:r>
        <w:rPr>
          <w:i/>
          <w:spacing w:val="-2"/>
        </w:rPr>
        <w:t>Foundations</w:t>
      </w:r>
      <w:r>
        <w:rPr>
          <w:i/>
          <w:spacing w:val="-6"/>
        </w:rPr>
        <w:t> </w:t>
      </w:r>
      <w:r>
        <w:rPr>
          <w:i/>
          <w:spacing w:val="-2"/>
        </w:rPr>
        <w:t>of</w:t>
      </w:r>
      <w:r>
        <w:rPr>
          <w:i/>
          <w:spacing w:val="-6"/>
        </w:rPr>
        <w:t> </w:t>
      </w:r>
      <w:r>
        <w:rPr>
          <w:i/>
          <w:spacing w:val="-2"/>
        </w:rPr>
        <w:t>Computer</w:t>
      </w:r>
      <w:r>
        <w:rPr>
          <w:i/>
          <w:spacing w:val="-6"/>
        </w:rPr>
        <w:t> </w:t>
      </w:r>
      <w:r>
        <w:rPr>
          <w:i/>
          <w:spacing w:val="-2"/>
        </w:rPr>
        <w:t>Science</w:t>
      </w:r>
      <w:r>
        <w:rPr>
          <w:i/>
          <w:spacing w:val="-6"/>
        </w:rPr>
        <w:t> </w:t>
      </w:r>
      <w:r>
        <w:rPr>
          <w:i/>
          <w:spacing w:val="-2"/>
        </w:rPr>
        <w:t>(FOCS)</w:t>
      </w:r>
      <w:r>
        <w:rPr>
          <w:spacing w:val="-2"/>
        </w:rPr>
        <w:t>,</w:t>
      </w:r>
      <w:r>
        <w:rPr>
          <w:spacing w:val="-6"/>
        </w:rPr>
        <w:t> </w:t>
      </w:r>
      <w:r>
        <w:rPr>
          <w:spacing w:val="-2"/>
        </w:rPr>
        <w:t>page</w:t>
      </w:r>
      <w:r>
        <w:rPr>
          <w:spacing w:val="-6"/>
        </w:rPr>
        <w:t> </w:t>
      </w:r>
      <w:r>
        <w:rPr>
          <w:spacing w:val="-2"/>
        </w:rPr>
        <w:t>382–405,</w:t>
      </w:r>
      <w:r>
        <w:rPr>
          <w:spacing w:val="-6"/>
        </w:rPr>
        <w:t> </w:t>
      </w:r>
      <w:r>
        <w:rPr>
          <w:spacing w:val="-2"/>
        </w:rPr>
        <w:t>Baltimore,</w:t>
      </w:r>
      <w:r>
        <w:rPr>
          <w:spacing w:val="-6"/>
        </w:rPr>
        <w:t> </w:t>
      </w:r>
      <w:r>
        <w:rPr>
          <w:spacing w:val="-2"/>
        </w:rPr>
        <w:t>MD,</w:t>
      </w:r>
      <w:r>
        <w:rPr>
          <w:spacing w:val="-6"/>
        </w:rPr>
        <w:t> </w:t>
      </w:r>
      <w:r>
        <w:rPr>
          <w:spacing w:val="-2"/>
        </w:rPr>
        <w:t>USA,</w:t>
      </w:r>
      <w:r>
        <w:rPr>
          <w:spacing w:val="-6"/>
        </w:rPr>
        <w:t> </w:t>
      </w:r>
      <w:r>
        <w:rPr>
          <w:spacing w:val="-2"/>
        </w:rPr>
        <w:t>Nov.</w:t>
      </w:r>
      <w:r>
        <w:rPr>
          <w:spacing w:val="-6"/>
        </w:rPr>
        <w:t> </w:t>
      </w:r>
      <w:r>
        <w:rPr>
          <w:spacing w:val="-2"/>
        </w:rPr>
        <w:t>2019.</w:t>
      </w:r>
      <w:r>
        <w:rPr>
          <w:spacing w:val="-6"/>
        </w:rPr>
        <w:t> </w:t>
      </w:r>
      <w:r>
        <w:rPr>
          <w:spacing w:val="-2"/>
        </w:rPr>
        <w:t>IEEE. </w:t>
      </w:r>
      <w:r>
        <w:rPr/>
        <w:t>ISBN 978-1-72814-952-3. </w:t>
      </w:r>
      <w:hyperlink r:id="rId11">
        <w:r>
          <w:rPr/>
          <w:t>doi:10.1109/FOCS.2019.00032.</w:t>
        </w:r>
      </w:hyperlink>
      <w:r>
        <w:rPr/>
        <w:t> URL </w:t>
      </w:r>
      <w:hyperlink r:id="rId12">
        <w:r>
          <w:rPr>
            <w:rFonts w:ascii="Calibri" w:hAnsi="Calibri"/>
            <w:w w:val="110"/>
          </w:rPr>
          <w:t>https://ieeexplore.ieee.</w:t>
        </w:r>
      </w:hyperlink>
      <w:r>
        <w:rPr>
          <w:rFonts w:ascii="Calibri" w:hAnsi="Calibri"/>
          <w:w w:val="110"/>
        </w:rPr>
        <w:t> </w:t>
      </w:r>
      <w:hyperlink r:id="rId12">
        <w:r>
          <w:rPr>
            <w:rFonts w:ascii="Calibri" w:hAnsi="Calibri"/>
            <w:spacing w:val="-2"/>
          </w:rPr>
          <w:t>org/document/8948654/</w:t>
        </w:r>
      </w:hyperlink>
      <w:r>
        <w:rPr>
          <w:spacing w:val="-2"/>
        </w:rPr>
        <w:t>.</w:t>
      </w:r>
    </w:p>
    <w:p>
      <w:pPr>
        <w:pStyle w:val="BodyText"/>
        <w:spacing w:line="228" w:lineRule="auto" w:before="139"/>
        <w:ind w:left="559" w:right="323" w:hanging="200"/>
      </w:pPr>
      <w:bookmarkStart w:name="_bookmark11" w:id="20"/>
      <w:bookmarkEnd w:id="20"/>
      <w:r>
        <w:rPr/>
      </w:r>
      <w:r>
        <w:rPr/>
        <w:t>Y.</w:t>
      </w:r>
      <w:r>
        <w:rPr>
          <w:spacing w:val="-3"/>
        </w:rPr>
        <w:t> </w:t>
      </w:r>
      <w:r>
        <w:rPr/>
        <w:t>Bengio,</w:t>
      </w:r>
      <w:r>
        <w:rPr>
          <w:spacing w:val="-3"/>
        </w:rPr>
        <w:t> </w:t>
      </w:r>
      <w:r>
        <w:rPr/>
        <w:t>A.</w:t>
      </w:r>
      <w:r>
        <w:rPr>
          <w:spacing w:val="-3"/>
        </w:rPr>
        <w:t> </w:t>
      </w:r>
      <w:r>
        <w:rPr/>
        <w:t>Lodi,</w:t>
      </w:r>
      <w:r>
        <w:rPr>
          <w:spacing w:val="-3"/>
        </w:rPr>
        <w:t> </w:t>
      </w:r>
      <w:r>
        <w:rPr/>
        <w:t>and</w:t>
      </w:r>
      <w:r>
        <w:rPr>
          <w:spacing w:val="-3"/>
        </w:rPr>
        <w:t> </w:t>
      </w:r>
      <w:r>
        <w:rPr/>
        <w:t>A.</w:t>
      </w:r>
      <w:r>
        <w:rPr>
          <w:spacing w:val="-3"/>
        </w:rPr>
        <w:t> </w:t>
      </w:r>
      <w:r>
        <w:rPr/>
        <w:t>Prouvost.</w:t>
      </w:r>
      <w:r>
        <w:rPr>
          <w:spacing w:val="19"/>
        </w:rPr>
        <w:t> </w:t>
      </w:r>
      <w:r>
        <w:rPr/>
        <w:t>Machine</w:t>
      </w:r>
      <w:r>
        <w:rPr>
          <w:spacing w:val="-3"/>
        </w:rPr>
        <w:t> </w:t>
      </w:r>
      <w:r>
        <w:rPr/>
        <w:t>learning</w:t>
      </w:r>
      <w:r>
        <w:rPr>
          <w:spacing w:val="-3"/>
        </w:rPr>
        <w:t> </w:t>
      </w:r>
      <w:r>
        <w:rPr/>
        <w:t>for</w:t>
      </w:r>
      <w:r>
        <w:rPr>
          <w:spacing w:val="-3"/>
        </w:rPr>
        <w:t> </w:t>
      </w:r>
      <w:r>
        <w:rPr/>
        <w:t>combinatorial</w:t>
      </w:r>
      <w:r>
        <w:rPr>
          <w:spacing w:val="-3"/>
        </w:rPr>
        <w:t> </w:t>
      </w:r>
      <w:r>
        <w:rPr/>
        <w:t>optimization: A</w:t>
      </w:r>
      <w:r>
        <w:rPr>
          <w:spacing w:val="-3"/>
        </w:rPr>
        <w:t> </w:t>
      </w:r>
      <w:r>
        <w:rPr/>
        <w:t>method- ological</w:t>
      </w:r>
      <w:r>
        <w:rPr>
          <w:spacing w:val="-9"/>
        </w:rPr>
        <w:t> </w:t>
      </w:r>
      <w:r>
        <w:rPr/>
        <w:t>tour</w:t>
      </w:r>
      <w:r>
        <w:rPr>
          <w:spacing w:val="-9"/>
        </w:rPr>
        <w:t> </w:t>
      </w:r>
      <w:r>
        <w:rPr/>
        <w:t>d’horizon.</w:t>
      </w:r>
      <w:r>
        <w:rPr>
          <w:spacing w:val="10"/>
        </w:rPr>
        <w:t> </w:t>
      </w:r>
      <w:r>
        <w:rPr>
          <w:i/>
        </w:rPr>
        <w:t>European</w:t>
      </w:r>
      <w:r>
        <w:rPr>
          <w:i/>
          <w:spacing w:val="-9"/>
        </w:rPr>
        <w:t> </w:t>
      </w:r>
      <w:r>
        <w:rPr>
          <w:i/>
        </w:rPr>
        <w:t>Journal</w:t>
      </w:r>
      <w:r>
        <w:rPr>
          <w:i/>
          <w:spacing w:val="-9"/>
        </w:rPr>
        <w:t> </w:t>
      </w:r>
      <w:r>
        <w:rPr>
          <w:i/>
        </w:rPr>
        <w:t>of</w:t>
      </w:r>
      <w:r>
        <w:rPr>
          <w:i/>
          <w:spacing w:val="-9"/>
        </w:rPr>
        <w:t> </w:t>
      </w:r>
      <w:r>
        <w:rPr>
          <w:i/>
        </w:rPr>
        <w:t>Operational</w:t>
      </w:r>
      <w:r>
        <w:rPr>
          <w:i/>
          <w:spacing w:val="-9"/>
        </w:rPr>
        <w:t> </w:t>
      </w:r>
      <w:r>
        <w:rPr>
          <w:i/>
        </w:rPr>
        <w:t>Research</w:t>
      </w:r>
      <w:r>
        <w:rPr/>
        <w:t>,</w:t>
      </w:r>
      <w:r>
        <w:rPr>
          <w:spacing w:val="-9"/>
        </w:rPr>
        <w:t> </w:t>
      </w:r>
      <w:r>
        <w:rPr/>
        <w:t>290(2):405–421,</w:t>
      </w:r>
      <w:r>
        <w:rPr>
          <w:spacing w:val="-9"/>
        </w:rPr>
        <w:t> </w:t>
      </w:r>
      <w:r>
        <w:rPr/>
        <w:t>Apr.</w:t>
      </w:r>
      <w:r>
        <w:rPr>
          <w:spacing w:val="-9"/>
        </w:rPr>
        <w:t> </w:t>
      </w:r>
      <w:r>
        <w:rPr/>
        <w:t>2021.</w:t>
      </w:r>
      <w:r>
        <w:rPr/>
        <w:t> ISSN 0377-2217. </w:t>
      </w:r>
      <w:hyperlink r:id="rId13">
        <w:r>
          <w:rPr/>
          <w:t>doi:10.1016/j.ejor.2020.07.063.</w:t>
        </w:r>
      </w:hyperlink>
    </w:p>
    <w:p>
      <w:pPr>
        <w:spacing w:line="228" w:lineRule="auto" w:before="147"/>
        <w:ind w:left="552" w:right="324" w:hanging="193"/>
        <w:jc w:val="both"/>
        <w:rPr>
          <w:sz w:val="20"/>
        </w:rPr>
      </w:pPr>
      <w:bookmarkStart w:name="_bookmark12" w:id="21"/>
      <w:bookmarkEnd w:id="21"/>
      <w:r>
        <w:rPr/>
      </w:r>
      <w:r>
        <w:rPr>
          <w:sz w:val="20"/>
        </w:rPr>
        <w:t>L. Brusca, L. C. Quaedvlieg, S. Skoulakis, G. G. Chrysos, and V. Cevher.</w:t>
      </w:r>
      <w:r>
        <w:rPr>
          <w:spacing w:val="30"/>
          <w:sz w:val="20"/>
        </w:rPr>
        <w:t> </w:t>
      </w:r>
      <w:r>
        <w:rPr>
          <w:sz w:val="20"/>
        </w:rPr>
        <w:t>Maximum independent set:</w:t>
      </w:r>
      <w:r>
        <w:rPr>
          <w:spacing w:val="-13"/>
          <w:sz w:val="20"/>
        </w:rPr>
        <w:t> </w:t>
      </w:r>
      <w:r>
        <w:rPr>
          <w:sz w:val="20"/>
        </w:rPr>
        <w:t>self-training</w:t>
      </w:r>
      <w:r>
        <w:rPr>
          <w:spacing w:val="-12"/>
          <w:sz w:val="20"/>
        </w:rPr>
        <w:t> </w:t>
      </w:r>
      <w:r>
        <w:rPr>
          <w:sz w:val="20"/>
        </w:rPr>
        <w:t>through</w:t>
      </w:r>
      <w:r>
        <w:rPr>
          <w:spacing w:val="-13"/>
          <w:sz w:val="20"/>
        </w:rPr>
        <w:t> </w:t>
      </w:r>
      <w:r>
        <w:rPr>
          <w:sz w:val="20"/>
        </w:rPr>
        <w:t>dynamic</w:t>
      </w:r>
      <w:r>
        <w:rPr>
          <w:spacing w:val="-12"/>
          <w:sz w:val="20"/>
        </w:rPr>
        <w:t> </w:t>
      </w:r>
      <w:r>
        <w:rPr>
          <w:sz w:val="20"/>
        </w:rPr>
        <w:t>programming.</w:t>
      </w:r>
      <w:r>
        <w:rPr>
          <w:spacing w:val="-6"/>
          <w:sz w:val="20"/>
        </w:rPr>
        <w:t> </w:t>
      </w:r>
      <w:r>
        <w:rPr>
          <w:sz w:val="20"/>
        </w:rPr>
        <w:t>In</w:t>
      </w:r>
      <w:r>
        <w:rPr>
          <w:spacing w:val="-12"/>
          <w:sz w:val="20"/>
        </w:rPr>
        <w:t> </w:t>
      </w:r>
      <w:r>
        <w:rPr>
          <w:i/>
          <w:sz w:val="20"/>
        </w:rPr>
        <w:t>Proceedings</w:t>
      </w:r>
      <w:r>
        <w:rPr>
          <w:i/>
          <w:spacing w:val="-13"/>
          <w:sz w:val="20"/>
        </w:rPr>
        <w:t> </w:t>
      </w:r>
      <w:r>
        <w:rPr>
          <w:i/>
          <w:sz w:val="20"/>
        </w:rPr>
        <w:t>of</w:t>
      </w:r>
      <w:r>
        <w:rPr>
          <w:i/>
          <w:spacing w:val="-12"/>
          <w:sz w:val="20"/>
        </w:rPr>
        <w:t> </w:t>
      </w:r>
      <w:r>
        <w:rPr>
          <w:i/>
          <w:sz w:val="20"/>
        </w:rPr>
        <w:t>the</w:t>
      </w:r>
      <w:r>
        <w:rPr>
          <w:i/>
          <w:spacing w:val="-13"/>
          <w:sz w:val="20"/>
        </w:rPr>
        <w:t> </w:t>
      </w:r>
      <w:r>
        <w:rPr>
          <w:i/>
          <w:sz w:val="20"/>
        </w:rPr>
        <w:t>37th</w:t>
      </w:r>
      <w:r>
        <w:rPr>
          <w:i/>
          <w:spacing w:val="-12"/>
          <w:sz w:val="20"/>
        </w:rPr>
        <w:t> </w:t>
      </w:r>
      <w:r>
        <w:rPr>
          <w:i/>
          <w:sz w:val="20"/>
        </w:rPr>
        <w:t>International</w:t>
      </w:r>
      <w:r>
        <w:rPr>
          <w:i/>
          <w:spacing w:val="-13"/>
          <w:sz w:val="20"/>
        </w:rPr>
        <w:t> </w:t>
      </w:r>
      <w:r>
        <w:rPr>
          <w:i/>
          <w:sz w:val="20"/>
        </w:rPr>
        <w:t>Confer- ence on Neural Information Processing Systems</w:t>
      </w:r>
      <w:r>
        <w:rPr>
          <w:sz w:val="20"/>
        </w:rPr>
        <w:t>, NIPS ’23, Red Hook, NY, USA, 2024. Curran Associates Inc.</w:t>
      </w:r>
    </w:p>
    <w:p>
      <w:pPr>
        <w:spacing w:line="228" w:lineRule="auto" w:before="147"/>
        <w:ind w:left="559" w:right="333" w:hanging="200"/>
        <w:jc w:val="both"/>
        <w:rPr>
          <w:sz w:val="20"/>
        </w:rPr>
      </w:pPr>
      <w:bookmarkStart w:name="_bookmark13" w:id="22"/>
      <w:bookmarkEnd w:id="22"/>
      <w:r>
        <w:rPr/>
      </w:r>
      <w:r>
        <w:rPr>
          <w:sz w:val="20"/>
        </w:rPr>
        <w:t>B.-M.</w:t>
      </w:r>
      <w:r>
        <w:rPr>
          <w:spacing w:val="-2"/>
          <w:sz w:val="20"/>
        </w:rPr>
        <w:t> </w:t>
      </w:r>
      <w:r>
        <w:rPr>
          <w:sz w:val="20"/>
        </w:rPr>
        <w:t>Bui-Xuan,</w:t>
      </w:r>
      <w:r>
        <w:rPr>
          <w:spacing w:val="-2"/>
          <w:sz w:val="20"/>
        </w:rPr>
        <w:t> </w:t>
      </w:r>
      <w:r>
        <w:rPr>
          <w:sz w:val="20"/>
        </w:rPr>
        <w:t>A.</w:t>
      </w:r>
      <w:r>
        <w:rPr>
          <w:spacing w:val="-2"/>
          <w:sz w:val="20"/>
        </w:rPr>
        <w:t> </w:t>
      </w:r>
      <w:r>
        <w:rPr>
          <w:sz w:val="20"/>
        </w:rPr>
        <w:t>Ferreira,</w:t>
      </w:r>
      <w:r>
        <w:rPr>
          <w:spacing w:val="-2"/>
          <w:sz w:val="20"/>
        </w:rPr>
        <w:t> </w:t>
      </w:r>
      <w:r>
        <w:rPr>
          <w:sz w:val="20"/>
        </w:rPr>
        <w:t>and</w:t>
      </w:r>
      <w:r>
        <w:rPr>
          <w:spacing w:val="-2"/>
          <w:sz w:val="20"/>
        </w:rPr>
        <w:t> </w:t>
      </w:r>
      <w:r>
        <w:rPr>
          <w:sz w:val="20"/>
        </w:rPr>
        <w:t>A.</w:t>
      </w:r>
      <w:r>
        <w:rPr>
          <w:spacing w:val="-2"/>
          <w:sz w:val="20"/>
        </w:rPr>
        <w:t> </w:t>
      </w:r>
      <w:r>
        <w:rPr>
          <w:sz w:val="20"/>
        </w:rPr>
        <w:t>Jarry.</w:t>
      </w:r>
      <w:r>
        <w:rPr>
          <w:spacing w:val="20"/>
          <w:sz w:val="20"/>
        </w:rPr>
        <w:t> </w:t>
      </w:r>
      <w:r>
        <w:rPr>
          <w:sz w:val="20"/>
        </w:rPr>
        <w:t>Computing</w:t>
      </w:r>
      <w:r>
        <w:rPr>
          <w:spacing w:val="-2"/>
          <w:sz w:val="20"/>
        </w:rPr>
        <w:t> </w:t>
      </w:r>
      <w:r>
        <w:rPr>
          <w:sz w:val="20"/>
        </w:rPr>
        <w:t>Shortest,</w:t>
      </w:r>
      <w:r>
        <w:rPr>
          <w:spacing w:val="-2"/>
          <w:sz w:val="20"/>
        </w:rPr>
        <w:t> </w:t>
      </w:r>
      <w:r>
        <w:rPr>
          <w:sz w:val="20"/>
        </w:rPr>
        <w:t>Fastest,</w:t>
      </w:r>
      <w:r>
        <w:rPr>
          <w:spacing w:val="-2"/>
          <w:sz w:val="20"/>
        </w:rPr>
        <w:t> </w:t>
      </w:r>
      <w:r>
        <w:rPr>
          <w:sz w:val="20"/>
        </w:rPr>
        <w:t>and</w:t>
      </w:r>
      <w:r>
        <w:rPr>
          <w:spacing w:val="-2"/>
          <w:sz w:val="20"/>
        </w:rPr>
        <w:t> </w:t>
      </w:r>
      <w:r>
        <w:rPr>
          <w:sz w:val="20"/>
        </w:rPr>
        <w:t>Foremost</w:t>
      </w:r>
      <w:r>
        <w:rPr>
          <w:spacing w:val="-2"/>
          <w:sz w:val="20"/>
        </w:rPr>
        <w:t> </w:t>
      </w:r>
      <w:r>
        <w:rPr>
          <w:sz w:val="20"/>
        </w:rPr>
        <w:t>Journeys</w:t>
      </w:r>
      <w:r>
        <w:rPr>
          <w:spacing w:val="-2"/>
          <w:sz w:val="20"/>
        </w:rPr>
        <w:t> </w:t>
      </w:r>
      <w:r>
        <w:rPr>
          <w:sz w:val="20"/>
        </w:rPr>
        <w:t>in Dynamic</w:t>
      </w:r>
      <w:r>
        <w:rPr>
          <w:spacing w:val="-13"/>
          <w:sz w:val="20"/>
        </w:rPr>
        <w:t> </w:t>
      </w:r>
      <w:r>
        <w:rPr>
          <w:sz w:val="20"/>
        </w:rPr>
        <w:t>Networks.</w:t>
      </w:r>
      <w:r>
        <w:rPr>
          <w:spacing w:val="-2"/>
          <w:sz w:val="20"/>
        </w:rPr>
        <w:t> </w:t>
      </w:r>
      <w:r>
        <w:rPr>
          <w:i/>
          <w:sz w:val="20"/>
        </w:rPr>
        <w:t>International</w:t>
      </w:r>
      <w:r>
        <w:rPr>
          <w:i/>
          <w:spacing w:val="-13"/>
          <w:sz w:val="20"/>
        </w:rPr>
        <w:t> </w:t>
      </w:r>
      <w:r>
        <w:rPr>
          <w:i/>
          <w:sz w:val="20"/>
        </w:rPr>
        <w:t>Journal</w:t>
      </w:r>
      <w:r>
        <w:rPr>
          <w:i/>
          <w:spacing w:val="-12"/>
          <w:sz w:val="20"/>
        </w:rPr>
        <w:t> </w:t>
      </w:r>
      <w:r>
        <w:rPr>
          <w:i/>
          <w:sz w:val="20"/>
        </w:rPr>
        <w:t>of</w:t>
      </w:r>
      <w:r>
        <w:rPr>
          <w:i/>
          <w:spacing w:val="-13"/>
          <w:sz w:val="20"/>
        </w:rPr>
        <w:t> </w:t>
      </w:r>
      <w:r>
        <w:rPr>
          <w:i/>
          <w:sz w:val="20"/>
        </w:rPr>
        <w:t>Foundations</w:t>
      </w:r>
      <w:r>
        <w:rPr>
          <w:i/>
          <w:spacing w:val="-12"/>
          <w:sz w:val="20"/>
        </w:rPr>
        <w:t> </w:t>
      </w:r>
      <w:r>
        <w:rPr>
          <w:i/>
          <w:sz w:val="20"/>
        </w:rPr>
        <w:t>of</w:t>
      </w:r>
      <w:r>
        <w:rPr>
          <w:i/>
          <w:spacing w:val="-13"/>
          <w:sz w:val="20"/>
        </w:rPr>
        <w:t> </w:t>
      </w:r>
      <w:r>
        <w:rPr>
          <w:i/>
          <w:sz w:val="20"/>
        </w:rPr>
        <w:t>Computer</w:t>
      </w:r>
      <w:r>
        <w:rPr>
          <w:i/>
          <w:spacing w:val="-12"/>
          <w:sz w:val="20"/>
        </w:rPr>
        <w:t> </w:t>
      </w:r>
      <w:r>
        <w:rPr>
          <w:i/>
          <w:sz w:val="20"/>
        </w:rPr>
        <w:t>Science</w:t>
      </w:r>
      <w:r>
        <w:rPr>
          <w:sz w:val="20"/>
        </w:rPr>
        <w:t>,</w:t>
      </w:r>
      <w:r>
        <w:rPr>
          <w:spacing w:val="-13"/>
          <w:sz w:val="20"/>
        </w:rPr>
        <w:t> </w:t>
      </w:r>
      <w:r>
        <w:rPr>
          <w:sz w:val="20"/>
        </w:rPr>
        <w:t>14(02):267–285, 2003. </w:t>
      </w:r>
      <w:hyperlink r:id="rId14">
        <w:r>
          <w:rPr>
            <w:sz w:val="20"/>
          </w:rPr>
          <w:t>doi:10.1142/S0129054103001728.</w:t>
        </w:r>
      </w:hyperlink>
    </w:p>
    <w:p>
      <w:pPr>
        <w:pStyle w:val="BodyText"/>
        <w:spacing w:line="228" w:lineRule="auto" w:before="147"/>
        <w:ind w:left="559" w:right="323" w:hanging="200"/>
      </w:pPr>
      <w:bookmarkStart w:name="_bookmark14" w:id="23"/>
      <w:bookmarkEnd w:id="23"/>
      <w:r>
        <w:rPr/>
      </w:r>
      <w:r>
        <w:rPr/>
        <w:t>A. Casteigts, P. Flocchini, W. Quattrociocchi, and N. Santoro.</w:t>
      </w:r>
      <w:r>
        <w:rPr>
          <w:spacing w:val="40"/>
        </w:rPr>
        <w:t> </w:t>
      </w:r>
      <w:r>
        <w:rPr/>
        <w:t>Time-varying graphs and dynamic networks.</w:t>
      </w:r>
      <w:r>
        <w:rPr>
          <w:spacing w:val="40"/>
        </w:rPr>
        <w:t> </w:t>
      </w:r>
      <w:r>
        <w:rPr>
          <w:i/>
        </w:rPr>
        <w:t>Int. J. Parallel Emerg. Distrib. Syst.</w:t>
      </w:r>
      <w:r>
        <w:rPr/>
        <w:t>, 27(5):387–408, Oct. 2012.</w:t>
      </w:r>
      <w:r>
        <w:rPr>
          <w:spacing w:val="40"/>
        </w:rPr>
        <w:t> </w:t>
      </w:r>
      <w:r>
        <w:rPr/>
        <w:t>ISSN 1744-5760. </w:t>
      </w:r>
      <w:hyperlink r:id="rId15">
        <w:r>
          <w:rPr>
            <w:spacing w:val="-2"/>
          </w:rPr>
          <w:t>doi:10.1080/17445760.2012.668546.</w:t>
        </w:r>
      </w:hyperlink>
    </w:p>
    <w:p>
      <w:pPr>
        <w:pStyle w:val="BodyText"/>
        <w:spacing w:line="218" w:lineRule="auto" w:before="154"/>
        <w:ind w:left="559" w:right="268" w:hanging="200"/>
        <w:jc w:val="left"/>
      </w:pPr>
      <w:bookmarkStart w:name="_bookmark15" w:id="24"/>
      <w:bookmarkEnd w:id="24"/>
      <w:r>
        <w:rPr/>
      </w:r>
      <w:r>
        <w:rPr/>
        <w:t>S. Chechik and T. Zhang.</w:t>
      </w:r>
      <w:r>
        <w:rPr>
          <w:spacing w:val="40"/>
        </w:rPr>
        <w:t> </w:t>
      </w:r>
      <w:r>
        <w:rPr/>
        <w:t>Fully dynamic maximal independent set in expected poly-log update</w:t>
      </w:r>
      <w:r>
        <w:rPr>
          <w:spacing w:val="80"/>
        </w:rPr>
        <w:t> </w:t>
      </w:r>
      <w:r>
        <w:rPr/>
        <w:t>time.</w:t>
      </w:r>
      <w:r>
        <w:rPr>
          <w:spacing w:val="80"/>
        </w:rPr>
        <w:t> </w:t>
      </w:r>
      <w:r>
        <w:rPr/>
        <w:t>(arXiv:1909.03445),</w:t>
      </w:r>
      <w:r>
        <w:rPr>
          <w:spacing w:val="40"/>
        </w:rPr>
        <w:t> </w:t>
      </w:r>
      <w:r>
        <w:rPr/>
        <w:t>Apr.</w:t>
      </w:r>
      <w:r>
        <w:rPr>
          <w:spacing w:val="38"/>
        </w:rPr>
        <w:t> </w:t>
      </w:r>
      <w:r>
        <w:rPr/>
        <w:t>2021.</w:t>
      </w:r>
      <w:r>
        <w:rPr>
          <w:spacing w:val="80"/>
        </w:rPr>
        <w:t> </w:t>
      </w:r>
      <w:hyperlink r:id="rId16">
        <w:r>
          <w:rPr/>
          <w:t>doi:10.48550/arXiv.1909.03445.</w:t>
        </w:r>
      </w:hyperlink>
      <w:r>
        <w:rPr>
          <w:spacing w:val="80"/>
        </w:rPr>
        <w:t> </w:t>
      </w:r>
      <w:r>
        <w:rPr/>
        <w:t>URL</w:t>
      </w:r>
      <w:r>
        <w:rPr>
          <w:w w:val="115"/>
        </w:rPr>
        <w:t> </w:t>
      </w:r>
      <w:hyperlink r:id="rId17">
        <w:r>
          <w:rPr>
            <w:rFonts w:ascii="Calibri"/>
            <w:w w:val="115"/>
          </w:rPr>
          <w:t>http://arxiv.</w:t>
        </w:r>
      </w:hyperlink>
      <w:r>
        <w:rPr>
          <w:rFonts w:ascii="Calibri"/>
          <w:w w:val="115"/>
        </w:rPr>
        <w:t> </w:t>
      </w:r>
      <w:hyperlink r:id="rId17">
        <w:r>
          <w:rPr>
            <w:rFonts w:ascii="Calibri"/>
          </w:rPr>
          <w:t>org/abs/1909.03445</w:t>
        </w:r>
      </w:hyperlink>
      <w:r>
        <w:rPr/>
        <w:t>.</w:t>
      </w:r>
      <w:r>
        <w:rPr>
          <w:spacing w:val="40"/>
        </w:rPr>
        <w:t> </w:t>
      </w:r>
      <w:r>
        <w:rPr/>
        <w:t>arXiv:1909.03445 [cs].</w:t>
      </w:r>
    </w:p>
    <w:p>
      <w:pPr>
        <w:pStyle w:val="BodyText"/>
        <w:spacing w:line="225" w:lineRule="auto" w:before="144"/>
        <w:ind w:left="559" w:right="323" w:hanging="200"/>
      </w:pPr>
      <w:bookmarkStart w:name="_bookmark16" w:id="25"/>
      <w:bookmarkEnd w:id="25"/>
      <w:r>
        <w:rPr/>
      </w:r>
      <w:r>
        <w:rPr>
          <w:w w:val="105"/>
        </w:rPr>
        <w:t>J.</w:t>
      </w:r>
      <w:r>
        <w:rPr>
          <w:spacing w:val="-2"/>
          <w:w w:val="105"/>
        </w:rPr>
        <w:t> </w:t>
      </w:r>
      <w:r>
        <w:rPr>
          <w:w w:val="105"/>
        </w:rPr>
        <w:t>Chung, C.</w:t>
      </w:r>
      <w:r>
        <w:rPr>
          <w:spacing w:val="-2"/>
          <w:w w:val="105"/>
        </w:rPr>
        <w:t> </w:t>
      </w:r>
      <w:r>
        <w:rPr>
          <w:w w:val="105"/>
        </w:rPr>
        <w:t>Gulcehre, K.</w:t>
      </w:r>
      <w:r>
        <w:rPr>
          <w:spacing w:val="-2"/>
          <w:w w:val="105"/>
        </w:rPr>
        <w:t> </w:t>
      </w:r>
      <w:r>
        <w:rPr>
          <w:w w:val="105"/>
        </w:rPr>
        <w:t>Cho, and</w:t>
      </w:r>
      <w:r>
        <w:rPr>
          <w:spacing w:val="-2"/>
          <w:w w:val="105"/>
        </w:rPr>
        <w:t> </w:t>
      </w:r>
      <w:r>
        <w:rPr>
          <w:w w:val="105"/>
        </w:rPr>
        <w:t>Y.</w:t>
      </w:r>
      <w:r>
        <w:rPr>
          <w:spacing w:val="-2"/>
          <w:w w:val="105"/>
        </w:rPr>
        <w:t> </w:t>
      </w:r>
      <w:r>
        <w:rPr>
          <w:w w:val="105"/>
        </w:rPr>
        <w:t>Bengio.</w:t>
      </w:r>
      <w:r>
        <w:rPr>
          <w:spacing w:val="40"/>
          <w:w w:val="105"/>
        </w:rPr>
        <w:t> </w:t>
      </w:r>
      <w:r>
        <w:rPr>
          <w:w w:val="105"/>
        </w:rPr>
        <w:t>Empirical</w:t>
      </w:r>
      <w:r>
        <w:rPr>
          <w:spacing w:val="-2"/>
          <w:w w:val="105"/>
        </w:rPr>
        <w:t> </w:t>
      </w:r>
      <w:r>
        <w:rPr>
          <w:w w:val="105"/>
        </w:rPr>
        <w:t>evaluation</w:t>
      </w:r>
      <w:r>
        <w:rPr>
          <w:spacing w:val="-2"/>
          <w:w w:val="105"/>
        </w:rPr>
        <w:t> </w:t>
      </w:r>
      <w:r>
        <w:rPr>
          <w:w w:val="105"/>
        </w:rPr>
        <w:t>of</w:t>
      </w:r>
      <w:r>
        <w:rPr>
          <w:spacing w:val="-2"/>
          <w:w w:val="105"/>
        </w:rPr>
        <w:t> </w:t>
      </w:r>
      <w:r>
        <w:rPr>
          <w:w w:val="105"/>
        </w:rPr>
        <w:t>gated</w:t>
      </w:r>
      <w:r>
        <w:rPr>
          <w:spacing w:val="-2"/>
          <w:w w:val="105"/>
        </w:rPr>
        <w:t> </w:t>
      </w:r>
      <w:r>
        <w:rPr>
          <w:w w:val="105"/>
        </w:rPr>
        <w:t>recurrent</w:t>
      </w:r>
      <w:r>
        <w:rPr>
          <w:spacing w:val="-2"/>
          <w:w w:val="105"/>
        </w:rPr>
        <w:t> </w:t>
      </w:r>
      <w:r>
        <w:rPr>
          <w:w w:val="105"/>
        </w:rPr>
        <w:t>neural </w:t>
      </w:r>
      <w:r>
        <w:rPr/>
        <w:t>networks</w:t>
      </w:r>
      <w:r>
        <w:rPr>
          <w:spacing w:val="-5"/>
        </w:rPr>
        <w:t> </w:t>
      </w:r>
      <w:r>
        <w:rPr/>
        <w:t>on</w:t>
      </w:r>
      <w:r>
        <w:rPr>
          <w:spacing w:val="-5"/>
        </w:rPr>
        <w:t> </w:t>
      </w:r>
      <w:r>
        <w:rPr/>
        <w:t>sequence</w:t>
      </w:r>
      <w:r>
        <w:rPr>
          <w:spacing w:val="-5"/>
        </w:rPr>
        <w:t> </w:t>
      </w:r>
      <w:r>
        <w:rPr/>
        <w:t>modeling. (arXiv:1412.3555),</w:t>
      </w:r>
      <w:r>
        <w:rPr>
          <w:spacing w:val="-5"/>
        </w:rPr>
        <w:t> </w:t>
      </w:r>
      <w:r>
        <w:rPr/>
        <w:t>Dec.</w:t>
      </w:r>
      <w:r>
        <w:rPr>
          <w:spacing w:val="-5"/>
        </w:rPr>
        <w:t> </w:t>
      </w:r>
      <w:r>
        <w:rPr/>
        <w:t>2014. </w:t>
      </w:r>
      <w:hyperlink r:id="rId18">
        <w:r>
          <w:rPr/>
          <w:t>doi:10.48550/arXiv.1412.3555.</w:t>
        </w:r>
      </w:hyperlink>
      <w:r>
        <w:rPr/>
        <w:t> </w:t>
      </w:r>
      <w:r>
        <w:rPr>
          <w:w w:val="105"/>
        </w:rPr>
        <w:t>URL</w:t>
      </w:r>
      <w:r>
        <w:rPr>
          <w:spacing w:val="33"/>
          <w:w w:val="105"/>
        </w:rPr>
        <w:t> </w:t>
      </w:r>
      <w:hyperlink r:id="rId19">
        <w:r>
          <w:rPr>
            <w:rFonts w:ascii="Calibri"/>
            <w:w w:val="105"/>
          </w:rPr>
          <w:t>http://arxiv.org/abs/1412.3555</w:t>
        </w:r>
      </w:hyperlink>
      <w:r>
        <w:rPr>
          <w:w w:val="105"/>
        </w:rPr>
        <w:t>.</w:t>
      </w:r>
      <w:r>
        <w:rPr>
          <w:spacing w:val="72"/>
          <w:w w:val="105"/>
        </w:rPr>
        <w:t> </w:t>
      </w:r>
      <w:r>
        <w:rPr>
          <w:w w:val="105"/>
        </w:rPr>
        <w:t>arXiv:1412.3555</w:t>
      </w:r>
      <w:r>
        <w:rPr>
          <w:spacing w:val="33"/>
          <w:w w:val="105"/>
        </w:rPr>
        <w:t> </w:t>
      </w:r>
      <w:r>
        <w:rPr>
          <w:w w:val="105"/>
        </w:rPr>
        <w:t>[cs].</w:t>
      </w:r>
    </w:p>
    <w:p>
      <w:pPr>
        <w:pStyle w:val="BodyText"/>
        <w:spacing w:line="223" w:lineRule="auto" w:before="142"/>
        <w:ind w:left="554" w:right="333" w:hanging="195"/>
      </w:pPr>
      <w:bookmarkStart w:name="_bookmark17" w:id="26"/>
      <w:bookmarkEnd w:id="26"/>
      <w:r>
        <w:rPr/>
      </w:r>
      <w:r>
        <w:rPr>
          <w:spacing w:val="-4"/>
        </w:rPr>
        <w:t>N.</w:t>
      </w:r>
      <w:r>
        <w:rPr>
          <w:spacing w:val="-7"/>
        </w:rPr>
        <w:t> </w:t>
      </w:r>
      <w:r>
        <w:rPr>
          <w:spacing w:val="-4"/>
        </w:rPr>
        <w:t>A.</w:t>
      </w:r>
      <w:r>
        <w:rPr>
          <w:spacing w:val="-7"/>
        </w:rPr>
        <w:t> </w:t>
      </w:r>
      <w:r>
        <w:rPr>
          <w:spacing w:val="-4"/>
        </w:rPr>
        <w:t>Crossley,</w:t>
      </w:r>
      <w:r>
        <w:rPr>
          <w:spacing w:val="-5"/>
        </w:rPr>
        <w:t> </w:t>
      </w:r>
      <w:r>
        <w:rPr>
          <w:spacing w:val="-4"/>
        </w:rPr>
        <w:t>A.</w:t>
      </w:r>
      <w:r>
        <w:rPr>
          <w:spacing w:val="-7"/>
        </w:rPr>
        <w:t> </w:t>
      </w:r>
      <w:r>
        <w:rPr>
          <w:spacing w:val="-4"/>
        </w:rPr>
        <w:t>Mechelli,</w:t>
      </w:r>
      <w:r>
        <w:rPr>
          <w:spacing w:val="-5"/>
        </w:rPr>
        <w:t> </w:t>
      </w:r>
      <w:r>
        <w:rPr>
          <w:spacing w:val="-4"/>
        </w:rPr>
        <w:t>P.</w:t>
      </w:r>
      <w:r>
        <w:rPr>
          <w:spacing w:val="-7"/>
        </w:rPr>
        <w:t> </w:t>
      </w:r>
      <w:r>
        <w:rPr>
          <w:spacing w:val="-4"/>
        </w:rPr>
        <w:t>E.</w:t>
      </w:r>
      <w:r>
        <w:rPr>
          <w:spacing w:val="-7"/>
        </w:rPr>
        <w:t> </w:t>
      </w:r>
      <w:r>
        <w:rPr>
          <w:spacing w:val="-4"/>
        </w:rPr>
        <w:t>Vértes,</w:t>
      </w:r>
      <w:r>
        <w:rPr>
          <w:spacing w:val="-5"/>
        </w:rPr>
        <w:t> </w:t>
      </w:r>
      <w:r>
        <w:rPr>
          <w:spacing w:val="-4"/>
        </w:rPr>
        <w:t>T.</w:t>
      </w:r>
      <w:r>
        <w:rPr>
          <w:spacing w:val="-7"/>
        </w:rPr>
        <w:t> </w:t>
      </w:r>
      <w:r>
        <w:rPr>
          <w:spacing w:val="-4"/>
        </w:rPr>
        <w:t>T.</w:t>
      </w:r>
      <w:r>
        <w:rPr>
          <w:spacing w:val="-7"/>
        </w:rPr>
        <w:t> </w:t>
      </w:r>
      <w:r>
        <w:rPr>
          <w:spacing w:val="-4"/>
        </w:rPr>
        <w:t>Winton-Brown,</w:t>
      </w:r>
      <w:r>
        <w:rPr>
          <w:spacing w:val="-5"/>
        </w:rPr>
        <w:t> </w:t>
      </w:r>
      <w:r>
        <w:rPr>
          <w:spacing w:val="-4"/>
        </w:rPr>
        <w:t>A.</w:t>
      </w:r>
      <w:r>
        <w:rPr>
          <w:spacing w:val="-7"/>
        </w:rPr>
        <w:t> </w:t>
      </w:r>
      <w:r>
        <w:rPr>
          <w:spacing w:val="-4"/>
        </w:rPr>
        <w:t>X.</w:t>
      </w:r>
      <w:r>
        <w:rPr>
          <w:spacing w:val="-7"/>
        </w:rPr>
        <w:t> </w:t>
      </w:r>
      <w:r>
        <w:rPr>
          <w:spacing w:val="-4"/>
        </w:rPr>
        <w:t>Patel,</w:t>
      </w:r>
      <w:r>
        <w:rPr>
          <w:spacing w:val="-5"/>
        </w:rPr>
        <w:t> </w:t>
      </w:r>
      <w:r>
        <w:rPr>
          <w:spacing w:val="-4"/>
        </w:rPr>
        <w:t>C.</w:t>
      </w:r>
      <w:r>
        <w:rPr>
          <w:spacing w:val="-7"/>
        </w:rPr>
        <w:t> </w:t>
      </w:r>
      <w:r>
        <w:rPr>
          <w:spacing w:val="-4"/>
        </w:rPr>
        <w:t>E.</w:t>
      </w:r>
      <w:r>
        <w:rPr>
          <w:spacing w:val="-7"/>
        </w:rPr>
        <w:t> </w:t>
      </w:r>
      <w:r>
        <w:rPr>
          <w:spacing w:val="-4"/>
        </w:rPr>
        <w:t>Ginestet,</w:t>
      </w:r>
      <w:r>
        <w:rPr>
          <w:spacing w:val="-5"/>
        </w:rPr>
        <w:t> </w:t>
      </w:r>
      <w:r>
        <w:rPr>
          <w:spacing w:val="-4"/>
        </w:rPr>
        <w:t>P.</w:t>
      </w:r>
      <w:r>
        <w:rPr>
          <w:spacing w:val="-7"/>
        </w:rPr>
        <w:t> </w:t>
      </w:r>
      <w:r>
        <w:rPr>
          <w:spacing w:val="-4"/>
        </w:rPr>
        <w:t>McGuire, </w:t>
      </w:r>
      <w:r>
        <w:rPr/>
        <w:t>and</w:t>
      </w:r>
      <w:r>
        <w:rPr>
          <w:spacing w:val="-13"/>
        </w:rPr>
        <w:t> </w:t>
      </w:r>
      <w:r>
        <w:rPr/>
        <w:t>E.</w:t>
      </w:r>
      <w:r>
        <w:rPr>
          <w:spacing w:val="-12"/>
        </w:rPr>
        <w:t> </w:t>
      </w:r>
      <w:r>
        <w:rPr/>
        <w:t>T.</w:t>
      </w:r>
      <w:r>
        <w:rPr>
          <w:spacing w:val="-13"/>
        </w:rPr>
        <w:t> </w:t>
      </w:r>
      <w:r>
        <w:rPr/>
        <w:t>Bullmore.</w:t>
      </w:r>
      <w:r>
        <w:rPr>
          <w:spacing w:val="-12"/>
        </w:rPr>
        <w:t> </w:t>
      </w:r>
      <w:r>
        <w:rPr/>
        <w:t>Cognitive</w:t>
      </w:r>
      <w:r>
        <w:rPr>
          <w:spacing w:val="-13"/>
        </w:rPr>
        <w:t> </w:t>
      </w:r>
      <w:r>
        <w:rPr/>
        <w:t>relevance</w:t>
      </w:r>
      <w:r>
        <w:rPr>
          <w:spacing w:val="-12"/>
        </w:rPr>
        <w:t> </w:t>
      </w:r>
      <w:r>
        <w:rPr/>
        <w:t>of</w:t>
      </w:r>
      <w:r>
        <w:rPr>
          <w:spacing w:val="-13"/>
        </w:rPr>
        <w:t> </w:t>
      </w:r>
      <w:r>
        <w:rPr/>
        <w:t>the</w:t>
      </w:r>
      <w:r>
        <w:rPr>
          <w:spacing w:val="-12"/>
        </w:rPr>
        <w:t> </w:t>
      </w:r>
      <w:r>
        <w:rPr/>
        <w:t>community</w:t>
      </w:r>
      <w:r>
        <w:rPr>
          <w:spacing w:val="-13"/>
        </w:rPr>
        <w:t> </w:t>
      </w:r>
      <w:r>
        <w:rPr/>
        <w:t>structure</w:t>
      </w:r>
      <w:r>
        <w:rPr>
          <w:spacing w:val="-12"/>
        </w:rPr>
        <w:t> </w:t>
      </w:r>
      <w:r>
        <w:rPr/>
        <w:t>of</w:t>
      </w:r>
      <w:r>
        <w:rPr>
          <w:spacing w:val="-13"/>
        </w:rPr>
        <w:t> </w:t>
      </w:r>
      <w:r>
        <w:rPr/>
        <w:t>the</w:t>
      </w:r>
      <w:r>
        <w:rPr>
          <w:spacing w:val="-12"/>
        </w:rPr>
        <w:t> </w:t>
      </w:r>
      <w:r>
        <w:rPr/>
        <w:t>human</w:t>
      </w:r>
      <w:r>
        <w:rPr>
          <w:spacing w:val="-13"/>
        </w:rPr>
        <w:t> </w:t>
      </w:r>
      <w:r>
        <w:rPr/>
        <w:t>brain</w:t>
      </w:r>
      <w:r>
        <w:rPr>
          <w:spacing w:val="-12"/>
        </w:rPr>
        <w:t> </w:t>
      </w:r>
      <w:r>
        <w:rPr/>
        <w:t>functional coactivation</w:t>
      </w:r>
      <w:r>
        <w:rPr>
          <w:spacing w:val="-1"/>
        </w:rPr>
        <w:t> </w:t>
      </w:r>
      <w:r>
        <w:rPr/>
        <w:t>network.</w:t>
      </w:r>
      <w:r>
        <w:rPr>
          <w:spacing w:val="21"/>
        </w:rPr>
        <w:t> </w:t>
      </w:r>
      <w:r>
        <w:rPr>
          <w:i/>
        </w:rPr>
        <w:t>Proceedings</w:t>
      </w:r>
      <w:r>
        <w:rPr>
          <w:i/>
          <w:spacing w:val="-1"/>
        </w:rPr>
        <w:t> </w:t>
      </w:r>
      <w:r>
        <w:rPr>
          <w:i/>
        </w:rPr>
        <w:t>of</w:t>
      </w:r>
      <w:r>
        <w:rPr>
          <w:i/>
          <w:spacing w:val="-2"/>
        </w:rPr>
        <w:t> </w:t>
      </w:r>
      <w:r>
        <w:rPr>
          <w:i/>
        </w:rPr>
        <w:t>the</w:t>
      </w:r>
      <w:r>
        <w:rPr>
          <w:i/>
          <w:spacing w:val="-1"/>
        </w:rPr>
        <w:t> </w:t>
      </w:r>
      <w:r>
        <w:rPr>
          <w:i/>
        </w:rPr>
        <w:t>National</w:t>
      </w:r>
      <w:r>
        <w:rPr>
          <w:i/>
          <w:spacing w:val="-2"/>
        </w:rPr>
        <w:t> </w:t>
      </w:r>
      <w:r>
        <w:rPr>
          <w:i/>
        </w:rPr>
        <w:t>Academy</w:t>
      </w:r>
      <w:r>
        <w:rPr>
          <w:i/>
          <w:spacing w:val="-1"/>
        </w:rPr>
        <w:t> </w:t>
      </w:r>
      <w:r>
        <w:rPr>
          <w:i/>
        </w:rPr>
        <w:t>of</w:t>
      </w:r>
      <w:r>
        <w:rPr>
          <w:i/>
          <w:spacing w:val="-2"/>
        </w:rPr>
        <w:t> </w:t>
      </w:r>
      <w:r>
        <w:rPr>
          <w:i/>
        </w:rPr>
        <w:t>Sciences</w:t>
      </w:r>
      <w:r>
        <w:rPr/>
        <w:t>,</w:t>
      </w:r>
      <w:r>
        <w:rPr>
          <w:spacing w:val="-1"/>
        </w:rPr>
        <w:t> </w:t>
      </w:r>
      <w:r>
        <w:rPr/>
        <w:t>110(28):11583–11588, Jun 2013. doi:https://doi.org/10.1073/pnas.1220826110. URL </w:t>
      </w:r>
      <w:hyperlink r:id="rId20">
        <w:r>
          <w:rPr>
            <w:rFonts w:ascii="Calibri" w:hAnsi="Calibri"/>
          </w:rPr>
          <w:t>https://www.pnas.org/doi/</w:t>
        </w:r>
      </w:hyperlink>
      <w:r>
        <w:rPr>
          <w:rFonts w:ascii="Calibri" w:hAnsi="Calibri"/>
        </w:rPr>
        <w:t> </w:t>
      </w:r>
      <w:hyperlink r:id="rId20">
        <w:r>
          <w:rPr>
            <w:rFonts w:ascii="Calibri" w:hAnsi="Calibri"/>
            <w:spacing w:val="-2"/>
          </w:rPr>
          <w:t>10.1073/pnas.1220826110</w:t>
        </w:r>
      </w:hyperlink>
      <w:r>
        <w:rPr>
          <w:spacing w:val="-2"/>
        </w:rPr>
        <w:t>.</w:t>
      </w:r>
    </w:p>
    <w:p>
      <w:pPr>
        <w:pStyle w:val="BodyText"/>
        <w:spacing w:line="228" w:lineRule="auto" w:before="139"/>
        <w:ind w:left="559" w:right="324" w:hanging="200"/>
      </w:pPr>
      <w:bookmarkStart w:name="_bookmark18" w:id="27"/>
      <w:bookmarkEnd w:id="27"/>
      <w:r>
        <w:rPr/>
      </w:r>
      <w:r>
        <w:rPr>
          <w:spacing w:val="-4"/>
        </w:rPr>
        <w:t>G.</w:t>
      </w:r>
      <w:r>
        <w:rPr>
          <w:spacing w:val="-5"/>
        </w:rPr>
        <w:t> </w:t>
      </w:r>
      <w:r>
        <w:rPr>
          <w:spacing w:val="-4"/>
        </w:rPr>
        <w:t>Damir</w:t>
      </w:r>
      <w:r>
        <w:rPr>
          <w:spacing w:val="-5"/>
        </w:rPr>
        <w:t> </w:t>
      </w:r>
      <w:r>
        <w:rPr>
          <w:spacing w:val="-4"/>
        </w:rPr>
        <w:t>N., M.</w:t>
      </w:r>
      <w:r>
        <w:rPr>
          <w:spacing w:val="-5"/>
        </w:rPr>
        <w:t> </w:t>
      </w:r>
      <w:r>
        <w:rPr>
          <w:spacing w:val="-4"/>
        </w:rPr>
        <w:t>Nenad, and</w:t>
      </w:r>
      <w:r>
        <w:rPr>
          <w:spacing w:val="-5"/>
        </w:rPr>
        <w:t> </w:t>
      </w:r>
      <w:r>
        <w:rPr>
          <w:spacing w:val="-4"/>
        </w:rPr>
        <w:t>R.</w:t>
      </w:r>
      <w:r>
        <w:rPr>
          <w:spacing w:val="-5"/>
        </w:rPr>
        <w:t> </w:t>
      </w:r>
      <w:r>
        <w:rPr>
          <w:spacing w:val="-4"/>
        </w:rPr>
        <w:t>V.</w:t>
      </w:r>
      <w:r>
        <w:rPr>
          <w:spacing w:val="-5"/>
        </w:rPr>
        <w:t> </w:t>
      </w:r>
      <w:r>
        <w:rPr>
          <w:spacing w:val="-4"/>
        </w:rPr>
        <w:t>A.</w:t>
      </w:r>
      <w:r>
        <w:rPr>
          <w:spacing w:val="8"/>
        </w:rPr>
        <w:t> </w:t>
      </w:r>
      <w:r>
        <w:rPr>
          <w:spacing w:val="-4"/>
        </w:rPr>
        <w:t>Maximum</w:t>
      </w:r>
      <w:r>
        <w:rPr>
          <w:spacing w:val="-5"/>
        </w:rPr>
        <w:t> </w:t>
      </w:r>
      <w:r>
        <w:rPr>
          <w:spacing w:val="-4"/>
        </w:rPr>
        <w:t>independent</w:t>
      </w:r>
      <w:r>
        <w:rPr>
          <w:spacing w:val="-5"/>
        </w:rPr>
        <w:t> </w:t>
      </w:r>
      <w:r>
        <w:rPr>
          <w:spacing w:val="-4"/>
        </w:rPr>
        <w:t>set</w:t>
      </w:r>
      <w:r>
        <w:rPr>
          <w:spacing w:val="-5"/>
        </w:rPr>
        <w:t> </w:t>
      </w:r>
      <w:r>
        <w:rPr>
          <w:spacing w:val="-4"/>
        </w:rPr>
        <w:t>in</w:t>
      </w:r>
      <w:r>
        <w:rPr>
          <w:spacing w:val="-5"/>
        </w:rPr>
        <w:t> </w:t>
      </w:r>
      <w:r>
        <w:rPr>
          <w:spacing w:val="-4"/>
        </w:rPr>
        <w:t>planning</w:t>
      </w:r>
      <w:r>
        <w:rPr>
          <w:spacing w:val="-5"/>
        </w:rPr>
        <w:t> </w:t>
      </w:r>
      <w:r>
        <w:rPr>
          <w:spacing w:val="-4"/>
        </w:rPr>
        <w:t>freight</w:t>
      </w:r>
      <w:r>
        <w:rPr>
          <w:spacing w:val="-5"/>
        </w:rPr>
        <w:t> </w:t>
      </w:r>
      <w:r>
        <w:rPr>
          <w:spacing w:val="-4"/>
        </w:rPr>
        <w:t>railway</w:t>
      </w:r>
      <w:r>
        <w:rPr>
          <w:spacing w:val="-5"/>
        </w:rPr>
        <w:t> </w:t>
      </w:r>
      <w:r>
        <w:rPr>
          <w:spacing w:val="-4"/>
        </w:rPr>
        <w:t>transporta- </w:t>
      </w:r>
      <w:r>
        <w:rPr/>
        <w:t>tion. </w:t>
      </w:r>
      <w:r>
        <w:rPr>
          <w:i/>
        </w:rPr>
        <w:t>Frontiers of Engineering Management</w:t>
      </w:r>
      <w:r>
        <w:rPr/>
        <w:t>, 5(4):499, 2018. ISSN 2095-7513. </w:t>
      </w:r>
      <w:hyperlink r:id="rId21">
        <w:r>
          <w:rPr/>
          <w:t>doi:10.15302/J-</w:t>
        </w:r>
      </w:hyperlink>
      <w:r>
        <w:rPr/>
        <w:t> </w:t>
      </w:r>
      <w:hyperlink r:id="rId21">
        <w:r>
          <w:rPr>
            <w:spacing w:val="-2"/>
          </w:rPr>
          <w:t>FEM-2018031.</w:t>
        </w:r>
      </w:hyperlink>
    </w:p>
    <w:p>
      <w:pPr>
        <w:pStyle w:val="BodyText"/>
        <w:spacing w:line="223" w:lineRule="auto" w:before="151"/>
        <w:ind w:left="559" w:hanging="200"/>
        <w:jc w:val="left"/>
      </w:pPr>
      <w:bookmarkStart w:name="_bookmark19" w:id="28"/>
      <w:bookmarkEnd w:id="28"/>
      <w:r>
        <w:rPr/>
      </w:r>
      <w:r>
        <w:rPr/>
        <w:t>P.</w:t>
      </w:r>
      <w:r>
        <w:rPr>
          <w:spacing w:val="22"/>
        </w:rPr>
        <w:t> </w:t>
      </w:r>
      <w:r>
        <w:rPr/>
        <w:t>L.</w:t>
      </w:r>
      <w:r>
        <w:rPr>
          <w:spacing w:val="22"/>
        </w:rPr>
        <w:t> </w:t>
      </w:r>
      <w:r>
        <w:rPr/>
        <w:t>Donti,</w:t>
      </w:r>
      <w:r>
        <w:rPr>
          <w:spacing w:val="28"/>
        </w:rPr>
        <w:t> </w:t>
      </w:r>
      <w:r>
        <w:rPr/>
        <w:t>D.</w:t>
      </w:r>
      <w:r>
        <w:rPr>
          <w:spacing w:val="22"/>
        </w:rPr>
        <w:t> </w:t>
      </w:r>
      <w:r>
        <w:rPr/>
        <w:t>Rolnick,</w:t>
      </w:r>
      <w:r>
        <w:rPr>
          <w:spacing w:val="28"/>
        </w:rPr>
        <w:t> </w:t>
      </w:r>
      <w:r>
        <w:rPr/>
        <w:t>and</w:t>
      </w:r>
      <w:r>
        <w:rPr>
          <w:spacing w:val="22"/>
        </w:rPr>
        <w:t> </w:t>
      </w:r>
      <w:r>
        <w:rPr/>
        <w:t>J.</w:t>
      </w:r>
      <w:r>
        <w:rPr>
          <w:spacing w:val="22"/>
        </w:rPr>
        <w:t> </w:t>
      </w:r>
      <w:r>
        <w:rPr/>
        <w:t>Z.</w:t>
      </w:r>
      <w:r>
        <w:rPr>
          <w:spacing w:val="22"/>
        </w:rPr>
        <w:t> </w:t>
      </w:r>
      <w:r>
        <w:rPr/>
        <w:t>Kolter.</w:t>
      </w:r>
      <w:r>
        <w:rPr>
          <w:spacing w:val="80"/>
        </w:rPr>
        <w:t> </w:t>
      </w:r>
      <w:r>
        <w:rPr/>
        <w:t>Dc3:</w:t>
      </w:r>
      <w:r>
        <w:rPr>
          <w:spacing w:val="40"/>
        </w:rPr>
        <w:t> </w:t>
      </w:r>
      <w:r>
        <w:rPr/>
        <w:t>A</w:t>
      </w:r>
      <w:r>
        <w:rPr>
          <w:spacing w:val="22"/>
        </w:rPr>
        <w:t> </w:t>
      </w:r>
      <w:r>
        <w:rPr/>
        <w:t>learning</w:t>
      </w:r>
      <w:r>
        <w:rPr>
          <w:spacing w:val="22"/>
        </w:rPr>
        <w:t> </w:t>
      </w:r>
      <w:r>
        <w:rPr/>
        <w:t>method</w:t>
      </w:r>
      <w:r>
        <w:rPr>
          <w:spacing w:val="22"/>
        </w:rPr>
        <w:t> </w:t>
      </w:r>
      <w:r>
        <w:rPr/>
        <w:t>for</w:t>
      </w:r>
      <w:r>
        <w:rPr>
          <w:spacing w:val="22"/>
        </w:rPr>
        <w:t> </w:t>
      </w:r>
      <w:r>
        <w:rPr/>
        <w:t>optimization</w:t>
      </w:r>
      <w:r>
        <w:rPr>
          <w:spacing w:val="22"/>
        </w:rPr>
        <w:t> </w:t>
      </w:r>
      <w:r>
        <w:rPr/>
        <w:t>with</w:t>
      </w:r>
      <w:r>
        <w:rPr>
          <w:spacing w:val="22"/>
        </w:rPr>
        <w:t> </w:t>
      </w:r>
      <w:r>
        <w:rPr/>
        <w:t>hard constraints.</w:t>
      </w:r>
      <w:r>
        <w:rPr>
          <w:spacing w:val="33"/>
        </w:rPr>
        <w:t>  </w:t>
      </w:r>
      <w:r>
        <w:rPr/>
        <w:t>Oct.</w:t>
      </w:r>
      <w:r>
        <w:rPr>
          <w:spacing w:val="65"/>
        </w:rPr>
        <w:t> </w:t>
      </w:r>
      <w:r>
        <w:rPr/>
        <w:t>2020.</w:t>
      </w:r>
      <w:r>
        <w:rPr>
          <w:spacing w:val="33"/>
        </w:rPr>
        <w:t>  </w:t>
      </w:r>
      <w:r>
        <w:rPr/>
        <w:t>URL</w:t>
      </w:r>
      <w:r>
        <w:rPr>
          <w:spacing w:val="65"/>
        </w:rPr>
        <w:t> </w:t>
      </w:r>
      <w:hyperlink r:id="rId22">
        <w:r>
          <w:rPr>
            <w:rFonts w:ascii="Calibri"/>
          </w:rPr>
          <w:t>https://openreview.net/forum?id=V1ZHVxJ6dSS</w:t>
        </w:r>
      </w:hyperlink>
      <w:r>
        <w:rPr/>
        <w:t>.</w:t>
      </w:r>
    </w:p>
    <w:p>
      <w:pPr>
        <w:pStyle w:val="BodyText"/>
        <w:spacing w:line="228" w:lineRule="auto" w:before="139"/>
        <w:ind w:left="559" w:hanging="200"/>
        <w:jc w:val="left"/>
      </w:pPr>
      <w:bookmarkStart w:name="_bookmark20" w:id="29"/>
      <w:bookmarkEnd w:id="29"/>
      <w:r>
        <w:rPr/>
      </w:r>
      <w:r>
        <w:rPr/>
        <w:t>F.</w:t>
      </w:r>
      <w:r>
        <w:rPr>
          <w:spacing w:val="-3"/>
        </w:rPr>
        <w:t> </w:t>
      </w:r>
      <w:r>
        <w:rPr/>
        <w:t>V.</w:t>
      </w:r>
      <w:r>
        <w:rPr>
          <w:spacing w:val="-3"/>
        </w:rPr>
        <w:t> </w:t>
      </w:r>
      <w:r>
        <w:rPr/>
        <w:t>Fomin</w:t>
      </w:r>
      <w:r>
        <w:rPr>
          <w:spacing w:val="-3"/>
        </w:rPr>
        <w:t> </w:t>
      </w:r>
      <w:r>
        <w:rPr/>
        <w:t>and</w:t>
      </w:r>
      <w:r>
        <w:rPr>
          <w:spacing w:val="-3"/>
        </w:rPr>
        <w:t> </w:t>
      </w:r>
      <w:r>
        <w:rPr/>
        <w:t>P.</w:t>
      </w:r>
      <w:r>
        <w:rPr>
          <w:spacing w:val="-3"/>
        </w:rPr>
        <w:t> </w:t>
      </w:r>
      <w:r>
        <w:rPr/>
        <w:t>Kaski.</w:t>
      </w:r>
      <w:r>
        <w:rPr>
          <w:spacing w:val="19"/>
        </w:rPr>
        <w:t> </w:t>
      </w:r>
      <w:r>
        <w:rPr/>
        <w:t>Exact</w:t>
      </w:r>
      <w:r>
        <w:rPr>
          <w:spacing w:val="-3"/>
        </w:rPr>
        <w:t> </w:t>
      </w:r>
      <w:r>
        <w:rPr/>
        <w:t>exponential</w:t>
      </w:r>
      <w:r>
        <w:rPr>
          <w:spacing w:val="-3"/>
        </w:rPr>
        <w:t> </w:t>
      </w:r>
      <w:r>
        <w:rPr/>
        <w:t>algorithms.</w:t>
      </w:r>
      <w:r>
        <w:rPr>
          <w:spacing w:val="19"/>
        </w:rPr>
        <w:t> </w:t>
      </w:r>
      <w:r>
        <w:rPr>
          <w:i/>
        </w:rPr>
        <w:t>Commun.</w:t>
      </w:r>
      <w:r>
        <w:rPr>
          <w:i/>
          <w:spacing w:val="-3"/>
        </w:rPr>
        <w:t> </w:t>
      </w:r>
      <w:r>
        <w:rPr>
          <w:i/>
        </w:rPr>
        <w:t>ACM</w:t>
      </w:r>
      <w:r>
        <w:rPr/>
        <w:t>,</w:t>
      </w:r>
      <w:r>
        <w:rPr>
          <w:spacing w:val="-3"/>
        </w:rPr>
        <w:t> </w:t>
      </w:r>
      <w:r>
        <w:rPr/>
        <w:t>56(3):80–88,</w:t>
      </w:r>
      <w:r>
        <w:rPr>
          <w:spacing w:val="-3"/>
        </w:rPr>
        <w:t> </w:t>
      </w:r>
      <w:r>
        <w:rPr/>
        <w:t>Mar.</w:t>
      </w:r>
      <w:r>
        <w:rPr>
          <w:spacing w:val="-3"/>
        </w:rPr>
        <w:t> </w:t>
      </w:r>
      <w:r>
        <w:rPr/>
        <w:t>2013. ISSN 0001-0782. </w:t>
      </w:r>
      <w:hyperlink r:id="rId23">
        <w:r>
          <w:rPr/>
          <w:t>doi:10.1145/2428556.2428575.</w:t>
        </w:r>
      </w:hyperlink>
    </w:p>
    <w:p>
      <w:pPr>
        <w:spacing w:line="228" w:lineRule="auto" w:before="148"/>
        <w:ind w:left="554" w:right="323" w:hanging="195"/>
        <w:jc w:val="both"/>
        <w:rPr>
          <w:sz w:val="20"/>
        </w:rPr>
      </w:pPr>
      <w:bookmarkStart w:name="_bookmark21" w:id="30"/>
      <w:bookmarkEnd w:id="30"/>
      <w:r>
        <w:rPr/>
      </w:r>
      <w:r>
        <w:rPr>
          <w:sz w:val="20"/>
        </w:rPr>
        <w:t>X.</w:t>
      </w:r>
      <w:r>
        <w:rPr>
          <w:spacing w:val="-7"/>
          <w:sz w:val="20"/>
        </w:rPr>
        <w:t> </w:t>
      </w:r>
      <w:r>
        <w:rPr>
          <w:sz w:val="20"/>
        </w:rPr>
        <w:t>Gao,</w:t>
      </w:r>
      <w:r>
        <w:rPr>
          <w:spacing w:val="-7"/>
          <w:sz w:val="20"/>
        </w:rPr>
        <w:t> </w:t>
      </w:r>
      <w:r>
        <w:rPr>
          <w:sz w:val="20"/>
        </w:rPr>
        <w:t>J.</w:t>
      </w:r>
      <w:r>
        <w:rPr>
          <w:spacing w:val="-7"/>
          <w:sz w:val="20"/>
        </w:rPr>
        <w:t> </w:t>
      </w:r>
      <w:r>
        <w:rPr>
          <w:sz w:val="20"/>
        </w:rPr>
        <w:t>Li,</w:t>
      </w:r>
      <w:r>
        <w:rPr>
          <w:spacing w:val="-7"/>
          <w:sz w:val="20"/>
        </w:rPr>
        <w:t> </w:t>
      </w:r>
      <w:r>
        <w:rPr>
          <w:sz w:val="20"/>
        </w:rPr>
        <w:t>and</w:t>
      </w:r>
      <w:r>
        <w:rPr>
          <w:spacing w:val="-7"/>
          <w:sz w:val="20"/>
        </w:rPr>
        <w:t> </w:t>
      </w:r>
      <w:r>
        <w:rPr>
          <w:sz w:val="20"/>
        </w:rPr>
        <w:t>D.</w:t>
      </w:r>
      <w:r>
        <w:rPr>
          <w:spacing w:val="-7"/>
          <w:sz w:val="20"/>
        </w:rPr>
        <w:t> </w:t>
      </w:r>
      <w:r>
        <w:rPr>
          <w:sz w:val="20"/>
        </w:rPr>
        <w:t>Miao.</w:t>
      </w:r>
      <w:r>
        <w:rPr>
          <w:spacing w:val="13"/>
          <w:sz w:val="20"/>
        </w:rPr>
        <w:t> </w:t>
      </w:r>
      <w:r>
        <w:rPr>
          <w:sz w:val="20"/>
        </w:rPr>
        <w:t>Dynamic</w:t>
      </w:r>
      <w:r>
        <w:rPr>
          <w:spacing w:val="-7"/>
          <w:sz w:val="20"/>
        </w:rPr>
        <w:t> </w:t>
      </w:r>
      <w:r>
        <w:rPr>
          <w:sz w:val="20"/>
        </w:rPr>
        <w:t>approximate</w:t>
      </w:r>
      <w:r>
        <w:rPr>
          <w:spacing w:val="-7"/>
          <w:sz w:val="20"/>
        </w:rPr>
        <w:t> </w:t>
      </w:r>
      <w:r>
        <w:rPr>
          <w:sz w:val="20"/>
        </w:rPr>
        <w:t>maximum</w:t>
      </w:r>
      <w:r>
        <w:rPr>
          <w:spacing w:val="-7"/>
          <w:sz w:val="20"/>
        </w:rPr>
        <w:t> </w:t>
      </w:r>
      <w:r>
        <w:rPr>
          <w:sz w:val="20"/>
        </w:rPr>
        <w:t>independent</w:t>
      </w:r>
      <w:r>
        <w:rPr>
          <w:spacing w:val="-7"/>
          <w:sz w:val="20"/>
        </w:rPr>
        <w:t> </w:t>
      </w:r>
      <w:r>
        <w:rPr>
          <w:sz w:val="20"/>
        </w:rPr>
        <w:t>set</w:t>
      </w:r>
      <w:r>
        <w:rPr>
          <w:spacing w:val="-7"/>
          <w:sz w:val="20"/>
        </w:rPr>
        <w:t> </w:t>
      </w:r>
      <w:r>
        <w:rPr>
          <w:sz w:val="20"/>
        </w:rPr>
        <w:t>on</w:t>
      </w:r>
      <w:r>
        <w:rPr>
          <w:spacing w:val="-7"/>
          <w:sz w:val="20"/>
        </w:rPr>
        <w:t> </w:t>
      </w:r>
      <w:r>
        <w:rPr>
          <w:sz w:val="20"/>
        </w:rPr>
        <w:t>massive</w:t>
      </w:r>
      <w:r>
        <w:rPr>
          <w:spacing w:val="-7"/>
          <w:sz w:val="20"/>
        </w:rPr>
        <w:t> </w:t>
      </w:r>
      <w:r>
        <w:rPr>
          <w:sz w:val="20"/>
        </w:rPr>
        <w:t>graphs.</w:t>
      </w:r>
      <w:r>
        <w:rPr>
          <w:spacing w:val="13"/>
          <w:sz w:val="20"/>
        </w:rPr>
        <w:t> </w:t>
      </w:r>
      <w:r>
        <w:rPr>
          <w:sz w:val="20"/>
        </w:rPr>
        <w:t>In </w:t>
      </w:r>
      <w:r>
        <w:rPr>
          <w:i/>
          <w:sz w:val="20"/>
        </w:rPr>
        <w:t>2022</w:t>
      </w:r>
      <w:r>
        <w:rPr>
          <w:i/>
          <w:spacing w:val="-8"/>
          <w:sz w:val="20"/>
        </w:rPr>
        <w:t> </w:t>
      </w:r>
      <w:r>
        <w:rPr>
          <w:i/>
          <w:sz w:val="20"/>
        </w:rPr>
        <w:t>IEEE</w:t>
      </w:r>
      <w:r>
        <w:rPr>
          <w:i/>
          <w:spacing w:val="-8"/>
          <w:sz w:val="20"/>
        </w:rPr>
        <w:t> </w:t>
      </w:r>
      <w:r>
        <w:rPr>
          <w:i/>
          <w:sz w:val="20"/>
        </w:rPr>
        <w:t>38th</w:t>
      </w:r>
      <w:r>
        <w:rPr>
          <w:i/>
          <w:spacing w:val="-8"/>
          <w:sz w:val="20"/>
        </w:rPr>
        <w:t> </w:t>
      </w:r>
      <w:r>
        <w:rPr>
          <w:i/>
          <w:sz w:val="20"/>
        </w:rPr>
        <w:t>International</w:t>
      </w:r>
      <w:r>
        <w:rPr>
          <w:i/>
          <w:spacing w:val="-8"/>
          <w:sz w:val="20"/>
        </w:rPr>
        <w:t> </w:t>
      </w:r>
      <w:r>
        <w:rPr>
          <w:i/>
          <w:sz w:val="20"/>
        </w:rPr>
        <w:t>Conference</w:t>
      </w:r>
      <w:r>
        <w:rPr>
          <w:i/>
          <w:spacing w:val="-8"/>
          <w:sz w:val="20"/>
        </w:rPr>
        <w:t> </w:t>
      </w:r>
      <w:r>
        <w:rPr>
          <w:i/>
          <w:sz w:val="20"/>
        </w:rPr>
        <w:t>on</w:t>
      </w:r>
      <w:r>
        <w:rPr>
          <w:i/>
          <w:spacing w:val="-8"/>
          <w:sz w:val="20"/>
        </w:rPr>
        <w:t> </w:t>
      </w:r>
      <w:r>
        <w:rPr>
          <w:i/>
          <w:sz w:val="20"/>
        </w:rPr>
        <w:t>Data</w:t>
      </w:r>
      <w:r>
        <w:rPr>
          <w:i/>
          <w:spacing w:val="-8"/>
          <w:sz w:val="20"/>
        </w:rPr>
        <w:t> </w:t>
      </w:r>
      <w:r>
        <w:rPr>
          <w:i/>
          <w:sz w:val="20"/>
        </w:rPr>
        <w:t>Engineering</w:t>
      </w:r>
      <w:r>
        <w:rPr>
          <w:i/>
          <w:spacing w:val="-8"/>
          <w:sz w:val="20"/>
        </w:rPr>
        <w:t> </w:t>
      </w:r>
      <w:r>
        <w:rPr>
          <w:i/>
          <w:sz w:val="20"/>
        </w:rPr>
        <w:t>(ICDE)</w:t>
      </w:r>
      <w:r>
        <w:rPr>
          <w:sz w:val="20"/>
        </w:rPr>
        <w:t>,</w:t>
      </w:r>
      <w:r>
        <w:rPr>
          <w:spacing w:val="-8"/>
          <w:sz w:val="20"/>
        </w:rPr>
        <w:t> </w:t>
      </w:r>
      <w:r>
        <w:rPr>
          <w:sz w:val="20"/>
        </w:rPr>
        <w:t>pages</w:t>
      </w:r>
      <w:r>
        <w:rPr>
          <w:spacing w:val="-8"/>
          <w:sz w:val="20"/>
        </w:rPr>
        <w:t> </w:t>
      </w:r>
      <w:r>
        <w:rPr>
          <w:sz w:val="20"/>
        </w:rPr>
        <w:t>1835–1847,</w:t>
      </w:r>
      <w:r>
        <w:rPr>
          <w:spacing w:val="-8"/>
          <w:sz w:val="20"/>
        </w:rPr>
        <w:t> </w:t>
      </w:r>
      <w:r>
        <w:rPr>
          <w:sz w:val="20"/>
        </w:rPr>
        <w:t>2022. </w:t>
      </w:r>
      <w:hyperlink r:id="rId24">
        <w:r>
          <w:rPr>
            <w:spacing w:val="-2"/>
            <w:sz w:val="20"/>
          </w:rPr>
          <w:t>doi:10.1109/ICDE53745.2022.00183.</w:t>
        </w:r>
      </w:hyperlink>
    </w:p>
    <w:p>
      <w:pPr>
        <w:spacing w:after="0" w:line="228" w:lineRule="auto"/>
        <w:jc w:val="both"/>
        <w:rPr>
          <w:sz w:val="20"/>
        </w:rPr>
        <w:sectPr>
          <w:pgSz w:w="12240" w:h="15840"/>
          <w:pgMar w:header="0" w:footer="826" w:top="1380" w:bottom="1020" w:left="1800" w:right="1800"/>
        </w:sectPr>
      </w:pPr>
    </w:p>
    <w:p>
      <w:pPr>
        <w:spacing w:line="228" w:lineRule="auto" w:before="82"/>
        <w:ind w:left="552" w:right="325" w:hanging="193"/>
        <w:jc w:val="both"/>
        <w:rPr>
          <w:sz w:val="20"/>
        </w:rPr>
      </w:pPr>
      <w:bookmarkStart w:name="_bookmark22" w:id="31"/>
      <w:bookmarkEnd w:id="31"/>
      <w:r>
        <w:rPr/>
      </w:r>
      <w:r>
        <w:rPr>
          <w:sz w:val="20"/>
        </w:rPr>
        <w:t>M. R. Garey and D. S. Johnson.</w:t>
      </w:r>
      <w:r>
        <w:rPr>
          <w:spacing w:val="40"/>
          <w:sz w:val="20"/>
        </w:rPr>
        <w:t> </w:t>
      </w:r>
      <w:r>
        <w:rPr>
          <w:i/>
          <w:sz w:val="20"/>
        </w:rPr>
        <w:t>Computers and Intractability:</w:t>
      </w:r>
      <w:r>
        <w:rPr>
          <w:i/>
          <w:spacing w:val="40"/>
          <w:sz w:val="20"/>
        </w:rPr>
        <w:t> </w:t>
      </w:r>
      <w:r>
        <w:rPr>
          <w:i/>
          <w:sz w:val="20"/>
        </w:rPr>
        <w:t>A Guide to the Theory of NP- Completeness</w:t>
      </w:r>
      <w:r>
        <w:rPr>
          <w:sz w:val="20"/>
        </w:rPr>
        <w:t>.</w:t>
      </w:r>
      <w:r>
        <w:rPr>
          <w:spacing w:val="40"/>
          <w:sz w:val="20"/>
        </w:rPr>
        <w:t> </w:t>
      </w:r>
      <w:r>
        <w:rPr>
          <w:sz w:val="20"/>
        </w:rPr>
        <w:t>W. H. Freeman &amp; Co., United States, 1979.</w:t>
      </w:r>
    </w:p>
    <w:p>
      <w:pPr>
        <w:spacing w:line="225" w:lineRule="auto" w:before="149"/>
        <w:ind w:left="544" w:right="284" w:hanging="185"/>
        <w:jc w:val="both"/>
        <w:rPr>
          <w:rFonts w:ascii="Calibri" w:hAnsi="Calibri"/>
          <w:sz w:val="20"/>
        </w:rPr>
      </w:pPr>
      <w:bookmarkStart w:name="_bookmark23" w:id="32"/>
      <w:bookmarkEnd w:id="32"/>
      <w:r>
        <w:rPr/>
      </w:r>
      <w:r>
        <w:rPr>
          <w:sz w:val="20"/>
        </w:rPr>
        <w:t>U. Gunarathna, R. Borovica-Gajic, S. Karunasekera, and E. Tanin.</w:t>
      </w:r>
      <w:r>
        <w:rPr>
          <w:spacing w:val="40"/>
          <w:sz w:val="20"/>
        </w:rPr>
        <w:t> </w:t>
      </w:r>
      <w:r>
        <w:rPr>
          <w:sz w:val="20"/>
        </w:rPr>
        <w:t>Dynamic graph combinatorial optimization with multi-attention deep reinforcement learning.</w:t>
      </w:r>
      <w:r>
        <w:rPr>
          <w:spacing w:val="30"/>
          <w:sz w:val="20"/>
        </w:rPr>
        <w:t> </w:t>
      </w:r>
      <w:r>
        <w:rPr>
          <w:sz w:val="20"/>
        </w:rPr>
        <w:t>In </w:t>
      </w:r>
      <w:r>
        <w:rPr>
          <w:i/>
          <w:sz w:val="20"/>
        </w:rPr>
        <w:t>Proceedings of the 30th Inter- national Conference on Advances in Geographic Information Systems</w:t>
      </w:r>
      <w:r>
        <w:rPr>
          <w:sz w:val="20"/>
        </w:rPr>
        <w:t>, SIGSPATIAL ’22, page 1–12,</w:t>
      </w:r>
      <w:r>
        <w:rPr>
          <w:spacing w:val="-13"/>
          <w:sz w:val="20"/>
        </w:rPr>
        <w:t> </w:t>
      </w:r>
      <w:r>
        <w:rPr>
          <w:sz w:val="20"/>
        </w:rPr>
        <w:t>New</w:t>
      </w:r>
      <w:r>
        <w:rPr>
          <w:spacing w:val="-12"/>
          <w:sz w:val="20"/>
        </w:rPr>
        <w:t> </w:t>
      </w:r>
      <w:r>
        <w:rPr>
          <w:sz w:val="20"/>
        </w:rPr>
        <w:t>York,</w:t>
      </w:r>
      <w:r>
        <w:rPr>
          <w:spacing w:val="-13"/>
          <w:sz w:val="20"/>
        </w:rPr>
        <w:t> </w:t>
      </w:r>
      <w:r>
        <w:rPr>
          <w:sz w:val="20"/>
        </w:rPr>
        <w:t>NY,</w:t>
      </w:r>
      <w:r>
        <w:rPr>
          <w:spacing w:val="-12"/>
          <w:sz w:val="20"/>
        </w:rPr>
        <w:t> </w:t>
      </w:r>
      <w:r>
        <w:rPr>
          <w:sz w:val="20"/>
        </w:rPr>
        <w:t>USA,</w:t>
      </w:r>
      <w:r>
        <w:rPr>
          <w:spacing w:val="-13"/>
          <w:sz w:val="20"/>
        </w:rPr>
        <w:t> </w:t>
      </w:r>
      <w:r>
        <w:rPr>
          <w:sz w:val="20"/>
        </w:rPr>
        <w:t>Nov</w:t>
      </w:r>
      <w:r>
        <w:rPr>
          <w:spacing w:val="-12"/>
          <w:sz w:val="20"/>
        </w:rPr>
        <w:t> </w:t>
      </w:r>
      <w:r>
        <w:rPr>
          <w:sz w:val="20"/>
        </w:rPr>
        <w:t>2022.</w:t>
      </w:r>
      <w:r>
        <w:rPr>
          <w:spacing w:val="-13"/>
          <w:sz w:val="20"/>
        </w:rPr>
        <w:t> </w:t>
      </w:r>
      <w:r>
        <w:rPr>
          <w:sz w:val="20"/>
        </w:rPr>
        <w:t>Association</w:t>
      </w:r>
      <w:r>
        <w:rPr>
          <w:spacing w:val="-12"/>
          <w:sz w:val="20"/>
        </w:rPr>
        <w:t> </w:t>
      </w:r>
      <w:r>
        <w:rPr>
          <w:sz w:val="20"/>
        </w:rPr>
        <w:t>for</w:t>
      </w:r>
      <w:r>
        <w:rPr>
          <w:spacing w:val="-13"/>
          <w:sz w:val="20"/>
        </w:rPr>
        <w:t> </w:t>
      </w:r>
      <w:r>
        <w:rPr>
          <w:sz w:val="20"/>
        </w:rPr>
        <w:t>Computing</w:t>
      </w:r>
      <w:r>
        <w:rPr>
          <w:spacing w:val="-12"/>
          <w:sz w:val="20"/>
        </w:rPr>
        <w:t> </w:t>
      </w:r>
      <w:r>
        <w:rPr>
          <w:sz w:val="20"/>
        </w:rPr>
        <w:t>Machinery.</w:t>
      </w:r>
      <w:r>
        <w:rPr>
          <w:spacing w:val="-13"/>
          <w:sz w:val="20"/>
        </w:rPr>
        <w:t> </w:t>
      </w:r>
      <w:r>
        <w:rPr>
          <w:sz w:val="20"/>
        </w:rPr>
        <w:t>ISBN</w:t>
      </w:r>
      <w:r>
        <w:rPr>
          <w:spacing w:val="-12"/>
          <w:sz w:val="20"/>
        </w:rPr>
        <w:t> </w:t>
      </w:r>
      <w:r>
        <w:rPr>
          <w:sz w:val="20"/>
        </w:rPr>
        <w:t>978-1-4503- 9529-8.</w:t>
      </w:r>
      <w:r>
        <w:rPr>
          <w:spacing w:val="65"/>
          <w:sz w:val="20"/>
        </w:rPr>
        <w:t>  </w:t>
      </w:r>
      <w:hyperlink r:id="rId25">
        <w:r>
          <w:rPr>
            <w:sz w:val="20"/>
          </w:rPr>
          <w:t>doi:10.1145/3557915.3560956.</w:t>
        </w:r>
      </w:hyperlink>
      <w:r>
        <w:rPr>
          <w:spacing w:val="66"/>
          <w:sz w:val="20"/>
        </w:rPr>
        <w:t>  </w:t>
      </w:r>
      <w:r>
        <w:rPr>
          <w:sz w:val="20"/>
        </w:rPr>
        <w:t>URL</w:t>
      </w:r>
      <w:r>
        <w:rPr>
          <w:spacing w:val="30"/>
          <w:sz w:val="20"/>
        </w:rPr>
        <w:t>  </w:t>
      </w:r>
      <w:hyperlink r:id="rId26">
        <w:r>
          <w:rPr>
            <w:rFonts w:ascii="Calibri" w:hAnsi="Calibri"/>
            <w:sz w:val="20"/>
          </w:rPr>
          <w:t>https://dl.acm.org/doi/10.1145/3557915.</w:t>
        </w:r>
      </w:hyperlink>
    </w:p>
    <w:p>
      <w:pPr>
        <w:pStyle w:val="BodyText"/>
        <w:spacing w:line="226" w:lineRule="exact"/>
        <w:ind w:left="559"/>
        <w:jc w:val="left"/>
      </w:pPr>
      <w:hyperlink r:id="rId26">
        <w:r>
          <w:rPr>
            <w:rFonts w:ascii="Calibri"/>
            <w:spacing w:val="-2"/>
            <w:w w:val="105"/>
          </w:rPr>
          <w:t>3560956</w:t>
        </w:r>
      </w:hyperlink>
      <w:r>
        <w:rPr>
          <w:spacing w:val="-2"/>
          <w:w w:val="105"/>
        </w:rPr>
        <w:t>.</w:t>
      </w:r>
    </w:p>
    <w:p>
      <w:pPr>
        <w:pStyle w:val="BodyText"/>
        <w:spacing w:line="213" w:lineRule="auto" w:before="143"/>
        <w:ind w:left="559" w:hanging="200"/>
        <w:jc w:val="left"/>
      </w:pPr>
      <w:bookmarkStart w:name="_bookmark24" w:id="33"/>
      <w:bookmarkEnd w:id="33"/>
      <w:r>
        <w:rPr/>
      </w:r>
      <w:r>
        <w:rPr/>
        <w:t>Gurobi</w:t>
      </w:r>
      <w:r>
        <w:rPr>
          <w:spacing w:val="40"/>
        </w:rPr>
        <w:t> </w:t>
      </w:r>
      <w:r>
        <w:rPr/>
        <w:t>Optimization,</w:t>
      </w:r>
      <w:r>
        <w:rPr>
          <w:spacing w:val="40"/>
        </w:rPr>
        <w:t> </w:t>
      </w:r>
      <w:r>
        <w:rPr/>
        <w:t>LLC.</w:t>
      </w:r>
      <w:r>
        <w:rPr>
          <w:spacing w:val="80"/>
          <w:w w:val="150"/>
        </w:rPr>
        <w:t> </w:t>
      </w:r>
      <w:r>
        <w:rPr/>
        <w:t>Gurobi</w:t>
      </w:r>
      <w:r>
        <w:rPr>
          <w:spacing w:val="40"/>
        </w:rPr>
        <w:t> </w:t>
      </w:r>
      <w:r>
        <w:rPr/>
        <w:t>Optimizer</w:t>
      </w:r>
      <w:r>
        <w:rPr>
          <w:spacing w:val="40"/>
        </w:rPr>
        <w:t> </w:t>
      </w:r>
      <w:r>
        <w:rPr/>
        <w:t>Reference</w:t>
      </w:r>
      <w:r>
        <w:rPr>
          <w:spacing w:val="40"/>
        </w:rPr>
        <w:t> </w:t>
      </w:r>
      <w:r>
        <w:rPr/>
        <w:t>Manual,</w:t>
      </w:r>
      <w:r>
        <w:rPr>
          <w:spacing w:val="40"/>
        </w:rPr>
        <w:t> </w:t>
      </w:r>
      <w:r>
        <w:rPr/>
        <w:t>2024.</w:t>
      </w:r>
      <w:r>
        <w:rPr>
          <w:spacing w:val="80"/>
          <w:w w:val="150"/>
        </w:rPr>
        <w:t> </w:t>
      </w:r>
      <w:r>
        <w:rPr/>
        <w:t>URL</w:t>
      </w:r>
      <w:r>
        <w:rPr>
          <w:spacing w:val="40"/>
        </w:rPr>
        <w:t> </w:t>
      </w:r>
      <w:hyperlink r:id="rId27">
        <w:r>
          <w:rPr>
            <w:rFonts w:ascii="Calibri"/>
          </w:rPr>
          <w:t>https://www.</w:t>
        </w:r>
      </w:hyperlink>
      <w:r>
        <w:rPr>
          <w:rFonts w:ascii="Calibri"/>
        </w:rPr>
        <w:t> </w:t>
      </w:r>
      <w:hyperlink r:id="rId27">
        <w:r>
          <w:rPr>
            <w:rFonts w:ascii="Calibri"/>
            <w:spacing w:val="-2"/>
          </w:rPr>
          <w:t>gurobi.com</w:t>
        </w:r>
      </w:hyperlink>
      <w:r>
        <w:rPr>
          <w:spacing w:val="-2"/>
        </w:rPr>
        <w:t>.</w:t>
      </w:r>
    </w:p>
    <w:p>
      <w:pPr>
        <w:pStyle w:val="BodyText"/>
        <w:spacing w:line="228" w:lineRule="auto" w:before="141"/>
        <w:ind w:left="559" w:right="323" w:hanging="200"/>
      </w:pPr>
      <w:bookmarkStart w:name="_bookmark25" w:id="34"/>
      <w:bookmarkEnd w:id="34"/>
      <w:r>
        <w:rPr/>
      </w:r>
      <w:r>
        <w:rPr/>
        <w:t>K. Hanauer, M. Henzinger, and C. Schulz.</w:t>
      </w:r>
      <w:r>
        <w:rPr>
          <w:spacing w:val="25"/>
        </w:rPr>
        <w:t> </w:t>
      </w:r>
      <w:r>
        <w:rPr/>
        <w:t>Recent advances in fully dynamic graph algorithms – a </w:t>
      </w:r>
      <w:r>
        <w:rPr>
          <w:spacing w:val="-2"/>
        </w:rPr>
        <w:t>quick</w:t>
      </w:r>
      <w:r>
        <w:rPr>
          <w:spacing w:val="-8"/>
        </w:rPr>
        <w:t> </w:t>
      </w:r>
      <w:r>
        <w:rPr>
          <w:spacing w:val="-2"/>
        </w:rPr>
        <w:t>reference</w:t>
      </w:r>
      <w:r>
        <w:rPr>
          <w:spacing w:val="-8"/>
        </w:rPr>
        <w:t> </w:t>
      </w:r>
      <w:r>
        <w:rPr>
          <w:spacing w:val="-2"/>
        </w:rPr>
        <w:t>guide.</w:t>
      </w:r>
      <w:r>
        <w:rPr>
          <w:spacing w:val="10"/>
        </w:rPr>
        <w:t> </w:t>
      </w:r>
      <w:r>
        <w:rPr>
          <w:i/>
          <w:spacing w:val="-2"/>
        </w:rPr>
        <w:t>ACM</w:t>
      </w:r>
      <w:r>
        <w:rPr>
          <w:i/>
          <w:spacing w:val="-8"/>
        </w:rPr>
        <w:t> </w:t>
      </w:r>
      <w:r>
        <w:rPr>
          <w:i/>
          <w:spacing w:val="-2"/>
        </w:rPr>
        <w:t>J.</w:t>
      </w:r>
      <w:r>
        <w:rPr>
          <w:i/>
          <w:spacing w:val="-8"/>
        </w:rPr>
        <w:t> </w:t>
      </w:r>
      <w:r>
        <w:rPr>
          <w:i/>
          <w:spacing w:val="-2"/>
        </w:rPr>
        <w:t>Exp.</w:t>
      </w:r>
      <w:r>
        <w:rPr>
          <w:i/>
          <w:spacing w:val="-8"/>
        </w:rPr>
        <w:t> </w:t>
      </w:r>
      <w:r>
        <w:rPr>
          <w:i/>
          <w:spacing w:val="-2"/>
        </w:rPr>
        <w:t>Algorithmics</w:t>
      </w:r>
      <w:r>
        <w:rPr>
          <w:spacing w:val="-2"/>
        </w:rPr>
        <w:t>,</w:t>
      </w:r>
      <w:r>
        <w:rPr>
          <w:spacing w:val="-7"/>
        </w:rPr>
        <w:t> </w:t>
      </w:r>
      <w:r>
        <w:rPr>
          <w:spacing w:val="-2"/>
        </w:rPr>
        <w:t>27:1.11:1–1.11:45,</w:t>
      </w:r>
      <w:r>
        <w:rPr>
          <w:spacing w:val="-7"/>
        </w:rPr>
        <w:t> </w:t>
      </w:r>
      <w:r>
        <w:rPr>
          <w:spacing w:val="-2"/>
        </w:rPr>
        <w:t>Dec.</w:t>
      </w:r>
      <w:r>
        <w:rPr>
          <w:spacing w:val="-8"/>
        </w:rPr>
        <w:t> </w:t>
      </w:r>
      <w:r>
        <w:rPr>
          <w:spacing w:val="-2"/>
        </w:rPr>
        <w:t>2022.</w:t>
      </w:r>
      <w:r>
        <w:rPr>
          <w:spacing w:val="10"/>
        </w:rPr>
        <w:t> </w:t>
      </w:r>
      <w:r>
        <w:rPr>
          <w:spacing w:val="-2"/>
        </w:rPr>
        <w:t>ISSN</w:t>
      </w:r>
      <w:r>
        <w:rPr>
          <w:spacing w:val="-8"/>
        </w:rPr>
        <w:t> </w:t>
      </w:r>
      <w:r>
        <w:rPr>
          <w:spacing w:val="-2"/>
        </w:rPr>
        <w:t>1084-6654. </w:t>
      </w:r>
      <w:hyperlink r:id="rId28">
        <w:r>
          <w:rPr>
            <w:spacing w:val="-2"/>
          </w:rPr>
          <w:t>doi:10.1145/3555806.</w:t>
        </w:r>
      </w:hyperlink>
    </w:p>
    <w:p>
      <w:pPr>
        <w:spacing w:line="223" w:lineRule="auto" w:before="138"/>
        <w:ind w:left="559" w:right="323" w:hanging="200"/>
        <w:jc w:val="both"/>
        <w:rPr>
          <w:sz w:val="20"/>
        </w:rPr>
      </w:pPr>
      <w:bookmarkStart w:name="_bookmark26" w:id="35"/>
      <w:bookmarkEnd w:id="35"/>
      <w:r>
        <w:rPr/>
      </w:r>
      <w:r>
        <w:rPr>
          <w:sz w:val="20"/>
        </w:rPr>
        <w:t>J.</w:t>
      </w:r>
      <w:r>
        <w:rPr>
          <w:spacing w:val="40"/>
          <w:sz w:val="20"/>
        </w:rPr>
        <w:t> </w:t>
      </w:r>
      <w:r>
        <w:rPr>
          <w:sz w:val="20"/>
        </w:rPr>
        <w:t>Håstad.</w:t>
      </w:r>
      <w:r>
        <w:rPr>
          <w:spacing w:val="60"/>
          <w:sz w:val="20"/>
        </w:rPr>
        <w:t>  </w:t>
      </w:r>
      <w:r>
        <w:rPr>
          <w:sz w:val="20"/>
        </w:rPr>
        <w:t>Clique</w:t>
      </w:r>
      <w:r>
        <w:rPr>
          <w:spacing w:val="40"/>
          <w:sz w:val="20"/>
        </w:rPr>
        <w:t> </w:t>
      </w:r>
      <w:r>
        <w:rPr>
          <w:sz w:val="20"/>
        </w:rPr>
        <w:t>is</w:t>
      </w:r>
      <w:r>
        <w:rPr>
          <w:spacing w:val="40"/>
          <w:sz w:val="20"/>
        </w:rPr>
        <w:t> </w:t>
      </w:r>
      <w:r>
        <w:rPr>
          <w:sz w:val="20"/>
        </w:rPr>
        <w:t>hard</w:t>
      </w:r>
      <w:r>
        <w:rPr>
          <w:spacing w:val="40"/>
          <w:sz w:val="20"/>
        </w:rPr>
        <w:t> </w:t>
      </w:r>
      <w:r>
        <w:rPr>
          <w:sz w:val="20"/>
        </w:rPr>
        <w:t>to</w:t>
      </w:r>
      <w:r>
        <w:rPr>
          <w:spacing w:val="40"/>
          <w:sz w:val="20"/>
        </w:rPr>
        <w:t> </w:t>
      </w:r>
      <w:r>
        <w:rPr>
          <w:sz w:val="20"/>
        </w:rPr>
        <w:t>approximate</w:t>
      </w:r>
      <w:r>
        <w:rPr>
          <w:spacing w:val="40"/>
          <w:sz w:val="20"/>
        </w:rPr>
        <w:t> </w:t>
      </w:r>
      <w:r>
        <w:rPr>
          <w:sz w:val="20"/>
        </w:rPr>
        <w:t>within</w:t>
      </w:r>
      <w:r>
        <w:rPr>
          <w:spacing w:val="40"/>
          <w:sz w:val="20"/>
        </w:rPr>
        <w:t> </w:t>
      </w:r>
      <w:r>
        <w:rPr>
          <w:rFonts w:ascii="Calibri" w:hAnsi="Calibri"/>
          <w:i/>
          <w:sz w:val="20"/>
        </w:rPr>
        <w:t>n</w:t>
      </w:r>
      <w:r>
        <w:rPr>
          <w:rFonts w:ascii="Tahoma" w:hAnsi="Tahoma"/>
          <w:sz w:val="20"/>
          <w:vertAlign w:val="superscript"/>
        </w:rPr>
        <w:t>1</w:t>
      </w:r>
      <w:r>
        <w:rPr>
          <w:rFonts w:ascii="Cambria" w:hAnsi="Cambria"/>
          <w:sz w:val="20"/>
          <w:vertAlign w:val="superscript"/>
        </w:rPr>
        <w:t>−</w:t>
      </w:r>
      <w:r>
        <w:rPr>
          <w:rFonts w:ascii="Calibri" w:hAnsi="Calibri"/>
          <w:i/>
          <w:sz w:val="20"/>
          <w:vertAlign w:val="superscript"/>
        </w:rPr>
        <w:t>ε</w:t>
      </w:r>
      <w:r>
        <w:rPr>
          <w:sz w:val="20"/>
          <w:vertAlign w:val="baseline"/>
        </w:rPr>
        <w:t>.</w:t>
      </w:r>
      <w:r>
        <w:rPr>
          <w:spacing w:val="60"/>
          <w:sz w:val="20"/>
          <w:vertAlign w:val="baseline"/>
        </w:rPr>
        <w:t>  </w:t>
      </w:r>
      <w:r>
        <w:rPr>
          <w:sz w:val="20"/>
          <w:vertAlign w:val="baseline"/>
        </w:rPr>
        <w:t>In</w:t>
      </w:r>
      <w:r>
        <w:rPr>
          <w:spacing w:val="40"/>
          <w:sz w:val="20"/>
          <w:vertAlign w:val="baseline"/>
        </w:rPr>
        <w:t> </w:t>
      </w:r>
      <w:r>
        <w:rPr>
          <w:i/>
          <w:sz w:val="20"/>
          <w:vertAlign w:val="baseline"/>
        </w:rPr>
        <w:t>Proceedings</w:t>
      </w:r>
      <w:r>
        <w:rPr>
          <w:i/>
          <w:spacing w:val="40"/>
          <w:sz w:val="20"/>
          <w:vertAlign w:val="baseline"/>
        </w:rPr>
        <w:t> </w:t>
      </w:r>
      <w:r>
        <w:rPr>
          <w:i/>
          <w:sz w:val="20"/>
          <w:vertAlign w:val="baseline"/>
        </w:rPr>
        <w:t>of</w:t>
      </w:r>
      <w:r>
        <w:rPr>
          <w:i/>
          <w:spacing w:val="40"/>
          <w:sz w:val="20"/>
          <w:vertAlign w:val="baseline"/>
        </w:rPr>
        <w:t> </w:t>
      </w:r>
      <w:r>
        <w:rPr>
          <w:i/>
          <w:sz w:val="20"/>
          <w:vertAlign w:val="baseline"/>
        </w:rPr>
        <w:t>37th</w:t>
      </w:r>
      <w:r>
        <w:rPr>
          <w:i/>
          <w:spacing w:val="40"/>
          <w:sz w:val="20"/>
          <w:vertAlign w:val="baseline"/>
        </w:rPr>
        <w:t> </w:t>
      </w:r>
      <w:r>
        <w:rPr>
          <w:i/>
          <w:sz w:val="20"/>
          <w:vertAlign w:val="baseline"/>
        </w:rPr>
        <w:t>Conference on Foundations of Computer Science</w:t>
      </w:r>
      <w:r>
        <w:rPr>
          <w:sz w:val="20"/>
          <w:vertAlign w:val="baseline"/>
        </w:rPr>
        <w:t>, pages 627–636, Burlington, VT, USA, 1996. </w:t>
      </w:r>
      <w:r>
        <w:rPr>
          <w:sz w:val="20"/>
          <w:vertAlign w:val="baseline"/>
        </w:rPr>
        <w:t>IEEE.</w:t>
      </w:r>
      <w:r>
        <w:rPr>
          <w:sz w:val="20"/>
          <w:vertAlign w:val="baseline"/>
        </w:rPr>
        <w:t> </w:t>
      </w:r>
      <w:hyperlink r:id="rId29">
        <w:r>
          <w:rPr>
            <w:spacing w:val="-2"/>
            <w:sz w:val="20"/>
            <w:vertAlign w:val="baseline"/>
          </w:rPr>
          <w:t>doi:10.1109/SFCS.1996.548522.</w:t>
        </w:r>
      </w:hyperlink>
    </w:p>
    <w:p>
      <w:pPr>
        <w:pStyle w:val="BodyText"/>
        <w:spacing w:line="225" w:lineRule="auto" w:before="149"/>
        <w:ind w:left="559" w:right="324" w:hanging="200"/>
      </w:pPr>
      <w:bookmarkStart w:name="_bookmark27" w:id="36"/>
      <w:bookmarkEnd w:id="36"/>
      <w:r>
        <w:rPr/>
      </w:r>
      <w:r>
        <w:rPr/>
        <w:t>R. Hidaka, Y. Hamakawa, J. Nakayama, and K. Tatsumura.</w:t>
      </w:r>
      <w:r>
        <w:rPr>
          <w:spacing w:val="40"/>
        </w:rPr>
        <w:t> </w:t>
      </w:r>
      <w:r>
        <w:rPr/>
        <w:t>Correlation-diversified portfolio construction</w:t>
      </w:r>
      <w:r>
        <w:rPr>
          <w:spacing w:val="40"/>
        </w:rPr>
        <w:t> </w:t>
      </w:r>
      <w:r>
        <w:rPr/>
        <w:t>by</w:t>
      </w:r>
      <w:r>
        <w:rPr>
          <w:spacing w:val="40"/>
        </w:rPr>
        <w:t> </w:t>
      </w:r>
      <w:r>
        <w:rPr/>
        <w:t>finding</w:t>
      </w:r>
      <w:r>
        <w:rPr>
          <w:spacing w:val="40"/>
        </w:rPr>
        <w:t> </w:t>
      </w:r>
      <w:r>
        <w:rPr/>
        <w:t>maximum</w:t>
      </w:r>
      <w:r>
        <w:rPr>
          <w:spacing w:val="40"/>
        </w:rPr>
        <w:t> </w:t>
      </w:r>
      <w:r>
        <w:rPr/>
        <w:t>independent</w:t>
      </w:r>
      <w:r>
        <w:rPr>
          <w:spacing w:val="40"/>
        </w:rPr>
        <w:t> </w:t>
      </w:r>
      <w:r>
        <w:rPr/>
        <w:t>set</w:t>
      </w:r>
      <w:r>
        <w:rPr>
          <w:spacing w:val="40"/>
        </w:rPr>
        <w:t> </w:t>
      </w:r>
      <w:r>
        <w:rPr/>
        <w:t>in</w:t>
      </w:r>
      <w:r>
        <w:rPr>
          <w:spacing w:val="40"/>
        </w:rPr>
        <w:t> </w:t>
      </w:r>
      <w:r>
        <w:rPr/>
        <w:t>large-scale</w:t>
      </w:r>
      <w:r>
        <w:rPr>
          <w:spacing w:val="40"/>
        </w:rPr>
        <w:t> </w:t>
      </w:r>
      <w:r>
        <w:rPr/>
        <w:t>market</w:t>
      </w:r>
      <w:r>
        <w:rPr>
          <w:spacing w:val="40"/>
        </w:rPr>
        <w:t> </w:t>
      </w:r>
      <w:r>
        <w:rPr/>
        <w:t>graph.</w:t>
      </w:r>
      <w:r>
        <w:rPr>
          <w:spacing w:val="80"/>
        </w:rPr>
        <w:t> </w:t>
      </w:r>
      <w:r>
        <w:rPr>
          <w:i/>
        </w:rPr>
        <w:t>IEEE</w:t>
      </w:r>
      <w:r>
        <w:rPr>
          <w:i/>
          <w:spacing w:val="39"/>
        </w:rPr>
        <w:t> </w:t>
      </w:r>
      <w:r>
        <w:rPr>
          <w:i/>
        </w:rPr>
        <w:t>Ac-</w:t>
      </w:r>
      <w:r>
        <w:rPr>
          <w:i/>
        </w:rPr>
        <w:t> cess</w:t>
      </w:r>
      <w:r>
        <w:rPr/>
        <w:t>, 11:142979–142991, Jan 2023.</w:t>
      </w:r>
      <w:r>
        <w:rPr>
          <w:spacing w:val="40"/>
        </w:rPr>
        <w:t> </w:t>
      </w:r>
      <w:r>
        <w:rPr/>
        <w:t>doi:https://doi.org/10.1109/access.2023.3341422.</w:t>
      </w:r>
      <w:r>
        <w:rPr>
          <w:spacing w:val="40"/>
        </w:rPr>
        <w:t> </w:t>
      </w:r>
      <w:r>
        <w:rPr/>
        <w:t>URL </w:t>
      </w:r>
      <w:hyperlink r:id="rId30">
        <w:r>
          <w:rPr>
            <w:rFonts w:ascii="Calibri" w:hAnsi="Calibri"/>
            <w:spacing w:val="-2"/>
          </w:rPr>
          <w:t>https://arxiv.org/abs/2308.04769</w:t>
        </w:r>
      </w:hyperlink>
      <w:r>
        <w:rPr>
          <w:spacing w:val="-2"/>
        </w:rPr>
        <w:t>.</w:t>
      </w:r>
    </w:p>
    <w:p>
      <w:pPr>
        <w:spacing w:line="228" w:lineRule="auto" w:before="141"/>
        <w:ind w:left="559" w:right="357" w:hanging="200"/>
        <w:jc w:val="both"/>
        <w:rPr>
          <w:sz w:val="20"/>
        </w:rPr>
      </w:pPr>
      <w:bookmarkStart w:name="_bookmark28" w:id="37"/>
      <w:bookmarkEnd w:id="37"/>
      <w:r>
        <w:rPr/>
      </w:r>
      <w:r>
        <w:rPr>
          <w:sz w:val="20"/>
        </w:rPr>
        <w:t>D. S. Hochbaum, editor.</w:t>
      </w:r>
      <w:r>
        <w:rPr>
          <w:spacing w:val="40"/>
          <w:sz w:val="20"/>
        </w:rPr>
        <w:t> </w:t>
      </w:r>
      <w:r>
        <w:rPr>
          <w:i/>
          <w:sz w:val="20"/>
        </w:rPr>
        <w:t>Approximation Algorithms for NP-Hard Problems</w:t>
      </w:r>
      <w:r>
        <w:rPr>
          <w:sz w:val="20"/>
        </w:rPr>
        <w:t>.</w:t>
      </w:r>
      <w:r>
        <w:rPr>
          <w:spacing w:val="40"/>
          <w:sz w:val="20"/>
        </w:rPr>
        <w:t> </w:t>
      </w:r>
      <w:r>
        <w:rPr>
          <w:sz w:val="20"/>
        </w:rPr>
        <w:t>PWS Publishing Company, Boston, MA, 1997.</w:t>
      </w:r>
      <w:r>
        <w:rPr>
          <w:spacing w:val="40"/>
          <w:sz w:val="20"/>
        </w:rPr>
        <w:t> </w:t>
      </w:r>
      <w:r>
        <w:rPr>
          <w:sz w:val="20"/>
        </w:rPr>
        <w:t>ISBN 9780534947286.</w:t>
      </w:r>
    </w:p>
    <w:p>
      <w:pPr>
        <w:pStyle w:val="BodyText"/>
        <w:spacing w:line="220" w:lineRule="auto" w:before="152"/>
        <w:ind w:left="559" w:right="347" w:hanging="200"/>
      </w:pPr>
      <w:bookmarkStart w:name="_bookmark29" w:id="38"/>
      <w:bookmarkEnd w:id="38"/>
      <w:r>
        <w:rPr/>
      </w:r>
      <w:r>
        <w:rPr>
          <w:spacing w:val="-2"/>
        </w:rPr>
        <w:t>N.</w:t>
      </w:r>
      <w:r>
        <w:rPr>
          <w:spacing w:val="-9"/>
        </w:rPr>
        <w:t> </w:t>
      </w:r>
      <w:r>
        <w:rPr>
          <w:spacing w:val="-2"/>
        </w:rPr>
        <w:t>Karalias</w:t>
      </w:r>
      <w:r>
        <w:rPr>
          <w:spacing w:val="-9"/>
        </w:rPr>
        <w:t> </w:t>
      </w:r>
      <w:r>
        <w:rPr>
          <w:spacing w:val="-2"/>
        </w:rPr>
        <w:t>and</w:t>
      </w:r>
      <w:r>
        <w:rPr>
          <w:spacing w:val="-9"/>
        </w:rPr>
        <w:t> </w:t>
      </w:r>
      <w:r>
        <w:rPr>
          <w:spacing w:val="-2"/>
        </w:rPr>
        <w:t>A.</w:t>
      </w:r>
      <w:r>
        <w:rPr>
          <w:spacing w:val="-9"/>
        </w:rPr>
        <w:t> </w:t>
      </w:r>
      <w:r>
        <w:rPr>
          <w:spacing w:val="-2"/>
        </w:rPr>
        <w:t>Loukas.</w:t>
      </w:r>
      <w:r>
        <w:rPr>
          <w:spacing w:val="6"/>
        </w:rPr>
        <w:t> </w:t>
      </w:r>
      <w:r>
        <w:rPr>
          <w:spacing w:val="-2"/>
        </w:rPr>
        <w:t>Erdos</w:t>
      </w:r>
      <w:r>
        <w:rPr>
          <w:spacing w:val="-9"/>
        </w:rPr>
        <w:t> </w:t>
      </w:r>
      <w:r>
        <w:rPr>
          <w:spacing w:val="-2"/>
        </w:rPr>
        <w:t>goes</w:t>
      </w:r>
      <w:r>
        <w:rPr>
          <w:spacing w:val="-9"/>
        </w:rPr>
        <w:t> </w:t>
      </w:r>
      <w:r>
        <w:rPr>
          <w:spacing w:val="-2"/>
        </w:rPr>
        <w:t>neural:</w:t>
      </w:r>
      <w:r>
        <w:rPr>
          <w:spacing w:val="5"/>
        </w:rPr>
        <w:t> </w:t>
      </w:r>
      <w:r>
        <w:rPr>
          <w:spacing w:val="-2"/>
        </w:rPr>
        <w:t>an</w:t>
      </w:r>
      <w:r>
        <w:rPr>
          <w:spacing w:val="-9"/>
        </w:rPr>
        <w:t> </w:t>
      </w:r>
      <w:r>
        <w:rPr>
          <w:spacing w:val="-2"/>
        </w:rPr>
        <w:t>unsupervised</w:t>
      </w:r>
      <w:r>
        <w:rPr>
          <w:spacing w:val="-9"/>
        </w:rPr>
        <w:t> </w:t>
      </w:r>
      <w:r>
        <w:rPr>
          <w:spacing w:val="-2"/>
        </w:rPr>
        <w:t>learning</w:t>
      </w:r>
      <w:r>
        <w:rPr>
          <w:spacing w:val="-9"/>
        </w:rPr>
        <w:t> </w:t>
      </w:r>
      <w:r>
        <w:rPr>
          <w:spacing w:val="-2"/>
        </w:rPr>
        <w:t>framework</w:t>
      </w:r>
      <w:r>
        <w:rPr>
          <w:spacing w:val="-9"/>
        </w:rPr>
        <w:t> </w:t>
      </w:r>
      <w:r>
        <w:rPr>
          <w:spacing w:val="-2"/>
        </w:rPr>
        <w:t>for</w:t>
      </w:r>
      <w:r>
        <w:rPr>
          <w:spacing w:val="-9"/>
        </w:rPr>
        <w:t> </w:t>
      </w:r>
      <w:r>
        <w:rPr>
          <w:spacing w:val="-2"/>
        </w:rPr>
        <w:t>combinatorial </w:t>
      </w:r>
      <w:r>
        <w:rPr/>
        <w:t>optimization</w:t>
      </w:r>
      <w:r>
        <w:rPr>
          <w:spacing w:val="-10"/>
        </w:rPr>
        <w:t> </w:t>
      </w:r>
      <w:r>
        <w:rPr/>
        <w:t>on</w:t>
      </w:r>
      <w:r>
        <w:rPr>
          <w:spacing w:val="-10"/>
        </w:rPr>
        <w:t> </w:t>
      </w:r>
      <w:r>
        <w:rPr/>
        <w:t>graphs.</w:t>
      </w:r>
      <w:r>
        <w:rPr>
          <w:spacing w:val="8"/>
        </w:rPr>
        <w:t> </w:t>
      </w:r>
      <w:r>
        <w:rPr/>
        <w:t>In</w:t>
      </w:r>
      <w:r>
        <w:rPr>
          <w:spacing w:val="-10"/>
        </w:rPr>
        <w:t> </w:t>
      </w:r>
      <w:r>
        <w:rPr>
          <w:i/>
        </w:rPr>
        <w:t>Advances</w:t>
      </w:r>
      <w:r>
        <w:rPr>
          <w:i/>
          <w:spacing w:val="-10"/>
        </w:rPr>
        <w:t> </w:t>
      </w:r>
      <w:r>
        <w:rPr>
          <w:i/>
        </w:rPr>
        <w:t>in</w:t>
      </w:r>
      <w:r>
        <w:rPr>
          <w:i/>
          <w:spacing w:val="-10"/>
        </w:rPr>
        <w:t> </w:t>
      </w:r>
      <w:r>
        <w:rPr>
          <w:i/>
        </w:rPr>
        <w:t>Neural</w:t>
      </w:r>
      <w:r>
        <w:rPr>
          <w:i/>
          <w:spacing w:val="-10"/>
        </w:rPr>
        <w:t> </w:t>
      </w:r>
      <w:r>
        <w:rPr>
          <w:i/>
        </w:rPr>
        <w:t>Information</w:t>
      </w:r>
      <w:r>
        <w:rPr>
          <w:i/>
          <w:spacing w:val="-10"/>
        </w:rPr>
        <w:t> </w:t>
      </w:r>
      <w:r>
        <w:rPr>
          <w:i/>
        </w:rPr>
        <w:t>Processing</w:t>
      </w:r>
      <w:r>
        <w:rPr>
          <w:i/>
          <w:spacing w:val="-10"/>
        </w:rPr>
        <w:t> </w:t>
      </w:r>
      <w:r>
        <w:rPr>
          <w:i/>
        </w:rPr>
        <w:t>Systems</w:t>
      </w:r>
      <w:r>
        <w:rPr/>
        <w:t>,</w:t>
      </w:r>
      <w:r>
        <w:rPr>
          <w:spacing w:val="-10"/>
        </w:rPr>
        <w:t> </w:t>
      </w:r>
      <w:r>
        <w:rPr/>
        <w:t>volume</w:t>
      </w:r>
      <w:r>
        <w:rPr>
          <w:spacing w:val="-10"/>
        </w:rPr>
        <w:t> </w:t>
      </w:r>
      <w:r>
        <w:rPr/>
        <w:t>33,</w:t>
      </w:r>
      <w:r>
        <w:rPr>
          <w:spacing w:val="-10"/>
        </w:rPr>
        <w:t> </w:t>
      </w:r>
      <w:r>
        <w:rPr/>
        <w:t>page </w:t>
      </w:r>
      <w:r>
        <w:rPr>
          <w:w w:val="105"/>
        </w:rPr>
        <w:t>6659–6672. Curran Associates, Inc., 2020.</w:t>
      </w:r>
      <w:r>
        <w:rPr>
          <w:spacing w:val="40"/>
          <w:w w:val="105"/>
        </w:rPr>
        <w:t> </w:t>
      </w:r>
      <w:r>
        <w:rPr>
          <w:w w:val="105"/>
        </w:rPr>
        <w:t>URL </w:t>
      </w:r>
      <w:hyperlink r:id="rId31">
        <w:r>
          <w:rPr>
            <w:rFonts w:ascii="Calibri" w:hAnsi="Calibri"/>
            <w:w w:val="105"/>
          </w:rPr>
          <w:t>https://proceedings.neurips.cc/paper_</w:t>
        </w:r>
      </w:hyperlink>
      <w:r>
        <w:rPr>
          <w:rFonts w:ascii="Calibri" w:hAnsi="Calibri"/>
          <w:w w:val="105"/>
        </w:rPr>
        <w:t> </w:t>
      </w:r>
      <w:hyperlink r:id="rId31">
        <w:r>
          <w:rPr>
            <w:rFonts w:ascii="Calibri" w:hAnsi="Calibri"/>
            <w:spacing w:val="-2"/>
            <w:w w:val="105"/>
          </w:rPr>
          <w:t>files/paper/2020/hash/49f85a9ed090b20c8bed85a5923c669f-Abstract.html</w:t>
        </w:r>
      </w:hyperlink>
      <w:r>
        <w:rPr>
          <w:spacing w:val="-2"/>
          <w:w w:val="105"/>
        </w:rPr>
        <w:t>.</w:t>
      </w:r>
    </w:p>
    <w:p>
      <w:pPr>
        <w:pStyle w:val="BodyText"/>
        <w:spacing w:line="228" w:lineRule="auto" w:before="143"/>
        <w:ind w:left="559" w:right="323" w:hanging="200"/>
      </w:pPr>
      <w:bookmarkStart w:name="_bookmark30" w:id="39"/>
      <w:bookmarkEnd w:id="39"/>
      <w:r>
        <w:rPr/>
      </w:r>
      <w:r>
        <w:rPr/>
        <w:t>S. M. Kazemi, R. Goel, K. Jain, I. Kobyzev, A. Sethi, P. Forsyth, and P. Poupart.</w:t>
      </w:r>
      <w:r>
        <w:rPr>
          <w:spacing w:val="40"/>
        </w:rPr>
        <w:t> </w:t>
      </w:r>
      <w:r>
        <w:rPr/>
        <w:t>Representation learning</w:t>
      </w:r>
      <w:r>
        <w:rPr>
          <w:spacing w:val="-3"/>
        </w:rPr>
        <w:t> </w:t>
      </w:r>
      <w:r>
        <w:rPr/>
        <w:t>for</w:t>
      </w:r>
      <w:r>
        <w:rPr>
          <w:spacing w:val="-3"/>
        </w:rPr>
        <w:t> </w:t>
      </w:r>
      <w:r>
        <w:rPr/>
        <w:t>dynamic</w:t>
      </w:r>
      <w:r>
        <w:rPr>
          <w:spacing w:val="-3"/>
        </w:rPr>
        <w:t> </w:t>
      </w:r>
      <w:r>
        <w:rPr/>
        <w:t>graphs: a</w:t>
      </w:r>
      <w:r>
        <w:rPr>
          <w:spacing w:val="-3"/>
        </w:rPr>
        <w:t> </w:t>
      </w:r>
      <w:r>
        <w:rPr/>
        <w:t>survey.</w:t>
      </w:r>
      <w:r>
        <w:rPr>
          <w:spacing w:val="18"/>
        </w:rPr>
        <w:t> </w:t>
      </w:r>
      <w:r>
        <w:rPr>
          <w:i/>
        </w:rPr>
        <w:t>J.</w:t>
      </w:r>
      <w:r>
        <w:rPr>
          <w:i/>
          <w:spacing w:val="-3"/>
        </w:rPr>
        <w:t> </w:t>
      </w:r>
      <w:r>
        <w:rPr>
          <w:i/>
        </w:rPr>
        <w:t>Mach.</w:t>
      </w:r>
      <w:r>
        <w:rPr>
          <w:i/>
          <w:spacing w:val="-3"/>
        </w:rPr>
        <w:t> </w:t>
      </w:r>
      <w:r>
        <w:rPr>
          <w:i/>
        </w:rPr>
        <w:t>Learn.</w:t>
      </w:r>
      <w:r>
        <w:rPr>
          <w:i/>
          <w:spacing w:val="-3"/>
        </w:rPr>
        <w:t> </w:t>
      </w:r>
      <w:r>
        <w:rPr>
          <w:i/>
        </w:rPr>
        <w:t>Res.</w:t>
      </w:r>
      <w:r>
        <w:rPr/>
        <w:t>,</w:t>
      </w:r>
      <w:r>
        <w:rPr>
          <w:spacing w:val="-3"/>
        </w:rPr>
        <w:t> </w:t>
      </w:r>
      <w:r>
        <w:rPr/>
        <w:t>21(1):70:2648–70:2720,</w:t>
      </w:r>
      <w:r>
        <w:rPr>
          <w:spacing w:val="-3"/>
        </w:rPr>
        <w:t> </w:t>
      </w:r>
      <w:r>
        <w:rPr/>
        <w:t>Jan.</w:t>
      </w:r>
      <w:r>
        <w:rPr>
          <w:spacing w:val="-3"/>
        </w:rPr>
        <w:t> </w:t>
      </w:r>
      <w:r>
        <w:rPr/>
        <w:t>2020. ISSN 1532-4435.</w:t>
      </w:r>
    </w:p>
    <w:p>
      <w:pPr>
        <w:pStyle w:val="BodyText"/>
        <w:spacing w:line="220" w:lineRule="auto" w:before="153"/>
        <w:ind w:left="559" w:right="324" w:hanging="200"/>
      </w:pPr>
      <w:bookmarkStart w:name="_bookmark31" w:id="40"/>
      <w:bookmarkEnd w:id="40"/>
      <w:r>
        <w:rPr/>
      </w:r>
      <w:r>
        <w:rPr>
          <w:spacing w:val="-2"/>
        </w:rPr>
        <w:t>E.</w:t>
      </w:r>
      <w:r>
        <w:rPr>
          <w:spacing w:val="-7"/>
        </w:rPr>
        <w:t> </w:t>
      </w:r>
      <w:r>
        <w:rPr>
          <w:spacing w:val="-2"/>
        </w:rPr>
        <w:t>Khalil,</w:t>
      </w:r>
      <w:r>
        <w:rPr>
          <w:spacing w:val="-6"/>
        </w:rPr>
        <w:t> </w:t>
      </w:r>
      <w:r>
        <w:rPr>
          <w:spacing w:val="-2"/>
        </w:rPr>
        <w:t>H.</w:t>
      </w:r>
      <w:r>
        <w:rPr>
          <w:spacing w:val="-7"/>
        </w:rPr>
        <w:t> </w:t>
      </w:r>
      <w:r>
        <w:rPr>
          <w:spacing w:val="-2"/>
        </w:rPr>
        <w:t>Dai,</w:t>
      </w:r>
      <w:r>
        <w:rPr>
          <w:spacing w:val="-6"/>
        </w:rPr>
        <w:t> </w:t>
      </w:r>
      <w:r>
        <w:rPr>
          <w:spacing w:val="-2"/>
        </w:rPr>
        <w:t>Y.</w:t>
      </w:r>
      <w:r>
        <w:rPr>
          <w:spacing w:val="-7"/>
        </w:rPr>
        <w:t> </w:t>
      </w:r>
      <w:r>
        <w:rPr>
          <w:spacing w:val="-2"/>
        </w:rPr>
        <w:t>Zhang,</w:t>
      </w:r>
      <w:r>
        <w:rPr>
          <w:spacing w:val="-6"/>
        </w:rPr>
        <w:t> </w:t>
      </w:r>
      <w:r>
        <w:rPr>
          <w:spacing w:val="-2"/>
        </w:rPr>
        <w:t>B.</w:t>
      </w:r>
      <w:r>
        <w:rPr>
          <w:spacing w:val="-7"/>
        </w:rPr>
        <w:t> </w:t>
      </w:r>
      <w:r>
        <w:rPr>
          <w:spacing w:val="-2"/>
        </w:rPr>
        <w:t>Dilkina,</w:t>
      </w:r>
      <w:r>
        <w:rPr>
          <w:spacing w:val="-6"/>
        </w:rPr>
        <w:t> </w:t>
      </w:r>
      <w:r>
        <w:rPr>
          <w:spacing w:val="-2"/>
        </w:rPr>
        <w:t>and</w:t>
      </w:r>
      <w:r>
        <w:rPr>
          <w:spacing w:val="-7"/>
        </w:rPr>
        <w:t> </w:t>
      </w:r>
      <w:r>
        <w:rPr>
          <w:spacing w:val="-2"/>
        </w:rPr>
        <w:t>L.</w:t>
      </w:r>
      <w:r>
        <w:rPr>
          <w:spacing w:val="-7"/>
        </w:rPr>
        <w:t> </w:t>
      </w:r>
      <w:r>
        <w:rPr>
          <w:spacing w:val="-2"/>
        </w:rPr>
        <w:t>Song.</w:t>
      </w:r>
      <w:r>
        <w:rPr>
          <w:spacing w:val="9"/>
        </w:rPr>
        <w:t> </w:t>
      </w:r>
      <w:r>
        <w:rPr>
          <w:spacing w:val="-2"/>
        </w:rPr>
        <w:t>Learning</w:t>
      </w:r>
      <w:r>
        <w:rPr>
          <w:spacing w:val="-7"/>
        </w:rPr>
        <w:t> </w:t>
      </w:r>
      <w:r>
        <w:rPr>
          <w:spacing w:val="-2"/>
        </w:rPr>
        <w:t>combinatorial</w:t>
      </w:r>
      <w:r>
        <w:rPr>
          <w:spacing w:val="-7"/>
        </w:rPr>
        <w:t> </w:t>
      </w:r>
      <w:r>
        <w:rPr>
          <w:spacing w:val="-2"/>
        </w:rPr>
        <w:t>optimization</w:t>
      </w:r>
      <w:r>
        <w:rPr>
          <w:spacing w:val="-7"/>
        </w:rPr>
        <w:t> </w:t>
      </w:r>
      <w:r>
        <w:rPr>
          <w:spacing w:val="-2"/>
        </w:rPr>
        <w:t>algorithms </w:t>
      </w:r>
      <w:r>
        <w:rPr>
          <w:w w:val="105"/>
        </w:rPr>
        <w:t>over</w:t>
      </w:r>
      <w:r>
        <w:rPr>
          <w:spacing w:val="-9"/>
          <w:w w:val="105"/>
        </w:rPr>
        <w:t> </w:t>
      </w:r>
      <w:r>
        <w:rPr>
          <w:w w:val="105"/>
        </w:rPr>
        <w:t>graphs.</w:t>
      </w:r>
      <w:r>
        <w:rPr>
          <w:spacing w:val="31"/>
          <w:w w:val="105"/>
        </w:rPr>
        <w:t> </w:t>
      </w:r>
      <w:r>
        <w:rPr>
          <w:w w:val="105"/>
        </w:rPr>
        <w:t>In</w:t>
      </w:r>
      <w:r>
        <w:rPr>
          <w:spacing w:val="-9"/>
          <w:w w:val="105"/>
        </w:rPr>
        <w:t> </w:t>
      </w:r>
      <w:r>
        <w:rPr>
          <w:i/>
          <w:w w:val="105"/>
        </w:rPr>
        <w:t>Advances</w:t>
      </w:r>
      <w:r>
        <w:rPr>
          <w:i/>
          <w:spacing w:val="-9"/>
          <w:w w:val="105"/>
        </w:rPr>
        <w:t> </w:t>
      </w:r>
      <w:r>
        <w:rPr>
          <w:i/>
          <w:w w:val="105"/>
        </w:rPr>
        <w:t>in</w:t>
      </w:r>
      <w:r>
        <w:rPr>
          <w:i/>
          <w:spacing w:val="-9"/>
          <w:w w:val="105"/>
        </w:rPr>
        <w:t> </w:t>
      </w:r>
      <w:r>
        <w:rPr>
          <w:i/>
          <w:w w:val="105"/>
        </w:rPr>
        <w:t>Neural</w:t>
      </w:r>
      <w:r>
        <w:rPr>
          <w:i/>
          <w:spacing w:val="-9"/>
          <w:w w:val="105"/>
        </w:rPr>
        <w:t> </w:t>
      </w:r>
      <w:r>
        <w:rPr>
          <w:i/>
          <w:w w:val="105"/>
        </w:rPr>
        <w:t>Information</w:t>
      </w:r>
      <w:r>
        <w:rPr>
          <w:i/>
          <w:spacing w:val="-9"/>
          <w:w w:val="105"/>
        </w:rPr>
        <w:t> </w:t>
      </w:r>
      <w:r>
        <w:rPr>
          <w:i/>
          <w:w w:val="105"/>
        </w:rPr>
        <w:t>Processing</w:t>
      </w:r>
      <w:r>
        <w:rPr>
          <w:i/>
          <w:spacing w:val="-9"/>
          <w:w w:val="105"/>
        </w:rPr>
        <w:t> </w:t>
      </w:r>
      <w:r>
        <w:rPr>
          <w:i/>
          <w:w w:val="105"/>
        </w:rPr>
        <w:t>Systems</w:t>
      </w:r>
      <w:r>
        <w:rPr>
          <w:w w:val="105"/>
        </w:rPr>
        <w:t>,</w:t>
      </w:r>
      <w:r>
        <w:rPr>
          <w:spacing w:val="-6"/>
          <w:w w:val="105"/>
        </w:rPr>
        <w:t> </w:t>
      </w:r>
      <w:r>
        <w:rPr>
          <w:w w:val="105"/>
        </w:rPr>
        <w:t>volume</w:t>
      </w:r>
      <w:r>
        <w:rPr>
          <w:spacing w:val="-9"/>
          <w:w w:val="105"/>
        </w:rPr>
        <w:t> </w:t>
      </w:r>
      <w:r>
        <w:rPr>
          <w:w w:val="105"/>
        </w:rPr>
        <w:t>30.</w:t>
      </w:r>
      <w:r>
        <w:rPr>
          <w:spacing w:val="-9"/>
          <w:w w:val="105"/>
        </w:rPr>
        <w:t> </w:t>
      </w:r>
      <w:r>
        <w:rPr>
          <w:w w:val="105"/>
        </w:rPr>
        <w:t>Curran</w:t>
      </w:r>
      <w:r>
        <w:rPr>
          <w:spacing w:val="-9"/>
          <w:w w:val="105"/>
        </w:rPr>
        <w:t> </w:t>
      </w:r>
      <w:r>
        <w:rPr>
          <w:w w:val="105"/>
        </w:rPr>
        <w:t>As- sociates, Inc., 2017. URL </w:t>
      </w:r>
      <w:hyperlink r:id="rId32">
        <w:r>
          <w:rPr>
            <w:rFonts w:ascii="Calibri"/>
            <w:w w:val="105"/>
          </w:rPr>
          <w:t>https://proceedings.neurips.cc/paper_files/paper/2017/</w:t>
        </w:r>
      </w:hyperlink>
      <w:r>
        <w:rPr>
          <w:rFonts w:ascii="Calibri"/>
          <w:w w:val="105"/>
        </w:rPr>
        <w:t> </w:t>
      </w:r>
      <w:hyperlink r:id="rId32">
        <w:r>
          <w:rPr>
            <w:rFonts w:ascii="Calibri"/>
            <w:spacing w:val="-2"/>
            <w:w w:val="105"/>
          </w:rPr>
          <w:t>hash/d9896106ca98d3d05b8cbdf4fd8b13a1-Abstract.html</w:t>
        </w:r>
      </w:hyperlink>
      <w:r>
        <w:rPr>
          <w:spacing w:val="-2"/>
          <w:w w:val="105"/>
        </w:rPr>
        <w:t>.</w:t>
      </w:r>
    </w:p>
    <w:p>
      <w:pPr>
        <w:spacing w:line="225" w:lineRule="auto" w:before="144"/>
        <w:ind w:left="552" w:right="323" w:hanging="193"/>
        <w:jc w:val="both"/>
        <w:rPr>
          <w:sz w:val="20"/>
        </w:rPr>
      </w:pPr>
      <w:bookmarkStart w:name="_bookmark32" w:id="41"/>
      <w:bookmarkEnd w:id="41"/>
      <w:r>
        <w:rPr/>
      </w:r>
      <w:r>
        <w:rPr>
          <w:sz w:val="20"/>
        </w:rPr>
        <w:t>S. Kumar, X. Zhang, and J. Leskovec.</w:t>
      </w:r>
      <w:r>
        <w:rPr>
          <w:spacing w:val="40"/>
          <w:sz w:val="20"/>
        </w:rPr>
        <w:t> </w:t>
      </w:r>
      <w:r>
        <w:rPr>
          <w:sz w:val="20"/>
        </w:rPr>
        <w:t>Predicting dynamic embedding trajectory in temporal interaction networks.</w:t>
      </w:r>
      <w:r>
        <w:rPr>
          <w:spacing w:val="40"/>
          <w:sz w:val="20"/>
        </w:rPr>
        <w:t> </w:t>
      </w:r>
      <w:r>
        <w:rPr>
          <w:sz w:val="20"/>
        </w:rPr>
        <w:t>In </w:t>
      </w:r>
      <w:r>
        <w:rPr>
          <w:i/>
          <w:sz w:val="20"/>
        </w:rPr>
        <w:t>Proceedings of the 25th ACM SIGKDD International Conference on </w:t>
      </w:r>
      <w:r>
        <w:rPr>
          <w:i/>
          <w:spacing w:val="-4"/>
          <w:sz w:val="20"/>
        </w:rPr>
        <w:t>Knowledge</w:t>
      </w:r>
      <w:r>
        <w:rPr>
          <w:i/>
          <w:spacing w:val="-5"/>
          <w:sz w:val="20"/>
        </w:rPr>
        <w:t> </w:t>
      </w:r>
      <w:r>
        <w:rPr>
          <w:i/>
          <w:spacing w:val="-4"/>
          <w:sz w:val="20"/>
        </w:rPr>
        <w:t>Discovery</w:t>
      </w:r>
      <w:r>
        <w:rPr>
          <w:i/>
          <w:spacing w:val="-5"/>
          <w:sz w:val="20"/>
        </w:rPr>
        <w:t> </w:t>
      </w:r>
      <w:r>
        <w:rPr>
          <w:i/>
          <w:spacing w:val="-4"/>
          <w:sz w:val="20"/>
        </w:rPr>
        <w:t>&amp;</w:t>
      </w:r>
      <w:r>
        <w:rPr>
          <w:i/>
          <w:spacing w:val="-5"/>
          <w:sz w:val="20"/>
        </w:rPr>
        <w:t> </w:t>
      </w:r>
      <w:r>
        <w:rPr>
          <w:i/>
          <w:spacing w:val="-4"/>
          <w:sz w:val="20"/>
        </w:rPr>
        <w:t>Data</w:t>
      </w:r>
      <w:r>
        <w:rPr>
          <w:i/>
          <w:spacing w:val="-5"/>
          <w:sz w:val="20"/>
        </w:rPr>
        <w:t> </w:t>
      </w:r>
      <w:r>
        <w:rPr>
          <w:i/>
          <w:spacing w:val="-4"/>
          <w:sz w:val="20"/>
        </w:rPr>
        <w:t>Mining</w:t>
      </w:r>
      <w:r>
        <w:rPr>
          <w:spacing w:val="-4"/>
          <w:sz w:val="20"/>
        </w:rPr>
        <w:t>, KDD</w:t>
      </w:r>
      <w:r>
        <w:rPr>
          <w:spacing w:val="-5"/>
          <w:sz w:val="20"/>
        </w:rPr>
        <w:t> </w:t>
      </w:r>
      <w:r>
        <w:rPr>
          <w:spacing w:val="-4"/>
          <w:sz w:val="20"/>
        </w:rPr>
        <w:t>’19, page</w:t>
      </w:r>
      <w:r>
        <w:rPr>
          <w:spacing w:val="-5"/>
          <w:sz w:val="20"/>
        </w:rPr>
        <w:t> </w:t>
      </w:r>
      <w:r>
        <w:rPr>
          <w:spacing w:val="-4"/>
          <w:sz w:val="20"/>
        </w:rPr>
        <w:t>1269–1278, New</w:t>
      </w:r>
      <w:r>
        <w:rPr>
          <w:spacing w:val="-5"/>
          <w:sz w:val="20"/>
        </w:rPr>
        <w:t> </w:t>
      </w:r>
      <w:r>
        <w:rPr>
          <w:spacing w:val="-4"/>
          <w:sz w:val="20"/>
        </w:rPr>
        <w:t>York, NY,</w:t>
      </w:r>
      <w:r>
        <w:rPr>
          <w:spacing w:val="-5"/>
          <w:sz w:val="20"/>
        </w:rPr>
        <w:t> </w:t>
      </w:r>
      <w:r>
        <w:rPr>
          <w:spacing w:val="-4"/>
          <w:sz w:val="20"/>
        </w:rPr>
        <w:t>USA,</w:t>
      </w:r>
      <w:r>
        <w:rPr>
          <w:spacing w:val="-5"/>
          <w:sz w:val="20"/>
        </w:rPr>
        <w:t> </w:t>
      </w:r>
      <w:r>
        <w:rPr>
          <w:spacing w:val="-4"/>
          <w:sz w:val="20"/>
        </w:rPr>
        <w:t>July</w:t>
      </w:r>
      <w:r>
        <w:rPr>
          <w:spacing w:val="-5"/>
          <w:sz w:val="20"/>
        </w:rPr>
        <w:t> </w:t>
      </w:r>
      <w:r>
        <w:rPr>
          <w:spacing w:val="-4"/>
          <w:sz w:val="20"/>
        </w:rPr>
        <w:t>2019</w:t>
      </w:r>
      <w:r>
        <w:rPr>
          <w:spacing w:val="-4"/>
          <w:sz w:val="20"/>
        </w:rPr>
        <w:t>.</w:t>
      </w:r>
      <w:r>
        <w:rPr>
          <w:spacing w:val="-4"/>
          <w:sz w:val="20"/>
        </w:rPr>
        <w:t> </w:t>
      </w:r>
      <w:r>
        <w:rPr>
          <w:spacing w:val="-2"/>
          <w:sz w:val="20"/>
        </w:rPr>
        <w:t>Association</w:t>
      </w:r>
      <w:r>
        <w:rPr>
          <w:spacing w:val="-6"/>
          <w:sz w:val="20"/>
        </w:rPr>
        <w:t> </w:t>
      </w:r>
      <w:r>
        <w:rPr>
          <w:spacing w:val="-2"/>
          <w:sz w:val="20"/>
        </w:rPr>
        <w:t>for</w:t>
      </w:r>
      <w:r>
        <w:rPr>
          <w:spacing w:val="-6"/>
          <w:sz w:val="20"/>
        </w:rPr>
        <w:t> </w:t>
      </w:r>
      <w:r>
        <w:rPr>
          <w:spacing w:val="-2"/>
          <w:sz w:val="20"/>
        </w:rPr>
        <w:t>Computing</w:t>
      </w:r>
      <w:r>
        <w:rPr>
          <w:spacing w:val="-6"/>
          <w:sz w:val="20"/>
        </w:rPr>
        <w:t> </w:t>
      </w:r>
      <w:r>
        <w:rPr>
          <w:spacing w:val="-2"/>
          <w:sz w:val="20"/>
        </w:rPr>
        <w:t>Machinery.</w:t>
      </w:r>
      <w:r>
        <w:rPr>
          <w:sz w:val="20"/>
        </w:rPr>
        <w:t> </w:t>
      </w:r>
      <w:r>
        <w:rPr>
          <w:spacing w:val="-2"/>
          <w:sz w:val="20"/>
        </w:rPr>
        <w:t>ISBN</w:t>
      </w:r>
      <w:r>
        <w:rPr>
          <w:spacing w:val="-6"/>
          <w:sz w:val="20"/>
        </w:rPr>
        <w:t> </w:t>
      </w:r>
      <w:r>
        <w:rPr>
          <w:spacing w:val="-2"/>
          <w:sz w:val="20"/>
        </w:rPr>
        <w:t>978-1-4503-6201-6.</w:t>
      </w:r>
      <w:r>
        <w:rPr>
          <w:spacing w:val="14"/>
          <w:sz w:val="20"/>
        </w:rPr>
        <w:t> </w:t>
      </w:r>
      <w:hyperlink r:id="rId33">
        <w:r>
          <w:rPr>
            <w:spacing w:val="-2"/>
            <w:sz w:val="20"/>
          </w:rPr>
          <w:t>doi:10.1145/3292500.3330895</w:t>
        </w:r>
        <w:r>
          <w:rPr>
            <w:spacing w:val="-2"/>
            <w:sz w:val="20"/>
          </w:rPr>
          <w:t>.</w:t>
        </w:r>
      </w:hyperlink>
      <w:r>
        <w:rPr>
          <w:spacing w:val="-2"/>
          <w:sz w:val="20"/>
        </w:rPr>
        <w:t> </w:t>
      </w:r>
      <w:r>
        <w:rPr>
          <w:sz w:val="20"/>
        </w:rPr>
        <w:t>URL</w:t>
      </w:r>
      <w:r>
        <w:rPr>
          <w:spacing w:val="76"/>
          <w:sz w:val="20"/>
        </w:rPr>
        <w:t>    </w:t>
      </w:r>
      <w:hyperlink r:id="rId34">
        <w:r>
          <w:rPr>
            <w:rFonts w:ascii="Calibri" w:hAnsi="Calibri"/>
            <w:sz w:val="20"/>
          </w:rPr>
          <w:t>https://dl.acm.org/doi/10.1145/3292500.3330895</w:t>
        </w:r>
      </w:hyperlink>
      <w:r>
        <w:rPr>
          <w:sz w:val="20"/>
        </w:rPr>
        <w:t>.</w:t>
      </w:r>
    </w:p>
    <w:p>
      <w:pPr>
        <w:pStyle w:val="BodyText"/>
        <w:spacing w:line="224" w:lineRule="exact" w:before="133"/>
        <w:ind w:left="360"/>
        <w:jc w:val="left"/>
      </w:pPr>
      <w:bookmarkStart w:name="_bookmark33" w:id="42"/>
      <w:bookmarkEnd w:id="42"/>
      <w:r>
        <w:rPr/>
      </w:r>
      <w:r>
        <w:rPr/>
        <w:t>S.</w:t>
      </w:r>
      <w:r>
        <w:rPr>
          <w:spacing w:val="16"/>
        </w:rPr>
        <w:t> </w:t>
      </w:r>
      <w:r>
        <w:rPr/>
        <w:t>Lamm,</w:t>
      </w:r>
      <w:r>
        <w:rPr>
          <w:spacing w:val="19"/>
        </w:rPr>
        <w:t> </w:t>
      </w:r>
      <w:r>
        <w:rPr/>
        <w:t>P.</w:t>
      </w:r>
      <w:r>
        <w:rPr>
          <w:spacing w:val="17"/>
        </w:rPr>
        <w:t> </w:t>
      </w:r>
      <w:r>
        <w:rPr/>
        <w:t>Sanders,</w:t>
      </w:r>
      <w:r>
        <w:rPr>
          <w:spacing w:val="19"/>
        </w:rPr>
        <w:t> </w:t>
      </w:r>
      <w:r>
        <w:rPr/>
        <w:t>C.</w:t>
      </w:r>
      <w:r>
        <w:rPr>
          <w:spacing w:val="17"/>
        </w:rPr>
        <w:t> </w:t>
      </w:r>
      <w:r>
        <w:rPr/>
        <w:t>Schulz,</w:t>
      </w:r>
      <w:r>
        <w:rPr>
          <w:spacing w:val="19"/>
        </w:rPr>
        <w:t> </w:t>
      </w:r>
      <w:r>
        <w:rPr/>
        <w:t>and</w:t>
      </w:r>
      <w:r>
        <w:rPr>
          <w:spacing w:val="16"/>
        </w:rPr>
        <w:t> </w:t>
      </w:r>
      <w:r>
        <w:rPr/>
        <w:t>D.</w:t>
      </w:r>
      <w:r>
        <w:rPr>
          <w:spacing w:val="17"/>
        </w:rPr>
        <w:t> </w:t>
      </w:r>
      <w:r>
        <w:rPr/>
        <w:t>Strash.</w:t>
      </w:r>
      <w:r>
        <w:rPr>
          <w:spacing w:val="72"/>
        </w:rPr>
        <w:t> </w:t>
      </w:r>
      <w:r>
        <w:rPr/>
        <w:t>Finding</w:t>
      </w:r>
      <w:r>
        <w:rPr>
          <w:spacing w:val="17"/>
        </w:rPr>
        <w:t> </w:t>
      </w:r>
      <w:r>
        <w:rPr/>
        <w:t>near-optimal</w:t>
      </w:r>
      <w:r>
        <w:rPr>
          <w:spacing w:val="16"/>
        </w:rPr>
        <w:t> </w:t>
      </w:r>
      <w:r>
        <w:rPr/>
        <w:t>independent</w:t>
      </w:r>
      <w:r>
        <w:rPr>
          <w:spacing w:val="16"/>
        </w:rPr>
        <w:t> </w:t>
      </w:r>
      <w:r>
        <w:rPr/>
        <w:t>sets</w:t>
      </w:r>
      <w:r>
        <w:rPr>
          <w:spacing w:val="17"/>
        </w:rPr>
        <w:t> </w:t>
      </w:r>
      <w:r>
        <w:rPr/>
        <w:t>at</w:t>
      </w:r>
      <w:r>
        <w:rPr>
          <w:spacing w:val="16"/>
        </w:rPr>
        <w:t> </w:t>
      </w:r>
      <w:r>
        <w:rPr>
          <w:spacing w:val="-2"/>
        </w:rPr>
        <w:t>scale.</w:t>
      </w:r>
    </w:p>
    <w:p>
      <w:pPr>
        <w:spacing w:line="224" w:lineRule="exact" w:before="0"/>
        <w:ind w:left="550" w:right="0" w:firstLine="0"/>
        <w:jc w:val="left"/>
        <w:rPr>
          <w:sz w:val="20"/>
        </w:rPr>
      </w:pPr>
      <w:r>
        <w:rPr>
          <w:i/>
          <w:sz w:val="20"/>
        </w:rPr>
        <w:t>Journal</w:t>
      </w:r>
      <w:r>
        <w:rPr>
          <w:i/>
          <w:spacing w:val="-13"/>
          <w:sz w:val="20"/>
        </w:rPr>
        <w:t> </w:t>
      </w:r>
      <w:r>
        <w:rPr>
          <w:i/>
          <w:sz w:val="20"/>
        </w:rPr>
        <w:t>of</w:t>
      </w:r>
      <w:r>
        <w:rPr>
          <w:i/>
          <w:spacing w:val="-12"/>
          <w:sz w:val="20"/>
        </w:rPr>
        <w:t> </w:t>
      </w:r>
      <w:r>
        <w:rPr>
          <w:i/>
          <w:sz w:val="20"/>
        </w:rPr>
        <w:t>Heuristics</w:t>
      </w:r>
      <w:r>
        <w:rPr>
          <w:sz w:val="20"/>
        </w:rPr>
        <w:t>,</w:t>
      </w:r>
      <w:r>
        <w:rPr>
          <w:spacing w:val="-13"/>
          <w:sz w:val="20"/>
        </w:rPr>
        <w:t> </w:t>
      </w:r>
      <w:r>
        <w:rPr>
          <w:sz w:val="20"/>
        </w:rPr>
        <w:t>23(4):207–229,</w:t>
      </w:r>
      <w:r>
        <w:rPr>
          <w:spacing w:val="-12"/>
          <w:sz w:val="20"/>
        </w:rPr>
        <w:t> </w:t>
      </w:r>
      <w:r>
        <w:rPr>
          <w:sz w:val="20"/>
        </w:rPr>
        <w:t>2017.</w:t>
      </w:r>
      <w:r>
        <w:rPr>
          <w:spacing w:val="2"/>
          <w:sz w:val="20"/>
        </w:rPr>
        <w:t> </w:t>
      </w:r>
      <w:hyperlink r:id="rId35">
        <w:r>
          <w:rPr>
            <w:sz w:val="20"/>
          </w:rPr>
          <w:t>doi:10.1007/s10732-017-9339-</w:t>
        </w:r>
        <w:r>
          <w:rPr>
            <w:spacing w:val="-5"/>
            <w:sz w:val="20"/>
          </w:rPr>
          <w:t>9.</w:t>
        </w:r>
      </w:hyperlink>
    </w:p>
    <w:p>
      <w:pPr>
        <w:pStyle w:val="BodyText"/>
        <w:spacing w:line="231" w:lineRule="exact" w:before="133"/>
        <w:ind w:left="360"/>
        <w:jc w:val="left"/>
        <w:rPr>
          <w:rFonts w:ascii="Calibri"/>
        </w:rPr>
      </w:pPr>
      <w:bookmarkStart w:name="_bookmark34" w:id="43"/>
      <w:bookmarkEnd w:id="43"/>
      <w:r>
        <w:rPr/>
      </w:r>
      <w:r>
        <w:rPr/>
        <w:t>J.</w:t>
      </w:r>
      <w:r>
        <w:rPr>
          <w:spacing w:val="28"/>
        </w:rPr>
        <w:t> </w:t>
      </w:r>
      <w:r>
        <w:rPr/>
        <w:t>Leskovec</w:t>
      </w:r>
      <w:r>
        <w:rPr>
          <w:spacing w:val="28"/>
        </w:rPr>
        <w:t> </w:t>
      </w:r>
      <w:r>
        <w:rPr/>
        <w:t>and</w:t>
      </w:r>
      <w:r>
        <w:rPr>
          <w:spacing w:val="28"/>
        </w:rPr>
        <w:t> </w:t>
      </w:r>
      <w:r>
        <w:rPr/>
        <w:t>A.</w:t>
      </w:r>
      <w:r>
        <w:rPr>
          <w:spacing w:val="27"/>
        </w:rPr>
        <w:t> </w:t>
      </w:r>
      <w:r>
        <w:rPr/>
        <w:t>Krevl.</w:t>
      </w:r>
      <w:r>
        <w:rPr>
          <w:spacing w:val="30"/>
        </w:rPr>
        <w:t>  </w:t>
      </w:r>
      <w:r>
        <w:rPr/>
        <w:t>SNAP</w:t>
      </w:r>
      <w:r>
        <w:rPr>
          <w:spacing w:val="27"/>
        </w:rPr>
        <w:t> </w:t>
      </w:r>
      <w:r>
        <w:rPr/>
        <w:t>Datasets:</w:t>
      </w:r>
      <w:r>
        <w:rPr>
          <w:spacing w:val="68"/>
        </w:rPr>
        <w:t> </w:t>
      </w:r>
      <w:r>
        <w:rPr/>
        <w:t>Stanford</w:t>
      </w:r>
      <w:r>
        <w:rPr>
          <w:spacing w:val="28"/>
        </w:rPr>
        <w:t> </w:t>
      </w:r>
      <w:r>
        <w:rPr/>
        <w:t>large</w:t>
      </w:r>
      <w:r>
        <w:rPr>
          <w:spacing w:val="28"/>
        </w:rPr>
        <w:t> </w:t>
      </w:r>
      <w:r>
        <w:rPr/>
        <w:t>network</w:t>
      </w:r>
      <w:r>
        <w:rPr>
          <w:spacing w:val="28"/>
        </w:rPr>
        <w:t> </w:t>
      </w:r>
      <w:r>
        <w:rPr/>
        <w:t>dataset</w:t>
      </w:r>
      <w:r>
        <w:rPr>
          <w:spacing w:val="28"/>
        </w:rPr>
        <w:t> </w:t>
      </w:r>
      <w:r>
        <w:rPr/>
        <w:t>collection.</w:t>
      </w:r>
      <w:r>
        <w:rPr>
          <w:spacing w:val="29"/>
        </w:rPr>
        <w:t>  </w:t>
      </w:r>
      <w:hyperlink r:id="rId36">
        <w:r>
          <w:rPr>
            <w:rFonts w:ascii="Calibri"/>
            <w:spacing w:val="-2"/>
          </w:rPr>
          <w:t>http:</w:t>
        </w:r>
      </w:hyperlink>
    </w:p>
    <w:p>
      <w:pPr>
        <w:pStyle w:val="BodyText"/>
        <w:spacing w:line="231" w:lineRule="exact"/>
        <w:ind w:left="548"/>
        <w:jc w:val="left"/>
      </w:pPr>
      <w:hyperlink r:id="rId36">
        <w:r>
          <w:rPr>
            <w:rFonts w:ascii="Calibri"/>
            <w:spacing w:val="2"/>
            <w:w w:val="110"/>
          </w:rPr>
          <w:t>//snap.stanford.edu/data</w:t>
        </w:r>
      </w:hyperlink>
      <w:r>
        <w:rPr>
          <w:spacing w:val="2"/>
          <w:w w:val="110"/>
        </w:rPr>
        <w:t>,</w:t>
      </w:r>
      <w:r>
        <w:rPr>
          <w:spacing w:val="38"/>
          <w:w w:val="110"/>
        </w:rPr>
        <w:t> </w:t>
      </w:r>
      <w:r>
        <w:rPr>
          <w:spacing w:val="2"/>
          <w:w w:val="110"/>
        </w:rPr>
        <w:t>June</w:t>
      </w:r>
      <w:r>
        <w:rPr>
          <w:spacing w:val="38"/>
          <w:w w:val="110"/>
        </w:rPr>
        <w:t> </w:t>
      </w:r>
      <w:r>
        <w:rPr>
          <w:spacing w:val="-2"/>
          <w:w w:val="110"/>
        </w:rPr>
        <w:t>2014.</w:t>
      </w:r>
    </w:p>
    <w:p>
      <w:pPr>
        <w:pStyle w:val="BodyText"/>
        <w:spacing w:line="220" w:lineRule="auto" w:before="140"/>
        <w:ind w:left="559" w:right="324" w:hanging="200"/>
      </w:pPr>
      <w:bookmarkStart w:name="_bookmark35" w:id="44"/>
      <w:bookmarkEnd w:id="44"/>
      <w:r>
        <w:rPr/>
      </w:r>
      <w:r>
        <w:rPr/>
        <w:t>Z.</w:t>
      </w:r>
      <w:r>
        <w:rPr>
          <w:spacing w:val="-1"/>
        </w:rPr>
        <w:t> </w:t>
      </w:r>
      <w:r>
        <w:rPr/>
        <w:t>Li,</w:t>
      </w:r>
      <w:r>
        <w:rPr>
          <w:spacing w:val="-1"/>
        </w:rPr>
        <w:t> </w:t>
      </w:r>
      <w:r>
        <w:rPr/>
        <w:t>Q.</w:t>
      </w:r>
      <w:r>
        <w:rPr>
          <w:spacing w:val="-1"/>
        </w:rPr>
        <w:t> </w:t>
      </w:r>
      <w:r>
        <w:rPr/>
        <w:t>Chen,</w:t>
      </w:r>
      <w:r>
        <w:rPr>
          <w:spacing w:val="-1"/>
        </w:rPr>
        <w:t> </w:t>
      </w:r>
      <w:r>
        <w:rPr/>
        <w:t>and</w:t>
      </w:r>
      <w:r>
        <w:rPr>
          <w:spacing w:val="-1"/>
        </w:rPr>
        <w:t> </w:t>
      </w:r>
      <w:r>
        <w:rPr/>
        <w:t>V.</w:t>
      </w:r>
      <w:r>
        <w:rPr>
          <w:spacing w:val="-1"/>
        </w:rPr>
        <w:t> </w:t>
      </w:r>
      <w:r>
        <w:rPr/>
        <w:t>Koltun.</w:t>
      </w:r>
      <w:r>
        <w:rPr>
          <w:spacing w:val="21"/>
        </w:rPr>
        <w:t> </w:t>
      </w:r>
      <w:r>
        <w:rPr/>
        <w:t>Combinatorial</w:t>
      </w:r>
      <w:r>
        <w:rPr>
          <w:spacing w:val="-1"/>
        </w:rPr>
        <w:t> </w:t>
      </w:r>
      <w:r>
        <w:rPr/>
        <w:t>optimization</w:t>
      </w:r>
      <w:r>
        <w:rPr>
          <w:spacing w:val="-1"/>
        </w:rPr>
        <w:t> </w:t>
      </w:r>
      <w:r>
        <w:rPr/>
        <w:t>with</w:t>
      </w:r>
      <w:r>
        <w:rPr>
          <w:spacing w:val="-1"/>
        </w:rPr>
        <w:t> </w:t>
      </w:r>
      <w:r>
        <w:rPr/>
        <w:t>graph</w:t>
      </w:r>
      <w:r>
        <w:rPr>
          <w:spacing w:val="-1"/>
        </w:rPr>
        <w:t> </w:t>
      </w:r>
      <w:r>
        <w:rPr/>
        <w:t>convolutional</w:t>
      </w:r>
      <w:r>
        <w:rPr>
          <w:spacing w:val="-1"/>
        </w:rPr>
        <w:t> </w:t>
      </w:r>
      <w:r>
        <w:rPr/>
        <w:t>networks</w:t>
      </w:r>
      <w:r>
        <w:rPr>
          <w:spacing w:val="-1"/>
        </w:rPr>
        <w:t> </w:t>
      </w:r>
      <w:r>
        <w:rPr/>
        <w:t>and </w:t>
      </w:r>
      <w:r>
        <w:rPr>
          <w:spacing w:val="-2"/>
        </w:rPr>
        <w:t>guided</w:t>
      </w:r>
      <w:r>
        <w:rPr>
          <w:spacing w:val="-5"/>
        </w:rPr>
        <w:t> </w:t>
      </w:r>
      <w:r>
        <w:rPr>
          <w:spacing w:val="-2"/>
        </w:rPr>
        <w:t>tree</w:t>
      </w:r>
      <w:r>
        <w:rPr>
          <w:spacing w:val="-5"/>
        </w:rPr>
        <w:t> </w:t>
      </w:r>
      <w:r>
        <w:rPr>
          <w:spacing w:val="-2"/>
        </w:rPr>
        <w:t>search.</w:t>
      </w:r>
      <w:r>
        <w:rPr>
          <w:spacing w:val="16"/>
        </w:rPr>
        <w:t> </w:t>
      </w:r>
      <w:r>
        <w:rPr>
          <w:spacing w:val="-2"/>
        </w:rPr>
        <w:t>In</w:t>
      </w:r>
      <w:r>
        <w:rPr>
          <w:spacing w:val="-5"/>
        </w:rPr>
        <w:t> </w:t>
      </w:r>
      <w:r>
        <w:rPr>
          <w:i/>
          <w:spacing w:val="-2"/>
        </w:rPr>
        <w:t>Advances</w:t>
      </w:r>
      <w:r>
        <w:rPr>
          <w:i/>
          <w:spacing w:val="-5"/>
        </w:rPr>
        <w:t> </w:t>
      </w:r>
      <w:r>
        <w:rPr>
          <w:i/>
          <w:spacing w:val="-2"/>
        </w:rPr>
        <w:t>in</w:t>
      </w:r>
      <w:r>
        <w:rPr>
          <w:i/>
          <w:spacing w:val="-5"/>
        </w:rPr>
        <w:t> </w:t>
      </w:r>
      <w:r>
        <w:rPr>
          <w:i/>
          <w:spacing w:val="-2"/>
        </w:rPr>
        <w:t>Neural</w:t>
      </w:r>
      <w:r>
        <w:rPr>
          <w:i/>
          <w:spacing w:val="-5"/>
        </w:rPr>
        <w:t> </w:t>
      </w:r>
      <w:r>
        <w:rPr>
          <w:i/>
          <w:spacing w:val="-2"/>
        </w:rPr>
        <w:t>Information</w:t>
      </w:r>
      <w:r>
        <w:rPr>
          <w:i/>
          <w:spacing w:val="-5"/>
        </w:rPr>
        <w:t> </w:t>
      </w:r>
      <w:r>
        <w:rPr>
          <w:i/>
          <w:spacing w:val="-2"/>
        </w:rPr>
        <w:t>Processing</w:t>
      </w:r>
      <w:r>
        <w:rPr>
          <w:i/>
          <w:spacing w:val="-5"/>
        </w:rPr>
        <w:t> </w:t>
      </w:r>
      <w:r>
        <w:rPr>
          <w:i/>
          <w:spacing w:val="-2"/>
        </w:rPr>
        <w:t>Systems</w:t>
      </w:r>
      <w:r>
        <w:rPr>
          <w:spacing w:val="-2"/>
        </w:rPr>
        <w:t>,</w:t>
      </w:r>
      <w:r>
        <w:rPr>
          <w:spacing w:val="-5"/>
        </w:rPr>
        <w:t> </w:t>
      </w:r>
      <w:r>
        <w:rPr>
          <w:spacing w:val="-2"/>
        </w:rPr>
        <w:t>volume</w:t>
      </w:r>
      <w:r>
        <w:rPr>
          <w:spacing w:val="-5"/>
        </w:rPr>
        <w:t> </w:t>
      </w:r>
      <w:r>
        <w:rPr>
          <w:spacing w:val="-2"/>
        </w:rPr>
        <w:t>31.</w:t>
      </w:r>
      <w:r>
        <w:rPr>
          <w:spacing w:val="-5"/>
        </w:rPr>
        <w:t> </w:t>
      </w:r>
      <w:r>
        <w:rPr>
          <w:spacing w:val="-2"/>
        </w:rPr>
        <w:t>Curran</w:t>
      </w:r>
      <w:r>
        <w:rPr>
          <w:spacing w:val="-5"/>
        </w:rPr>
        <w:t> </w:t>
      </w:r>
      <w:r>
        <w:rPr>
          <w:spacing w:val="-2"/>
        </w:rPr>
        <w:t>As- </w:t>
      </w:r>
      <w:r>
        <w:rPr>
          <w:w w:val="105"/>
        </w:rPr>
        <w:t>sociates, Inc., 2018. URL </w:t>
      </w:r>
      <w:hyperlink r:id="rId37">
        <w:r>
          <w:rPr>
            <w:rFonts w:ascii="Calibri"/>
            <w:w w:val="105"/>
          </w:rPr>
          <w:t>https://proceedings.neurips.cc/paper_files/paper/2018/</w:t>
        </w:r>
      </w:hyperlink>
      <w:r>
        <w:rPr>
          <w:rFonts w:ascii="Calibri"/>
          <w:w w:val="105"/>
        </w:rPr>
        <w:t> </w:t>
      </w:r>
      <w:hyperlink r:id="rId37">
        <w:r>
          <w:rPr>
            <w:rFonts w:ascii="Calibri"/>
            <w:spacing w:val="-2"/>
            <w:w w:val="105"/>
          </w:rPr>
          <w:t>hash/8d3bba7425e7c98c50f52ca1b52d3735-Abstract.html</w:t>
        </w:r>
      </w:hyperlink>
      <w:r>
        <w:rPr>
          <w:spacing w:val="-2"/>
          <w:w w:val="105"/>
        </w:rPr>
        <w:t>.</w:t>
      </w:r>
    </w:p>
    <w:p>
      <w:pPr>
        <w:pStyle w:val="BodyText"/>
        <w:spacing w:line="220" w:lineRule="auto" w:before="148"/>
        <w:ind w:left="552" w:hanging="193"/>
        <w:jc w:val="left"/>
      </w:pPr>
      <w:bookmarkStart w:name="_bookmark36" w:id="45"/>
      <w:bookmarkEnd w:id="45"/>
      <w:r>
        <w:rPr/>
      </w:r>
      <w:r>
        <w:rPr/>
        <w:t>A.</w:t>
      </w:r>
      <w:r>
        <w:rPr>
          <w:spacing w:val="-3"/>
        </w:rPr>
        <w:t> </w:t>
      </w:r>
      <w:r>
        <w:rPr/>
        <w:t>Longa,</w:t>
      </w:r>
      <w:r>
        <w:rPr>
          <w:spacing w:val="-3"/>
        </w:rPr>
        <w:t> </w:t>
      </w:r>
      <w:r>
        <w:rPr/>
        <w:t>V.</w:t>
      </w:r>
      <w:r>
        <w:rPr>
          <w:spacing w:val="-3"/>
        </w:rPr>
        <w:t> </w:t>
      </w:r>
      <w:r>
        <w:rPr/>
        <w:t>Lachi,</w:t>
      </w:r>
      <w:r>
        <w:rPr>
          <w:spacing w:val="-3"/>
        </w:rPr>
        <w:t> </w:t>
      </w:r>
      <w:r>
        <w:rPr/>
        <w:t>G.</w:t>
      </w:r>
      <w:r>
        <w:rPr>
          <w:spacing w:val="-3"/>
        </w:rPr>
        <w:t> </w:t>
      </w:r>
      <w:r>
        <w:rPr/>
        <w:t>Santin,</w:t>
      </w:r>
      <w:r>
        <w:rPr>
          <w:spacing w:val="-3"/>
        </w:rPr>
        <w:t> </w:t>
      </w:r>
      <w:r>
        <w:rPr/>
        <w:t>M.</w:t>
      </w:r>
      <w:r>
        <w:rPr>
          <w:spacing w:val="-3"/>
        </w:rPr>
        <w:t> </w:t>
      </w:r>
      <w:r>
        <w:rPr/>
        <w:t>Bianchini,</w:t>
      </w:r>
      <w:r>
        <w:rPr>
          <w:spacing w:val="-3"/>
        </w:rPr>
        <w:t> </w:t>
      </w:r>
      <w:r>
        <w:rPr/>
        <w:t>B.</w:t>
      </w:r>
      <w:r>
        <w:rPr>
          <w:spacing w:val="-3"/>
        </w:rPr>
        <w:t> </w:t>
      </w:r>
      <w:r>
        <w:rPr/>
        <w:t>Lepri,</w:t>
      </w:r>
      <w:r>
        <w:rPr>
          <w:spacing w:val="-3"/>
        </w:rPr>
        <w:t> </w:t>
      </w:r>
      <w:r>
        <w:rPr/>
        <w:t>P.</w:t>
      </w:r>
      <w:r>
        <w:rPr>
          <w:spacing w:val="-3"/>
        </w:rPr>
        <w:t> </w:t>
      </w:r>
      <w:r>
        <w:rPr/>
        <w:t>Lio,</w:t>
      </w:r>
      <w:r>
        <w:rPr>
          <w:spacing w:val="-3"/>
        </w:rPr>
        <w:t> </w:t>
      </w:r>
      <w:r>
        <w:rPr/>
        <w:t>F.</w:t>
      </w:r>
      <w:r>
        <w:rPr>
          <w:spacing w:val="-3"/>
        </w:rPr>
        <w:t> </w:t>
      </w:r>
      <w:r>
        <w:rPr/>
        <w:t>Scarselli,</w:t>
      </w:r>
      <w:r>
        <w:rPr>
          <w:spacing w:val="-3"/>
        </w:rPr>
        <w:t> </w:t>
      </w:r>
      <w:r>
        <w:rPr/>
        <w:t>and</w:t>
      </w:r>
      <w:r>
        <w:rPr>
          <w:spacing w:val="-3"/>
        </w:rPr>
        <w:t> </w:t>
      </w:r>
      <w:r>
        <w:rPr/>
        <w:t>A.</w:t>
      </w:r>
      <w:r>
        <w:rPr>
          <w:spacing w:val="-3"/>
        </w:rPr>
        <w:t> </w:t>
      </w:r>
      <w:r>
        <w:rPr/>
        <w:t>Passerini.</w:t>
      </w:r>
      <w:r>
        <w:rPr>
          <w:spacing w:val="18"/>
        </w:rPr>
        <w:t> </w:t>
      </w:r>
      <w:r>
        <w:rPr/>
        <w:t>Graph neural</w:t>
      </w:r>
      <w:r>
        <w:rPr>
          <w:spacing w:val="40"/>
        </w:rPr>
        <w:t> </w:t>
      </w:r>
      <w:r>
        <w:rPr/>
        <w:t>networks</w:t>
      </w:r>
      <w:r>
        <w:rPr>
          <w:spacing w:val="40"/>
        </w:rPr>
        <w:t> </w:t>
      </w:r>
      <w:r>
        <w:rPr/>
        <w:t>for</w:t>
      </w:r>
      <w:r>
        <w:rPr>
          <w:spacing w:val="40"/>
        </w:rPr>
        <w:t> </w:t>
      </w:r>
      <w:r>
        <w:rPr/>
        <w:t>temporal</w:t>
      </w:r>
      <w:r>
        <w:rPr>
          <w:spacing w:val="40"/>
        </w:rPr>
        <w:t> </w:t>
      </w:r>
      <w:r>
        <w:rPr/>
        <w:t>graphs:</w:t>
      </w:r>
      <w:r>
        <w:rPr>
          <w:spacing w:val="40"/>
        </w:rPr>
        <w:t> </w:t>
      </w:r>
      <w:r>
        <w:rPr/>
        <w:t>State</w:t>
      </w:r>
      <w:r>
        <w:rPr>
          <w:spacing w:val="40"/>
        </w:rPr>
        <w:t> </w:t>
      </w:r>
      <w:r>
        <w:rPr/>
        <w:t>of</w:t>
      </w:r>
      <w:r>
        <w:rPr>
          <w:spacing w:val="40"/>
        </w:rPr>
        <w:t> </w:t>
      </w:r>
      <w:r>
        <w:rPr/>
        <w:t>the</w:t>
      </w:r>
      <w:r>
        <w:rPr>
          <w:spacing w:val="40"/>
        </w:rPr>
        <w:t> </w:t>
      </w:r>
      <w:r>
        <w:rPr/>
        <w:t>art,</w:t>
      </w:r>
      <w:r>
        <w:rPr>
          <w:spacing w:val="40"/>
        </w:rPr>
        <w:t> </w:t>
      </w:r>
      <w:r>
        <w:rPr/>
        <w:t>open</w:t>
      </w:r>
      <w:r>
        <w:rPr>
          <w:spacing w:val="40"/>
        </w:rPr>
        <w:t> </w:t>
      </w:r>
      <w:r>
        <w:rPr/>
        <w:t>challenges,</w:t>
      </w:r>
      <w:r>
        <w:rPr>
          <w:spacing w:val="40"/>
        </w:rPr>
        <w:t> </w:t>
      </w:r>
      <w:r>
        <w:rPr/>
        <w:t>and</w:t>
      </w:r>
      <w:r>
        <w:rPr>
          <w:spacing w:val="40"/>
        </w:rPr>
        <w:t> </w:t>
      </w:r>
      <w:r>
        <w:rPr/>
        <w:t>opportunities. (arXiv:2302.01018), July 2023. </w:t>
      </w:r>
      <w:hyperlink r:id="rId38">
        <w:r>
          <w:rPr/>
          <w:t>doi:10.48550/arXiv.2302.01018.</w:t>
        </w:r>
      </w:hyperlink>
      <w:r>
        <w:rPr/>
        <w:t> URL </w:t>
      </w:r>
      <w:hyperlink r:id="rId39">
        <w:r>
          <w:rPr>
            <w:rFonts w:ascii="Calibri"/>
            <w:w w:val="110"/>
          </w:rPr>
          <w:t>http://arxiv.org/abs/</w:t>
        </w:r>
      </w:hyperlink>
      <w:r>
        <w:rPr>
          <w:rFonts w:ascii="Calibri"/>
          <w:w w:val="110"/>
        </w:rPr>
        <w:t> </w:t>
      </w:r>
      <w:hyperlink r:id="rId39">
        <w:r>
          <w:rPr>
            <w:rFonts w:ascii="Calibri"/>
          </w:rPr>
          <w:t>2302.01018</w:t>
        </w:r>
      </w:hyperlink>
      <w:r>
        <w:rPr/>
        <w:t>. arXiv:2302.01018 [cs].</w:t>
      </w:r>
    </w:p>
    <w:p>
      <w:pPr>
        <w:pStyle w:val="BodyText"/>
        <w:spacing w:after="0" w:line="220" w:lineRule="auto"/>
        <w:jc w:val="left"/>
        <w:sectPr>
          <w:pgSz w:w="12240" w:h="15840"/>
          <w:pgMar w:header="0" w:footer="826" w:top="1380" w:bottom="1020" w:left="1800" w:right="1800"/>
        </w:sectPr>
      </w:pPr>
    </w:p>
    <w:p>
      <w:pPr>
        <w:pStyle w:val="BodyText"/>
        <w:spacing w:line="228" w:lineRule="auto" w:before="82"/>
        <w:ind w:left="559" w:right="358" w:hanging="200"/>
      </w:pPr>
      <w:bookmarkStart w:name="_bookmark37" w:id="46"/>
      <w:bookmarkEnd w:id="46"/>
      <w:r>
        <w:rPr/>
      </w:r>
      <w:r>
        <w:rPr/>
        <w:t>S. Orlowski, R. Wessäly, M. Pióro, and A. Tomaszewski.</w:t>
      </w:r>
      <w:r>
        <w:rPr>
          <w:spacing w:val="35"/>
        </w:rPr>
        <w:t> </w:t>
      </w:r>
      <w:r>
        <w:rPr/>
        <w:t>Sndlib 1.0—survivable network design library.</w:t>
      </w:r>
      <w:r>
        <w:rPr>
          <w:spacing w:val="40"/>
        </w:rPr>
        <w:t> </w:t>
      </w:r>
      <w:r>
        <w:rPr>
          <w:i/>
        </w:rPr>
        <w:t>Netw.</w:t>
      </w:r>
      <w:r>
        <w:rPr/>
        <w:t>, 55(3):276–286, 2010.</w:t>
      </w:r>
      <w:r>
        <w:rPr>
          <w:spacing w:val="40"/>
        </w:rPr>
        <w:t> </w:t>
      </w:r>
      <w:r>
        <w:rPr/>
        <w:t>ISSN 0028-3045.</w:t>
      </w:r>
    </w:p>
    <w:p>
      <w:pPr>
        <w:pStyle w:val="BodyText"/>
        <w:spacing w:line="220" w:lineRule="auto" w:before="164"/>
        <w:ind w:left="554" w:right="284" w:hanging="195"/>
      </w:pPr>
      <w:bookmarkStart w:name="_bookmark38" w:id="47"/>
      <w:bookmarkEnd w:id="47"/>
      <w:r>
        <w:rPr/>
      </w:r>
      <w:r>
        <w:rPr/>
        <w:t>P. A. Papp, K. Martinkus, L. Faber, and R. Wattenhofer.</w:t>
      </w:r>
      <w:r>
        <w:rPr>
          <w:spacing w:val="34"/>
        </w:rPr>
        <w:t> </w:t>
      </w:r>
      <w:r>
        <w:rPr/>
        <w:t>Dropgnn: Random dropouts increase the expressiveness</w:t>
      </w:r>
      <w:r>
        <w:rPr>
          <w:spacing w:val="-7"/>
        </w:rPr>
        <w:t> </w:t>
      </w:r>
      <w:r>
        <w:rPr/>
        <w:t>of</w:t>
      </w:r>
      <w:r>
        <w:rPr>
          <w:spacing w:val="-7"/>
        </w:rPr>
        <w:t> </w:t>
      </w:r>
      <w:r>
        <w:rPr/>
        <w:t>graph</w:t>
      </w:r>
      <w:r>
        <w:rPr>
          <w:spacing w:val="-7"/>
        </w:rPr>
        <w:t> </w:t>
      </w:r>
      <w:r>
        <w:rPr/>
        <w:t>neural</w:t>
      </w:r>
      <w:r>
        <w:rPr>
          <w:spacing w:val="-7"/>
        </w:rPr>
        <w:t> </w:t>
      </w:r>
      <w:r>
        <w:rPr/>
        <w:t>networks.</w:t>
      </w:r>
      <w:r>
        <w:rPr>
          <w:spacing w:val="12"/>
        </w:rPr>
        <w:t> </w:t>
      </w:r>
      <w:r>
        <w:rPr/>
        <w:t>In</w:t>
      </w:r>
      <w:r>
        <w:rPr>
          <w:spacing w:val="-7"/>
        </w:rPr>
        <w:t> </w:t>
      </w:r>
      <w:r>
        <w:rPr>
          <w:i/>
        </w:rPr>
        <w:t>Advances</w:t>
      </w:r>
      <w:r>
        <w:rPr>
          <w:i/>
          <w:spacing w:val="-7"/>
        </w:rPr>
        <w:t> </w:t>
      </w:r>
      <w:r>
        <w:rPr>
          <w:i/>
        </w:rPr>
        <w:t>in</w:t>
      </w:r>
      <w:r>
        <w:rPr>
          <w:i/>
          <w:spacing w:val="-7"/>
        </w:rPr>
        <w:t> </w:t>
      </w:r>
      <w:r>
        <w:rPr>
          <w:i/>
        </w:rPr>
        <w:t>Neural</w:t>
      </w:r>
      <w:r>
        <w:rPr>
          <w:i/>
          <w:spacing w:val="-7"/>
        </w:rPr>
        <w:t> </w:t>
      </w:r>
      <w:r>
        <w:rPr>
          <w:i/>
        </w:rPr>
        <w:t>Information</w:t>
      </w:r>
      <w:r>
        <w:rPr>
          <w:i/>
          <w:spacing w:val="-7"/>
        </w:rPr>
        <w:t> </w:t>
      </w:r>
      <w:r>
        <w:rPr>
          <w:i/>
        </w:rPr>
        <w:t>Processing</w:t>
      </w:r>
      <w:r>
        <w:rPr>
          <w:i/>
          <w:spacing w:val="-7"/>
        </w:rPr>
        <w:t> </w:t>
      </w:r>
      <w:r>
        <w:rPr>
          <w:i/>
        </w:rPr>
        <w:t>Systems</w:t>
      </w:r>
      <w:r>
        <w:rPr/>
        <w:t>, volume 34, page 21997–22009. Curran Associates, Inc., 2021.</w:t>
      </w:r>
      <w:r>
        <w:rPr>
          <w:spacing w:val="40"/>
        </w:rPr>
        <w:t> </w:t>
      </w:r>
      <w:r>
        <w:rPr/>
        <w:t>URL </w:t>
      </w:r>
      <w:hyperlink r:id="rId40">
        <w:r>
          <w:rPr>
            <w:rFonts w:ascii="Calibri" w:hAnsi="Calibri"/>
          </w:rPr>
          <w:t>https://proceedings.</w:t>
        </w:r>
      </w:hyperlink>
      <w:r>
        <w:rPr>
          <w:rFonts w:ascii="Calibri" w:hAnsi="Calibri"/>
        </w:rPr>
        <w:t> </w:t>
      </w:r>
      <w:hyperlink r:id="rId40">
        <w:r>
          <w:rPr>
            <w:rFonts w:ascii="Calibri" w:hAnsi="Calibri"/>
            <w:spacing w:val="-2"/>
          </w:rPr>
          <w:t>neurips.cc/paper/2021/hash/b8b2926bd27d4307569ad119b6025f94-Abstract.html</w:t>
        </w:r>
      </w:hyperlink>
      <w:r>
        <w:rPr>
          <w:spacing w:val="-2"/>
        </w:rPr>
        <w:t>.</w:t>
      </w:r>
    </w:p>
    <w:p>
      <w:pPr>
        <w:pStyle w:val="BodyText"/>
        <w:spacing w:line="224" w:lineRule="exact" w:before="145"/>
        <w:ind w:left="360"/>
      </w:pPr>
      <w:bookmarkStart w:name="_bookmark39" w:id="48"/>
      <w:bookmarkEnd w:id="48"/>
      <w:r>
        <w:rPr/>
      </w:r>
      <w:r>
        <w:rPr/>
        <w:t>A.</w:t>
      </w:r>
      <w:r>
        <w:rPr>
          <w:spacing w:val="5"/>
        </w:rPr>
        <w:t> </w:t>
      </w:r>
      <w:r>
        <w:rPr/>
        <w:t>Pareja,</w:t>
      </w:r>
      <w:r>
        <w:rPr>
          <w:spacing w:val="7"/>
        </w:rPr>
        <w:t> </w:t>
      </w:r>
      <w:r>
        <w:rPr/>
        <w:t>G.</w:t>
      </w:r>
      <w:r>
        <w:rPr>
          <w:spacing w:val="5"/>
        </w:rPr>
        <w:t> </w:t>
      </w:r>
      <w:r>
        <w:rPr/>
        <w:t>Domeniconi,</w:t>
      </w:r>
      <w:r>
        <w:rPr>
          <w:spacing w:val="7"/>
        </w:rPr>
        <w:t> </w:t>
      </w:r>
      <w:r>
        <w:rPr/>
        <w:t>J.</w:t>
      </w:r>
      <w:r>
        <w:rPr>
          <w:spacing w:val="6"/>
        </w:rPr>
        <w:t> </w:t>
      </w:r>
      <w:r>
        <w:rPr/>
        <w:t>Chen,</w:t>
      </w:r>
      <w:r>
        <w:rPr>
          <w:spacing w:val="6"/>
        </w:rPr>
        <w:t> </w:t>
      </w:r>
      <w:r>
        <w:rPr/>
        <w:t>T.</w:t>
      </w:r>
      <w:r>
        <w:rPr>
          <w:spacing w:val="6"/>
        </w:rPr>
        <w:t> </w:t>
      </w:r>
      <w:r>
        <w:rPr/>
        <w:t>Ma,</w:t>
      </w:r>
      <w:r>
        <w:rPr>
          <w:spacing w:val="6"/>
        </w:rPr>
        <w:t> </w:t>
      </w:r>
      <w:r>
        <w:rPr/>
        <w:t>T.</w:t>
      </w:r>
      <w:r>
        <w:rPr>
          <w:spacing w:val="6"/>
        </w:rPr>
        <w:t> </w:t>
      </w:r>
      <w:r>
        <w:rPr/>
        <w:t>Suzumura,</w:t>
      </w:r>
      <w:r>
        <w:rPr>
          <w:spacing w:val="7"/>
        </w:rPr>
        <w:t> </w:t>
      </w:r>
      <w:r>
        <w:rPr/>
        <w:t>H.</w:t>
      </w:r>
      <w:r>
        <w:rPr>
          <w:spacing w:val="5"/>
        </w:rPr>
        <w:t> </w:t>
      </w:r>
      <w:r>
        <w:rPr/>
        <w:t>Kanezashi,</w:t>
      </w:r>
      <w:r>
        <w:rPr>
          <w:spacing w:val="7"/>
        </w:rPr>
        <w:t> </w:t>
      </w:r>
      <w:r>
        <w:rPr/>
        <w:t>T.</w:t>
      </w:r>
      <w:r>
        <w:rPr>
          <w:spacing w:val="5"/>
        </w:rPr>
        <w:t> </w:t>
      </w:r>
      <w:r>
        <w:rPr/>
        <w:t>Kaler,</w:t>
      </w:r>
      <w:r>
        <w:rPr>
          <w:spacing w:val="7"/>
        </w:rPr>
        <w:t> </w:t>
      </w:r>
      <w:r>
        <w:rPr/>
        <w:t>T.</w:t>
      </w:r>
      <w:r>
        <w:rPr>
          <w:spacing w:val="6"/>
        </w:rPr>
        <w:t> </w:t>
      </w:r>
      <w:r>
        <w:rPr/>
        <w:t>Schardl,</w:t>
      </w:r>
      <w:r>
        <w:rPr>
          <w:spacing w:val="6"/>
        </w:rPr>
        <w:t> </w:t>
      </w:r>
      <w:r>
        <w:rPr>
          <w:spacing w:val="-5"/>
        </w:rPr>
        <w:t>and</w:t>
      </w:r>
    </w:p>
    <w:p>
      <w:pPr>
        <w:spacing w:line="228" w:lineRule="auto" w:before="3"/>
        <w:ind w:left="559" w:right="325" w:firstLine="0"/>
        <w:jc w:val="both"/>
        <w:rPr>
          <w:sz w:val="20"/>
        </w:rPr>
      </w:pPr>
      <w:r>
        <w:rPr>
          <w:spacing w:val="-2"/>
          <w:sz w:val="20"/>
        </w:rPr>
        <w:t>C.</w:t>
      </w:r>
      <w:r>
        <w:rPr>
          <w:spacing w:val="-11"/>
          <w:sz w:val="20"/>
        </w:rPr>
        <w:t> </w:t>
      </w:r>
      <w:r>
        <w:rPr>
          <w:spacing w:val="-2"/>
          <w:sz w:val="20"/>
        </w:rPr>
        <w:t>Leiserson.</w:t>
      </w:r>
      <w:r>
        <w:rPr>
          <w:sz w:val="20"/>
        </w:rPr>
        <w:t> </w:t>
      </w:r>
      <w:r>
        <w:rPr>
          <w:spacing w:val="-2"/>
          <w:sz w:val="20"/>
        </w:rPr>
        <w:t>Evolvegcn: Evolving</w:t>
      </w:r>
      <w:r>
        <w:rPr>
          <w:spacing w:val="-11"/>
          <w:sz w:val="20"/>
        </w:rPr>
        <w:t> </w:t>
      </w:r>
      <w:r>
        <w:rPr>
          <w:spacing w:val="-2"/>
          <w:sz w:val="20"/>
        </w:rPr>
        <w:t>graph</w:t>
      </w:r>
      <w:r>
        <w:rPr>
          <w:spacing w:val="-10"/>
          <w:sz w:val="20"/>
        </w:rPr>
        <w:t> </w:t>
      </w:r>
      <w:r>
        <w:rPr>
          <w:spacing w:val="-2"/>
          <w:sz w:val="20"/>
        </w:rPr>
        <w:t>convolutional</w:t>
      </w:r>
      <w:r>
        <w:rPr>
          <w:spacing w:val="-11"/>
          <w:sz w:val="20"/>
        </w:rPr>
        <w:t> </w:t>
      </w:r>
      <w:r>
        <w:rPr>
          <w:spacing w:val="-2"/>
          <w:sz w:val="20"/>
        </w:rPr>
        <w:t>networks</w:t>
      </w:r>
      <w:r>
        <w:rPr>
          <w:spacing w:val="-10"/>
          <w:sz w:val="20"/>
        </w:rPr>
        <w:t> </w:t>
      </w:r>
      <w:r>
        <w:rPr>
          <w:spacing w:val="-2"/>
          <w:sz w:val="20"/>
        </w:rPr>
        <w:t>for</w:t>
      </w:r>
      <w:r>
        <w:rPr>
          <w:spacing w:val="-11"/>
          <w:sz w:val="20"/>
        </w:rPr>
        <w:t> </w:t>
      </w:r>
      <w:r>
        <w:rPr>
          <w:spacing w:val="-2"/>
          <w:sz w:val="20"/>
        </w:rPr>
        <w:t>dynamic</w:t>
      </w:r>
      <w:r>
        <w:rPr>
          <w:spacing w:val="-10"/>
          <w:sz w:val="20"/>
        </w:rPr>
        <w:t> </w:t>
      </w:r>
      <w:r>
        <w:rPr>
          <w:spacing w:val="-2"/>
          <w:sz w:val="20"/>
        </w:rPr>
        <w:t>graphs.</w:t>
      </w:r>
      <w:r>
        <w:rPr>
          <w:sz w:val="20"/>
        </w:rPr>
        <w:t> </w:t>
      </w:r>
      <w:r>
        <w:rPr>
          <w:i/>
          <w:spacing w:val="-2"/>
          <w:sz w:val="20"/>
        </w:rPr>
        <w:t>Proceedings </w:t>
      </w:r>
      <w:r>
        <w:rPr>
          <w:i/>
          <w:sz w:val="20"/>
        </w:rPr>
        <w:t>of the AAAI Conference on Artificial Intelligence</w:t>
      </w:r>
      <w:r>
        <w:rPr>
          <w:sz w:val="20"/>
        </w:rPr>
        <w:t>, 34(0404):5363–5370, Apr. 2020.</w:t>
      </w:r>
      <w:r>
        <w:rPr>
          <w:spacing w:val="25"/>
          <w:sz w:val="20"/>
        </w:rPr>
        <w:t> </w:t>
      </w:r>
      <w:r>
        <w:rPr>
          <w:sz w:val="20"/>
        </w:rPr>
        <w:t>ISSN 2374- 3468. </w:t>
      </w:r>
      <w:hyperlink r:id="rId41">
        <w:r>
          <w:rPr>
            <w:sz w:val="20"/>
          </w:rPr>
          <w:t>doi:10.1609/aaai.v34i04.5984.</w:t>
        </w:r>
      </w:hyperlink>
    </w:p>
    <w:p>
      <w:pPr>
        <w:pStyle w:val="BodyText"/>
        <w:spacing w:line="228" w:lineRule="auto" w:before="159"/>
        <w:ind w:left="559" w:right="323" w:hanging="200"/>
      </w:pPr>
      <w:bookmarkStart w:name="_bookmark40" w:id="49"/>
      <w:bookmarkEnd w:id="49"/>
      <w:r>
        <w:rPr/>
      </w:r>
      <w:r>
        <w:rPr/>
        <w:t>Y.</w:t>
      </w:r>
      <w:r>
        <w:rPr>
          <w:spacing w:val="40"/>
        </w:rPr>
        <w:t> </w:t>
      </w:r>
      <w:r>
        <w:rPr/>
        <w:t>Peng,</w:t>
      </w:r>
      <w:r>
        <w:rPr>
          <w:spacing w:val="40"/>
        </w:rPr>
        <w:t> </w:t>
      </w:r>
      <w:r>
        <w:rPr/>
        <w:t>B.</w:t>
      </w:r>
      <w:r>
        <w:rPr>
          <w:spacing w:val="40"/>
        </w:rPr>
        <w:t> </w:t>
      </w:r>
      <w:r>
        <w:rPr/>
        <w:t>Choi,</w:t>
      </w:r>
      <w:r>
        <w:rPr>
          <w:spacing w:val="40"/>
        </w:rPr>
        <w:t> </w:t>
      </w:r>
      <w:r>
        <w:rPr/>
        <w:t>and</w:t>
      </w:r>
      <w:r>
        <w:rPr>
          <w:spacing w:val="40"/>
        </w:rPr>
        <w:t> </w:t>
      </w:r>
      <w:r>
        <w:rPr/>
        <w:t>J.</w:t>
      </w:r>
      <w:r>
        <w:rPr>
          <w:spacing w:val="40"/>
        </w:rPr>
        <w:t> </w:t>
      </w:r>
      <w:r>
        <w:rPr/>
        <w:t>Xu.</w:t>
      </w:r>
      <w:r>
        <w:rPr>
          <w:spacing w:val="80"/>
          <w:w w:val="150"/>
        </w:rPr>
        <w:t> </w:t>
      </w:r>
      <w:r>
        <w:rPr/>
        <w:t>Graph</w:t>
      </w:r>
      <w:r>
        <w:rPr>
          <w:spacing w:val="40"/>
        </w:rPr>
        <w:t> </w:t>
      </w:r>
      <w:r>
        <w:rPr/>
        <w:t>learning</w:t>
      </w:r>
      <w:r>
        <w:rPr>
          <w:spacing w:val="40"/>
        </w:rPr>
        <w:t> </w:t>
      </w:r>
      <w:r>
        <w:rPr/>
        <w:t>for</w:t>
      </w:r>
      <w:r>
        <w:rPr>
          <w:spacing w:val="40"/>
        </w:rPr>
        <w:t> </w:t>
      </w:r>
      <w:r>
        <w:rPr/>
        <w:t>combinatorial</w:t>
      </w:r>
      <w:r>
        <w:rPr>
          <w:spacing w:val="40"/>
        </w:rPr>
        <w:t> </w:t>
      </w:r>
      <w:r>
        <w:rPr/>
        <w:t>optimization:</w:t>
      </w:r>
      <w:r>
        <w:rPr>
          <w:spacing w:val="80"/>
        </w:rPr>
        <w:t> </w:t>
      </w:r>
      <w:r>
        <w:rPr/>
        <w:t>A</w:t>
      </w:r>
      <w:r>
        <w:rPr>
          <w:spacing w:val="40"/>
        </w:rPr>
        <w:t> </w:t>
      </w:r>
      <w:r>
        <w:rPr/>
        <w:t>survey</w:t>
      </w:r>
      <w:r>
        <w:rPr>
          <w:spacing w:val="40"/>
        </w:rPr>
        <w:t> </w:t>
      </w:r>
      <w:r>
        <w:rPr/>
        <w:t>of state-of-the-art.</w:t>
      </w:r>
      <w:r>
        <w:rPr>
          <w:spacing w:val="40"/>
        </w:rPr>
        <w:t> </w:t>
      </w:r>
      <w:r>
        <w:rPr>
          <w:i/>
        </w:rPr>
        <w:t>Data Science and Engineering</w:t>
      </w:r>
      <w:r>
        <w:rPr/>
        <w:t>, 6(2):119–141, June 2021.</w:t>
      </w:r>
      <w:r>
        <w:rPr>
          <w:spacing w:val="40"/>
        </w:rPr>
        <w:t> </w:t>
      </w:r>
      <w:r>
        <w:rPr/>
        <w:t>ISSN 2364-</w:t>
      </w:r>
      <w:r>
        <w:rPr/>
        <w:t>1541.</w:t>
      </w:r>
      <w:r>
        <w:rPr/>
        <w:t> </w:t>
      </w:r>
      <w:hyperlink r:id="rId42">
        <w:r>
          <w:rPr/>
          <w:t>doi:10.1007/s41019-021-00155-3.</w:t>
        </w:r>
      </w:hyperlink>
      <w:r>
        <w:rPr/>
        <w:t> Company:</w:t>
      </w:r>
      <w:r>
        <w:rPr>
          <w:spacing w:val="-5"/>
        </w:rPr>
        <w:t> </w:t>
      </w:r>
      <w:r>
        <w:rPr/>
        <w:t>Springer</w:t>
      </w:r>
      <w:r>
        <w:rPr>
          <w:spacing w:val="-13"/>
        </w:rPr>
        <w:t> </w:t>
      </w:r>
      <w:r>
        <w:rPr/>
        <w:t>Distributor:</w:t>
      </w:r>
      <w:r>
        <w:rPr>
          <w:spacing w:val="-4"/>
        </w:rPr>
        <w:t> </w:t>
      </w:r>
      <w:r>
        <w:rPr/>
        <w:t>Springer</w:t>
      </w:r>
      <w:r>
        <w:rPr>
          <w:spacing w:val="-13"/>
        </w:rPr>
        <w:t> </w:t>
      </w:r>
      <w:r>
        <w:rPr/>
        <w:t>Institution:</w:t>
      </w:r>
      <w:r>
        <w:rPr>
          <w:spacing w:val="-4"/>
        </w:rPr>
        <w:t> </w:t>
      </w:r>
      <w:r>
        <w:rPr/>
        <w:t>Springer Label: Springer number: 2 publisher: Springer Singapore.</w:t>
      </w:r>
    </w:p>
    <w:p>
      <w:pPr>
        <w:pStyle w:val="BodyText"/>
        <w:spacing w:line="228" w:lineRule="auto" w:before="158"/>
        <w:ind w:left="559" w:right="323" w:hanging="200"/>
      </w:pPr>
      <w:bookmarkStart w:name="_bookmark41" w:id="50"/>
      <w:bookmarkEnd w:id="50"/>
      <w:r>
        <w:rPr/>
      </w:r>
      <w:r>
        <w:rPr/>
        <w:t>J.</w:t>
      </w:r>
      <w:r>
        <w:rPr>
          <w:spacing w:val="-5"/>
        </w:rPr>
        <w:t> </w:t>
      </w:r>
      <w:r>
        <w:rPr/>
        <w:t>Robson.</w:t>
      </w:r>
      <w:r>
        <w:rPr>
          <w:spacing w:val="15"/>
        </w:rPr>
        <w:t> </w:t>
      </w:r>
      <w:r>
        <w:rPr/>
        <w:t>Algorithms</w:t>
      </w:r>
      <w:r>
        <w:rPr>
          <w:spacing w:val="-6"/>
        </w:rPr>
        <w:t> </w:t>
      </w:r>
      <w:r>
        <w:rPr/>
        <w:t>for</w:t>
      </w:r>
      <w:r>
        <w:rPr>
          <w:spacing w:val="-5"/>
        </w:rPr>
        <w:t> </w:t>
      </w:r>
      <w:r>
        <w:rPr/>
        <w:t>maximum</w:t>
      </w:r>
      <w:r>
        <w:rPr>
          <w:spacing w:val="-6"/>
        </w:rPr>
        <w:t> </w:t>
      </w:r>
      <w:r>
        <w:rPr/>
        <w:t>independent</w:t>
      </w:r>
      <w:r>
        <w:rPr>
          <w:spacing w:val="-5"/>
        </w:rPr>
        <w:t> </w:t>
      </w:r>
      <w:r>
        <w:rPr/>
        <w:t>sets.</w:t>
      </w:r>
      <w:r>
        <w:rPr>
          <w:spacing w:val="15"/>
        </w:rPr>
        <w:t> </w:t>
      </w:r>
      <w:r>
        <w:rPr>
          <w:i/>
        </w:rPr>
        <w:t>Journal</w:t>
      </w:r>
      <w:r>
        <w:rPr>
          <w:i/>
          <w:spacing w:val="-5"/>
        </w:rPr>
        <w:t> </w:t>
      </w:r>
      <w:r>
        <w:rPr>
          <w:i/>
        </w:rPr>
        <w:t>of</w:t>
      </w:r>
      <w:r>
        <w:rPr>
          <w:i/>
          <w:spacing w:val="-6"/>
        </w:rPr>
        <w:t> </w:t>
      </w:r>
      <w:r>
        <w:rPr>
          <w:i/>
        </w:rPr>
        <w:t>Algorithms</w:t>
      </w:r>
      <w:r>
        <w:rPr/>
        <w:t>,</w:t>
      </w:r>
      <w:r>
        <w:rPr>
          <w:spacing w:val="-5"/>
        </w:rPr>
        <w:t> </w:t>
      </w:r>
      <w:r>
        <w:rPr/>
        <w:t>7(3):425–440,</w:t>
      </w:r>
      <w:r>
        <w:rPr>
          <w:spacing w:val="-5"/>
        </w:rPr>
        <w:t> </w:t>
      </w:r>
      <w:r>
        <w:rPr/>
        <w:t>1986.</w:t>
      </w:r>
      <w:r>
        <w:rPr/>
        <w:t> </w:t>
      </w:r>
      <w:hyperlink r:id="rId43">
        <w:r>
          <w:rPr>
            <w:spacing w:val="-2"/>
          </w:rPr>
          <w:t>doi:10.1016/0196-6774(86)90032-5.</w:t>
        </w:r>
      </w:hyperlink>
    </w:p>
    <w:p>
      <w:pPr>
        <w:pStyle w:val="BodyText"/>
        <w:spacing w:line="223" w:lineRule="auto" w:before="162"/>
        <w:ind w:left="559" w:right="357" w:hanging="200"/>
      </w:pPr>
      <w:bookmarkStart w:name="_bookmark42" w:id="51"/>
      <w:bookmarkEnd w:id="51"/>
      <w:r>
        <w:rPr/>
      </w:r>
      <w:r>
        <w:rPr>
          <w:spacing w:val="-4"/>
        </w:rPr>
        <w:t>E. Rossi, B. Chamberlain, F. Frasca, D. Eynard, F. Monti, and M. Bronstein.</w:t>
      </w:r>
      <w:r>
        <w:rPr>
          <w:spacing w:val="11"/>
        </w:rPr>
        <w:t> </w:t>
      </w:r>
      <w:r>
        <w:rPr>
          <w:spacing w:val="-4"/>
        </w:rPr>
        <w:t>Temporal graph networks </w:t>
      </w:r>
      <w:r>
        <w:rPr>
          <w:w w:val="105"/>
        </w:rPr>
        <w:t>for</w:t>
      </w:r>
      <w:r>
        <w:rPr>
          <w:spacing w:val="40"/>
          <w:w w:val="105"/>
        </w:rPr>
        <w:t> </w:t>
      </w:r>
      <w:r>
        <w:rPr>
          <w:w w:val="105"/>
        </w:rPr>
        <w:t>deep</w:t>
      </w:r>
      <w:r>
        <w:rPr>
          <w:spacing w:val="40"/>
          <w:w w:val="105"/>
        </w:rPr>
        <w:t> </w:t>
      </w:r>
      <w:r>
        <w:rPr>
          <w:w w:val="105"/>
        </w:rPr>
        <w:t>learning</w:t>
      </w:r>
      <w:r>
        <w:rPr>
          <w:spacing w:val="40"/>
          <w:w w:val="105"/>
        </w:rPr>
        <w:t> </w:t>
      </w:r>
      <w:r>
        <w:rPr>
          <w:w w:val="105"/>
        </w:rPr>
        <w:t>on</w:t>
      </w:r>
      <w:r>
        <w:rPr>
          <w:spacing w:val="40"/>
          <w:w w:val="105"/>
        </w:rPr>
        <w:t> </w:t>
      </w:r>
      <w:r>
        <w:rPr>
          <w:w w:val="105"/>
        </w:rPr>
        <w:t>dynamic</w:t>
      </w:r>
      <w:r>
        <w:rPr>
          <w:spacing w:val="40"/>
          <w:w w:val="105"/>
        </w:rPr>
        <w:t> </w:t>
      </w:r>
      <w:r>
        <w:rPr>
          <w:w w:val="105"/>
        </w:rPr>
        <w:t>graphs,</w:t>
      </w:r>
      <w:r>
        <w:rPr>
          <w:spacing w:val="40"/>
          <w:w w:val="105"/>
        </w:rPr>
        <w:t> </w:t>
      </w:r>
      <w:r>
        <w:rPr>
          <w:w w:val="105"/>
        </w:rPr>
        <w:t>2020.</w:t>
      </w:r>
      <w:r>
        <w:rPr>
          <w:spacing w:val="40"/>
          <w:w w:val="105"/>
        </w:rPr>
        <w:t> </w:t>
      </w:r>
      <w:r>
        <w:rPr>
          <w:w w:val="105"/>
        </w:rPr>
        <w:t>URL</w:t>
      </w:r>
      <w:r>
        <w:rPr>
          <w:spacing w:val="40"/>
          <w:w w:val="105"/>
        </w:rPr>
        <w:t> </w:t>
      </w:r>
      <w:hyperlink r:id="rId44">
        <w:r>
          <w:rPr>
            <w:rFonts w:ascii="Calibri"/>
            <w:w w:val="105"/>
          </w:rPr>
          <w:t>https://arxiv.org/abs/2006.10637</w:t>
        </w:r>
      </w:hyperlink>
      <w:r>
        <w:rPr>
          <w:w w:val="105"/>
        </w:rPr>
        <w:t>.</w:t>
      </w:r>
    </w:p>
    <w:p>
      <w:pPr>
        <w:pStyle w:val="BodyText"/>
        <w:spacing w:line="228" w:lineRule="auto" w:before="152"/>
        <w:ind w:left="559" w:right="324" w:hanging="200"/>
      </w:pPr>
      <w:bookmarkStart w:name="_bookmark43" w:id="52"/>
      <w:bookmarkEnd w:id="52"/>
      <w:r>
        <w:rPr/>
      </w:r>
      <w:r>
        <w:rPr/>
        <w:t>M. J. A. Schuetz, J. K. Brubaker, and H. G. Katzgraber.</w:t>
      </w:r>
      <w:r>
        <w:rPr>
          <w:spacing w:val="26"/>
        </w:rPr>
        <w:t> </w:t>
      </w:r>
      <w:r>
        <w:rPr/>
        <w:t>Combinatorial optimization with physics- inspired graph neural networks.</w:t>
      </w:r>
      <w:r>
        <w:rPr>
          <w:spacing w:val="40"/>
        </w:rPr>
        <w:t> </w:t>
      </w:r>
      <w:r>
        <w:rPr>
          <w:i/>
        </w:rPr>
        <w:t>Nature Machine Intelligence</w:t>
      </w:r>
      <w:r>
        <w:rPr/>
        <w:t>, 4(4):367–377, Apr. 2022.</w:t>
      </w:r>
      <w:r>
        <w:rPr>
          <w:spacing w:val="40"/>
        </w:rPr>
        <w:t> </w:t>
      </w:r>
      <w:r>
        <w:rPr/>
        <w:t>ISSN 2522-5839. </w:t>
      </w:r>
      <w:hyperlink r:id="rId45">
        <w:r>
          <w:rPr/>
          <w:t>doi:10.1038/s42256-022-00468-6.</w:t>
        </w:r>
      </w:hyperlink>
    </w:p>
    <w:p>
      <w:pPr>
        <w:pStyle w:val="BodyText"/>
        <w:spacing w:line="228" w:lineRule="auto" w:before="158"/>
        <w:ind w:left="552" w:right="357" w:hanging="193"/>
      </w:pPr>
      <w:bookmarkStart w:name="_bookmark44" w:id="53"/>
      <w:bookmarkEnd w:id="53"/>
      <w:r>
        <w:rPr/>
      </w:r>
      <w:r>
        <w:rPr/>
        <w:t>R. E. Tarjan and A. E. Trojanowski.</w:t>
      </w:r>
      <w:r>
        <w:rPr>
          <w:spacing w:val="40"/>
        </w:rPr>
        <w:t> </w:t>
      </w:r>
      <w:r>
        <w:rPr/>
        <w:t>Finding a Maximum Independent Set.</w:t>
      </w:r>
      <w:r>
        <w:rPr>
          <w:spacing w:val="40"/>
        </w:rPr>
        <w:t> </w:t>
      </w:r>
      <w:r>
        <w:rPr>
          <w:i/>
        </w:rPr>
        <w:t>SIAM Journal </w:t>
      </w:r>
      <w:r>
        <w:rPr>
          <w:i/>
        </w:rPr>
        <w:t>on</w:t>
      </w:r>
      <w:r>
        <w:rPr>
          <w:i/>
        </w:rPr>
        <w:t> Computing</w:t>
      </w:r>
      <w:r>
        <w:rPr/>
        <w:t>, 6(3):537–546, 1977.</w:t>
      </w:r>
      <w:r>
        <w:rPr>
          <w:spacing w:val="40"/>
        </w:rPr>
        <w:t> </w:t>
      </w:r>
      <w:hyperlink r:id="rId46">
        <w:r>
          <w:rPr/>
          <w:t>doi:10.1137/0206038.</w:t>
        </w:r>
      </w:hyperlink>
    </w:p>
    <w:p>
      <w:pPr>
        <w:spacing w:line="228" w:lineRule="auto" w:before="159"/>
        <w:ind w:left="559" w:right="358" w:hanging="200"/>
        <w:jc w:val="both"/>
        <w:rPr>
          <w:sz w:val="20"/>
        </w:rPr>
      </w:pPr>
      <w:bookmarkStart w:name="_bookmark45" w:id="54"/>
      <w:bookmarkEnd w:id="54"/>
      <w:r>
        <w:rPr/>
      </w:r>
      <w:r>
        <w:rPr>
          <w:sz w:val="20"/>
        </w:rPr>
        <w:t>P.</w:t>
      </w:r>
      <w:r>
        <w:rPr>
          <w:spacing w:val="-8"/>
          <w:sz w:val="20"/>
        </w:rPr>
        <w:t> </w:t>
      </w:r>
      <w:r>
        <w:rPr>
          <w:sz w:val="20"/>
        </w:rPr>
        <w:t>Toth</w:t>
      </w:r>
      <w:r>
        <w:rPr>
          <w:spacing w:val="-8"/>
          <w:sz w:val="20"/>
        </w:rPr>
        <w:t> </w:t>
      </w:r>
      <w:r>
        <w:rPr>
          <w:sz w:val="20"/>
        </w:rPr>
        <w:t>and</w:t>
      </w:r>
      <w:r>
        <w:rPr>
          <w:spacing w:val="-8"/>
          <w:sz w:val="20"/>
        </w:rPr>
        <w:t> </w:t>
      </w:r>
      <w:r>
        <w:rPr>
          <w:sz w:val="20"/>
        </w:rPr>
        <w:t>D.</w:t>
      </w:r>
      <w:r>
        <w:rPr>
          <w:spacing w:val="-8"/>
          <w:sz w:val="20"/>
        </w:rPr>
        <w:t> </w:t>
      </w:r>
      <w:r>
        <w:rPr>
          <w:sz w:val="20"/>
        </w:rPr>
        <w:t>Vigo. </w:t>
      </w:r>
      <w:r>
        <w:rPr>
          <w:i/>
          <w:sz w:val="20"/>
        </w:rPr>
        <w:t>Vehicle</w:t>
      </w:r>
      <w:r>
        <w:rPr>
          <w:i/>
          <w:spacing w:val="-8"/>
          <w:sz w:val="20"/>
        </w:rPr>
        <w:t> </w:t>
      </w:r>
      <w:r>
        <w:rPr>
          <w:i/>
          <w:sz w:val="20"/>
        </w:rPr>
        <w:t>Routing: Problems,</w:t>
      </w:r>
      <w:r>
        <w:rPr>
          <w:i/>
          <w:spacing w:val="-8"/>
          <w:sz w:val="20"/>
        </w:rPr>
        <w:t> </w:t>
      </w:r>
      <w:r>
        <w:rPr>
          <w:i/>
          <w:sz w:val="20"/>
        </w:rPr>
        <w:t>Methods,</w:t>
      </w:r>
      <w:r>
        <w:rPr>
          <w:i/>
          <w:spacing w:val="-8"/>
          <w:sz w:val="20"/>
        </w:rPr>
        <w:t> </w:t>
      </w:r>
      <w:r>
        <w:rPr>
          <w:i/>
          <w:sz w:val="20"/>
        </w:rPr>
        <w:t>and</w:t>
      </w:r>
      <w:r>
        <w:rPr>
          <w:i/>
          <w:spacing w:val="-8"/>
          <w:sz w:val="20"/>
        </w:rPr>
        <w:t> </w:t>
      </w:r>
      <w:r>
        <w:rPr>
          <w:i/>
          <w:sz w:val="20"/>
        </w:rPr>
        <w:t>Applications</w:t>
      </w:r>
      <w:r>
        <w:rPr>
          <w:sz w:val="20"/>
        </w:rPr>
        <w:t>. Society</w:t>
      </w:r>
      <w:r>
        <w:rPr>
          <w:spacing w:val="-8"/>
          <w:sz w:val="20"/>
        </w:rPr>
        <w:t> </w:t>
      </w:r>
      <w:r>
        <w:rPr>
          <w:sz w:val="20"/>
        </w:rPr>
        <w:t>for</w:t>
      </w:r>
      <w:r>
        <w:rPr>
          <w:spacing w:val="-8"/>
          <w:sz w:val="20"/>
        </w:rPr>
        <w:t> </w:t>
      </w:r>
      <w:r>
        <w:rPr>
          <w:sz w:val="20"/>
        </w:rPr>
        <w:t>Industrial and Applied Mathematics, Philadelphia, PA, 2 edition, 2014.</w:t>
      </w:r>
      <w:r>
        <w:rPr>
          <w:spacing w:val="39"/>
          <w:sz w:val="20"/>
        </w:rPr>
        <w:t> </w:t>
      </w:r>
      <w:r>
        <w:rPr>
          <w:sz w:val="20"/>
        </w:rPr>
        <w:t>ISBN 9781611973594.</w:t>
      </w:r>
    </w:p>
    <w:p>
      <w:pPr>
        <w:pStyle w:val="BodyText"/>
        <w:spacing w:line="223" w:lineRule="auto" w:before="162"/>
        <w:ind w:left="559" w:right="358" w:hanging="200"/>
      </w:pPr>
      <w:bookmarkStart w:name="_bookmark46" w:id="55"/>
      <w:bookmarkEnd w:id="55"/>
      <w:r>
        <w:rPr/>
      </w:r>
      <w:r>
        <w:rPr/>
        <w:t>R. Trivedi, M. Farajtabar, P. Biswal, and H. Zha.</w:t>
      </w:r>
      <w:r>
        <w:rPr>
          <w:spacing w:val="40"/>
        </w:rPr>
        <w:t> </w:t>
      </w:r>
      <w:r>
        <w:rPr/>
        <w:t>Dyrep: Learning representations over dynamic graphs.</w:t>
      </w:r>
      <w:r>
        <w:rPr>
          <w:spacing w:val="29"/>
        </w:rPr>
        <w:t>  </w:t>
      </w:r>
      <w:r>
        <w:rPr/>
        <w:t>Sept.</w:t>
      </w:r>
      <w:r>
        <w:rPr>
          <w:spacing w:val="60"/>
        </w:rPr>
        <w:t> </w:t>
      </w:r>
      <w:r>
        <w:rPr/>
        <w:t>2018.</w:t>
      </w:r>
      <w:r>
        <w:rPr>
          <w:spacing w:val="29"/>
        </w:rPr>
        <w:t>  </w:t>
      </w:r>
      <w:r>
        <w:rPr/>
        <w:t>URL</w:t>
      </w:r>
      <w:r>
        <w:rPr>
          <w:spacing w:val="60"/>
        </w:rPr>
        <w:t> </w:t>
      </w:r>
      <w:hyperlink r:id="rId47">
        <w:r>
          <w:rPr>
            <w:rFonts w:ascii="Calibri"/>
          </w:rPr>
          <w:t>https://openreview.net/forum?id=HyePrhR5KX</w:t>
        </w:r>
      </w:hyperlink>
      <w:r>
        <w:rPr/>
        <w:t>.</w:t>
      </w:r>
    </w:p>
    <w:p>
      <w:pPr>
        <w:pStyle w:val="BodyText"/>
        <w:spacing w:line="218" w:lineRule="auto" w:before="159"/>
        <w:ind w:left="552" w:right="357" w:hanging="193"/>
      </w:pPr>
      <w:bookmarkStart w:name="_bookmark47" w:id="56"/>
      <w:bookmarkEnd w:id="56"/>
      <w:r>
        <w:rPr/>
      </w:r>
      <w:r>
        <w:rPr>
          <w:spacing w:val="-4"/>
        </w:rPr>
        <w:t>H. P. Wang, N. Wu, H. Yang, C. Hao, and P. Li.</w:t>
      </w:r>
      <w:r>
        <w:rPr>
          <w:spacing w:val="13"/>
        </w:rPr>
        <w:t> </w:t>
      </w:r>
      <w:r>
        <w:rPr>
          <w:spacing w:val="-4"/>
        </w:rPr>
        <w:t>Unsupervised learning for combinatorial optimization </w:t>
      </w:r>
      <w:r>
        <w:rPr/>
        <w:t>with principled objective relaxation. Oct. 2022. URL </w:t>
      </w:r>
      <w:hyperlink r:id="rId48">
        <w:r>
          <w:rPr>
            <w:rFonts w:ascii="Calibri"/>
          </w:rPr>
          <w:t>https://openreview.net/forum?id=</w:t>
        </w:r>
      </w:hyperlink>
      <w:r>
        <w:rPr>
          <w:rFonts w:ascii="Calibri"/>
        </w:rPr>
        <w:t> </w:t>
      </w:r>
      <w:hyperlink r:id="rId48">
        <w:r>
          <w:rPr>
            <w:rFonts w:ascii="Calibri"/>
            <w:spacing w:val="-2"/>
          </w:rPr>
          <w:t>HjNn9oD_v47</w:t>
        </w:r>
      </w:hyperlink>
      <w:r>
        <w:rPr>
          <w:spacing w:val="-2"/>
        </w:rPr>
        <w:t>.</w:t>
      </w:r>
    </w:p>
    <w:p>
      <w:pPr>
        <w:spacing w:line="228" w:lineRule="auto" w:before="153"/>
        <w:ind w:left="559" w:right="323" w:hanging="200"/>
        <w:jc w:val="both"/>
        <w:rPr>
          <w:sz w:val="20"/>
        </w:rPr>
      </w:pPr>
      <w:bookmarkStart w:name="_bookmark48" w:id="57"/>
      <w:bookmarkEnd w:id="57"/>
      <w:r>
        <w:rPr/>
      </w:r>
      <w:r>
        <w:rPr>
          <w:sz w:val="20"/>
        </w:rPr>
        <w:t>Z.</w:t>
      </w:r>
      <w:r>
        <w:rPr>
          <w:spacing w:val="-4"/>
          <w:sz w:val="20"/>
        </w:rPr>
        <w:t> </w:t>
      </w:r>
      <w:r>
        <w:rPr>
          <w:sz w:val="20"/>
        </w:rPr>
        <w:t>Wu,</w:t>
      </w:r>
      <w:r>
        <w:rPr>
          <w:spacing w:val="-4"/>
          <w:sz w:val="20"/>
        </w:rPr>
        <w:t> </w:t>
      </w:r>
      <w:r>
        <w:rPr>
          <w:sz w:val="20"/>
        </w:rPr>
        <w:t>S.</w:t>
      </w:r>
      <w:r>
        <w:rPr>
          <w:spacing w:val="-4"/>
          <w:sz w:val="20"/>
        </w:rPr>
        <w:t> </w:t>
      </w:r>
      <w:r>
        <w:rPr>
          <w:sz w:val="20"/>
        </w:rPr>
        <w:t>Pan,</w:t>
      </w:r>
      <w:r>
        <w:rPr>
          <w:spacing w:val="-4"/>
          <w:sz w:val="20"/>
        </w:rPr>
        <w:t> </w:t>
      </w:r>
      <w:r>
        <w:rPr>
          <w:sz w:val="20"/>
        </w:rPr>
        <w:t>F.</w:t>
      </w:r>
      <w:r>
        <w:rPr>
          <w:spacing w:val="-4"/>
          <w:sz w:val="20"/>
        </w:rPr>
        <w:t> </w:t>
      </w:r>
      <w:r>
        <w:rPr>
          <w:sz w:val="20"/>
        </w:rPr>
        <w:t>Chen,</w:t>
      </w:r>
      <w:r>
        <w:rPr>
          <w:spacing w:val="-4"/>
          <w:sz w:val="20"/>
        </w:rPr>
        <w:t> </w:t>
      </w:r>
      <w:r>
        <w:rPr>
          <w:sz w:val="20"/>
        </w:rPr>
        <w:t>G.</w:t>
      </w:r>
      <w:r>
        <w:rPr>
          <w:spacing w:val="-4"/>
          <w:sz w:val="20"/>
        </w:rPr>
        <w:t> </w:t>
      </w:r>
      <w:r>
        <w:rPr>
          <w:sz w:val="20"/>
        </w:rPr>
        <w:t>Long,</w:t>
      </w:r>
      <w:r>
        <w:rPr>
          <w:spacing w:val="-4"/>
          <w:sz w:val="20"/>
        </w:rPr>
        <w:t> </w:t>
      </w:r>
      <w:r>
        <w:rPr>
          <w:sz w:val="20"/>
        </w:rPr>
        <w:t>C.</w:t>
      </w:r>
      <w:r>
        <w:rPr>
          <w:spacing w:val="-4"/>
          <w:sz w:val="20"/>
        </w:rPr>
        <w:t> </w:t>
      </w:r>
      <w:r>
        <w:rPr>
          <w:sz w:val="20"/>
        </w:rPr>
        <w:t>Zhang,</w:t>
      </w:r>
      <w:r>
        <w:rPr>
          <w:spacing w:val="-4"/>
          <w:sz w:val="20"/>
        </w:rPr>
        <w:t> </w:t>
      </w:r>
      <w:r>
        <w:rPr>
          <w:sz w:val="20"/>
        </w:rPr>
        <w:t>and</w:t>
      </w:r>
      <w:r>
        <w:rPr>
          <w:spacing w:val="-4"/>
          <w:sz w:val="20"/>
        </w:rPr>
        <w:t> </w:t>
      </w:r>
      <w:r>
        <w:rPr>
          <w:sz w:val="20"/>
        </w:rPr>
        <w:t>P.</w:t>
      </w:r>
      <w:r>
        <w:rPr>
          <w:spacing w:val="-4"/>
          <w:sz w:val="20"/>
        </w:rPr>
        <w:t> </w:t>
      </w:r>
      <w:r>
        <w:rPr>
          <w:sz w:val="20"/>
        </w:rPr>
        <w:t>S.</w:t>
      </w:r>
      <w:r>
        <w:rPr>
          <w:spacing w:val="-4"/>
          <w:sz w:val="20"/>
        </w:rPr>
        <w:t> </w:t>
      </w:r>
      <w:r>
        <w:rPr>
          <w:sz w:val="20"/>
        </w:rPr>
        <w:t>Yu.</w:t>
      </w:r>
      <w:r>
        <w:rPr>
          <w:spacing w:val="17"/>
          <w:sz w:val="20"/>
        </w:rPr>
        <w:t> </w:t>
      </w:r>
      <w:r>
        <w:rPr>
          <w:sz w:val="20"/>
        </w:rPr>
        <w:t>A</w:t>
      </w:r>
      <w:r>
        <w:rPr>
          <w:spacing w:val="-4"/>
          <w:sz w:val="20"/>
        </w:rPr>
        <w:t> </w:t>
      </w:r>
      <w:r>
        <w:rPr>
          <w:sz w:val="20"/>
        </w:rPr>
        <w:t>comprehensive</w:t>
      </w:r>
      <w:r>
        <w:rPr>
          <w:spacing w:val="-4"/>
          <w:sz w:val="20"/>
        </w:rPr>
        <w:t> </w:t>
      </w:r>
      <w:r>
        <w:rPr>
          <w:sz w:val="20"/>
        </w:rPr>
        <w:t>survey</w:t>
      </w:r>
      <w:r>
        <w:rPr>
          <w:spacing w:val="-4"/>
          <w:sz w:val="20"/>
        </w:rPr>
        <w:t> </w:t>
      </w:r>
      <w:r>
        <w:rPr>
          <w:sz w:val="20"/>
        </w:rPr>
        <w:t>on</w:t>
      </w:r>
      <w:r>
        <w:rPr>
          <w:spacing w:val="-4"/>
          <w:sz w:val="20"/>
        </w:rPr>
        <w:t> </w:t>
      </w:r>
      <w:r>
        <w:rPr>
          <w:sz w:val="20"/>
        </w:rPr>
        <w:t>graph</w:t>
      </w:r>
      <w:r>
        <w:rPr>
          <w:spacing w:val="-4"/>
          <w:sz w:val="20"/>
        </w:rPr>
        <w:t> </w:t>
      </w:r>
      <w:r>
        <w:rPr>
          <w:sz w:val="20"/>
        </w:rPr>
        <w:t>neural networks.</w:t>
      </w:r>
      <w:r>
        <w:rPr>
          <w:spacing w:val="40"/>
          <w:sz w:val="20"/>
        </w:rPr>
        <w:t> </w:t>
      </w:r>
      <w:r>
        <w:rPr>
          <w:i/>
          <w:sz w:val="20"/>
        </w:rPr>
        <w:t>IEEE Transactions on Neural Networks and Learning Systems</w:t>
      </w:r>
      <w:r>
        <w:rPr>
          <w:sz w:val="20"/>
        </w:rPr>
        <w:t>, 32(1):4–24, 2021. </w:t>
      </w:r>
      <w:hyperlink r:id="rId49">
        <w:r>
          <w:rPr>
            <w:spacing w:val="-2"/>
            <w:sz w:val="20"/>
          </w:rPr>
          <w:t>doi:10.1109/TNNLS.2020.2978386.</w:t>
        </w:r>
      </w:hyperlink>
    </w:p>
    <w:p>
      <w:pPr>
        <w:pStyle w:val="BodyText"/>
        <w:spacing w:line="223" w:lineRule="auto" w:before="162"/>
        <w:ind w:left="552" w:right="305" w:hanging="193"/>
        <w:rPr>
          <w:rFonts w:ascii="Calibri" w:hAnsi="Calibri"/>
        </w:rPr>
      </w:pPr>
      <w:bookmarkStart w:name="_bookmark49" w:id="58"/>
      <w:bookmarkEnd w:id="58"/>
      <w:r>
        <w:rPr/>
      </w:r>
      <w:r>
        <w:rPr/>
        <w:t>M. Xiao and H. Nagamochi.</w:t>
      </w:r>
      <w:r>
        <w:rPr>
          <w:spacing w:val="40"/>
        </w:rPr>
        <w:t> </w:t>
      </w:r>
      <w:r>
        <w:rPr/>
        <w:t>Exact algorithms for maximum independent set.</w:t>
      </w:r>
      <w:r>
        <w:rPr>
          <w:spacing w:val="40"/>
        </w:rPr>
        <w:t> </w:t>
      </w:r>
      <w:r>
        <w:rPr>
          <w:i/>
        </w:rPr>
        <w:t>Information and Computation</w:t>
      </w:r>
      <w:r>
        <w:rPr/>
        <w:t>,</w:t>
      </w:r>
      <w:r>
        <w:rPr>
          <w:spacing w:val="-12"/>
        </w:rPr>
        <w:t> </w:t>
      </w:r>
      <w:r>
        <w:rPr/>
        <w:t>255:126–146,</w:t>
      </w:r>
      <w:r>
        <w:rPr>
          <w:spacing w:val="-11"/>
        </w:rPr>
        <w:t> </w:t>
      </w:r>
      <w:r>
        <w:rPr/>
        <w:t>Jun</w:t>
      </w:r>
      <w:r>
        <w:rPr>
          <w:spacing w:val="-11"/>
        </w:rPr>
        <w:t> </w:t>
      </w:r>
      <w:r>
        <w:rPr/>
        <w:t>2017.</w:t>
      </w:r>
      <w:r>
        <w:rPr>
          <w:spacing w:val="7"/>
        </w:rPr>
        <w:t> </w:t>
      </w:r>
      <w:r>
        <w:rPr/>
        <w:t>doi:https://doi.org/10.1016/j.ic.2017.06.001.</w:t>
      </w:r>
      <w:r>
        <w:rPr>
          <w:spacing w:val="6"/>
        </w:rPr>
        <w:t> </w:t>
      </w:r>
      <w:r>
        <w:rPr/>
        <w:t>URL</w:t>
      </w:r>
      <w:r>
        <w:rPr>
          <w:spacing w:val="-10"/>
        </w:rPr>
        <w:t> </w:t>
      </w:r>
      <w:hyperlink r:id="rId50">
        <w:r>
          <w:rPr>
            <w:rFonts w:ascii="Calibri" w:hAnsi="Calibri"/>
            <w:spacing w:val="-2"/>
          </w:rPr>
          <w:t>https:</w:t>
        </w:r>
      </w:hyperlink>
    </w:p>
    <w:p>
      <w:pPr>
        <w:pStyle w:val="BodyText"/>
        <w:spacing w:line="223" w:lineRule="exact"/>
        <w:ind w:left="548"/>
        <w:jc w:val="left"/>
      </w:pPr>
      <w:hyperlink r:id="rId50">
        <w:r>
          <w:rPr>
            <w:rFonts w:ascii="Calibri"/>
            <w:spacing w:val="-2"/>
            <w:w w:val="115"/>
          </w:rPr>
          <w:t>//www.sciencedirect.com/science/article/pii/S0890540117300950</w:t>
        </w:r>
      </w:hyperlink>
      <w:r>
        <w:rPr>
          <w:spacing w:val="-2"/>
          <w:w w:val="115"/>
        </w:rPr>
        <w:t>.</w:t>
      </w:r>
    </w:p>
    <w:p>
      <w:pPr>
        <w:pStyle w:val="BodyText"/>
        <w:spacing w:line="223" w:lineRule="auto" w:before="150"/>
        <w:ind w:left="559" w:right="358" w:hanging="200"/>
      </w:pPr>
      <w:bookmarkStart w:name="_bookmark50" w:id="59"/>
      <w:bookmarkEnd w:id="59"/>
      <w:r>
        <w:rPr/>
      </w:r>
      <w:r>
        <w:rPr/>
        <w:t>D. Xu, C. Ruan, E. Korpeoglu, S. Kumar, and K. Achan.</w:t>
      </w:r>
      <w:r>
        <w:rPr>
          <w:spacing w:val="40"/>
        </w:rPr>
        <w:t> </w:t>
      </w:r>
      <w:r>
        <w:rPr/>
        <w:t>Inductive representation learning on temporal</w:t>
      </w:r>
      <w:r>
        <w:rPr>
          <w:spacing w:val="40"/>
        </w:rPr>
        <w:t> </w:t>
      </w:r>
      <w:r>
        <w:rPr/>
        <w:t>graphs.</w:t>
      </w:r>
      <w:r>
        <w:rPr>
          <w:spacing w:val="80"/>
        </w:rPr>
        <w:t> </w:t>
      </w:r>
      <w:r>
        <w:rPr/>
        <w:t>Sept.</w:t>
      </w:r>
      <w:r>
        <w:rPr>
          <w:spacing w:val="40"/>
        </w:rPr>
        <w:t> </w:t>
      </w:r>
      <w:r>
        <w:rPr/>
        <w:t>2019.</w:t>
      </w:r>
      <w:r>
        <w:rPr>
          <w:spacing w:val="80"/>
        </w:rPr>
        <w:t> </w:t>
      </w:r>
      <w:r>
        <w:rPr/>
        <w:t>URL</w:t>
      </w:r>
      <w:r>
        <w:rPr>
          <w:spacing w:val="40"/>
        </w:rPr>
        <w:t> </w:t>
      </w:r>
      <w:hyperlink r:id="rId51">
        <w:r>
          <w:rPr>
            <w:rFonts w:ascii="Calibri"/>
          </w:rPr>
          <w:t>https://openreview.net/forum?id=rJeW1yHYwH</w:t>
        </w:r>
      </w:hyperlink>
      <w:r>
        <w:rPr/>
        <w:t>.</w:t>
      </w:r>
    </w:p>
    <w:p>
      <w:pPr>
        <w:pStyle w:val="BodyText"/>
        <w:spacing w:line="218" w:lineRule="auto" w:before="159"/>
        <w:ind w:left="559" w:right="337" w:hanging="200"/>
      </w:pPr>
      <w:bookmarkStart w:name="_bookmark51" w:id="60"/>
      <w:bookmarkEnd w:id="60"/>
      <w:r>
        <w:rPr/>
      </w:r>
      <w:r>
        <w:rPr>
          <w:spacing w:val="-4"/>
        </w:rPr>
        <w:t>L.</w:t>
      </w:r>
      <w:r>
        <w:rPr>
          <w:spacing w:val="-7"/>
        </w:rPr>
        <w:t> </w:t>
      </w:r>
      <w:r>
        <w:rPr>
          <w:spacing w:val="-4"/>
        </w:rPr>
        <w:t>Yu,</w:t>
      </w:r>
      <w:r>
        <w:rPr>
          <w:spacing w:val="-5"/>
        </w:rPr>
        <w:t> </w:t>
      </w:r>
      <w:r>
        <w:rPr>
          <w:spacing w:val="-4"/>
        </w:rPr>
        <w:t>L.</w:t>
      </w:r>
      <w:r>
        <w:rPr>
          <w:spacing w:val="-7"/>
        </w:rPr>
        <w:t> </w:t>
      </w:r>
      <w:r>
        <w:rPr>
          <w:spacing w:val="-4"/>
        </w:rPr>
        <w:t>Sun,</w:t>
      </w:r>
      <w:r>
        <w:rPr>
          <w:spacing w:val="-5"/>
        </w:rPr>
        <w:t> </w:t>
      </w:r>
      <w:r>
        <w:rPr>
          <w:spacing w:val="-4"/>
        </w:rPr>
        <w:t>B.</w:t>
      </w:r>
      <w:r>
        <w:rPr>
          <w:spacing w:val="-7"/>
        </w:rPr>
        <w:t> </w:t>
      </w:r>
      <w:r>
        <w:rPr>
          <w:spacing w:val="-4"/>
        </w:rPr>
        <w:t>Du,</w:t>
      </w:r>
      <w:r>
        <w:rPr>
          <w:spacing w:val="-5"/>
        </w:rPr>
        <w:t> </w:t>
      </w:r>
      <w:r>
        <w:rPr>
          <w:spacing w:val="-4"/>
        </w:rPr>
        <w:t>and</w:t>
      </w:r>
      <w:r>
        <w:rPr>
          <w:spacing w:val="-7"/>
        </w:rPr>
        <w:t> </w:t>
      </w:r>
      <w:r>
        <w:rPr>
          <w:spacing w:val="-4"/>
        </w:rPr>
        <w:t>W.</w:t>
      </w:r>
      <w:r>
        <w:rPr>
          <w:spacing w:val="-7"/>
        </w:rPr>
        <w:t> </w:t>
      </w:r>
      <w:r>
        <w:rPr>
          <w:spacing w:val="-4"/>
        </w:rPr>
        <w:t>Lv.</w:t>
      </w:r>
      <w:r>
        <w:rPr>
          <w:spacing w:val="5"/>
        </w:rPr>
        <w:t> </w:t>
      </w:r>
      <w:r>
        <w:rPr>
          <w:spacing w:val="-4"/>
        </w:rPr>
        <w:t>Towards</w:t>
      </w:r>
      <w:r>
        <w:rPr>
          <w:spacing w:val="-7"/>
        </w:rPr>
        <w:t> </w:t>
      </w:r>
      <w:r>
        <w:rPr>
          <w:spacing w:val="-4"/>
        </w:rPr>
        <w:t>better</w:t>
      </w:r>
      <w:r>
        <w:rPr>
          <w:spacing w:val="-7"/>
        </w:rPr>
        <w:t> </w:t>
      </w:r>
      <w:r>
        <w:rPr>
          <w:spacing w:val="-4"/>
        </w:rPr>
        <w:t>dynamic</w:t>
      </w:r>
      <w:r>
        <w:rPr>
          <w:spacing w:val="-7"/>
        </w:rPr>
        <w:t> </w:t>
      </w:r>
      <w:r>
        <w:rPr>
          <w:spacing w:val="-4"/>
        </w:rPr>
        <w:t>graph</w:t>
      </w:r>
      <w:r>
        <w:rPr>
          <w:spacing w:val="-7"/>
        </w:rPr>
        <w:t> </w:t>
      </w:r>
      <w:r>
        <w:rPr>
          <w:spacing w:val="-4"/>
        </w:rPr>
        <w:t>learning:</w:t>
      </w:r>
      <w:r>
        <w:rPr>
          <w:spacing w:val="11"/>
        </w:rPr>
        <w:t> </w:t>
      </w:r>
      <w:r>
        <w:rPr>
          <w:spacing w:val="-4"/>
        </w:rPr>
        <w:t>New</w:t>
      </w:r>
      <w:r>
        <w:rPr>
          <w:spacing w:val="-7"/>
        </w:rPr>
        <w:t> </w:t>
      </w:r>
      <w:r>
        <w:rPr>
          <w:spacing w:val="-4"/>
        </w:rPr>
        <w:t>architecture</w:t>
      </w:r>
      <w:r>
        <w:rPr>
          <w:spacing w:val="-7"/>
        </w:rPr>
        <w:t> </w:t>
      </w:r>
      <w:r>
        <w:rPr>
          <w:spacing w:val="-4"/>
        </w:rPr>
        <w:t>and</w:t>
      </w:r>
      <w:r>
        <w:rPr>
          <w:spacing w:val="-7"/>
        </w:rPr>
        <w:t> </w:t>
      </w:r>
      <w:r>
        <w:rPr>
          <w:spacing w:val="-4"/>
        </w:rPr>
        <w:t>unified </w:t>
      </w:r>
      <w:r>
        <w:rPr>
          <w:w w:val="105"/>
        </w:rPr>
        <w:t>library.</w:t>
      </w:r>
      <w:r>
        <w:rPr>
          <w:w w:val="105"/>
        </w:rPr>
        <w:t> 36:67686–67700, 2023.</w:t>
      </w:r>
      <w:r>
        <w:rPr>
          <w:w w:val="105"/>
        </w:rPr>
        <w:t> URL </w:t>
      </w:r>
      <w:hyperlink r:id="rId52">
        <w:r>
          <w:rPr>
            <w:rFonts w:ascii="Calibri" w:hAnsi="Calibri"/>
            <w:w w:val="105"/>
          </w:rPr>
          <w:t>https://proceedings.neurips.cc/paper_files/</w:t>
        </w:r>
      </w:hyperlink>
      <w:r>
        <w:rPr>
          <w:rFonts w:ascii="Calibri" w:hAnsi="Calibri"/>
          <w:w w:val="105"/>
        </w:rPr>
        <w:t> </w:t>
      </w:r>
      <w:hyperlink r:id="rId52">
        <w:r>
          <w:rPr>
            <w:rFonts w:ascii="Calibri" w:hAnsi="Calibri"/>
            <w:spacing w:val="-2"/>
            <w:w w:val="105"/>
          </w:rPr>
          <w:t>paper/2023/hash/d611019afba70d547bd595e8a4158f55-Abstract-Conference.html</w:t>
        </w:r>
      </w:hyperlink>
      <w:r>
        <w:rPr>
          <w:spacing w:val="-2"/>
          <w:w w:val="105"/>
        </w:rPr>
        <w:t>.</w:t>
      </w:r>
    </w:p>
    <w:p>
      <w:pPr>
        <w:pStyle w:val="BodyText"/>
        <w:spacing w:line="228" w:lineRule="auto" w:before="153"/>
        <w:ind w:left="559" w:right="324" w:hanging="200"/>
      </w:pPr>
      <w:bookmarkStart w:name="_bookmark52" w:id="61"/>
      <w:bookmarkEnd w:id="61"/>
      <w:r>
        <w:rPr/>
      </w:r>
      <w:r>
        <w:rPr/>
        <w:t>S. Zhang, H. Tong, J. Xu, and R. Maciejewski.</w:t>
      </w:r>
      <w:r>
        <w:rPr>
          <w:spacing w:val="40"/>
        </w:rPr>
        <w:t> </w:t>
      </w:r>
      <w:r>
        <w:rPr/>
        <w:t>Graph convolutional networks: a comprehensive review. </w:t>
      </w:r>
      <w:r>
        <w:rPr>
          <w:i/>
        </w:rPr>
        <w:t>Computational Social Networks</w:t>
      </w:r>
      <w:r>
        <w:rPr/>
        <w:t>, 6(1):11, 2019. ISSN 2197-4314. </w:t>
      </w:r>
      <w:hyperlink r:id="rId53">
        <w:r>
          <w:rPr/>
          <w:t>doi:10.1186/s40649-</w:t>
        </w:r>
      </w:hyperlink>
      <w:r>
        <w:rPr/>
        <w:t> </w:t>
      </w:r>
      <w:hyperlink r:id="rId53">
        <w:r>
          <w:rPr>
            <w:spacing w:val="-2"/>
          </w:rPr>
          <w:t>019-0069-y.</w:t>
        </w:r>
      </w:hyperlink>
    </w:p>
    <w:p>
      <w:pPr>
        <w:spacing w:line="228" w:lineRule="auto" w:before="158"/>
        <w:ind w:left="559" w:right="333" w:hanging="200"/>
        <w:jc w:val="both"/>
        <w:rPr>
          <w:sz w:val="20"/>
        </w:rPr>
      </w:pPr>
      <w:bookmarkStart w:name="_bookmark53" w:id="62"/>
      <w:bookmarkEnd w:id="62"/>
      <w:r>
        <w:rPr/>
      </w:r>
      <w:r>
        <w:rPr>
          <w:sz w:val="20"/>
        </w:rPr>
        <w:t>W.</w:t>
      </w:r>
      <w:r>
        <w:rPr>
          <w:spacing w:val="-13"/>
          <w:sz w:val="20"/>
        </w:rPr>
        <w:t> </w:t>
      </w:r>
      <w:r>
        <w:rPr>
          <w:sz w:val="20"/>
        </w:rPr>
        <w:t>Zheng,</w:t>
      </w:r>
      <w:r>
        <w:rPr>
          <w:spacing w:val="-12"/>
          <w:sz w:val="20"/>
        </w:rPr>
        <w:t> </w:t>
      </w:r>
      <w:r>
        <w:rPr>
          <w:sz w:val="20"/>
        </w:rPr>
        <w:t>C.</w:t>
      </w:r>
      <w:r>
        <w:rPr>
          <w:spacing w:val="-13"/>
          <w:sz w:val="20"/>
        </w:rPr>
        <w:t> </w:t>
      </w:r>
      <w:r>
        <w:rPr>
          <w:sz w:val="20"/>
        </w:rPr>
        <w:t>Piao,</w:t>
      </w:r>
      <w:r>
        <w:rPr>
          <w:spacing w:val="-12"/>
          <w:sz w:val="20"/>
        </w:rPr>
        <w:t> </w:t>
      </w:r>
      <w:r>
        <w:rPr>
          <w:sz w:val="20"/>
        </w:rPr>
        <w:t>H.</w:t>
      </w:r>
      <w:r>
        <w:rPr>
          <w:spacing w:val="-13"/>
          <w:sz w:val="20"/>
        </w:rPr>
        <w:t> </w:t>
      </w:r>
      <w:r>
        <w:rPr>
          <w:sz w:val="20"/>
        </w:rPr>
        <w:t>Cheng,</w:t>
      </w:r>
      <w:r>
        <w:rPr>
          <w:spacing w:val="-12"/>
          <w:sz w:val="20"/>
        </w:rPr>
        <w:t> </w:t>
      </w:r>
      <w:r>
        <w:rPr>
          <w:sz w:val="20"/>
        </w:rPr>
        <w:t>and</w:t>
      </w:r>
      <w:r>
        <w:rPr>
          <w:spacing w:val="-13"/>
          <w:sz w:val="20"/>
        </w:rPr>
        <w:t> </w:t>
      </w:r>
      <w:r>
        <w:rPr>
          <w:sz w:val="20"/>
        </w:rPr>
        <w:t>J.</w:t>
      </w:r>
      <w:r>
        <w:rPr>
          <w:spacing w:val="-12"/>
          <w:sz w:val="20"/>
        </w:rPr>
        <w:t> </w:t>
      </w:r>
      <w:r>
        <w:rPr>
          <w:sz w:val="20"/>
        </w:rPr>
        <w:t>X.</w:t>
      </w:r>
      <w:r>
        <w:rPr>
          <w:spacing w:val="-13"/>
          <w:sz w:val="20"/>
        </w:rPr>
        <w:t> </w:t>
      </w:r>
      <w:r>
        <w:rPr>
          <w:sz w:val="20"/>
        </w:rPr>
        <w:t>Yu.</w:t>
      </w:r>
      <w:r>
        <w:rPr>
          <w:spacing w:val="-12"/>
          <w:sz w:val="20"/>
        </w:rPr>
        <w:t> </w:t>
      </w:r>
      <w:r>
        <w:rPr>
          <w:sz w:val="20"/>
        </w:rPr>
        <w:t>Computing</w:t>
      </w:r>
      <w:r>
        <w:rPr>
          <w:spacing w:val="-13"/>
          <w:sz w:val="20"/>
        </w:rPr>
        <w:t> </w:t>
      </w:r>
      <w:r>
        <w:rPr>
          <w:sz w:val="20"/>
        </w:rPr>
        <w:t>a</w:t>
      </w:r>
      <w:r>
        <w:rPr>
          <w:spacing w:val="-12"/>
          <w:sz w:val="20"/>
        </w:rPr>
        <w:t> </w:t>
      </w:r>
      <w:r>
        <w:rPr>
          <w:sz w:val="20"/>
        </w:rPr>
        <w:t>near-maximum</w:t>
      </w:r>
      <w:r>
        <w:rPr>
          <w:spacing w:val="-13"/>
          <w:sz w:val="20"/>
        </w:rPr>
        <w:t> </w:t>
      </w:r>
      <w:r>
        <w:rPr>
          <w:sz w:val="20"/>
        </w:rPr>
        <w:t>independent</w:t>
      </w:r>
      <w:r>
        <w:rPr>
          <w:spacing w:val="-12"/>
          <w:sz w:val="20"/>
        </w:rPr>
        <w:t> </w:t>
      </w:r>
      <w:r>
        <w:rPr>
          <w:sz w:val="20"/>
        </w:rPr>
        <w:t>set</w:t>
      </w:r>
      <w:r>
        <w:rPr>
          <w:spacing w:val="-13"/>
          <w:sz w:val="20"/>
        </w:rPr>
        <w:t> </w:t>
      </w:r>
      <w:r>
        <w:rPr>
          <w:sz w:val="20"/>
        </w:rPr>
        <w:t>in</w:t>
      </w:r>
      <w:r>
        <w:rPr>
          <w:spacing w:val="-12"/>
          <w:sz w:val="20"/>
        </w:rPr>
        <w:t> </w:t>
      </w:r>
      <w:r>
        <w:rPr>
          <w:sz w:val="20"/>
        </w:rPr>
        <w:t>dynamic graphs.</w:t>
      </w:r>
      <w:r>
        <w:rPr>
          <w:spacing w:val="13"/>
          <w:sz w:val="20"/>
        </w:rPr>
        <w:t> </w:t>
      </w:r>
      <w:r>
        <w:rPr>
          <w:sz w:val="20"/>
        </w:rPr>
        <w:t>In</w:t>
      </w:r>
      <w:r>
        <w:rPr>
          <w:spacing w:val="-6"/>
          <w:sz w:val="20"/>
        </w:rPr>
        <w:t> </w:t>
      </w:r>
      <w:r>
        <w:rPr>
          <w:i/>
          <w:sz w:val="20"/>
        </w:rPr>
        <w:t>2019</w:t>
      </w:r>
      <w:r>
        <w:rPr>
          <w:i/>
          <w:spacing w:val="-6"/>
          <w:sz w:val="20"/>
        </w:rPr>
        <w:t> </w:t>
      </w:r>
      <w:r>
        <w:rPr>
          <w:i/>
          <w:sz w:val="20"/>
        </w:rPr>
        <w:t>IEEE</w:t>
      </w:r>
      <w:r>
        <w:rPr>
          <w:i/>
          <w:spacing w:val="-6"/>
          <w:sz w:val="20"/>
        </w:rPr>
        <w:t> </w:t>
      </w:r>
      <w:r>
        <w:rPr>
          <w:i/>
          <w:sz w:val="20"/>
        </w:rPr>
        <w:t>35th</w:t>
      </w:r>
      <w:r>
        <w:rPr>
          <w:i/>
          <w:spacing w:val="-6"/>
          <w:sz w:val="20"/>
        </w:rPr>
        <w:t> </w:t>
      </w:r>
      <w:r>
        <w:rPr>
          <w:i/>
          <w:sz w:val="20"/>
        </w:rPr>
        <w:t>International</w:t>
      </w:r>
      <w:r>
        <w:rPr>
          <w:i/>
          <w:spacing w:val="-6"/>
          <w:sz w:val="20"/>
        </w:rPr>
        <w:t> </w:t>
      </w:r>
      <w:r>
        <w:rPr>
          <w:i/>
          <w:sz w:val="20"/>
        </w:rPr>
        <w:t>Conference</w:t>
      </w:r>
      <w:r>
        <w:rPr>
          <w:i/>
          <w:spacing w:val="-6"/>
          <w:sz w:val="20"/>
        </w:rPr>
        <w:t> </w:t>
      </w:r>
      <w:r>
        <w:rPr>
          <w:i/>
          <w:sz w:val="20"/>
        </w:rPr>
        <w:t>on</w:t>
      </w:r>
      <w:r>
        <w:rPr>
          <w:i/>
          <w:spacing w:val="-6"/>
          <w:sz w:val="20"/>
        </w:rPr>
        <w:t> </w:t>
      </w:r>
      <w:r>
        <w:rPr>
          <w:i/>
          <w:sz w:val="20"/>
        </w:rPr>
        <w:t>Data</w:t>
      </w:r>
      <w:r>
        <w:rPr>
          <w:i/>
          <w:spacing w:val="-6"/>
          <w:sz w:val="20"/>
        </w:rPr>
        <w:t> </w:t>
      </w:r>
      <w:r>
        <w:rPr>
          <w:i/>
          <w:sz w:val="20"/>
        </w:rPr>
        <w:t>Engineering</w:t>
      </w:r>
      <w:r>
        <w:rPr>
          <w:i/>
          <w:spacing w:val="-6"/>
          <w:sz w:val="20"/>
        </w:rPr>
        <w:t> </w:t>
      </w:r>
      <w:r>
        <w:rPr>
          <w:i/>
          <w:sz w:val="20"/>
        </w:rPr>
        <w:t>(ICDE)</w:t>
      </w:r>
      <w:r>
        <w:rPr>
          <w:sz w:val="20"/>
        </w:rPr>
        <w:t>,</w:t>
      </w:r>
      <w:r>
        <w:rPr>
          <w:spacing w:val="-6"/>
          <w:sz w:val="20"/>
        </w:rPr>
        <w:t> </w:t>
      </w:r>
      <w:r>
        <w:rPr>
          <w:sz w:val="20"/>
        </w:rPr>
        <w:t>pages</w:t>
      </w:r>
      <w:r>
        <w:rPr>
          <w:spacing w:val="-6"/>
          <w:sz w:val="20"/>
        </w:rPr>
        <w:t> </w:t>
      </w:r>
      <w:r>
        <w:rPr>
          <w:sz w:val="20"/>
        </w:rPr>
        <w:t>76–87, 2019. </w:t>
      </w:r>
      <w:hyperlink r:id="rId54">
        <w:r>
          <w:rPr>
            <w:sz w:val="20"/>
          </w:rPr>
          <w:t>doi:10.1109/ICDE.2019.00016.</w:t>
        </w:r>
      </w:hyperlink>
    </w:p>
    <w:sectPr>
      <w:pgSz w:w="12240" w:h="15840"/>
      <w:pgMar w:header="0" w:footer="826" w:top="1380" w:bottom="102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Lucida Sans Unicode">
    <w:altName w:val="Lucida Sans Unicode"/>
    <w:charset w:val="1"/>
    <w:family w:val="swiss"/>
    <w:pitch w:val="variable"/>
  </w:font>
  <w:font w:name="Trebuchet MS">
    <w:altName w:val="Trebuchet MS"/>
    <w:charset w:val="1"/>
    <w:family w:val="swiss"/>
    <w:pitch w:val="variable"/>
  </w:font>
  <w:font w:name="Tahoma">
    <w:altName w:val="Tahoma"/>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7140864">
              <wp:simplePos x="0" y="0"/>
              <wp:positionH relativeFrom="page">
                <wp:posOffset>3810241</wp:posOffset>
              </wp:positionH>
              <wp:positionV relativeFrom="page">
                <wp:posOffset>9393968</wp:posOffset>
              </wp:positionV>
              <wp:extent cx="152400" cy="1784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2400" cy="178435"/>
                      </a:xfrm>
                      <a:prstGeom prst="rect">
                        <a:avLst/>
                      </a:prstGeom>
                    </wps:spPr>
                    <wps:txbx>
                      <w:txbxContent>
                        <w:p>
                          <w:pPr>
                            <w:pStyle w:val="BodyText"/>
                            <w:spacing w:before="17"/>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0.019012pt;margin-top:739.682556pt;width:12pt;height:14.05pt;mso-position-horizontal-relative:page;mso-position-vertical-relative:page;z-index:-16175616" type="#_x0000_t202" id="docshape6" filled="false" stroked="false">
              <v:textbox inset="0,0,0,0">
                <w:txbxContent>
                  <w:p>
                    <w:pPr>
                      <w:pStyle w:val="BodyText"/>
                      <w:spacing w:before="17"/>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18" w:hanging="359"/>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808" w:hanging="449"/>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1077" w:hanging="170"/>
      </w:pPr>
      <w:rPr>
        <w:rFonts w:hint="default" w:ascii="Times New Roman" w:hAnsi="Times New Roman" w:eastAsia="Times New Roman" w:cs="Times New Roman"/>
        <w:b w:val="0"/>
        <w:bCs w:val="0"/>
        <w:i w:val="0"/>
        <w:iCs w:val="0"/>
        <w:spacing w:val="0"/>
        <w:w w:val="99"/>
        <w:sz w:val="20"/>
        <w:szCs w:val="20"/>
        <w:lang w:val="en-US" w:eastAsia="en-US" w:bidi="ar-SA"/>
      </w:rPr>
    </w:lvl>
    <w:lvl w:ilvl="3">
      <w:start w:val="0"/>
      <w:numFmt w:val="bullet"/>
      <w:lvlText w:val="•"/>
      <w:lvlJc w:val="left"/>
      <w:pPr>
        <w:ind w:left="2025" w:hanging="170"/>
      </w:pPr>
      <w:rPr>
        <w:rFonts w:hint="default"/>
        <w:lang w:val="en-US" w:eastAsia="en-US" w:bidi="ar-SA"/>
      </w:rPr>
    </w:lvl>
    <w:lvl w:ilvl="4">
      <w:start w:val="0"/>
      <w:numFmt w:val="bullet"/>
      <w:lvlText w:val="•"/>
      <w:lvlJc w:val="left"/>
      <w:pPr>
        <w:ind w:left="2970" w:hanging="170"/>
      </w:pPr>
      <w:rPr>
        <w:rFonts w:hint="default"/>
        <w:lang w:val="en-US" w:eastAsia="en-US" w:bidi="ar-SA"/>
      </w:rPr>
    </w:lvl>
    <w:lvl w:ilvl="5">
      <w:start w:val="0"/>
      <w:numFmt w:val="bullet"/>
      <w:lvlText w:val="•"/>
      <w:lvlJc w:val="left"/>
      <w:pPr>
        <w:ind w:left="3915" w:hanging="170"/>
      </w:pPr>
      <w:rPr>
        <w:rFonts w:hint="default"/>
        <w:lang w:val="en-US" w:eastAsia="en-US" w:bidi="ar-SA"/>
      </w:rPr>
    </w:lvl>
    <w:lvl w:ilvl="6">
      <w:start w:val="0"/>
      <w:numFmt w:val="bullet"/>
      <w:lvlText w:val="•"/>
      <w:lvlJc w:val="left"/>
      <w:pPr>
        <w:ind w:left="4860" w:hanging="170"/>
      </w:pPr>
      <w:rPr>
        <w:rFonts w:hint="default"/>
        <w:lang w:val="en-US" w:eastAsia="en-US" w:bidi="ar-SA"/>
      </w:rPr>
    </w:lvl>
    <w:lvl w:ilvl="7">
      <w:start w:val="0"/>
      <w:numFmt w:val="bullet"/>
      <w:lvlText w:val="•"/>
      <w:lvlJc w:val="left"/>
      <w:pPr>
        <w:ind w:left="5805" w:hanging="170"/>
      </w:pPr>
      <w:rPr>
        <w:rFonts w:hint="default"/>
        <w:lang w:val="en-US" w:eastAsia="en-US" w:bidi="ar-SA"/>
      </w:rPr>
    </w:lvl>
    <w:lvl w:ilvl="8">
      <w:start w:val="0"/>
      <w:numFmt w:val="bullet"/>
      <w:lvlText w:val="•"/>
      <w:lvlJc w:val="left"/>
      <w:pPr>
        <w:ind w:left="6750" w:hanging="17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718" w:hanging="358"/>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808" w:hanging="448"/>
      <w:outlineLvl w:val="2"/>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3"/>
      <w:ind w:left="20"/>
    </w:pPr>
    <w:rPr>
      <w:rFonts w:ascii="Times New Roman" w:hAnsi="Times New Roman" w:eastAsia="Times New Roman" w:cs="Times New Roman"/>
      <w:sz w:val="40"/>
      <w:szCs w:val="40"/>
      <w:lang w:val="en-US" w:eastAsia="en-US" w:bidi="ar-SA"/>
    </w:rPr>
  </w:style>
  <w:style w:styleId="ListParagraph" w:type="paragraph">
    <w:name w:val="List Paragraph"/>
    <w:basedOn w:val="Normal"/>
    <w:uiPriority w:val="1"/>
    <w:qFormat/>
    <w:pPr>
      <w:ind w:left="718" w:hanging="35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10" w:lineRule="exact"/>
      <w:ind w:left="25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doi.org/10.1126/science.1193210" TargetMode="External"/><Relationship Id="rId7" Type="http://schemas.openxmlformats.org/officeDocument/2006/relationships/hyperlink" Target="https://proceedings.mlr.press/v119/ahn20a.html" TargetMode="External"/><Relationship Id="rId8" Type="http://schemas.openxmlformats.org/officeDocument/2006/relationships/hyperlink" Target="https://doi.org/10.1038/s42256-022-00589-y" TargetMode="External"/><Relationship Id="rId9" Type="http://schemas.openxmlformats.org/officeDocument/2006/relationships/hyperlink" Target="https://doi.org/10.48550/arXiv.1806.01261" TargetMode="External"/><Relationship Id="rId10" Type="http://schemas.openxmlformats.org/officeDocument/2006/relationships/hyperlink" Target="http://arxiv.org/abs/1806.01261" TargetMode="External"/><Relationship Id="rId11" Type="http://schemas.openxmlformats.org/officeDocument/2006/relationships/hyperlink" Target="https://doi.org/10.1109/FOCS.2019.00032" TargetMode="External"/><Relationship Id="rId12" Type="http://schemas.openxmlformats.org/officeDocument/2006/relationships/hyperlink" Target="https://ieeexplore.ieee.org/document/8948654/" TargetMode="External"/><Relationship Id="rId13" Type="http://schemas.openxmlformats.org/officeDocument/2006/relationships/hyperlink" Target="https://doi.org/10.1016/j.ejor.2020.07.063" TargetMode="External"/><Relationship Id="rId14" Type="http://schemas.openxmlformats.org/officeDocument/2006/relationships/hyperlink" Target="https://doi.org/10.1142/S0129054103001728" TargetMode="External"/><Relationship Id="rId15" Type="http://schemas.openxmlformats.org/officeDocument/2006/relationships/hyperlink" Target="https://doi.org/10.1080/17445760.2012.668546" TargetMode="External"/><Relationship Id="rId16" Type="http://schemas.openxmlformats.org/officeDocument/2006/relationships/hyperlink" Target="https://doi.org/10.48550/arXiv.1909.03445" TargetMode="External"/><Relationship Id="rId17" Type="http://schemas.openxmlformats.org/officeDocument/2006/relationships/hyperlink" Target="http://arxiv.org/abs/1909.03445" TargetMode="External"/><Relationship Id="rId18" Type="http://schemas.openxmlformats.org/officeDocument/2006/relationships/hyperlink" Target="https://doi.org/10.48550/arXiv.1412.3555" TargetMode="External"/><Relationship Id="rId19" Type="http://schemas.openxmlformats.org/officeDocument/2006/relationships/hyperlink" Target="http://arxiv.org/abs/1412.3555" TargetMode="External"/><Relationship Id="rId20" Type="http://schemas.openxmlformats.org/officeDocument/2006/relationships/hyperlink" Target="https://www.pnas.org/doi/10.1073/pnas.1220826110" TargetMode="External"/><Relationship Id="rId21" Type="http://schemas.openxmlformats.org/officeDocument/2006/relationships/hyperlink" Target="https://doi.org/10.15302/J-FEM-2018031" TargetMode="External"/><Relationship Id="rId22" Type="http://schemas.openxmlformats.org/officeDocument/2006/relationships/hyperlink" Target="https://openreview.net/forum?id=V1ZHVxJ6dSS" TargetMode="External"/><Relationship Id="rId23" Type="http://schemas.openxmlformats.org/officeDocument/2006/relationships/hyperlink" Target="https://doi.org/10.1145/2428556.2428575" TargetMode="External"/><Relationship Id="rId24" Type="http://schemas.openxmlformats.org/officeDocument/2006/relationships/hyperlink" Target="https://doi.org/10.1109/ICDE53745.2022.00183" TargetMode="External"/><Relationship Id="rId25" Type="http://schemas.openxmlformats.org/officeDocument/2006/relationships/hyperlink" Target="https://doi.org/10.1145/3557915.3560956" TargetMode="External"/><Relationship Id="rId26" Type="http://schemas.openxmlformats.org/officeDocument/2006/relationships/hyperlink" Target="https://dl.acm.org/doi/10.1145/3557915.3560956" TargetMode="External"/><Relationship Id="rId27" Type="http://schemas.openxmlformats.org/officeDocument/2006/relationships/hyperlink" Target="https://www.gurobi.com/" TargetMode="External"/><Relationship Id="rId28" Type="http://schemas.openxmlformats.org/officeDocument/2006/relationships/hyperlink" Target="https://doi.org/10.1145/3555806" TargetMode="External"/><Relationship Id="rId29" Type="http://schemas.openxmlformats.org/officeDocument/2006/relationships/hyperlink" Target="https://doi.org/10.1109/SFCS.1996.548522" TargetMode="External"/><Relationship Id="rId30" Type="http://schemas.openxmlformats.org/officeDocument/2006/relationships/hyperlink" Target="https://arxiv.org/abs/2308.04769" TargetMode="External"/><Relationship Id="rId31" Type="http://schemas.openxmlformats.org/officeDocument/2006/relationships/hyperlink" Target="https://proceedings.neurips.cc/paper_files/paper/2020/hash/49f85a9ed090b20c8bed85a5923c669f-Abstract.html" TargetMode="External"/><Relationship Id="rId32" Type="http://schemas.openxmlformats.org/officeDocument/2006/relationships/hyperlink" Target="https://proceedings.neurips.cc/paper_files/paper/2017/hash/d9896106ca98d3d05b8cbdf4fd8b13a1-Abstract.html" TargetMode="External"/><Relationship Id="rId33" Type="http://schemas.openxmlformats.org/officeDocument/2006/relationships/hyperlink" Target="https://doi.org/10.1145/3292500.3330895" TargetMode="External"/><Relationship Id="rId34" Type="http://schemas.openxmlformats.org/officeDocument/2006/relationships/hyperlink" Target="https://dl.acm.org/doi/10.1145/3292500.3330895" TargetMode="External"/><Relationship Id="rId35" Type="http://schemas.openxmlformats.org/officeDocument/2006/relationships/hyperlink" Target="https://doi.org/10.1007/s10732-017-9339-9" TargetMode="External"/><Relationship Id="rId36" Type="http://schemas.openxmlformats.org/officeDocument/2006/relationships/hyperlink" Target="http://snap.stanford.edu/data" TargetMode="External"/><Relationship Id="rId37" Type="http://schemas.openxmlformats.org/officeDocument/2006/relationships/hyperlink" Target="https://proceedings.neurips.cc/paper_files/paper/2018/hash/8d3bba7425e7c98c50f52ca1b52d3735-Abstract.html" TargetMode="External"/><Relationship Id="rId38" Type="http://schemas.openxmlformats.org/officeDocument/2006/relationships/hyperlink" Target="https://doi.org/10.48550/arXiv.2302.01018" TargetMode="External"/><Relationship Id="rId39" Type="http://schemas.openxmlformats.org/officeDocument/2006/relationships/hyperlink" Target="http://arxiv.org/abs/2302.01018" TargetMode="External"/><Relationship Id="rId40" Type="http://schemas.openxmlformats.org/officeDocument/2006/relationships/hyperlink" Target="https://proceedings.neurips.cc/paper/2021/hash/b8b2926bd27d4307569ad119b6025f94-Abstract.html" TargetMode="External"/><Relationship Id="rId41" Type="http://schemas.openxmlformats.org/officeDocument/2006/relationships/hyperlink" Target="https://doi.org/10.1609/aaai.v34i04.5984" TargetMode="External"/><Relationship Id="rId42" Type="http://schemas.openxmlformats.org/officeDocument/2006/relationships/hyperlink" Target="https://doi.org/10.1007/s41019-021-00155-3" TargetMode="External"/><Relationship Id="rId43" Type="http://schemas.openxmlformats.org/officeDocument/2006/relationships/hyperlink" Target="https://doi.org/10.1016/0196-6774(86)90032-5" TargetMode="External"/><Relationship Id="rId44" Type="http://schemas.openxmlformats.org/officeDocument/2006/relationships/hyperlink" Target="https://arxiv.org/abs/2006.10637" TargetMode="External"/><Relationship Id="rId45" Type="http://schemas.openxmlformats.org/officeDocument/2006/relationships/hyperlink" Target="https://doi.org/10.1038/s42256-022-00468-6" TargetMode="External"/><Relationship Id="rId46" Type="http://schemas.openxmlformats.org/officeDocument/2006/relationships/hyperlink" Target="https://doi.org/10.1137/0206038" TargetMode="External"/><Relationship Id="rId47" Type="http://schemas.openxmlformats.org/officeDocument/2006/relationships/hyperlink" Target="https://openreview.net/forum?id=HyePrhR5KX" TargetMode="External"/><Relationship Id="rId48" Type="http://schemas.openxmlformats.org/officeDocument/2006/relationships/hyperlink" Target="https://openreview.net/forum?id=HjNn9oD_v47" TargetMode="External"/><Relationship Id="rId49" Type="http://schemas.openxmlformats.org/officeDocument/2006/relationships/hyperlink" Target="https://doi.org/10.1109/TNNLS.2020.2978386" TargetMode="External"/><Relationship Id="rId50" Type="http://schemas.openxmlformats.org/officeDocument/2006/relationships/hyperlink" Target="https://www.sciencedirect.com/science/article/pii/S0890540117300950" TargetMode="External"/><Relationship Id="rId51" Type="http://schemas.openxmlformats.org/officeDocument/2006/relationships/hyperlink" Target="https://openreview.net/forum?id=rJeW1yHYwH" TargetMode="External"/><Relationship Id="rId52" Type="http://schemas.openxmlformats.org/officeDocument/2006/relationships/hyperlink" Target="https://proceedings.neurips.cc/paper_files/paper/2023/hash/d611019afba70d547bd595e8a4158f55-Abstract-Conference.html" TargetMode="External"/><Relationship Id="rId53" Type="http://schemas.openxmlformats.org/officeDocument/2006/relationships/hyperlink" Target="https://doi.org/10.1186/s40649-019-0069-y" TargetMode="External"/><Relationship Id="rId54" Type="http://schemas.openxmlformats.org/officeDocument/2006/relationships/hyperlink" Target="https://doi.org/10.1109/ICDE.2019.00016" TargetMode="External"/><Relationship Id="rId5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2026-03-01T16:36:20Z</dcterms:created>
  <dcterms:modified xsi:type="dcterms:W3CDTF">2026-03-01T16:36:20Z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2026-03-01T00:00:00Z</vt:filetime>
  </property>
  <property fmtid="{D5CDD505-2E9C-101B-9397-08002B2CF9AE}" pid="3" name="Creator">
    <vt:lpwstr>arXiv GenPDF (tex2pdf:)</vt:lpwstr>
  </property>
  <property fmtid="{D5CDD505-2E9C-101B-9397-08002B2CF9AE}" pid="4" name="DOI">
    <vt:lpwstr>https://doi.org/10.48550/arXiv.2505.13754</vt:lpwstr>
  </property>
  <property fmtid="{D5CDD505-2E9C-101B-9397-08002B2CF9AE}" pid="5" name="License">
    <vt:lpwstr>http://arxiv.org/licenses/nonexclusive-distrib/1.0/</vt:lpwstr>
  </property>
  <property fmtid="{D5CDD505-2E9C-101B-9397-08002B2CF9AE}" pid="6" name="PTEX.Fullbanner">
    <vt:lpwstr>This is pdfTeX, Version 3.141592653-2.6-1.40.25 (TeX Live 2023) kpathsea version 6.3.5</vt:lpwstr>
  </property>
  <property fmtid="{D5CDD505-2E9C-101B-9397-08002B2CF9AE}" pid="7" name="Producer">
    <vt:lpwstr>pikepdf 8.15.1</vt:lpwstr>
  </property>
  <property fmtid="{D5CDD505-2E9C-101B-9397-08002B2CF9AE}" pid="8" name="arXivID">
    <vt:lpwstr>https://arxiv.org/abs/2505.13754v1</vt:lpwstr>
  </property>
  <property fmtid="{D5CDD505-2E9C-101B-9397-08002B2CF9AE}" pid="9" name="LastSaved">
    <vt:filetime>2026-03-01T00:00:00Z</vt:filetime>
  </property>
</Properties>
</file>