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i w:val="0"/>
          <w:color w:val="1F4E79"/>
          <w:sz w:val="44"/>
        </w:rPr>
        <w:t>ARYAN MUKHERJEE</w:t>
      </w:r>
    </w:p>
    <w:p>
      <w:pPr>
        <w:spacing w:after="20"/>
        <w:jc w:val="center"/>
      </w:pPr>
      <w:r>
        <w:rPr>
          <w:rFonts w:ascii="Arial" w:hAnsi="Arial"/>
          <w:b/>
          <w:i w:val="0"/>
          <w:color w:val="232323"/>
          <w:sz w:val="20"/>
        </w:rPr>
        <w:t>DATA &amp; BUSINESS INTELLIGENCE ANALYST</w:t>
      </w:r>
    </w:p>
    <w:p>
      <w:pPr>
        <w:spacing w:after="50"/>
        <w:jc w:val="center"/>
      </w:pPr>
      <w:r>
        <w:rPr>
          <w:rFonts w:ascii="Arial" w:hAnsi="Arial"/>
          <w:b w:val="0"/>
          <w:i w:val="0"/>
          <w:color w:val="5C5C5C"/>
          <w:sz w:val="18"/>
        </w:rPr>
        <w:t xml:space="preserve">236-268-3753  |  aryanm766@gmail.com  |  </w:t>
      </w:r>
      <w:hyperlink r:id="rId9">
        <w:r>
          <w:rPr>
            <w:rFonts w:ascii="Arial" w:hAnsi="Arial"/>
            <w:sz w:val="18"/>
            <w:color w:val="1F4E79"/>
          </w:rPr>
          <w:t>LinkedIn</w:t>
        </w:r>
      </w:hyperlink>
      <w:r>
        <w:rPr>
          <w:rFonts w:ascii="Arial" w:hAnsi="Arial"/>
          <w:b w:val="0"/>
          <w:i w:val="0"/>
          <w:color w:val="5C5C5C"/>
          <w:sz w:val="18"/>
        </w:rPr>
        <w:t xml:space="preserve">  |  </w:t>
      </w:r>
      <w:hyperlink r:id="rId10">
        <w:r>
          <w:rPr>
            <w:rFonts w:ascii="Arial" w:hAnsi="Arial"/>
            <w:sz w:val="18"/>
            <w:color w:val="1F4E79"/>
          </w:rPr>
          <w:t>Portfolio</w:t>
        </w:r>
      </w:hyperlink>
    </w:p>
    <w:p>
      <w:pPr>
        <w:pStyle w:val="Section"/>
        <w:pBdr>
          <w:bottom w:val="single" w:sz="10" w:space="2" w:color="1F4E79"/>
        </w:pBdr>
      </w:pPr>
      <w:r>
        <w:t>PROFESSIONAL PROFILE</w:t>
      </w:r>
    </w:p>
    <w:p>
      <w:pPr>
        <w:pStyle w:val="Profile"/>
      </w:pPr>
      <w:r>
        <w:rPr>
          <w:rFonts w:ascii="Arial" w:hAnsi="Arial"/>
          <w:b w:val="0"/>
          <w:i w:val="0"/>
          <w:color w:val="232323"/>
          <w:sz w:val="18"/>
        </w:rPr>
        <w:t>Data and business intelligence analyst with experience translating complex operational, commercial, and process data into predictive models, dashboards, automated workflows, and actionable recommendations. Skilled in Python, SQL, Excel, Power BI, and Tableau, with Canadian experience in analytics and technology-enabled security operations.</w:t>
      </w:r>
    </w:p>
    <w:p>
      <w:pPr>
        <w:pStyle w:val="Section"/>
        <w:pBdr>
          <w:bottom w:val="single" w:sz="10" w:space="2" w:color="1F4E79"/>
        </w:pBdr>
      </w:pPr>
      <w:r>
        <w:t>EXPERIENCE</w:t>
      </w:r>
    </w:p>
    <w:p>
      <w:pPr>
        <w:pStyle w:val="Role"/>
      </w:pPr>
      <w:r>
        <w:rPr>
          <w:rFonts w:ascii="Arial" w:hAnsi="Arial"/>
          <w:b/>
          <w:i w:val="0"/>
          <w:color w:val="232323"/>
          <w:sz w:val="19"/>
        </w:rPr>
        <w:t>Integrated Guarding Operator – Video Surveillance</w:t>
      </w:r>
      <w:r>
        <w:rPr>
          <w:rFonts w:ascii="Arial" w:hAnsi="Arial"/>
          <w:b w:val="0"/>
          <w:i w:val="0"/>
          <w:color w:val="5C5C5C"/>
          <w:sz w:val="18"/>
        </w:rPr>
        <w:t xml:space="preserve">  |  </w:t>
      </w:r>
      <w:r>
        <w:rPr>
          <w:rFonts w:ascii="Arial" w:hAnsi="Arial"/>
          <w:b/>
          <w:i w:val="0"/>
          <w:color w:val="1F4E79"/>
          <w:sz w:val="19"/>
        </w:rPr>
        <w:t>Paladin Security</w:t>
      </w:r>
      <w:r>
        <w:rPr>
          <w:rFonts w:ascii="Arial" w:hAnsi="Arial"/>
          <w:b w:val="0"/>
          <w:i w:val="0"/>
          <w:color w:val="5C5C5C"/>
          <w:sz w:val="18"/>
        </w:rPr>
        <w:t xml:space="preserve">  |  Burnaby, BC  |  </w:t>
      </w:r>
      <w:r>
        <w:rPr>
          <w:rFonts w:ascii="Arial" w:hAnsi="Arial"/>
          <w:b w:val="0"/>
          <w:i/>
          <w:color w:val="5C5C5C"/>
          <w:sz w:val="18"/>
        </w:rPr>
        <w:t>Jun 2025 – Present</w:t>
      </w:r>
    </w:p>
    <w:p>
      <w:pPr>
        <w:pStyle w:val="ResumeBullet"/>
      </w:pPr>
      <w:r>
        <w:rPr>
          <w:rFonts w:ascii="Arial" w:hAnsi="Arial"/>
          <w:b w:val="0"/>
          <w:i w:val="0"/>
          <w:color w:val="232323"/>
          <w:sz w:val="18"/>
        </w:rPr>
        <w:t>Monitor live video feeds, alarms, and AI-powered analytics across multiple client sites; assess security events and follow site-specific intervention and escalation protocols.</w:t>
      </w:r>
    </w:p>
    <w:p>
      <w:pPr>
        <w:pStyle w:val="ResumeBullet"/>
      </w:pPr>
      <w:r>
        <w:rPr>
          <w:rFonts w:ascii="Arial" w:hAnsi="Arial"/>
          <w:b w:val="0"/>
          <w:i w:val="0"/>
          <w:color w:val="232323"/>
          <w:sz w:val="18"/>
        </w:rPr>
        <w:t>Maintain Excel-based daily operational deliverables covering patrols, dispatches, incidents, and activity logs, ensuring complete and accurate records for management and clients.</w:t>
      </w:r>
    </w:p>
    <w:p>
      <w:pPr>
        <w:pStyle w:val="ResumeBullet"/>
      </w:pPr>
      <w:r>
        <w:rPr>
          <w:rFonts w:ascii="Arial" w:hAnsi="Arial"/>
          <w:b w:val="0"/>
          <w:i w:val="0"/>
          <w:color w:val="232323"/>
          <w:sz w:val="18"/>
        </w:rPr>
        <w:t>Investigate recorded video, retrieve relevant footage for authorized clients, verify identification, and coordinate security dispatch or emergency response during critical events.</w:t>
      </w:r>
    </w:p>
    <w:p>
      <w:pPr>
        <w:pStyle w:val="ResumeBullet"/>
      </w:pPr>
      <w:r>
        <w:rPr>
          <w:rFonts w:ascii="Arial" w:hAnsi="Arial"/>
          <w:b w:val="0"/>
          <w:i w:val="0"/>
          <w:color w:val="232323"/>
          <w:sz w:val="18"/>
        </w:rPr>
        <w:t>Identify false alarms, missed detections, and workflow gaps in AI-enabled video analytics; recommend system and process changes to improve detection accuracy and operational effectiveness.</w:t>
      </w:r>
    </w:p>
    <w:p>
      <w:pPr>
        <w:pStyle w:val="Role"/>
      </w:pPr>
      <w:r>
        <w:rPr>
          <w:rFonts w:ascii="Arial" w:hAnsi="Arial"/>
          <w:b/>
          <w:i w:val="0"/>
          <w:color w:val="232323"/>
          <w:sz w:val="19"/>
        </w:rPr>
        <w:t>Data Scientist</w:t>
      </w:r>
      <w:r>
        <w:rPr>
          <w:rFonts w:ascii="Arial" w:hAnsi="Arial"/>
          <w:b w:val="0"/>
          <w:i w:val="0"/>
          <w:color w:val="5C5C5C"/>
          <w:sz w:val="18"/>
        </w:rPr>
        <w:t xml:space="preserve">  |  </w:t>
      </w:r>
      <w:r>
        <w:rPr>
          <w:rFonts w:ascii="Arial" w:hAnsi="Arial"/>
          <w:b/>
          <w:i w:val="0"/>
          <w:color w:val="1F4E79"/>
          <w:sz w:val="19"/>
        </w:rPr>
        <w:t>Chmltech Ltd.</w:t>
      </w:r>
      <w:r>
        <w:rPr>
          <w:rFonts w:ascii="Arial" w:hAnsi="Arial"/>
          <w:b w:val="0"/>
          <w:i w:val="0"/>
          <w:color w:val="5C5C5C"/>
          <w:sz w:val="18"/>
        </w:rPr>
        <w:t xml:space="preserve">  |  Vancouver, BC  |  </w:t>
      </w:r>
      <w:r>
        <w:rPr>
          <w:rFonts w:ascii="Arial" w:hAnsi="Arial"/>
          <w:b w:val="0"/>
          <w:i/>
          <w:color w:val="5C5C5C"/>
          <w:sz w:val="18"/>
        </w:rPr>
        <w:t>Dec 2024 – Jun 2025</w:t>
      </w:r>
    </w:p>
    <w:p>
      <w:pPr>
        <w:pStyle w:val="ResumeBullet"/>
      </w:pPr>
      <w:r>
        <w:rPr>
          <w:rFonts w:ascii="Arial" w:hAnsi="Arial"/>
          <w:b w:val="0"/>
          <w:i w:val="0"/>
          <w:color w:val="232323"/>
          <w:sz w:val="18"/>
        </w:rPr>
        <w:t>Built and benchmarked MLP, Random Forest, Ridge, and stacked-ensemble models in Python to forecast glycol yield, achieving 3.83% MAPE and enabling data-driven production planning.</w:t>
      </w:r>
    </w:p>
    <w:p>
      <w:pPr>
        <w:pStyle w:val="ResumeBullet"/>
      </w:pPr>
      <w:r>
        <w:rPr>
          <w:rFonts w:ascii="Arial" w:hAnsi="Arial"/>
          <w:b w:val="0"/>
          <w:i w:val="0"/>
          <w:color w:val="232323"/>
          <w:sz w:val="18"/>
        </w:rPr>
        <w:t>Developed a genetic-algorithm optimization pipeline that identified process configurations with a 7% increase in predicted propylene glycol yield over the baseline.</w:t>
      </w:r>
    </w:p>
    <w:p>
      <w:pPr>
        <w:pStyle w:val="ResumeBullet"/>
      </w:pPr>
      <w:r>
        <w:rPr>
          <w:rFonts w:ascii="Arial" w:hAnsi="Arial"/>
          <w:b w:val="0"/>
          <w:i w:val="0"/>
          <w:color w:val="232323"/>
          <w:sz w:val="18"/>
        </w:rPr>
        <w:t>Created a process-health monitoring solution using supervised and unsupervised learning to detect anomalies and flag potential failures; achieved 100% recall on the validation dataset.</w:t>
      </w:r>
    </w:p>
    <w:p>
      <w:pPr>
        <w:pStyle w:val="Role"/>
      </w:pPr>
      <w:r>
        <w:rPr>
          <w:rFonts w:ascii="Arial" w:hAnsi="Arial"/>
          <w:b/>
          <w:i w:val="0"/>
          <w:color w:val="232323"/>
          <w:sz w:val="19"/>
        </w:rPr>
        <w:t>Business Analyst</w:t>
      </w:r>
      <w:r>
        <w:rPr>
          <w:rFonts w:ascii="Arial" w:hAnsi="Arial"/>
          <w:b w:val="0"/>
          <w:i w:val="0"/>
          <w:color w:val="5C5C5C"/>
          <w:sz w:val="18"/>
        </w:rPr>
        <w:t xml:space="preserve">  |  </w:t>
      </w:r>
      <w:r>
        <w:rPr>
          <w:rFonts w:ascii="Arial" w:hAnsi="Arial"/>
          <w:b/>
          <w:i w:val="0"/>
          <w:color w:val="1F4E79"/>
          <w:sz w:val="19"/>
        </w:rPr>
        <w:t>StayVista</w:t>
      </w:r>
      <w:r>
        <w:rPr>
          <w:rFonts w:ascii="Arial" w:hAnsi="Arial"/>
          <w:b w:val="0"/>
          <w:i w:val="0"/>
          <w:color w:val="5C5C5C"/>
          <w:sz w:val="18"/>
        </w:rPr>
        <w:t xml:space="preserve">  |  Mumbai, India  |  </w:t>
      </w:r>
      <w:r>
        <w:rPr>
          <w:rFonts w:ascii="Arial" w:hAnsi="Arial"/>
          <w:b w:val="0"/>
          <w:i/>
          <w:color w:val="5C5C5C"/>
          <w:sz w:val="18"/>
        </w:rPr>
        <w:t>2022 – 2023</w:t>
      </w:r>
    </w:p>
    <w:p>
      <w:pPr>
        <w:pStyle w:val="ResumeBullet"/>
      </w:pPr>
      <w:r>
        <w:rPr>
          <w:rFonts w:ascii="Arial" w:hAnsi="Arial"/>
          <w:b w:val="0"/>
          <w:i w:val="0"/>
          <w:color w:val="232323"/>
          <w:sz w:val="18"/>
        </w:rPr>
        <w:t>Automated ingestion of Airbnb and Booking.com reservation data into a centralized CRM using Python, reducing data-processing time by 25%.</w:t>
      </w:r>
    </w:p>
    <w:p>
      <w:pPr>
        <w:pStyle w:val="ResumeBullet"/>
      </w:pPr>
      <w:r>
        <w:rPr>
          <w:rFonts w:ascii="Arial" w:hAnsi="Arial"/>
          <w:b w:val="0"/>
          <w:i w:val="0"/>
          <w:color w:val="232323"/>
          <w:sz w:val="18"/>
        </w:rPr>
        <w:t>Built Tableau, Excel, and Google Data Studio dashboards for booking, revenue, and sales KPIs; designed an incentive model that contributed to a 10% improvement in team performance.</w:t>
      </w:r>
    </w:p>
    <w:p>
      <w:pPr>
        <w:pStyle w:val="ResumeBullet"/>
      </w:pPr>
      <w:r>
        <w:rPr>
          <w:rFonts w:ascii="Arial" w:hAnsi="Arial"/>
          <w:b w:val="0"/>
          <w:i w:val="0"/>
          <w:color w:val="232323"/>
          <w:sz w:val="18"/>
        </w:rPr>
        <w:t>Analyzed CRM and call-log data to identify workflow bottlenecks, supporting process changes that improved operational efficiency by 15% and reduced response times.</w:t>
      </w:r>
    </w:p>
    <w:p>
      <w:pPr>
        <w:pStyle w:val="Section"/>
        <w:pBdr>
          <w:bottom w:val="single" w:sz="10" w:space="2" w:color="1F4E79"/>
        </w:pBdr>
      </w:pPr>
      <w:r>
        <w:t>SELECTED PROJECTS</w:t>
      </w:r>
    </w:p>
    <w:p>
      <w:pPr>
        <w:pStyle w:val="Role"/>
      </w:pPr>
      <w:hyperlink r:id="rId11">
        <w:r>
          <w:rPr>
            <w:rFonts w:ascii="Arial" w:hAnsi="Arial"/>
            <w:sz w:val="18"/>
            <w:color w:val="1F4E79"/>
          </w:rPr>
          <w:t>AI-Enhanced S&amp;P 500 Dashboard</w:t>
        </w:r>
      </w:hyperlink>
      <w:r>
        <w:rPr>
          <w:rFonts w:ascii="Arial" w:hAnsi="Arial"/>
          <w:b w:val="0"/>
          <w:i/>
          <w:color w:val="5C5C5C"/>
          <w:sz w:val="18"/>
        </w:rPr>
        <w:t xml:space="preserve">  |  Python, Streamlit, Plotly, OpenAI API</w:t>
      </w:r>
    </w:p>
    <w:p>
      <w:pPr>
        <w:pStyle w:val="ResumeBullet"/>
      </w:pPr>
      <w:r>
        <w:rPr>
          <w:rFonts w:ascii="Arial" w:hAnsi="Arial"/>
          <w:b w:val="0"/>
          <w:i w:val="0"/>
          <w:color w:val="232323"/>
          <w:sz w:val="18"/>
        </w:rPr>
        <w:t>Built and deployed an interactive market dashboard with multi-timeframe charts, macroeconomic overlays, filters, and AI-generated context for major market events.</w:t>
      </w:r>
    </w:p>
    <w:p>
      <w:pPr>
        <w:pStyle w:val="Role"/>
      </w:pPr>
      <w:hyperlink r:id="rId12">
        <w:r>
          <w:rPr>
            <w:rFonts w:ascii="Arial" w:hAnsi="Arial"/>
            <w:sz w:val="18"/>
            <w:color w:val="1F4E79"/>
          </w:rPr>
          <w:t>ICU Patient Outcome Prediction</w:t>
        </w:r>
      </w:hyperlink>
      <w:r>
        <w:rPr>
          <w:rFonts w:ascii="Arial" w:hAnsi="Arial"/>
          <w:b w:val="0"/>
          <w:i/>
          <w:color w:val="5C5C5C"/>
          <w:sz w:val="18"/>
        </w:rPr>
        <w:t xml:space="preserve">  |  PostgreSQL, Python, Gradient Boosting, PCA</w:t>
      </w:r>
    </w:p>
    <w:p>
      <w:pPr>
        <w:pStyle w:val="ResumeBullet"/>
      </w:pPr>
      <w:r>
        <w:rPr>
          <w:rFonts w:ascii="Arial" w:hAnsi="Arial"/>
          <w:b w:val="0"/>
          <w:i w:val="0"/>
          <w:color w:val="232323"/>
          <w:sz w:val="18"/>
        </w:rPr>
        <w:t>Analyzed a 65 GB PostgreSQL database containing 500M+ ICU records and trained a mortality-prediction model with feature-importance analysis to identify key clinical indicators.</w:t>
      </w:r>
    </w:p>
    <w:p>
      <w:pPr>
        <w:pStyle w:val="Section"/>
        <w:pBdr>
          <w:bottom w:val="single" w:sz="10" w:space="2" w:color="1F4E79"/>
        </w:pBdr>
      </w:pPr>
      <w:r>
        <w:t>TECHNICAL SKILLS</w:t>
      </w:r>
    </w:p>
    <w:p>
      <w:pPr>
        <w:spacing w:after="10"/>
      </w:pPr>
      <w:r>
        <w:rPr>
          <w:rFonts w:ascii="Arial" w:hAnsi="Arial"/>
          <w:b/>
          <w:i w:val="0"/>
          <w:color w:val="232323"/>
          <w:sz w:val="18"/>
        </w:rPr>
        <w:t xml:space="preserve">Analytics: </w:t>
      </w:r>
      <w:r>
        <w:rPr>
          <w:rFonts w:ascii="Arial" w:hAnsi="Arial"/>
          <w:b w:val="0"/>
          <w:i w:val="0"/>
          <w:color w:val="232323"/>
          <w:sz w:val="18"/>
        </w:rPr>
        <w:t>SQL, Python, R, advanced Excel, KPI reporting, statistical analysis, data cleaning, process analysis</w:t>
      </w:r>
    </w:p>
    <w:p>
      <w:pPr>
        <w:spacing w:after="10"/>
      </w:pPr>
      <w:r>
        <w:rPr>
          <w:rFonts w:ascii="Arial" w:hAnsi="Arial"/>
          <w:b/>
          <w:i w:val="0"/>
          <w:color w:val="232323"/>
          <w:sz w:val="18"/>
        </w:rPr>
        <w:t xml:space="preserve">Visualization &amp; BI: </w:t>
      </w:r>
      <w:r>
        <w:rPr>
          <w:rFonts w:ascii="Arial" w:hAnsi="Arial"/>
          <w:b w:val="0"/>
          <w:i w:val="0"/>
          <w:color w:val="232323"/>
          <w:sz w:val="18"/>
        </w:rPr>
        <w:t>Power BI, Tableau, Streamlit, Plotly, Google Data Studio</w:t>
      </w:r>
    </w:p>
    <w:p>
      <w:pPr>
        <w:spacing w:after="10"/>
      </w:pPr>
      <w:r>
        <w:rPr>
          <w:rFonts w:ascii="Arial" w:hAnsi="Arial"/>
          <w:b/>
          <w:i w:val="0"/>
          <w:color w:val="232323"/>
          <w:sz w:val="18"/>
        </w:rPr>
        <w:t xml:space="preserve">Data &amp; ML: </w:t>
      </w:r>
      <w:r>
        <w:rPr>
          <w:rFonts w:ascii="Arial" w:hAnsi="Arial"/>
          <w:b w:val="0"/>
          <w:i w:val="0"/>
          <w:color w:val="232323"/>
          <w:sz w:val="18"/>
        </w:rPr>
        <w:t>PostgreSQL, MySQL, SQL Server, pandas, scikit-learn, XGBoost, Random Forest, Gradient Boosting, PCA</w:t>
      </w:r>
    </w:p>
    <w:p>
      <w:pPr>
        <w:spacing w:after="10"/>
      </w:pPr>
      <w:r>
        <w:rPr>
          <w:rFonts w:ascii="Arial" w:hAnsi="Arial"/>
          <w:b/>
          <w:i w:val="0"/>
          <w:color w:val="232323"/>
          <w:sz w:val="18"/>
        </w:rPr>
        <w:t xml:space="preserve">Platforms: </w:t>
      </w:r>
      <w:r>
        <w:rPr>
          <w:rFonts w:ascii="Arial" w:hAnsi="Arial"/>
          <w:b w:val="0"/>
          <w:i w:val="0"/>
          <w:color w:val="232323"/>
          <w:sz w:val="18"/>
        </w:rPr>
        <w:t>Microsoft Dynamics 365, Power Platform, Git, Jupyter, VS Code</w:t>
      </w:r>
    </w:p>
    <w:p>
      <w:pPr>
        <w:pStyle w:val="Section"/>
        <w:pBdr>
          <w:bottom w:val="single" w:sz="10" w:space="2" w:color="1F4E79"/>
        </w:pBdr>
      </w:pPr>
      <w:r>
        <w:t>EDUCATION</w:t>
      </w:r>
    </w:p>
    <w:p>
      <w:pPr>
        <w:pStyle w:val="Role"/>
      </w:pPr>
      <w:r>
        <w:rPr>
          <w:rFonts w:ascii="Arial" w:hAnsi="Arial"/>
          <w:b/>
          <w:i w:val="0"/>
          <w:color w:val="232323"/>
          <w:sz w:val="18"/>
        </w:rPr>
        <w:t>Post-Degree Diploma, Data Analytics</w:t>
      </w:r>
      <w:r>
        <w:rPr>
          <w:rFonts w:ascii="Arial" w:hAnsi="Arial"/>
          <w:b w:val="0"/>
          <w:i w:val="0"/>
          <w:color w:val="5C5C5C"/>
          <w:sz w:val="18"/>
        </w:rPr>
        <w:t xml:space="preserve">  |  Langara College, Vancouver, BC  |  Jun 2025  |  </w:t>
      </w:r>
      <w:r>
        <w:rPr>
          <w:rFonts w:ascii="Arial" w:hAnsi="Arial"/>
          <w:b w:val="0"/>
          <w:i/>
          <w:color w:val="1F4E79"/>
          <w:sz w:val="18"/>
        </w:rPr>
        <w:t>Dean’s Honour Roll</w:t>
      </w:r>
    </w:p>
    <w:p>
      <w:pPr>
        <w:pStyle w:val="Role"/>
      </w:pPr>
      <w:r>
        <w:rPr>
          <w:rFonts w:ascii="Arial" w:hAnsi="Arial"/>
          <w:b/>
          <w:i w:val="0"/>
          <w:color w:val="232323"/>
          <w:sz w:val="18"/>
        </w:rPr>
        <w:t>BBA, Business Analytics</w:t>
      </w:r>
      <w:r>
        <w:rPr>
          <w:rFonts w:ascii="Arial" w:hAnsi="Arial"/>
          <w:b w:val="0"/>
          <w:i w:val="0"/>
          <w:color w:val="5C5C5C"/>
          <w:sz w:val="18"/>
        </w:rPr>
        <w:t xml:space="preserve">  |  Ajeenkya D.Y. Patil University, India  |  Apr 2022  |  </w:t>
      </w:r>
      <w:r>
        <w:rPr>
          <w:rFonts w:ascii="Arial" w:hAnsi="Arial"/>
          <w:b w:val="0"/>
          <w:i/>
          <w:color w:val="1F4E79"/>
          <w:sz w:val="18"/>
        </w:rPr>
        <w:t>Gold Medalist</w:t>
      </w:r>
    </w:p>
    <w:sectPr w:rsidR="00FC693F" w:rsidRPr="0006063C" w:rsidSect="00034616">
      <w:pgSz w:w="12240" w:h="15840"/>
      <w:pgMar w:top="605" w:right="749" w:bottom="547" w:left="749"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singleLevel"/>
    <w:lvl w:ilvl="0">
      <w:start w:val="1"/>
      <w:numFmt w:val="bullet"/>
      <w:lvlText w:val="•"/>
      <w:lvlJc w:val="left"/>
      <w:pPr>
        <w:tabs>
          <w:tab w:val="num" w:pos="260"/>
        </w:tabs>
        <w:ind w:left="260" w:hanging="190"/>
      </w:pPr>
      <w:rPr>
        <w:rFonts w:ascii="Arial" w:hAnsi="Arial"/>
      </w:rPr>
    </w:lv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color w:val="23232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
    <w:name w:val="Section"/>
    <w:pPr>
      <w:keepNext/>
      <w:spacing w:before="100" w:after="60"/>
    </w:pPr>
    <w:rPr>
      <w:rFonts w:ascii="Arial" w:hAnsi="Arial"/>
      <w:b/>
      <w:color w:val="1F4E79"/>
      <w:sz w:val="20"/>
    </w:rPr>
  </w:style>
  <w:style w:type="paragraph" w:customStyle="1" w:styleId="Role">
    <w:name w:val="Role"/>
    <w:pPr>
      <w:keepNext/>
      <w:spacing w:before="44" w:after="24"/>
    </w:pPr>
  </w:style>
  <w:style w:type="paragraph" w:customStyle="1" w:styleId="ResumeBullet">
    <w:name w:val="Resume Bullet"/>
    <w:pPr>
      <w:keepLines/>
      <w:spacing w:before="0" w:after="23" w:line="240" w:lineRule="auto"/>
      <w:ind w:left="259" w:hanging="187"/>
      <w:numPr>
        <w:ilvl w:val="0"/>
        <w:numId w:val="42"/>
      </w:numPr>
    </w:pPr>
    <w:rPr>
      <w:rFonts w:ascii="Arial" w:hAnsi="Arial"/>
      <w:color w:val="232323"/>
      <w:sz w:val="18"/>
    </w:rPr>
  </w:style>
  <w:style w:type="paragraph" w:customStyle="1" w:styleId="Profile">
    <w:name w:val="Profile"/>
    <w:pPr>
      <w:spacing w:before="20" w:after="30" w:line="245" w:lineRule="auto"/>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aryan-mukherjee-a682811a2/" TargetMode="External"/><Relationship Id="rId10" Type="http://schemas.openxmlformats.org/officeDocument/2006/relationships/hyperlink" Target="https://aryan12042001.github.io/Aryan-s-Portfolio/" TargetMode="External"/><Relationship Id="rId11" Type="http://schemas.openxmlformats.org/officeDocument/2006/relationships/hyperlink" Target="https://github.com/Aryan12042001/S-P-500-dashboard" TargetMode="External"/><Relationship Id="rId12" Type="http://schemas.openxmlformats.org/officeDocument/2006/relationships/hyperlink" Target="https://github.com/Aryan12042001/Mimic-II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Aryan Mukherjee – Data &amp; Business Intelligence Analyst Resume</dc:title>
  <dc:subject>Resume</dc:subject>
  <dc:creator>Aryan Mukherjee</dc:creator>
  <cp:keywords>Data Analyst, Business Intelligence, SQL, Python, Power BI, Tableau</cp:keywords>
  <dc:description>generated by python-docx</dc:description>
  <cp:lastModifiedBy/>
  <cp:revision>1</cp:revision>
  <dcterms:created xsi:type="dcterms:W3CDTF">2013-12-23T23:15:00Z</dcterms:created>
  <dcterms:modified xsi:type="dcterms:W3CDTF">2013-12-23T23:15:00Z</dcterms:modified>
  <cp:category/>
</cp:coreProperties>
</file>