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C08C" w14:textId="77777777" w:rsidR="005C25D2" w:rsidRPr="00376FCC" w:rsidRDefault="005C25D2" w:rsidP="00376FCC">
      <w:pPr>
        <w:jc w:val="center"/>
        <w:rPr>
          <w:b/>
          <w:bCs/>
          <w:sz w:val="32"/>
          <w:szCs w:val="32"/>
          <w:lang w:val="en-IN"/>
        </w:rPr>
      </w:pPr>
      <w:r w:rsidRPr="00376FCC">
        <w:rPr>
          <w:b/>
          <w:bCs/>
          <w:sz w:val="32"/>
          <w:szCs w:val="32"/>
          <w:lang w:val="en-IN"/>
        </w:rPr>
        <w:t>ARYAN POC LIQUIDITY MODEL (APLM)</w:t>
      </w:r>
    </w:p>
    <w:p w14:paraId="6762F47F" w14:textId="77777777" w:rsidR="00376FCC" w:rsidRDefault="00376FCC" w:rsidP="005C25D2">
      <w:pPr>
        <w:rPr>
          <w:sz w:val="24"/>
          <w:szCs w:val="24"/>
          <w:lang w:val="en-IN"/>
        </w:rPr>
      </w:pPr>
    </w:p>
    <w:p w14:paraId="7D1B9EC6" w14:textId="77777777" w:rsidR="00376FCC" w:rsidRDefault="00376FCC" w:rsidP="005C25D2">
      <w:pPr>
        <w:rPr>
          <w:sz w:val="24"/>
          <w:szCs w:val="24"/>
          <w:lang w:val="en-IN"/>
        </w:rPr>
      </w:pPr>
    </w:p>
    <w:p w14:paraId="4E60A34F" w14:textId="5A4AA7FE" w:rsidR="005C25D2" w:rsidRP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Institutional Volume Profile and Liquidity Framework for Intraday XAUUSD Trading</w:t>
      </w:r>
    </w:p>
    <w:p w14:paraId="6C65EFA1" w14:textId="77777777" w:rsidR="005C25D2" w:rsidRP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Professional Quantitative Research Report</w:t>
      </w:r>
    </w:p>
    <w:p w14:paraId="1DA6DCD7" w14:textId="77777777" w:rsidR="005C25D2" w:rsidRP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Author:</w:t>
      </w:r>
      <w:r w:rsidRPr="005C25D2">
        <w:rPr>
          <w:sz w:val="24"/>
          <w:szCs w:val="24"/>
          <w:lang w:val="en-IN"/>
        </w:rPr>
        <w:br/>
        <w:t>Aryan Govindbhai Patel</w:t>
      </w:r>
    </w:p>
    <w:p w14:paraId="2572E692" w14:textId="77777777" w:rsidR="005C25D2" w:rsidRP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Position:</w:t>
      </w:r>
      <w:r w:rsidRPr="005C25D2">
        <w:rPr>
          <w:sz w:val="24"/>
          <w:szCs w:val="24"/>
          <w:lang w:val="en-IN"/>
        </w:rPr>
        <w:br/>
        <w:t>Quant Research Intern</w:t>
      </w:r>
      <w:r w:rsidRPr="005C25D2">
        <w:rPr>
          <w:sz w:val="24"/>
          <w:szCs w:val="24"/>
          <w:lang w:val="en-IN"/>
        </w:rPr>
        <w:br/>
        <w:t>2Cents Capital Limited</w:t>
      </w:r>
    </w:p>
    <w:p w14:paraId="440426F0" w14:textId="77777777" w:rsidR="005C25D2" w:rsidRP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Research Period:</w:t>
      </w:r>
      <w:r w:rsidRPr="005C25D2">
        <w:rPr>
          <w:sz w:val="24"/>
          <w:szCs w:val="24"/>
          <w:lang w:val="en-IN"/>
        </w:rPr>
        <w:br/>
        <w:t>March 2026 – June 2026</w:t>
      </w:r>
    </w:p>
    <w:p w14:paraId="6E568BFE" w14:textId="77777777" w:rsidR="005C25D2" w:rsidRP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Market:</w:t>
      </w:r>
      <w:r w:rsidRPr="005C25D2">
        <w:rPr>
          <w:sz w:val="24"/>
          <w:szCs w:val="24"/>
          <w:lang w:val="en-IN"/>
        </w:rPr>
        <w:br/>
        <w:t>XAUUSD (Gold)</w:t>
      </w:r>
    </w:p>
    <w:p w14:paraId="09458211" w14:textId="77777777" w:rsidR="005C25D2" w:rsidRDefault="005C25D2" w:rsidP="005C25D2">
      <w:pPr>
        <w:rPr>
          <w:sz w:val="24"/>
          <w:szCs w:val="24"/>
          <w:lang w:val="en-IN"/>
        </w:rPr>
      </w:pPr>
      <w:r w:rsidRPr="005C25D2">
        <w:rPr>
          <w:sz w:val="24"/>
          <w:szCs w:val="24"/>
          <w:lang w:val="en-IN"/>
        </w:rPr>
        <w:t>Primary Timeframe:</w:t>
      </w:r>
      <w:r w:rsidRPr="005C25D2">
        <w:rPr>
          <w:sz w:val="24"/>
          <w:szCs w:val="24"/>
          <w:lang w:val="en-IN"/>
        </w:rPr>
        <w:br/>
        <w:t>5 Minute</w:t>
      </w:r>
    </w:p>
    <w:p w14:paraId="18FAA3D3" w14:textId="77777777" w:rsidR="005C25D2" w:rsidRDefault="005C25D2" w:rsidP="005C25D2">
      <w:pPr>
        <w:rPr>
          <w:sz w:val="24"/>
          <w:szCs w:val="24"/>
          <w:lang w:val="en-IN"/>
        </w:rPr>
      </w:pPr>
    </w:p>
    <w:p w14:paraId="5538C8F9" w14:textId="77777777" w:rsidR="005C25D2" w:rsidRDefault="005C25D2" w:rsidP="005C25D2">
      <w:pPr>
        <w:rPr>
          <w:sz w:val="24"/>
          <w:szCs w:val="24"/>
          <w:lang w:val="en-IN"/>
        </w:rPr>
      </w:pPr>
    </w:p>
    <w:p w14:paraId="7FA472EB" w14:textId="77777777" w:rsidR="005C25D2" w:rsidRDefault="005C25D2" w:rsidP="005C25D2">
      <w:pPr>
        <w:rPr>
          <w:sz w:val="24"/>
          <w:szCs w:val="24"/>
          <w:lang w:val="en-IN"/>
        </w:rPr>
      </w:pPr>
    </w:p>
    <w:p w14:paraId="52ED0C94" w14:textId="77777777" w:rsidR="005C25D2" w:rsidRDefault="005C25D2" w:rsidP="005C25D2">
      <w:pPr>
        <w:rPr>
          <w:sz w:val="24"/>
          <w:szCs w:val="24"/>
          <w:lang w:val="en-IN"/>
        </w:rPr>
      </w:pPr>
    </w:p>
    <w:p w14:paraId="306968FE" w14:textId="77777777" w:rsidR="005C25D2" w:rsidRDefault="005C25D2" w:rsidP="005C25D2">
      <w:pPr>
        <w:rPr>
          <w:sz w:val="24"/>
          <w:szCs w:val="24"/>
          <w:lang w:val="en-IN"/>
        </w:rPr>
      </w:pPr>
    </w:p>
    <w:p w14:paraId="75A92D4B" w14:textId="77777777" w:rsidR="005C25D2" w:rsidRDefault="005C25D2" w:rsidP="005C25D2">
      <w:pPr>
        <w:rPr>
          <w:sz w:val="24"/>
          <w:szCs w:val="24"/>
          <w:lang w:val="en-IN"/>
        </w:rPr>
      </w:pPr>
    </w:p>
    <w:p w14:paraId="660A96E7" w14:textId="77777777" w:rsidR="005C25D2" w:rsidRDefault="005C25D2" w:rsidP="005C25D2">
      <w:pPr>
        <w:rPr>
          <w:sz w:val="24"/>
          <w:szCs w:val="24"/>
          <w:lang w:val="en-IN"/>
        </w:rPr>
      </w:pPr>
    </w:p>
    <w:p w14:paraId="63B7BBC3" w14:textId="77777777" w:rsidR="005C25D2" w:rsidRDefault="005C25D2" w:rsidP="005C25D2">
      <w:pPr>
        <w:rPr>
          <w:sz w:val="24"/>
          <w:szCs w:val="24"/>
          <w:lang w:val="en-IN"/>
        </w:rPr>
      </w:pPr>
    </w:p>
    <w:p w14:paraId="30F2D947" w14:textId="77777777" w:rsidR="005C25D2" w:rsidRDefault="005C25D2" w:rsidP="005C25D2">
      <w:pPr>
        <w:rPr>
          <w:sz w:val="24"/>
          <w:szCs w:val="24"/>
          <w:lang w:val="en-IN"/>
        </w:rPr>
      </w:pPr>
    </w:p>
    <w:p w14:paraId="0AD893AC" w14:textId="77777777" w:rsidR="005C25D2" w:rsidRDefault="005C25D2" w:rsidP="005C25D2">
      <w:pPr>
        <w:rPr>
          <w:sz w:val="24"/>
          <w:szCs w:val="24"/>
          <w:lang w:val="en-IN"/>
        </w:rPr>
      </w:pPr>
    </w:p>
    <w:p w14:paraId="42A01B74" w14:textId="77777777" w:rsidR="005C25D2" w:rsidRDefault="005C25D2" w:rsidP="005C25D2">
      <w:pPr>
        <w:rPr>
          <w:sz w:val="24"/>
          <w:szCs w:val="24"/>
          <w:lang w:val="en-IN"/>
        </w:rPr>
      </w:pPr>
    </w:p>
    <w:p w14:paraId="1C4EBCF1" w14:textId="77777777" w:rsidR="005C25D2" w:rsidRDefault="005C25D2" w:rsidP="005C25D2">
      <w:pPr>
        <w:rPr>
          <w:sz w:val="24"/>
          <w:szCs w:val="24"/>
          <w:lang w:val="en-IN"/>
        </w:rPr>
      </w:pPr>
    </w:p>
    <w:p w14:paraId="20548F28" w14:textId="77777777" w:rsidR="005C25D2" w:rsidRDefault="005C25D2" w:rsidP="005C25D2">
      <w:pPr>
        <w:rPr>
          <w:sz w:val="24"/>
          <w:szCs w:val="24"/>
          <w:lang w:val="en-IN"/>
        </w:rPr>
      </w:pPr>
    </w:p>
    <w:sdt>
      <w:sdtPr>
        <w:id w:val="-179273290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011C48C" w14:textId="244D7520" w:rsidR="005C25D2" w:rsidRDefault="005C25D2">
          <w:pPr>
            <w:pStyle w:val="TOCHeading"/>
          </w:pPr>
          <w:r>
            <w:t>Contents</w:t>
          </w:r>
        </w:p>
        <w:p w14:paraId="2048C119" w14:textId="5D90D241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92207" w:history="1">
            <w:r w:rsidRPr="00A207F8">
              <w:rPr>
                <w:rStyle w:val="Hyperlink"/>
                <w:noProof/>
                <w:lang w:val="en-IN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4987A" w14:textId="5EA3D7FB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08" w:history="1">
            <w:r w:rsidRPr="00A207F8">
              <w:rPr>
                <w:rStyle w:val="Hyperlink"/>
                <w:noProof/>
                <w:lang w:val="en-IN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433B" w14:textId="298269CC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09" w:history="1">
            <w:r w:rsidRPr="00A207F8">
              <w:rPr>
                <w:rStyle w:val="Hyperlink"/>
                <w:noProof/>
                <w:lang w:val="en-IN"/>
              </w:rPr>
              <w:t>MARKET STRUCTURE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1024" w14:textId="21CE0B6F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10" w:history="1">
            <w:r w:rsidRPr="00A207F8">
              <w:rPr>
                <w:rStyle w:val="Hyperlink"/>
                <w:noProof/>
                <w:lang w:val="en-IN"/>
              </w:rPr>
              <w:t>SESSION LIQUIDITY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0986" w14:textId="308D2929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11" w:history="1">
            <w:r w:rsidRPr="00A207F8">
              <w:rPr>
                <w:rStyle w:val="Hyperlink"/>
                <w:noProof/>
                <w:lang w:val="en-IN"/>
              </w:rPr>
              <w:t>VOLUME PROFILE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285A" w14:textId="2BA4A599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12" w:history="1">
            <w:r w:rsidRPr="00A207F8">
              <w:rPr>
                <w:rStyle w:val="Hyperlink"/>
                <w:noProof/>
                <w:lang w:val="en-IN"/>
              </w:rPr>
              <w:t>ARYAN POC LIQUIDITY MODEL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FA42" w14:textId="302AC208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13" w:history="1">
            <w:r w:rsidRPr="00A207F8">
              <w:rPr>
                <w:rStyle w:val="Hyperlink"/>
                <w:noProof/>
                <w:lang w:val="en-IN"/>
              </w:rPr>
              <w:t>TRADING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8FAA" w14:textId="26B2953B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14" w:history="1">
            <w:r w:rsidRPr="00A207F8">
              <w:rPr>
                <w:rStyle w:val="Hyperlink"/>
                <w:noProof/>
                <w:lang w:val="en-IN"/>
              </w:rPr>
              <w:t>FUTURE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56DC" w14:textId="0E79A47C" w:rsidR="005C25D2" w:rsidRDefault="005C25D2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31892215" w:history="1">
            <w:r w:rsidRPr="00A207F8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0506" w14:textId="6BA7ED74" w:rsidR="005C25D2" w:rsidRDefault="005C25D2">
          <w:r>
            <w:rPr>
              <w:b/>
              <w:bCs/>
              <w:noProof/>
            </w:rPr>
            <w:fldChar w:fldCharType="end"/>
          </w:r>
        </w:p>
      </w:sdtContent>
    </w:sdt>
    <w:p w14:paraId="726624E7" w14:textId="77777777" w:rsidR="005C25D2" w:rsidRDefault="005C25D2" w:rsidP="005C25D2">
      <w:pPr>
        <w:rPr>
          <w:sz w:val="24"/>
          <w:szCs w:val="24"/>
          <w:lang w:val="en-IN"/>
        </w:rPr>
      </w:pPr>
    </w:p>
    <w:p w14:paraId="381B68F8" w14:textId="77777777" w:rsidR="005C25D2" w:rsidRDefault="005C25D2" w:rsidP="005C25D2">
      <w:pPr>
        <w:rPr>
          <w:sz w:val="24"/>
          <w:szCs w:val="24"/>
          <w:lang w:val="en-IN"/>
        </w:rPr>
      </w:pPr>
    </w:p>
    <w:p w14:paraId="49EF4370" w14:textId="77777777" w:rsidR="005C25D2" w:rsidRDefault="005C25D2" w:rsidP="005C25D2">
      <w:pPr>
        <w:rPr>
          <w:sz w:val="24"/>
          <w:szCs w:val="24"/>
          <w:lang w:val="en-IN"/>
        </w:rPr>
      </w:pPr>
    </w:p>
    <w:p w14:paraId="2E32ACF3" w14:textId="77777777" w:rsidR="005C25D2" w:rsidRDefault="005C25D2" w:rsidP="005C25D2">
      <w:pPr>
        <w:rPr>
          <w:sz w:val="24"/>
          <w:szCs w:val="24"/>
          <w:lang w:val="en-IN"/>
        </w:rPr>
      </w:pPr>
    </w:p>
    <w:p w14:paraId="4EDEE381" w14:textId="77777777" w:rsidR="005C25D2" w:rsidRDefault="005C25D2" w:rsidP="005C25D2">
      <w:pPr>
        <w:rPr>
          <w:sz w:val="24"/>
          <w:szCs w:val="24"/>
          <w:lang w:val="en-IN"/>
        </w:rPr>
      </w:pPr>
    </w:p>
    <w:p w14:paraId="214F7E0C" w14:textId="77777777" w:rsidR="005C25D2" w:rsidRDefault="005C25D2" w:rsidP="005C25D2">
      <w:pPr>
        <w:rPr>
          <w:sz w:val="24"/>
          <w:szCs w:val="24"/>
          <w:lang w:val="en-IN"/>
        </w:rPr>
      </w:pPr>
    </w:p>
    <w:p w14:paraId="6CBB0FB3" w14:textId="77777777" w:rsidR="005C25D2" w:rsidRDefault="005C25D2" w:rsidP="005C25D2">
      <w:pPr>
        <w:rPr>
          <w:sz w:val="24"/>
          <w:szCs w:val="24"/>
          <w:lang w:val="en-IN"/>
        </w:rPr>
      </w:pPr>
    </w:p>
    <w:p w14:paraId="0CF632D0" w14:textId="77777777" w:rsidR="005C25D2" w:rsidRDefault="005C25D2" w:rsidP="005C25D2">
      <w:pPr>
        <w:rPr>
          <w:sz w:val="24"/>
          <w:szCs w:val="24"/>
          <w:lang w:val="en-IN"/>
        </w:rPr>
      </w:pPr>
    </w:p>
    <w:p w14:paraId="29D60FDD" w14:textId="77777777" w:rsidR="005C25D2" w:rsidRDefault="005C25D2" w:rsidP="005C25D2">
      <w:pPr>
        <w:rPr>
          <w:sz w:val="24"/>
          <w:szCs w:val="24"/>
          <w:lang w:val="en-IN"/>
        </w:rPr>
      </w:pPr>
    </w:p>
    <w:p w14:paraId="127C7C54" w14:textId="77777777" w:rsidR="005C25D2" w:rsidRDefault="005C25D2" w:rsidP="005C25D2">
      <w:pPr>
        <w:rPr>
          <w:sz w:val="24"/>
          <w:szCs w:val="24"/>
          <w:lang w:val="en-IN"/>
        </w:rPr>
      </w:pPr>
    </w:p>
    <w:p w14:paraId="3C7A59B2" w14:textId="77777777" w:rsidR="005C25D2" w:rsidRDefault="005C25D2" w:rsidP="005C25D2">
      <w:pPr>
        <w:rPr>
          <w:sz w:val="24"/>
          <w:szCs w:val="24"/>
          <w:lang w:val="en-IN"/>
        </w:rPr>
      </w:pPr>
    </w:p>
    <w:p w14:paraId="4655CABF" w14:textId="77777777" w:rsidR="005C25D2" w:rsidRDefault="005C25D2" w:rsidP="005C25D2">
      <w:pPr>
        <w:rPr>
          <w:sz w:val="24"/>
          <w:szCs w:val="24"/>
          <w:lang w:val="en-IN"/>
        </w:rPr>
      </w:pPr>
    </w:p>
    <w:p w14:paraId="22CCBB6D" w14:textId="77777777" w:rsidR="005C25D2" w:rsidRDefault="005C25D2" w:rsidP="005C25D2">
      <w:pPr>
        <w:rPr>
          <w:sz w:val="24"/>
          <w:szCs w:val="24"/>
          <w:lang w:val="en-IN"/>
        </w:rPr>
      </w:pPr>
    </w:p>
    <w:p w14:paraId="17B0C8E8" w14:textId="77777777" w:rsidR="005C25D2" w:rsidRDefault="005C25D2" w:rsidP="005C25D2">
      <w:pPr>
        <w:rPr>
          <w:sz w:val="24"/>
          <w:szCs w:val="24"/>
          <w:lang w:val="en-IN"/>
        </w:rPr>
      </w:pPr>
    </w:p>
    <w:p w14:paraId="2A3817B0" w14:textId="77777777" w:rsidR="005C25D2" w:rsidRDefault="005C25D2" w:rsidP="005C25D2">
      <w:pPr>
        <w:rPr>
          <w:sz w:val="24"/>
          <w:szCs w:val="24"/>
          <w:lang w:val="en-IN"/>
        </w:rPr>
      </w:pPr>
    </w:p>
    <w:p w14:paraId="4B293B3C" w14:textId="79DCA28A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0" w:name="_Toc231892207"/>
      <w:r w:rsidRPr="005C25D2">
        <w:rPr>
          <w:lang w:val="en-IN"/>
        </w:rPr>
        <w:t>ABSTRACT</w:t>
      </w:r>
      <w:bookmarkEnd w:id="0"/>
    </w:p>
    <w:p w14:paraId="3A127A31" w14:textId="77777777" w:rsidR="005C25D2" w:rsidRDefault="005C25D2" w:rsidP="005C25D2">
      <w:pPr>
        <w:rPr>
          <w:lang w:val="en-IN"/>
        </w:rPr>
      </w:pPr>
    </w:p>
    <w:p w14:paraId="07D244B1" w14:textId="6704B14B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Aryan Point of Control Liquidity Model (APLM) is a discretionary quantitative trading framework designed to identify high-probability intraday trading opportunities in XAUUSD through the integration of Volume Profile analysis, liquidity concepts, market structure analysis, and Smart Money Concepts (SMC).</w:t>
      </w:r>
    </w:p>
    <w:p w14:paraId="28A1F040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 xml:space="preserve">The foundation of the model is based on the observation that institutional participants frequently transact around areas of </w:t>
      </w:r>
      <w:proofErr w:type="gramStart"/>
      <w:r w:rsidRPr="005C25D2">
        <w:rPr>
          <w:lang w:val="en-IN"/>
        </w:rPr>
        <w:t>high volume</w:t>
      </w:r>
      <w:proofErr w:type="gramEnd"/>
      <w:r w:rsidRPr="005C25D2">
        <w:rPr>
          <w:lang w:val="en-IN"/>
        </w:rPr>
        <w:t xml:space="preserve"> concentration. These areas often become significant reference points for future price action. The Point of Control (POC), representing the highest traded volume within a session profile, is treated as the primary institutional decision-making zone.</w:t>
      </w:r>
    </w:p>
    <w:p w14:paraId="678A98B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model combines Fixed Range Volume Profile, liquidity sweeps, Break of Structure (BOS), Change of Character (</w:t>
      </w:r>
      <w:proofErr w:type="spellStart"/>
      <w:r w:rsidRPr="005C25D2">
        <w:rPr>
          <w:lang w:val="en-IN"/>
        </w:rPr>
        <w:t>CHoCH</w:t>
      </w:r>
      <w:proofErr w:type="spellEnd"/>
      <w:r w:rsidRPr="005C25D2">
        <w:rPr>
          <w:lang w:val="en-IN"/>
        </w:rPr>
        <w:t xml:space="preserve">), and session-based market </w:t>
      </w:r>
      <w:proofErr w:type="spellStart"/>
      <w:r w:rsidRPr="005C25D2">
        <w:rPr>
          <w:lang w:val="en-IN"/>
        </w:rPr>
        <w:t>behavior</w:t>
      </w:r>
      <w:proofErr w:type="spellEnd"/>
      <w:r w:rsidRPr="005C25D2">
        <w:rPr>
          <w:lang w:val="en-IN"/>
        </w:rPr>
        <w:t xml:space="preserve"> to create a repeatable framework for identifying directional opportunities during the New York trading session.</w:t>
      </w:r>
    </w:p>
    <w:p w14:paraId="4B10CF83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 xml:space="preserve">A manual </w:t>
      </w:r>
      <w:proofErr w:type="spellStart"/>
      <w:r w:rsidRPr="005C25D2">
        <w:rPr>
          <w:lang w:val="en-IN"/>
        </w:rPr>
        <w:t>backtest</w:t>
      </w:r>
      <w:proofErr w:type="spellEnd"/>
      <w:r w:rsidRPr="005C25D2">
        <w:rPr>
          <w:lang w:val="en-IN"/>
        </w:rPr>
        <w:t xml:space="preserve"> consisting of more than one hundred historical trade observations between March 2026 and June 2026 demonstrated approximately </w:t>
      </w:r>
      <w:proofErr w:type="gramStart"/>
      <w:r w:rsidRPr="005C25D2">
        <w:rPr>
          <w:lang w:val="en-IN"/>
        </w:rPr>
        <w:t>66% win</w:t>
      </w:r>
      <w:proofErr w:type="gramEnd"/>
      <w:r w:rsidRPr="005C25D2">
        <w:rPr>
          <w:lang w:val="en-IN"/>
        </w:rPr>
        <w:t xml:space="preserve"> rate with an average reward-to-risk ratio of 2.2:1. Results indicate that volume profile and liquidity-based approaches can provide a significant edge when combined with disciplined risk management.</w:t>
      </w:r>
    </w:p>
    <w:p w14:paraId="2FB765E5" w14:textId="77777777" w:rsidR="005C25D2" w:rsidRDefault="005C25D2" w:rsidP="005C25D2">
      <w:pPr>
        <w:rPr>
          <w:lang w:val="en-IN"/>
        </w:rPr>
      </w:pPr>
    </w:p>
    <w:p w14:paraId="30B50C84" w14:textId="77777777" w:rsidR="005C25D2" w:rsidRDefault="005C25D2" w:rsidP="005C25D2">
      <w:pPr>
        <w:rPr>
          <w:lang w:val="en-IN"/>
        </w:rPr>
      </w:pPr>
    </w:p>
    <w:p w14:paraId="25481BF6" w14:textId="77777777" w:rsidR="005C25D2" w:rsidRDefault="005C25D2" w:rsidP="005C25D2">
      <w:pPr>
        <w:rPr>
          <w:lang w:val="en-IN"/>
        </w:rPr>
      </w:pPr>
    </w:p>
    <w:p w14:paraId="00C114A0" w14:textId="77777777" w:rsidR="005C25D2" w:rsidRDefault="005C25D2" w:rsidP="005C25D2">
      <w:pPr>
        <w:rPr>
          <w:lang w:val="en-IN"/>
        </w:rPr>
      </w:pPr>
    </w:p>
    <w:p w14:paraId="766ACAAC" w14:textId="77777777" w:rsidR="005C25D2" w:rsidRDefault="005C25D2" w:rsidP="005C25D2">
      <w:pPr>
        <w:rPr>
          <w:lang w:val="en-IN"/>
        </w:rPr>
      </w:pPr>
    </w:p>
    <w:p w14:paraId="3C673A28" w14:textId="77777777" w:rsidR="005C25D2" w:rsidRDefault="005C25D2" w:rsidP="005C25D2">
      <w:pPr>
        <w:rPr>
          <w:lang w:val="en-IN"/>
        </w:rPr>
      </w:pPr>
    </w:p>
    <w:p w14:paraId="22F6B1CF" w14:textId="77777777" w:rsidR="005C25D2" w:rsidRDefault="005C25D2" w:rsidP="005C25D2">
      <w:pPr>
        <w:rPr>
          <w:lang w:val="en-IN"/>
        </w:rPr>
      </w:pPr>
    </w:p>
    <w:p w14:paraId="1FFD92BD" w14:textId="77777777" w:rsidR="005C25D2" w:rsidRDefault="005C25D2" w:rsidP="005C25D2">
      <w:pPr>
        <w:rPr>
          <w:lang w:val="en-IN"/>
        </w:rPr>
      </w:pPr>
    </w:p>
    <w:p w14:paraId="539EBF47" w14:textId="77777777" w:rsidR="005C25D2" w:rsidRDefault="005C25D2" w:rsidP="005C25D2">
      <w:pPr>
        <w:rPr>
          <w:lang w:val="en-IN"/>
        </w:rPr>
      </w:pPr>
    </w:p>
    <w:p w14:paraId="4DB11831" w14:textId="77777777" w:rsidR="005C25D2" w:rsidRDefault="005C25D2" w:rsidP="005C25D2">
      <w:pPr>
        <w:rPr>
          <w:lang w:val="en-IN"/>
        </w:rPr>
      </w:pPr>
    </w:p>
    <w:p w14:paraId="18488175" w14:textId="77777777" w:rsidR="005C25D2" w:rsidRDefault="005C25D2" w:rsidP="005C25D2">
      <w:pPr>
        <w:rPr>
          <w:lang w:val="en-IN"/>
        </w:rPr>
      </w:pPr>
    </w:p>
    <w:p w14:paraId="124E4258" w14:textId="1DF9EEBD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1" w:name="_Toc231892208"/>
      <w:r w:rsidRPr="005C25D2">
        <w:rPr>
          <w:lang w:val="en-IN"/>
        </w:rPr>
        <w:t>INTRODUCTION</w:t>
      </w:r>
      <w:bookmarkEnd w:id="1"/>
    </w:p>
    <w:p w14:paraId="4D083997" w14:textId="77777777" w:rsidR="005C25D2" w:rsidRDefault="005C25D2" w:rsidP="005C25D2">
      <w:pPr>
        <w:rPr>
          <w:lang w:val="en-IN"/>
        </w:rPr>
      </w:pPr>
    </w:p>
    <w:p w14:paraId="51EF7778" w14:textId="77777777" w:rsidR="005C25D2" w:rsidRDefault="005C25D2" w:rsidP="005C25D2">
      <w:pPr>
        <w:rPr>
          <w:lang w:val="en-IN"/>
        </w:rPr>
      </w:pPr>
    </w:p>
    <w:p w14:paraId="5F53DA25" w14:textId="4F963EAE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Financial markets operate primarily through liquidity. While most retail traders focus on indicators and oscillators, institutional participants focus on locating pools of liquidity where large orders can be executed efficiently.</w:t>
      </w:r>
    </w:p>
    <w:p w14:paraId="2EE4B5C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foreign exchange and precious metals markets are highly influenced by liquidity flows generated during different trading sessions. Gold (XAUUSD) presents an attractive environment for liquidity-based strategies because of its deep institutional participation and strong reaction to macroeconomic events.</w:t>
      </w:r>
    </w:p>
    <w:p w14:paraId="171E623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 xml:space="preserve">The Aryan POC Liquidity Model was developed after extensive observation of recurring market </w:t>
      </w:r>
      <w:proofErr w:type="spellStart"/>
      <w:r w:rsidRPr="005C25D2">
        <w:rPr>
          <w:lang w:val="en-IN"/>
        </w:rPr>
        <w:t>behaviors</w:t>
      </w:r>
      <w:proofErr w:type="spellEnd"/>
      <w:r w:rsidRPr="005C25D2">
        <w:rPr>
          <w:lang w:val="en-IN"/>
        </w:rPr>
        <w:t xml:space="preserve"> surrounding Point of Control interactions and liquidity sweeps. The framework attempts to systematically exploit these recurring patterns.</w:t>
      </w:r>
    </w:p>
    <w:p w14:paraId="03A9D5E9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objective of this research is to evaluate whether Point of Control levels derived from session-based volume profiles can be utilized as reliable institutional reference levels capable of improving trade timing, risk control, and directional accuracy.</w:t>
      </w:r>
    </w:p>
    <w:p w14:paraId="74B3E2A1" w14:textId="77777777" w:rsidR="005C25D2" w:rsidRDefault="005C25D2" w:rsidP="005C25D2">
      <w:pPr>
        <w:rPr>
          <w:lang w:val="en-IN"/>
        </w:rPr>
      </w:pPr>
    </w:p>
    <w:p w14:paraId="034D1A29" w14:textId="77777777" w:rsidR="005C25D2" w:rsidRDefault="005C25D2" w:rsidP="005C25D2">
      <w:pPr>
        <w:rPr>
          <w:lang w:val="en-IN"/>
        </w:rPr>
      </w:pPr>
    </w:p>
    <w:p w14:paraId="277F8786" w14:textId="77777777" w:rsidR="005C25D2" w:rsidRDefault="005C25D2" w:rsidP="005C25D2">
      <w:pPr>
        <w:rPr>
          <w:lang w:val="en-IN"/>
        </w:rPr>
      </w:pPr>
    </w:p>
    <w:p w14:paraId="38B65D57" w14:textId="77777777" w:rsidR="005C25D2" w:rsidRDefault="005C25D2" w:rsidP="005C25D2">
      <w:pPr>
        <w:rPr>
          <w:lang w:val="en-IN"/>
        </w:rPr>
      </w:pPr>
    </w:p>
    <w:p w14:paraId="553543EF" w14:textId="77777777" w:rsidR="005C25D2" w:rsidRDefault="005C25D2" w:rsidP="005C25D2">
      <w:pPr>
        <w:rPr>
          <w:lang w:val="en-IN"/>
        </w:rPr>
      </w:pPr>
    </w:p>
    <w:p w14:paraId="6CEB1652" w14:textId="77777777" w:rsidR="005C25D2" w:rsidRDefault="005C25D2" w:rsidP="005C25D2">
      <w:pPr>
        <w:rPr>
          <w:lang w:val="en-IN"/>
        </w:rPr>
      </w:pPr>
    </w:p>
    <w:p w14:paraId="31C5B020" w14:textId="77777777" w:rsidR="005C25D2" w:rsidRDefault="005C25D2" w:rsidP="005C25D2">
      <w:pPr>
        <w:rPr>
          <w:lang w:val="en-IN"/>
        </w:rPr>
      </w:pPr>
    </w:p>
    <w:p w14:paraId="64B9F895" w14:textId="77777777" w:rsidR="005C25D2" w:rsidRDefault="005C25D2" w:rsidP="005C25D2">
      <w:pPr>
        <w:rPr>
          <w:lang w:val="en-IN"/>
        </w:rPr>
      </w:pPr>
    </w:p>
    <w:p w14:paraId="1E9FB4C5" w14:textId="77777777" w:rsidR="005C25D2" w:rsidRDefault="005C25D2" w:rsidP="005C25D2">
      <w:pPr>
        <w:rPr>
          <w:lang w:val="en-IN"/>
        </w:rPr>
      </w:pPr>
    </w:p>
    <w:p w14:paraId="7FDE013D" w14:textId="77777777" w:rsidR="005C25D2" w:rsidRDefault="005C25D2" w:rsidP="005C25D2">
      <w:pPr>
        <w:rPr>
          <w:lang w:val="en-IN"/>
        </w:rPr>
      </w:pPr>
    </w:p>
    <w:p w14:paraId="45E2E608" w14:textId="77777777" w:rsidR="005C25D2" w:rsidRDefault="005C25D2" w:rsidP="005C25D2">
      <w:pPr>
        <w:rPr>
          <w:lang w:val="en-IN"/>
        </w:rPr>
      </w:pPr>
    </w:p>
    <w:p w14:paraId="044DBF8E" w14:textId="77777777" w:rsidR="005C25D2" w:rsidRDefault="005C25D2" w:rsidP="005C25D2">
      <w:pPr>
        <w:rPr>
          <w:lang w:val="en-IN"/>
        </w:rPr>
      </w:pPr>
    </w:p>
    <w:p w14:paraId="482AAF55" w14:textId="77777777" w:rsidR="005C25D2" w:rsidRDefault="005C25D2" w:rsidP="005C25D2">
      <w:pPr>
        <w:rPr>
          <w:lang w:val="en-IN"/>
        </w:rPr>
      </w:pPr>
    </w:p>
    <w:p w14:paraId="38882FA9" w14:textId="35BA53B9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2" w:name="_Toc231892209"/>
      <w:r w:rsidRPr="005C25D2">
        <w:rPr>
          <w:lang w:val="en-IN"/>
        </w:rPr>
        <w:t>MARKET STRUCTURE THEORY</w:t>
      </w:r>
      <w:bookmarkEnd w:id="2"/>
    </w:p>
    <w:p w14:paraId="7C5A55ED" w14:textId="77777777" w:rsidR="005C25D2" w:rsidRDefault="005C25D2" w:rsidP="005C25D2">
      <w:pPr>
        <w:rPr>
          <w:lang w:val="en-IN"/>
        </w:rPr>
      </w:pPr>
    </w:p>
    <w:p w14:paraId="6FB8B8CD" w14:textId="77777777" w:rsidR="005C25D2" w:rsidRDefault="005C25D2" w:rsidP="005C25D2">
      <w:pPr>
        <w:rPr>
          <w:lang w:val="en-IN"/>
        </w:rPr>
      </w:pPr>
    </w:p>
    <w:p w14:paraId="5B994195" w14:textId="309F70D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Market structure forms the foundation of all directional analysis within APLM.</w:t>
      </w:r>
    </w:p>
    <w:p w14:paraId="2175CD2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Bullish market structures are characterized by:</w:t>
      </w:r>
    </w:p>
    <w:p w14:paraId="3F4BBA04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Higher Highs</w:t>
      </w:r>
      <w:r w:rsidRPr="005C25D2">
        <w:rPr>
          <w:lang w:val="en-IN"/>
        </w:rPr>
        <w:br/>
        <w:t>• Higher Lows</w:t>
      </w:r>
      <w:r w:rsidRPr="005C25D2">
        <w:rPr>
          <w:lang w:val="en-IN"/>
        </w:rPr>
        <w:br/>
        <w:t>• Bullish BOS</w:t>
      </w:r>
      <w:r w:rsidRPr="005C25D2">
        <w:rPr>
          <w:lang w:val="en-IN"/>
        </w:rPr>
        <w:br/>
        <w:t xml:space="preserve">• Bullish </w:t>
      </w:r>
      <w:proofErr w:type="spellStart"/>
      <w:r w:rsidRPr="005C25D2">
        <w:rPr>
          <w:lang w:val="en-IN"/>
        </w:rPr>
        <w:t>CHoCH</w:t>
      </w:r>
      <w:proofErr w:type="spellEnd"/>
    </w:p>
    <w:p w14:paraId="572C006C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Bearish market structures are characterized by:</w:t>
      </w:r>
    </w:p>
    <w:p w14:paraId="4E190853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Lower Highs</w:t>
      </w:r>
      <w:r w:rsidRPr="005C25D2">
        <w:rPr>
          <w:lang w:val="en-IN"/>
        </w:rPr>
        <w:br/>
        <w:t>• Lower Lows</w:t>
      </w:r>
      <w:r w:rsidRPr="005C25D2">
        <w:rPr>
          <w:lang w:val="en-IN"/>
        </w:rPr>
        <w:br/>
        <w:t>• Bearish BOS</w:t>
      </w:r>
      <w:r w:rsidRPr="005C25D2">
        <w:rPr>
          <w:lang w:val="en-IN"/>
        </w:rPr>
        <w:br/>
        <w:t xml:space="preserve">• Bearish </w:t>
      </w:r>
      <w:proofErr w:type="spellStart"/>
      <w:r w:rsidRPr="005C25D2">
        <w:rPr>
          <w:lang w:val="en-IN"/>
        </w:rPr>
        <w:t>CHoCH</w:t>
      </w:r>
      <w:proofErr w:type="spellEnd"/>
    </w:p>
    <w:p w14:paraId="316130DE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Institutional traders frequently induce liquidity before initiating directional moves. Therefore, understanding structure shifts becomes critical in identifying genuine trend continuation versus temporary market manipulation.</w:t>
      </w:r>
    </w:p>
    <w:p w14:paraId="789C90E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Within the framework, market structure serves as directional confirmation rather than a standalone entry trigger.</w:t>
      </w:r>
    </w:p>
    <w:p w14:paraId="55140738" w14:textId="77777777" w:rsidR="005C25D2" w:rsidRDefault="005C25D2" w:rsidP="005C25D2">
      <w:pPr>
        <w:rPr>
          <w:lang w:val="en-IN"/>
        </w:rPr>
      </w:pPr>
    </w:p>
    <w:p w14:paraId="6ACC6040" w14:textId="77777777" w:rsidR="005C25D2" w:rsidRDefault="005C25D2" w:rsidP="005C25D2">
      <w:pPr>
        <w:rPr>
          <w:lang w:val="en-IN"/>
        </w:rPr>
      </w:pPr>
    </w:p>
    <w:p w14:paraId="254BE5FB" w14:textId="77777777" w:rsidR="005C25D2" w:rsidRDefault="005C25D2" w:rsidP="005C25D2">
      <w:pPr>
        <w:rPr>
          <w:lang w:val="en-IN"/>
        </w:rPr>
      </w:pPr>
    </w:p>
    <w:p w14:paraId="25502461" w14:textId="77777777" w:rsidR="005C25D2" w:rsidRDefault="005C25D2" w:rsidP="005C25D2">
      <w:pPr>
        <w:rPr>
          <w:lang w:val="en-IN"/>
        </w:rPr>
      </w:pPr>
    </w:p>
    <w:p w14:paraId="55C51C7D" w14:textId="77777777" w:rsidR="005C25D2" w:rsidRDefault="005C25D2" w:rsidP="005C25D2">
      <w:pPr>
        <w:rPr>
          <w:lang w:val="en-IN"/>
        </w:rPr>
      </w:pPr>
    </w:p>
    <w:p w14:paraId="6B5B1509" w14:textId="77777777" w:rsidR="005C25D2" w:rsidRDefault="005C25D2" w:rsidP="005C25D2">
      <w:pPr>
        <w:rPr>
          <w:lang w:val="en-IN"/>
        </w:rPr>
      </w:pPr>
    </w:p>
    <w:p w14:paraId="41036E92" w14:textId="77777777" w:rsidR="005C25D2" w:rsidRDefault="005C25D2" w:rsidP="005C25D2">
      <w:pPr>
        <w:rPr>
          <w:lang w:val="en-IN"/>
        </w:rPr>
      </w:pPr>
    </w:p>
    <w:p w14:paraId="44F911C8" w14:textId="77777777" w:rsidR="005C25D2" w:rsidRDefault="005C25D2" w:rsidP="005C25D2">
      <w:pPr>
        <w:rPr>
          <w:lang w:val="en-IN"/>
        </w:rPr>
      </w:pPr>
    </w:p>
    <w:p w14:paraId="0AF2F3F6" w14:textId="77777777" w:rsidR="005C25D2" w:rsidRDefault="005C25D2" w:rsidP="005C25D2">
      <w:pPr>
        <w:rPr>
          <w:lang w:val="en-IN"/>
        </w:rPr>
      </w:pPr>
    </w:p>
    <w:p w14:paraId="55EE6A96" w14:textId="77777777" w:rsidR="005C25D2" w:rsidRDefault="005C25D2" w:rsidP="005C25D2">
      <w:pPr>
        <w:rPr>
          <w:lang w:val="en-IN"/>
        </w:rPr>
      </w:pPr>
    </w:p>
    <w:p w14:paraId="2702F2AC" w14:textId="232ED001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3" w:name="_Toc231892210"/>
      <w:r w:rsidRPr="005C25D2">
        <w:rPr>
          <w:lang w:val="en-IN"/>
        </w:rPr>
        <w:t>SESSION LIQUIDITY THEORY</w:t>
      </w:r>
      <w:bookmarkEnd w:id="3"/>
    </w:p>
    <w:p w14:paraId="4B528497" w14:textId="77777777" w:rsidR="005C25D2" w:rsidRDefault="005C25D2" w:rsidP="005C25D2">
      <w:pPr>
        <w:rPr>
          <w:lang w:val="en-IN"/>
        </w:rPr>
      </w:pPr>
    </w:p>
    <w:p w14:paraId="4536A1EA" w14:textId="77777777" w:rsidR="005C25D2" w:rsidRDefault="005C25D2" w:rsidP="005C25D2">
      <w:pPr>
        <w:rPr>
          <w:lang w:val="en-IN"/>
        </w:rPr>
      </w:pPr>
    </w:p>
    <w:p w14:paraId="37247246" w14:textId="37B566D4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 xml:space="preserve">The model divides market </w:t>
      </w:r>
      <w:proofErr w:type="spellStart"/>
      <w:r w:rsidRPr="005C25D2">
        <w:rPr>
          <w:lang w:val="en-IN"/>
        </w:rPr>
        <w:t>behavior</w:t>
      </w:r>
      <w:proofErr w:type="spellEnd"/>
      <w:r w:rsidRPr="005C25D2">
        <w:rPr>
          <w:lang w:val="en-IN"/>
        </w:rPr>
        <w:t xml:space="preserve"> into three major phases:</w:t>
      </w:r>
    </w:p>
    <w:p w14:paraId="0C40AD5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Asian Session – Liquidity Accumulation</w:t>
      </w:r>
    </w:p>
    <w:p w14:paraId="2846A824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Asian session often creates relatively narrow trading ranges. Liquidity accumulates above highs and below lows established during this period.</w:t>
      </w:r>
    </w:p>
    <w:p w14:paraId="39AD362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London Session – Range Expansion</w:t>
      </w:r>
    </w:p>
    <w:p w14:paraId="45029403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London session frequently expands beyond Asian ranges and generates additional liquidity pools.</w:t>
      </w:r>
    </w:p>
    <w:p w14:paraId="0EF512E1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New York Session – Liquidity Distribution</w:t>
      </w:r>
    </w:p>
    <w:p w14:paraId="6AE208C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New York session commonly performs liquidity sweeps before establishing the primary directional move of the day.</w:t>
      </w:r>
    </w:p>
    <w:p w14:paraId="7C774EE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model specifically targets New York session opportunities because directional conviction is generally strongest during this period.</w:t>
      </w:r>
    </w:p>
    <w:p w14:paraId="659C8FC9" w14:textId="77777777" w:rsidR="005C25D2" w:rsidRDefault="005C25D2" w:rsidP="005C25D2">
      <w:pPr>
        <w:rPr>
          <w:lang w:val="en-IN"/>
        </w:rPr>
      </w:pPr>
    </w:p>
    <w:p w14:paraId="6AA8B69D" w14:textId="77777777" w:rsidR="005C25D2" w:rsidRDefault="005C25D2" w:rsidP="005C25D2">
      <w:pPr>
        <w:rPr>
          <w:lang w:val="en-IN"/>
        </w:rPr>
      </w:pPr>
    </w:p>
    <w:p w14:paraId="7A8D4314" w14:textId="77777777" w:rsidR="005C25D2" w:rsidRDefault="005C25D2" w:rsidP="005C25D2">
      <w:pPr>
        <w:rPr>
          <w:lang w:val="en-IN"/>
        </w:rPr>
      </w:pPr>
    </w:p>
    <w:p w14:paraId="4F6E33D2" w14:textId="77777777" w:rsidR="005C25D2" w:rsidRDefault="005C25D2" w:rsidP="005C25D2">
      <w:pPr>
        <w:rPr>
          <w:lang w:val="en-IN"/>
        </w:rPr>
      </w:pPr>
    </w:p>
    <w:p w14:paraId="5670228B" w14:textId="77777777" w:rsidR="005C25D2" w:rsidRDefault="005C25D2" w:rsidP="005C25D2">
      <w:pPr>
        <w:rPr>
          <w:lang w:val="en-IN"/>
        </w:rPr>
      </w:pPr>
    </w:p>
    <w:p w14:paraId="7EDDD3EA" w14:textId="77777777" w:rsidR="005C25D2" w:rsidRDefault="005C25D2" w:rsidP="005C25D2">
      <w:pPr>
        <w:rPr>
          <w:lang w:val="en-IN"/>
        </w:rPr>
      </w:pPr>
    </w:p>
    <w:p w14:paraId="6BA3E5B4" w14:textId="77777777" w:rsidR="005C25D2" w:rsidRDefault="005C25D2" w:rsidP="005C25D2">
      <w:pPr>
        <w:rPr>
          <w:lang w:val="en-IN"/>
        </w:rPr>
      </w:pPr>
    </w:p>
    <w:p w14:paraId="45C681E5" w14:textId="77777777" w:rsidR="005C25D2" w:rsidRDefault="005C25D2" w:rsidP="005C25D2">
      <w:pPr>
        <w:rPr>
          <w:lang w:val="en-IN"/>
        </w:rPr>
      </w:pPr>
    </w:p>
    <w:p w14:paraId="10ED099B" w14:textId="77777777" w:rsidR="005C25D2" w:rsidRDefault="005C25D2" w:rsidP="005C25D2">
      <w:pPr>
        <w:rPr>
          <w:lang w:val="en-IN"/>
        </w:rPr>
      </w:pPr>
    </w:p>
    <w:p w14:paraId="5023B84A" w14:textId="77777777" w:rsidR="005C25D2" w:rsidRDefault="005C25D2" w:rsidP="005C25D2">
      <w:pPr>
        <w:rPr>
          <w:lang w:val="en-IN"/>
        </w:rPr>
      </w:pPr>
    </w:p>
    <w:p w14:paraId="15BF9777" w14:textId="77777777" w:rsidR="005C25D2" w:rsidRDefault="005C25D2" w:rsidP="005C25D2">
      <w:pPr>
        <w:rPr>
          <w:lang w:val="en-IN"/>
        </w:rPr>
      </w:pPr>
    </w:p>
    <w:p w14:paraId="2D941A34" w14:textId="77777777" w:rsidR="005C25D2" w:rsidRDefault="005C25D2" w:rsidP="005C25D2">
      <w:pPr>
        <w:rPr>
          <w:lang w:val="en-IN"/>
        </w:rPr>
      </w:pPr>
    </w:p>
    <w:p w14:paraId="014FA28C" w14:textId="72226BF2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4" w:name="_Toc231892211"/>
      <w:r w:rsidRPr="005C25D2">
        <w:rPr>
          <w:lang w:val="en-IN"/>
        </w:rPr>
        <w:t>VOLUME PROFILE THEORY</w:t>
      </w:r>
      <w:bookmarkEnd w:id="4"/>
    </w:p>
    <w:p w14:paraId="03B80C72" w14:textId="77777777" w:rsidR="005C25D2" w:rsidRDefault="005C25D2" w:rsidP="005C25D2">
      <w:pPr>
        <w:rPr>
          <w:lang w:val="en-IN"/>
        </w:rPr>
      </w:pPr>
    </w:p>
    <w:p w14:paraId="1E61EF48" w14:textId="77777777" w:rsidR="005C25D2" w:rsidRDefault="005C25D2" w:rsidP="005C25D2">
      <w:pPr>
        <w:rPr>
          <w:lang w:val="en-IN"/>
        </w:rPr>
      </w:pPr>
    </w:p>
    <w:p w14:paraId="671B7EAB" w14:textId="46C2130F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Volume Profile provides a visual representation of trading activity across price levels rather than time.</w:t>
      </w:r>
    </w:p>
    <w:p w14:paraId="24D74D9A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Three primary components are utilized:</w:t>
      </w:r>
    </w:p>
    <w:p w14:paraId="72C8C5F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Point of Control (POC)</w:t>
      </w:r>
    </w:p>
    <w:p w14:paraId="1B5F775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price level containing the highest traded volume.</w:t>
      </w:r>
    </w:p>
    <w:p w14:paraId="3871F99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Value Area High (VAH)</w:t>
      </w:r>
    </w:p>
    <w:p w14:paraId="07808CB8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Upper boundary containing approximately 70% of total traded volume.</w:t>
      </w:r>
    </w:p>
    <w:p w14:paraId="69A31C2C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Value Area Low (VAL)</w:t>
      </w:r>
    </w:p>
    <w:p w14:paraId="317CC011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Lower boundary containing approximately 70% of total traded volume.</w:t>
      </w:r>
    </w:p>
    <w:p w14:paraId="19E11E3A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Among these levels, POC serves as the primary institutional reference point within APLM.</w:t>
      </w:r>
    </w:p>
    <w:p w14:paraId="6BC383CB" w14:textId="77777777" w:rsidR="005C25D2" w:rsidRDefault="005C25D2" w:rsidP="005C25D2">
      <w:pPr>
        <w:rPr>
          <w:lang w:val="en-IN"/>
        </w:rPr>
      </w:pPr>
    </w:p>
    <w:p w14:paraId="1A15586D" w14:textId="77777777" w:rsidR="005C25D2" w:rsidRDefault="005C25D2" w:rsidP="005C25D2">
      <w:pPr>
        <w:rPr>
          <w:lang w:val="en-IN"/>
        </w:rPr>
      </w:pPr>
    </w:p>
    <w:p w14:paraId="2CF3364D" w14:textId="77777777" w:rsidR="005C25D2" w:rsidRDefault="005C25D2" w:rsidP="005C25D2">
      <w:pPr>
        <w:rPr>
          <w:lang w:val="en-IN"/>
        </w:rPr>
      </w:pPr>
    </w:p>
    <w:p w14:paraId="35E6763A" w14:textId="77777777" w:rsidR="005C25D2" w:rsidRDefault="005C25D2" w:rsidP="005C25D2">
      <w:pPr>
        <w:rPr>
          <w:lang w:val="en-IN"/>
        </w:rPr>
      </w:pPr>
    </w:p>
    <w:p w14:paraId="23987AF3" w14:textId="77777777" w:rsidR="005C25D2" w:rsidRDefault="005C25D2" w:rsidP="005C25D2">
      <w:pPr>
        <w:rPr>
          <w:lang w:val="en-IN"/>
        </w:rPr>
      </w:pPr>
    </w:p>
    <w:p w14:paraId="559F7CAA" w14:textId="77777777" w:rsidR="005C25D2" w:rsidRDefault="005C25D2" w:rsidP="005C25D2">
      <w:pPr>
        <w:rPr>
          <w:lang w:val="en-IN"/>
        </w:rPr>
      </w:pPr>
    </w:p>
    <w:p w14:paraId="29287416" w14:textId="77777777" w:rsidR="005C25D2" w:rsidRDefault="005C25D2" w:rsidP="005C25D2">
      <w:pPr>
        <w:rPr>
          <w:lang w:val="en-IN"/>
        </w:rPr>
      </w:pPr>
    </w:p>
    <w:p w14:paraId="0DDB79FB" w14:textId="77777777" w:rsidR="005C25D2" w:rsidRDefault="005C25D2" w:rsidP="005C25D2">
      <w:pPr>
        <w:rPr>
          <w:lang w:val="en-IN"/>
        </w:rPr>
      </w:pPr>
    </w:p>
    <w:p w14:paraId="24281F40" w14:textId="77777777" w:rsidR="005C25D2" w:rsidRDefault="005C25D2" w:rsidP="005C25D2">
      <w:pPr>
        <w:rPr>
          <w:lang w:val="en-IN"/>
        </w:rPr>
      </w:pPr>
    </w:p>
    <w:p w14:paraId="682A6181" w14:textId="77777777" w:rsidR="005C25D2" w:rsidRDefault="005C25D2" w:rsidP="005C25D2">
      <w:pPr>
        <w:rPr>
          <w:lang w:val="en-IN"/>
        </w:rPr>
      </w:pPr>
    </w:p>
    <w:p w14:paraId="2F6D001B" w14:textId="77777777" w:rsidR="005C25D2" w:rsidRDefault="005C25D2" w:rsidP="005C25D2">
      <w:pPr>
        <w:rPr>
          <w:lang w:val="en-IN"/>
        </w:rPr>
      </w:pPr>
    </w:p>
    <w:p w14:paraId="263B15BB" w14:textId="77777777" w:rsidR="005C25D2" w:rsidRDefault="005C25D2" w:rsidP="005C25D2">
      <w:pPr>
        <w:rPr>
          <w:lang w:val="en-IN"/>
        </w:rPr>
      </w:pPr>
    </w:p>
    <w:p w14:paraId="5580FA71" w14:textId="77777777" w:rsidR="005C25D2" w:rsidRDefault="005C25D2" w:rsidP="005C25D2">
      <w:pPr>
        <w:rPr>
          <w:lang w:val="en-IN"/>
        </w:rPr>
      </w:pPr>
    </w:p>
    <w:p w14:paraId="050D5564" w14:textId="501498B7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5" w:name="_Toc231892212"/>
      <w:r w:rsidRPr="005C25D2">
        <w:rPr>
          <w:lang w:val="en-IN"/>
        </w:rPr>
        <w:t>ARYAN POC LIQUIDITY MODEL FRAMEWORK</w:t>
      </w:r>
      <w:bookmarkEnd w:id="5"/>
    </w:p>
    <w:p w14:paraId="6B9184AA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model combines:</w:t>
      </w:r>
    </w:p>
    <w:p w14:paraId="489B5575" w14:textId="77777777" w:rsidR="005C25D2" w:rsidRPr="005C25D2" w:rsidRDefault="005C25D2" w:rsidP="005C25D2">
      <w:pPr>
        <w:numPr>
          <w:ilvl w:val="0"/>
          <w:numId w:val="10"/>
        </w:numPr>
        <w:rPr>
          <w:lang w:val="en-IN"/>
        </w:rPr>
      </w:pPr>
      <w:r w:rsidRPr="005C25D2">
        <w:rPr>
          <w:lang w:val="en-IN"/>
        </w:rPr>
        <w:t>Fixed Range Volume Profile</w:t>
      </w:r>
    </w:p>
    <w:p w14:paraId="0A2A5255" w14:textId="77777777" w:rsidR="005C25D2" w:rsidRPr="005C25D2" w:rsidRDefault="005C25D2" w:rsidP="005C25D2">
      <w:pPr>
        <w:numPr>
          <w:ilvl w:val="0"/>
          <w:numId w:val="10"/>
        </w:numPr>
        <w:rPr>
          <w:lang w:val="en-IN"/>
        </w:rPr>
      </w:pPr>
      <w:r w:rsidRPr="005C25D2">
        <w:rPr>
          <w:lang w:val="en-IN"/>
        </w:rPr>
        <w:t>Session Liquidity Analysis</w:t>
      </w:r>
    </w:p>
    <w:p w14:paraId="14A53EC7" w14:textId="77777777" w:rsidR="005C25D2" w:rsidRPr="005C25D2" w:rsidRDefault="005C25D2" w:rsidP="005C25D2">
      <w:pPr>
        <w:numPr>
          <w:ilvl w:val="0"/>
          <w:numId w:val="10"/>
        </w:numPr>
        <w:rPr>
          <w:lang w:val="en-IN"/>
        </w:rPr>
      </w:pPr>
      <w:r w:rsidRPr="005C25D2">
        <w:rPr>
          <w:lang w:val="en-IN"/>
        </w:rPr>
        <w:t>Smart Money Concepts</w:t>
      </w:r>
    </w:p>
    <w:p w14:paraId="22661F1A" w14:textId="77777777" w:rsidR="005C25D2" w:rsidRPr="005C25D2" w:rsidRDefault="005C25D2" w:rsidP="005C25D2">
      <w:pPr>
        <w:numPr>
          <w:ilvl w:val="0"/>
          <w:numId w:val="10"/>
        </w:numPr>
        <w:rPr>
          <w:lang w:val="en-IN"/>
        </w:rPr>
      </w:pPr>
      <w:r w:rsidRPr="005C25D2">
        <w:rPr>
          <w:lang w:val="en-IN"/>
        </w:rPr>
        <w:t>Market Structure Confirmation</w:t>
      </w:r>
    </w:p>
    <w:p w14:paraId="42C3F4DF" w14:textId="77777777" w:rsidR="005C25D2" w:rsidRPr="005C25D2" w:rsidRDefault="005C25D2" w:rsidP="005C25D2">
      <w:pPr>
        <w:numPr>
          <w:ilvl w:val="0"/>
          <w:numId w:val="10"/>
        </w:numPr>
        <w:rPr>
          <w:lang w:val="en-IN"/>
        </w:rPr>
      </w:pPr>
      <w:r w:rsidRPr="005C25D2">
        <w:rPr>
          <w:lang w:val="en-IN"/>
        </w:rPr>
        <w:t>Risk Management Framework</w:t>
      </w:r>
    </w:p>
    <w:p w14:paraId="7295F35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objective is to identify situations where liquidity events align with institutional volume concentrations.</w:t>
      </w:r>
    </w:p>
    <w:p w14:paraId="7DA532C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Only trades meeting all confirmation requirements are considered valid.</w:t>
      </w:r>
    </w:p>
    <w:p w14:paraId="79DD4C2B" w14:textId="77777777" w:rsidR="005C25D2" w:rsidRDefault="005C25D2" w:rsidP="005C25D2">
      <w:pPr>
        <w:rPr>
          <w:lang w:val="en-IN"/>
        </w:rPr>
      </w:pPr>
    </w:p>
    <w:p w14:paraId="199415BF" w14:textId="77777777" w:rsidR="005C25D2" w:rsidRDefault="005C25D2" w:rsidP="005C25D2">
      <w:pPr>
        <w:rPr>
          <w:lang w:val="en-IN"/>
        </w:rPr>
      </w:pPr>
    </w:p>
    <w:p w14:paraId="2E39616F" w14:textId="77777777" w:rsidR="005C25D2" w:rsidRDefault="005C25D2" w:rsidP="005C25D2">
      <w:pPr>
        <w:rPr>
          <w:lang w:val="en-IN"/>
        </w:rPr>
      </w:pPr>
    </w:p>
    <w:p w14:paraId="5A12467E" w14:textId="77777777" w:rsidR="005C25D2" w:rsidRDefault="005C25D2" w:rsidP="005C25D2">
      <w:pPr>
        <w:rPr>
          <w:lang w:val="en-IN"/>
        </w:rPr>
      </w:pPr>
    </w:p>
    <w:p w14:paraId="1BD8D92F" w14:textId="77777777" w:rsidR="005C25D2" w:rsidRDefault="005C25D2" w:rsidP="005C25D2">
      <w:pPr>
        <w:rPr>
          <w:lang w:val="en-IN"/>
        </w:rPr>
      </w:pPr>
    </w:p>
    <w:p w14:paraId="3D49AAC4" w14:textId="77777777" w:rsidR="005C25D2" w:rsidRDefault="005C25D2" w:rsidP="005C25D2">
      <w:pPr>
        <w:rPr>
          <w:lang w:val="en-IN"/>
        </w:rPr>
      </w:pPr>
    </w:p>
    <w:p w14:paraId="11DDED15" w14:textId="77777777" w:rsidR="005C25D2" w:rsidRDefault="005C25D2" w:rsidP="005C25D2">
      <w:pPr>
        <w:rPr>
          <w:lang w:val="en-IN"/>
        </w:rPr>
      </w:pPr>
    </w:p>
    <w:p w14:paraId="7BA2AE97" w14:textId="77777777" w:rsidR="005C25D2" w:rsidRDefault="005C25D2" w:rsidP="005C25D2">
      <w:pPr>
        <w:rPr>
          <w:lang w:val="en-IN"/>
        </w:rPr>
      </w:pPr>
    </w:p>
    <w:p w14:paraId="3F7ED320" w14:textId="77777777" w:rsidR="005C25D2" w:rsidRDefault="005C25D2" w:rsidP="005C25D2">
      <w:pPr>
        <w:rPr>
          <w:lang w:val="en-IN"/>
        </w:rPr>
      </w:pPr>
    </w:p>
    <w:p w14:paraId="78A25FED" w14:textId="77777777" w:rsidR="005C25D2" w:rsidRDefault="005C25D2" w:rsidP="005C25D2">
      <w:pPr>
        <w:rPr>
          <w:lang w:val="en-IN"/>
        </w:rPr>
      </w:pPr>
    </w:p>
    <w:p w14:paraId="252CC689" w14:textId="77777777" w:rsidR="005C25D2" w:rsidRDefault="005C25D2" w:rsidP="005C25D2">
      <w:pPr>
        <w:rPr>
          <w:lang w:val="en-IN"/>
        </w:rPr>
      </w:pPr>
    </w:p>
    <w:p w14:paraId="60ACE01D" w14:textId="77777777" w:rsidR="005C25D2" w:rsidRDefault="005C25D2" w:rsidP="005C25D2">
      <w:pPr>
        <w:rPr>
          <w:lang w:val="en-IN"/>
        </w:rPr>
      </w:pPr>
    </w:p>
    <w:p w14:paraId="282CCFAD" w14:textId="77777777" w:rsidR="005C25D2" w:rsidRDefault="005C25D2" w:rsidP="005C25D2">
      <w:pPr>
        <w:rPr>
          <w:lang w:val="en-IN"/>
        </w:rPr>
      </w:pPr>
    </w:p>
    <w:p w14:paraId="48891ECB" w14:textId="77777777" w:rsidR="005C25D2" w:rsidRDefault="005C25D2" w:rsidP="005C25D2">
      <w:pPr>
        <w:rPr>
          <w:lang w:val="en-IN"/>
        </w:rPr>
      </w:pPr>
    </w:p>
    <w:p w14:paraId="7758061E" w14:textId="77777777" w:rsidR="005C25D2" w:rsidRDefault="005C25D2" w:rsidP="005C25D2">
      <w:pPr>
        <w:rPr>
          <w:lang w:val="en-IN"/>
        </w:rPr>
      </w:pPr>
    </w:p>
    <w:p w14:paraId="32A87D70" w14:textId="77777777" w:rsidR="005C25D2" w:rsidRDefault="005C25D2" w:rsidP="005C25D2">
      <w:pPr>
        <w:rPr>
          <w:lang w:val="en-IN"/>
        </w:rPr>
      </w:pPr>
    </w:p>
    <w:p w14:paraId="2274B410" w14:textId="06EFA563" w:rsidR="005C25D2" w:rsidRPr="005C25D2" w:rsidRDefault="005C25D2" w:rsidP="005C25D2">
      <w:pPr>
        <w:pStyle w:val="Heading1"/>
        <w:jc w:val="center"/>
        <w:rPr>
          <w:lang w:val="en-IN"/>
        </w:rPr>
      </w:pPr>
      <w:bookmarkStart w:id="6" w:name="_Toc231892213"/>
      <w:r w:rsidRPr="005C25D2">
        <w:rPr>
          <w:lang w:val="en-IN"/>
        </w:rPr>
        <w:t>TRADING RULES</w:t>
      </w:r>
      <w:bookmarkEnd w:id="6"/>
    </w:p>
    <w:p w14:paraId="722C99FC" w14:textId="77777777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SESSION PREPARATION</w:t>
      </w:r>
    </w:p>
    <w:p w14:paraId="341C4006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Draw Fixed Range Volume Profile from 05:30 AM IST to 05:30 PM IST</w:t>
      </w:r>
      <w:r w:rsidRPr="005C25D2">
        <w:rPr>
          <w:lang w:val="en-IN"/>
        </w:rPr>
        <w:br/>
        <w:t>• Mark POC</w:t>
      </w:r>
      <w:r w:rsidRPr="005C25D2">
        <w:rPr>
          <w:lang w:val="en-IN"/>
        </w:rPr>
        <w:br/>
        <w:t>• Mark VAH</w:t>
      </w:r>
      <w:r w:rsidRPr="005C25D2">
        <w:rPr>
          <w:lang w:val="en-IN"/>
        </w:rPr>
        <w:br/>
        <w:t>• Mark VAL</w:t>
      </w:r>
      <w:r w:rsidRPr="005C25D2">
        <w:rPr>
          <w:lang w:val="en-IN"/>
        </w:rPr>
        <w:br/>
        <w:t>• Identify session highs and lows</w:t>
      </w:r>
    </w:p>
    <w:p w14:paraId="3AD0FA2D" w14:textId="77777777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MARKET BIAS</w:t>
      </w:r>
    </w:p>
    <w:p w14:paraId="7E1A5B9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Bullish Conditions</w:t>
      </w:r>
    </w:p>
    <w:p w14:paraId="5437FE54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Price above POC</w:t>
      </w:r>
      <w:r w:rsidRPr="005C25D2">
        <w:rPr>
          <w:lang w:val="en-IN"/>
        </w:rPr>
        <w:br/>
        <w:t>• Bullish market structure</w:t>
      </w:r>
      <w:r w:rsidRPr="005C25D2">
        <w:rPr>
          <w:lang w:val="en-IN"/>
        </w:rPr>
        <w:br/>
        <w:t>• Liquidity sweep below lows</w:t>
      </w:r>
      <w:r w:rsidRPr="005C25D2">
        <w:rPr>
          <w:lang w:val="en-IN"/>
        </w:rPr>
        <w:br/>
        <w:t xml:space="preserve">• Bullish </w:t>
      </w:r>
      <w:proofErr w:type="spellStart"/>
      <w:r w:rsidRPr="005C25D2">
        <w:rPr>
          <w:lang w:val="en-IN"/>
        </w:rPr>
        <w:t>CHoCH</w:t>
      </w:r>
      <w:proofErr w:type="spellEnd"/>
    </w:p>
    <w:p w14:paraId="0324B3F6" w14:textId="77777777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Bearish Conditions</w:t>
      </w:r>
    </w:p>
    <w:p w14:paraId="321896DF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Price below POC</w:t>
      </w:r>
      <w:r w:rsidRPr="005C25D2">
        <w:rPr>
          <w:lang w:val="en-IN"/>
        </w:rPr>
        <w:br/>
        <w:t>• Bearish market structure</w:t>
      </w:r>
      <w:r w:rsidRPr="005C25D2">
        <w:rPr>
          <w:lang w:val="en-IN"/>
        </w:rPr>
        <w:br/>
        <w:t>• Liquidity sweep above highs</w:t>
      </w:r>
      <w:r w:rsidRPr="005C25D2">
        <w:rPr>
          <w:lang w:val="en-IN"/>
        </w:rPr>
        <w:br/>
        <w:t xml:space="preserve">• Bearish </w:t>
      </w:r>
      <w:proofErr w:type="spellStart"/>
      <w:r w:rsidRPr="005C25D2">
        <w:rPr>
          <w:lang w:val="en-IN"/>
        </w:rPr>
        <w:t>CHoCH</w:t>
      </w:r>
      <w:proofErr w:type="spellEnd"/>
    </w:p>
    <w:p w14:paraId="7460ACD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────────────────────────────────────────</w:t>
      </w:r>
    </w:p>
    <w:p w14:paraId="3BD2F3E4" w14:textId="77777777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BUY SETUP</w:t>
      </w:r>
    </w:p>
    <w:p w14:paraId="26E3588F" w14:textId="77777777" w:rsidR="005C25D2" w:rsidRPr="005C25D2" w:rsidRDefault="005C25D2" w:rsidP="005C25D2">
      <w:pPr>
        <w:numPr>
          <w:ilvl w:val="0"/>
          <w:numId w:val="11"/>
        </w:numPr>
        <w:rPr>
          <w:lang w:val="en-IN"/>
        </w:rPr>
      </w:pPr>
      <w:r w:rsidRPr="005C25D2">
        <w:rPr>
          <w:lang w:val="en-IN"/>
        </w:rPr>
        <w:t xml:space="preserve">Liquidity below recent lows </w:t>
      </w:r>
      <w:proofErr w:type="gramStart"/>
      <w:r w:rsidRPr="005C25D2">
        <w:rPr>
          <w:lang w:val="en-IN"/>
        </w:rPr>
        <w:t>is</w:t>
      </w:r>
      <w:proofErr w:type="gramEnd"/>
      <w:r w:rsidRPr="005C25D2">
        <w:rPr>
          <w:lang w:val="en-IN"/>
        </w:rPr>
        <w:t xml:space="preserve"> swept.</w:t>
      </w:r>
    </w:p>
    <w:p w14:paraId="7AC91A8C" w14:textId="77777777" w:rsidR="005C25D2" w:rsidRPr="005C25D2" w:rsidRDefault="005C25D2" w:rsidP="005C25D2">
      <w:pPr>
        <w:numPr>
          <w:ilvl w:val="0"/>
          <w:numId w:val="11"/>
        </w:numPr>
        <w:rPr>
          <w:lang w:val="en-IN"/>
        </w:rPr>
      </w:pPr>
      <w:r w:rsidRPr="005C25D2">
        <w:rPr>
          <w:lang w:val="en-IN"/>
        </w:rPr>
        <w:t xml:space="preserve">Bullish </w:t>
      </w:r>
      <w:proofErr w:type="spellStart"/>
      <w:r w:rsidRPr="005C25D2">
        <w:rPr>
          <w:lang w:val="en-IN"/>
        </w:rPr>
        <w:t>CHoCH</w:t>
      </w:r>
      <w:proofErr w:type="spellEnd"/>
      <w:r w:rsidRPr="005C25D2">
        <w:rPr>
          <w:lang w:val="en-IN"/>
        </w:rPr>
        <w:t xml:space="preserve"> forms.</w:t>
      </w:r>
    </w:p>
    <w:p w14:paraId="100C5A55" w14:textId="77777777" w:rsidR="005C25D2" w:rsidRPr="005C25D2" w:rsidRDefault="005C25D2" w:rsidP="005C25D2">
      <w:pPr>
        <w:numPr>
          <w:ilvl w:val="0"/>
          <w:numId w:val="11"/>
        </w:numPr>
        <w:rPr>
          <w:lang w:val="en-IN"/>
        </w:rPr>
      </w:pPr>
      <w:r w:rsidRPr="005C25D2">
        <w:rPr>
          <w:lang w:val="en-IN"/>
        </w:rPr>
        <w:t>Price reclaims POC.</w:t>
      </w:r>
    </w:p>
    <w:p w14:paraId="44F230E4" w14:textId="77777777" w:rsidR="005C25D2" w:rsidRPr="005C25D2" w:rsidRDefault="005C25D2" w:rsidP="005C25D2">
      <w:pPr>
        <w:numPr>
          <w:ilvl w:val="0"/>
          <w:numId w:val="11"/>
        </w:numPr>
        <w:rPr>
          <w:lang w:val="en-IN"/>
        </w:rPr>
      </w:pPr>
      <w:r w:rsidRPr="005C25D2">
        <w:rPr>
          <w:lang w:val="en-IN"/>
        </w:rPr>
        <w:t>Bullish rejection candle appears.</w:t>
      </w:r>
    </w:p>
    <w:p w14:paraId="1A4A75A5" w14:textId="77777777" w:rsidR="005C25D2" w:rsidRPr="005C25D2" w:rsidRDefault="005C25D2" w:rsidP="005C25D2">
      <w:pPr>
        <w:numPr>
          <w:ilvl w:val="0"/>
          <w:numId w:val="11"/>
        </w:numPr>
        <w:rPr>
          <w:lang w:val="en-IN"/>
        </w:rPr>
      </w:pPr>
      <w:r w:rsidRPr="005C25D2">
        <w:rPr>
          <w:lang w:val="en-IN"/>
        </w:rPr>
        <w:t>Entry executed upon confirmation.</w:t>
      </w:r>
    </w:p>
    <w:p w14:paraId="358FF41D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Stop Loss:</w:t>
      </w:r>
      <w:r w:rsidRPr="005C25D2">
        <w:rPr>
          <w:lang w:val="en-IN"/>
        </w:rPr>
        <w:br/>
        <w:t>Below liquidity sweep.</w:t>
      </w:r>
    </w:p>
    <w:p w14:paraId="6E94C6B6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Take Profit:</w:t>
      </w:r>
      <w:r w:rsidRPr="005C25D2">
        <w:rPr>
          <w:lang w:val="en-IN"/>
        </w:rPr>
        <w:br/>
        <w:t>Next liquidity target.</w:t>
      </w:r>
    </w:p>
    <w:p w14:paraId="5C982D93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Minimum Reward:</w:t>
      </w:r>
      <w:r w:rsidRPr="005C25D2">
        <w:rPr>
          <w:lang w:val="en-IN"/>
        </w:rPr>
        <w:br/>
        <w:t>2R</w:t>
      </w:r>
    </w:p>
    <w:p w14:paraId="55194B2D" w14:textId="04E10D8E" w:rsidR="005C25D2" w:rsidRPr="005C25D2" w:rsidRDefault="005C25D2" w:rsidP="005C25D2">
      <w:pPr>
        <w:rPr>
          <w:lang w:val="en-IN"/>
        </w:rPr>
      </w:pPr>
    </w:p>
    <w:p w14:paraId="4665D0F8" w14:textId="77777777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SELL SETUP</w:t>
      </w:r>
    </w:p>
    <w:p w14:paraId="4B0E88D8" w14:textId="77777777" w:rsidR="005C25D2" w:rsidRPr="005C25D2" w:rsidRDefault="005C25D2" w:rsidP="005C25D2">
      <w:pPr>
        <w:numPr>
          <w:ilvl w:val="0"/>
          <w:numId w:val="12"/>
        </w:numPr>
        <w:rPr>
          <w:lang w:val="en-IN"/>
        </w:rPr>
      </w:pPr>
      <w:r w:rsidRPr="005C25D2">
        <w:rPr>
          <w:lang w:val="en-IN"/>
        </w:rPr>
        <w:t>Liquidity above highs is swept.</w:t>
      </w:r>
    </w:p>
    <w:p w14:paraId="07A49CA4" w14:textId="77777777" w:rsidR="005C25D2" w:rsidRPr="005C25D2" w:rsidRDefault="005C25D2" w:rsidP="005C25D2">
      <w:pPr>
        <w:numPr>
          <w:ilvl w:val="0"/>
          <w:numId w:val="12"/>
        </w:numPr>
        <w:rPr>
          <w:lang w:val="en-IN"/>
        </w:rPr>
      </w:pPr>
      <w:r w:rsidRPr="005C25D2">
        <w:rPr>
          <w:lang w:val="en-IN"/>
        </w:rPr>
        <w:t xml:space="preserve">Bearish </w:t>
      </w:r>
      <w:proofErr w:type="spellStart"/>
      <w:r w:rsidRPr="005C25D2">
        <w:rPr>
          <w:lang w:val="en-IN"/>
        </w:rPr>
        <w:t>CHoCH</w:t>
      </w:r>
      <w:proofErr w:type="spellEnd"/>
      <w:r w:rsidRPr="005C25D2">
        <w:rPr>
          <w:lang w:val="en-IN"/>
        </w:rPr>
        <w:t xml:space="preserve"> forms.</w:t>
      </w:r>
    </w:p>
    <w:p w14:paraId="5119EEB5" w14:textId="77777777" w:rsidR="005C25D2" w:rsidRPr="005C25D2" w:rsidRDefault="005C25D2" w:rsidP="005C25D2">
      <w:pPr>
        <w:numPr>
          <w:ilvl w:val="0"/>
          <w:numId w:val="12"/>
        </w:numPr>
        <w:rPr>
          <w:lang w:val="en-IN"/>
        </w:rPr>
      </w:pPr>
      <w:r w:rsidRPr="005C25D2">
        <w:rPr>
          <w:lang w:val="en-IN"/>
        </w:rPr>
        <w:t>Price rejects POC.</w:t>
      </w:r>
    </w:p>
    <w:p w14:paraId="6AE77942" w14:textId="77777777" w:rsidR="005C25D2" w:rsidRPr="005C25D2" w:rsidRDefault="005C25D2" w:rsidP="005C25D2">
      <w:pPr>
        <w:numPr>
          <w:ilvl w:val="0"/>
          <w:numId w:val="12"/>
        </w:numPr>
        <w:rPr>
          <w:lang w:val="en-IN"/>
        </w:rPr>
      </w:pPr>
      <w:r w:rsidRPr="005C25D2">
        <w:rPr>
          <w:lang w:val="en-IN"/>
        </w:rPr>
        <w:t>Bearish confirmation candle closes.</w:t>
      </w:r>
    </w:p>
    <w:p w14:paraId="4D23BB35" w14:textId="77777777" w:rsidR="005C25D2" w:rsidRPr="005C25D2" w:rsidRDefault="005C25D2" w:rsidP="005C25D2">
      <w:pPr>
        <w:numPr>
          <w:ilvl w:val="0"/>
          <w:numId w:val="12"/>
        </w:numPr>
        <w:rPr>
          <w:lang w:val="en-IN"/>
        </w:rPr>
      </w:pPr>
      <w:r w:rsidRPr="005C25D2">
        <w:rPr>
          <w:lang w:val="en-IN"/>
        </w:rPr>
        <w:t>Entry executed.</w:t>
      </w:r>
    </w:p>
    <w:p w14:paraId="6ED1BF2F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Stop Loss:</w:t>
      </w:r>
      <w:r w:rsidRPr="005C25D2">
        <w:rPr>
          <w:lang w:val="en-IN"/>
        </w:rPr>
        <w:br/>
        <w:t>Above liquidity sweep.</w:t>
      </w:r>
    </w:p>
    <w:p w14:paraId="7FA07398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Take Profit:</w:t>
      </w:r>
      <w:r w:rsidRPr="005C25D2">
        <w:rPr>
          <w:lang w:val="en-IN"/>
        </w:rPr>
        <w:br/>
        <w:t>Next liquidity target.</w:t>
      </w:r>
    </w:p>
    <w:p w14:paraId="497F826F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Minimum Reward:</w:t>
      </w:r>
      <w:r w:rsidRPr="005C25D2">
        <w:rPr>
          <w:lang w:val="en-IN"/>
        </w:rPr>
        <w:br/>
        <w:t>2R</w:t>
      </w:r>
    </w:p>
    <w:p w14:paraId="2E2F6FEB" w14:textId="77777777" w:rsidR="005C25D2" w:rsidRDefault="005C25D2" w:rsidP="005C25D2">
      <w:pPr>
        <w:rPr>
          <w:lang w:val="en-IN"/>
        </w:rPr>
      </w:pPr>
    </w:p>
    <w:p w14:paraId="29B5CD09" w14:textId="48D1A839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RISK MANAGEMENT FRAMEWORK</w:t>
      </w:r>
    </w:p>
    <w:p w14:paraId="3E87AD28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Capital preservation remains the primary objective.</w:t>
      </w:r>
    </w:p>
    <w:p w14:paraId="760ABE08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Rules:</w:t>
      </w:r>
    </w:p>
    <w:p w14:paraId="1529255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Risk per trade = 1%</w:t>
      </w:r>
      <w:r w:rsidRPr="005C25D2">
        <w:rPr>
          <w:lang w:val="en-IN"/>
        </w:rPr>
        <w:br/>
        <w:t>• Daily risk limit = 3%</w:t>
      </w:r>
      <w:r w:rsidRPr="005C25D2">
        <w:rPr>
          <w:lang w:val="en-IN"/>
        </w:rPr>
        <w:br/>
        <w:t>• Maximum consecutive losses = 2</w:t>
      </w:r>
      <w:r w:rsidRPr="005C25D2">
        <w:rPr>
          <w:lang w:val="en-IN"/>
        </w:rPr>
        <w:br/>
        <w:t>• No revenge trading</w:t>
      </w:r>
      <w:r w:rsidRPr="005C25D2">
        <w:rPr>
          <w:lang w:val="en-IN"/>
        </w:rPr>
        <w:br/>
        <w:t>• No averaging losses</w:t>
      </w:r>
      <w:r w:rsidRPr="005C25D2">
        <w:rPr>
          <w:lang w:val="en-IN"/>
        </w:rPr>
        <w:br/>
        <w:t>• Minimum RR = 1:2</w:t>
      </w:r>
    </w:p>
    <w:p w14:paraId="6689DB0F" w14:textId="77777777" w:rsidR="005C25D2" w:rsidRDefault="005C25D2" w:rsidP="005C25D2">
      <w:pPr>
        <w:rPr>
          <w:lang w:val="en-IN"/>
        </w:rPr>
      </w:pPr>
      <w:r w:rsidRPr="005C25D2">
        <w:rPr>
          <w:lang w:val="en-IN"/>
        </w:rPr>
        <w:t>The framework prioritizes survival and long-term consistency over short-term profit maximization.</w:t>
      </w:r>
    </w:p>
    <w:p w14:paraId="3708BFE0" w14:textId="77777777" w:rsidR="005C25D2" w:rsidRPr="005C25D2" w:rsidRDefault="005C25D2" w:rsidP="005C25D2">
      <w:pPr>
        <w:rPr>
          <w:lang w:val="en-IN"/>
        </w:rPr>
      </w:pPr>
    </w:p>
    <w:p w14:paraId="5E40ED81" w14:textId="77777777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PERFORMANCE ANALYSIS</w:t>
      </w:r>
    </w:p>
    <w:p w14:paraId="0B83DC58" w14:textId="77777777" w:rsidR="005C25D2" w:rsidRDefault="005C25D2" w:rsidP="005C25D2">
      <w:pPr>
        <w:rPr>
          <w:lang w:val="en-IN"/>
        </w:rPr>
      </w:pPr>
    </w:p>
    <w:p w14:paraId="7BE46957" w14:textId="65B5D39B" w:rsidR="005C25D2" w:rsidRPr="005C25D2" w:rsidRDefault="005C25D2" w:rsidP="005C25D2">
      <w:pPr>
        <w:rPr>
          <w:lang w:val="en-IN"/>
        </w:rPr>
      </w:pPr>
      <w:proofErr w:type="spellStart"/>
      <w:r w:rsidRPr="005C25D2">
        <w:rPr>
          <w:lang w:val="en-IN"/>
        </w:rPr>
        <w:t>Backtest</w:t>
      </w:r>
      <w:proofErr w:type="spellEnd"/>
      <w:r w:rsidRPr="005C25D2">
        <w:rPr>
          <w:lang w:val="en-IN"/>
        </w:rPr>
        <w:t xml:space="preserve"> Statistics</w:t>
      </w:r>
    </w:p>
    <w:p w14:paraId="04AA3C00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Market: XAUUSD</w:t>
      </w:r>
    </w:p>
    <w:p w14:paraId="11CC7630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Period:</w:t>
      </w:r>
      <w:r w:rsidRPr="005C25D2">
        <w:rPr>
          <w:lang w:val="en-IN"/>
        </w:rPr>
        <w:br/>
        <w:t>March 2026 – June 2026</w:t>
      </w:r>
    </w:p>
    <w:p w14:paraId="6BDECD0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Trades:</w:t>
      </w:r>
      <w:r w:rsidRPr="005C25D2">
        <w:rPr>
          <w:lang w:val="en-IN"/>
        </w:rPr>
        <w:br/>
        <w:t>100+</w:t>
      </w:r>
    </w:p>
    <w:p w14:paraId="5D6C6B38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Win Rate:</w:t>
      </w:r>
      <w:r w:rsidRPr="005C25D2">
        <w:rPr>
          <w:lang w:val="en-IN"/>
        </w:rPr>
        <w:br/>
        <w:t>66%</w:t>
      </w:r>
    </w:p>
    <w:p w14:paraId="235A2FEB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Average RR:</w:t>
      </w:r>
      <w:r w:rsidRPr="005C25D2">
        <w:rPr>
          <w:lang w:val="en-IN"/>
        </w:rPr>
        <w:br/>
        <w:t>2.2:1</w:t>
      </w:r>
    </w:p>
    <w:p w14:paraId="55ED056A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Maximum Consecutive Losses:</w:t>
      </w:r>
      <w:r w:rsidRPr="005C25D2">
        <w:rPr>
          <w:lang w:val="en-IN"/>
        </w:rPr>
        <w:br/>
        <w:t>2</w:t>
      </w:r>
    </w:p>
    <w:p w14:paraId="00F59272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Expected Value:</w:t>
      </w:r>
      <w:r w:rsidRPr="005C25D2">
        <w:rPr>
          <w:lang w:val="en-IN"/>
        </w:rPr>
        <w:br/>
        <w:t>+1.11R</w:t>
      </w:r>
    </w:p>
    <w:p w14:paraId="67FFD83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These metrics suggest positive expectancy under normal market conditions.</w:t>
      </w:r>
    </w:p>
    <w:p w14:paraId="54A0C946" w14:textId="77777777" w:rsidR="005C25D2" w:rsidRDefault="005C25D2" w:rsidP="005C25D2">
      <w:pPr>
        <w:rPr>
          <w:lang w:val="en-IN"/>
        </w:rPr>
      </w:pPr>
    </w:p>
    <w:p w14:paraId="3E06DF97" w14:textId="5CA8D92F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TRADE CASE STUDIES</w:t>
      </w:r>
    </w:p>
    <w:p w14:paraId="28BC84AA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Case Study 1</w:t>
      </w:r>
    </w:p>
    <w:p w14:paraId="633A3B4F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 xml:space="preserve">Price swept Asian session lows before reclaiming Point of Control. Bullish </w:t>
      </w:r>
      <w:proofErr w:type="spellStart"/>
      <w:r w:rsidRPr="005C25D2">
        <w:rPr>
          <w:lang w:val="en-IN"/>
        </w:rPr>
        <w:t>CHoCH</w:t>
      </w:r>
      <w:proofErr w:type="spellEnd"/>
      <w:r w:rsidRPr="005C25D2">
        <w:rPr>
          <w:lang w:val="en-IN"/>
        </w:rPr>
        <w:t xml:space="preserve"> confirmed institutional buying pressure. Trade achieved 2.4R.</w:t>
      </w:r>
    </w:p>
    <w:p w14:paraId="4C021F7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Case Study 2</w:t>
      </w:r>
    </w:p>
    <w:p w14:paraId="087DE2F0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Price swept London highs before rejecting POC. Bearish BOS confirmed directional continuation. Trade achieved 2.1R.</w:t>
      </w:r>
    </w:p>
    <w:p w14:paraId="6077C855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Case Study 3</w:t>
      </w:r>
    </w:p>
    <w:p w14:paraId="6E4D5917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Price consolidated around Value Area High before sweeping liquidity and moving aggressively toward Value Area Low. Trade achieved 2.7R.</w:t>
      </w:r>
    </w:p>
    <w:p w14:paraId="07411331" w14:textId="77777777" w:rsidR="005C25D2" w:rsidRDefault="005C25D2" w:rsidP="005C25D2">
      <w:pPr>
        <w:rPr>
          <w:lang w:val="en-IN"/>
        </w:rPr>
      </w:pPr>
    </w:p>
    <w:p w14:paraId="5365B361" w14:textId="77777777" w:rsidR="005C25D2" w:rsidRDefault="005C25D2" w:rsidP="005C25D2">
      <w:pPr>
        <w:rPr>
          <w:lang w:val="en-IN"/>
        </w:rPr>
      </w:pPr>
    </w:p>
    <w:p w14:paraId="24C32FC3" w14:textId="77777777" w:rsidR="005C25D2" w:rsidRDefault="005C25D2" w:rsidP="005C25D2">
      <w:pPr>
        <w:rPr>
          <w:lang w:val="en-IN"/>
        </w:rPr>
      </w:pPr>
    </w:p>
    <w:p w14:paraId="7BE23D01" w14:textId="37565D2B" w:rsidR="005C25D2" w:rsidRPr="005C25D2" w:rsidRDefault="005C25D2" w:rsidP="005C25D2">
      <w:pPr>
        <w:rPr>
          <w:sz w:val="28"/>
          <w:szCs w:val="28"/>
          <w:lang w:val="en-IN"/>
        </w:rPr>
      </w:pPr>
      <w:r w:rsidRPr="005C25D2">
        <w:rPr>
          <w:sz w:val="28"/>
          <w:szCs w:val="28"/>
          <w:lang w:val="en-IN"/>
        </w:rPr>
        <w:t>LIMITATIONS</w:t>
      </w:r>
    </w:p>
    <w:p w14:paraId="314B3C4F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framework contains discretionary components.</w:t>
      </w:r>
    </w:p>
    <w:p w14:paraId="2E5580BC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Performance may degrade during:</w:t>
      </w:r>
    </w:p>
    <w:p w14:paraId="21388491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High-impact news events</w:t>
      </w:r>
      <w:r w:rsidRPr="005C25D2">
        <w:rPr>
          <w:lang w:val="en-IN"/>
        </w:rPr>
        <w:br/>
        <w:t>• Extremely low-volume sessions</w:t>
      </w:r>
      <w:r w:rsidRPr="005C25D2">
        <w:rPr>
          <w:lang w:val="en-IN"/>
        </w:rPr>
        <w:br/>
        <w:t>• Holiday trading periods</w:t>
      </w:r>
      <w:r w:rsidRPr="005C25D2">
        <w:rPr>
          <w:lang w:val="en-IN"/>
        </w:rPr>
        <w:br/>
        <w:t>• Unusual geopolitical volatility</w:t>
      </w:r>
    </w:p>
    <w:p w14:paraId="1042611B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Trader discipline remains a significant variable affecting outcomes.</w:t>
      </w:r>
    </w:p>
    <w:p w14:paraId="3EC0E4E3" w14:textId="77777777" w:rsidR="005C25D2" w:rsidRDefault="005C25D2" w:rsidP="005C25D2">
      <w:pPr>
        <w:rPr>
          <w:lang w:val="en-IN"/>
        </w:rPr>
      </w:pPr>
    </w:p>
    <w:p w14:paraId="36B55038" w14:textId="77777777" w:rsidR="005C25D2" w:rsidRDefault="005C25D2" w:rsidP="005C25D2">
      <w:pPr>
        <w:rPr>
          <w:lang w:val="en-IN"/>
        </w:rPr>
      </w:pPr>
    </w:p>
    <w:p w14:paraId="19CCEE5A" w14:textId="77777777" w:rsidR="005C25D2" w:rsidRDefault="005C25D2" w:rsidP="005C25D2">
      <w:pPr>
        <w:rPr>
          <w:lang w:val="en-IN"/>
        </w:rPr>
      </w:pPr>
    </w:p>
    <w:p w14:paraId="78422169" w14:textId="77777777" w:rsidR="005C25D2" w:rsidRDefault="005C25D2" w:rsidP="005C25D2">
      <w:pPr>
        <w:rPr>
          <w:lang w:val="en-IN"/>
        </w:rPr>
      </w:pPr>
    </w:p>
    <w:p w14:paraId="12ECBD6A" w14:textId="77777777" w:rsidR="005C25D2" w:rsidRDefault="005C25D2" w:rsidP="005C25D2">
      <w:pPr>
        <w:rPr>
          <w:lang w:val="en-IN"/>
        </w:rPr>
      </w:pPr>
    </w:p>
    <w:p w14:paraId="59417989" w14:textId="77777777" w:rsidR="005C25D2" w:rsidRDefault="005C25D2" w:rsidP="005C25D2">
      <w:pPr>
        <w:rPr>
          <w:lang w:val="en-IN"/>
        </w:rPr>
      </w:pPr>
    </w:p>
    <w:p w14:paraId="1FCE6929" w14:textId="77777777" w:rsidR="005C25D2" w:rsidRDefault="005C25D2" w:rsidP="005C25D2">
      <w:pPr>
        <w:rPr>
          <w:lang w:val="en-IN"/>
        </w:rPr>
      </w:pPr>
    </w:p>
    <w:p w14:paraId="731FBA15" w14:textId="77777777" w:rsidR="005C25D2" w:rsidRDefault="005C25D2" w:rsidP="005C25D2">
      <w:pPr>
        <w:rPr>
          <w:lang w:val="en-IN"/>
        </w:rPr>
      </w:pPr>
    </w:p>
    <w:p w14:paraId="6AB7E43A" w14:textId="77777777" w:rsidR="005C25D2" w:rsidRDefault="005C25D2" w:rsidP="005C25D2">
      <w:pPr>
        <w:rPr>
          <w:lang w:val="en-IN"/>
        </w:rPr>
      </w:pPr>
    </w:p>
    <w:p w14:paraId="502BEBAF" w14:textId="77777777" w:rsidR="005C25D2" w:rsidRDefault="005C25D2" w:rsidP="005C25D2">
      <w:pPr>
        <w:rPr>
          <w:lang w:val="en-IN"/>
        </w:rPr>
      </w:pPr>
    </w:p>
    <w:p w14:paraId="7A31F1A2" w14:textId="77777777" w:rsidR="005C25D2" w:rsidRDefault="005C25D2" w:rsidP="005C25D2">
      <w:pPr>
        <w:rPr>
          <w:lang w:val="en-IN"/>
        </w:rPr>
      </w:pPr>
    </w:p>
    <w:p w14:paraId="1CCBAB7E" w14:textId="77777777" w:rsidR="005C25D2" w:rsidRDefault="005C25D2" w:rsidP="005C25D2">
      <w:pPr>
        <w:rPr>
          <w:lang w:val="en-IN"/>
        </w:rPr>
      </w:pPr>
    </w:p>
    <w:p w14:paraId="345CE6D8" w14:textId="77777777" w:rsidR="005C25D2" w:rsidRDefault="005C25D2" w:rsidP="005C25D2">
      <w:pPr>
        <w:rPr>
          <w:lang w:val="en-IN"/>
        </w:rPr>
      </w:pPr>
    </w:p>
    <w:p w14:paraId="7D3B7A60" w14:textId="77777777" w:rsidR="005C25D2" w:rsidRDefault="005C25D2" w:rsidP="005C25D2">
      <w:pPr>
        <w:rPr>
          <w:lang w:val="en-IN"/>
        </w:rPr>
      </w:pPr>
    </w:p>
    <w:p w14:paraId="4950FCCD" w14:textId="77777777" w:rsidR="005C25D2" w:rsidRDefault="005C25D2" w:rsidP="005C25D2">
      <w:pPr>
        <w:rPr>
          <w:lang w:val="en-IN"/>
        </w:rPr>
      </w:pPr>
    </w:p>
    <w:p w14:paraId="536B1001" w14:textId="77777777" w:rsidR="005C25D2" w:rsidRDefault="005C25D2" w:rsidP="005C25D2">
      <w:pPr>
        <w:rPr>
          <w:lang w:val="en-IN"/>
        </w:rPr>
      </w:pPr>
    </w:p>
    <w:p w14:paraId="59704CBF" w14:textId="77777777" w:rsidR="005C25D2" w:rsidRDefault="005C25D2" w:rsidP="005C25D2">
      <w:pPr>
        <w:rPr>
          <w:lang w:val="en-IN"/>
        </w:rPr>
      </w:pPr>
    </w:p>
    <w:p w14:paraId="799FFE7E" w14:textId="77777777" w:rsidR="005C25D2" w:rsidRDefault="005C25D2" w:rsidP="005C25D2">
      <w:pPr>
        <w:rPr>
          <w:lang w:val="en-IN"/>
        </w:rPr>
      </w:pPr>
    </w:p>
    <w:p w14:paraId="509C3034" w14:textId="77777777" w:rsidR="005C25D2" w:rsidRDefault="005C25D2" w:rsidP="005C25D2">
      <w:pPr>
        <w:rPr>
          <w:lang w:val="en-IN"/>
        </w:rPr>
      </w:pPr>
    </w:p>
    <w:p w14:paraId="12A99E07" w14:textId="09F329ED" w:rsidR="005C25D2" w:rsidRPr="005C25D2" w:rsidRDefault="005C25D2" w:rsidP="005C25D2">
      <w:pPr>
        <w:pStyle w:val="Heading1"/>
        <w:jc w:val="center"/>
        <w:rPr>
          <w:sz w:val="32"/>
          <w:szCs w:val="32"/>
          <w:lang w:val="en-IN"/>
        </w:rPr>
      </w:pPr>
      <w:bookmarkStart w:id="7" w:name="_Toc231892214"/>
      <w:r w:rsidRPr="005C25D2">
        <w:rPr>
          <w:sz w:val="32"/>
          <w:szCs w:val="32"/>
          <w:lang w:val="en-IN"/>
        </w:rPr>
        <w:t>FUTURE RESEARCH</w:t>
      </w:r>
      <w:bookmarkEnd w:id="7"/>
    </w:p>
    <w:p w14:paraId="6E3CE2A5" w14:textId="77777777" w:rsidR="005C25D2" w:rsidRDefault="005C25D2" w:rsidP="005C25D2">
      <w:pPr>
        <w:rPr>
          <w:lang w:val="en-IN"/>
        </w:rPr>
      </w:pPr>
    </w:p>
    <w:p w14:paraId="10203B87" w14:textId="12F22332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Future development areas include:</w:t>
      </w:r>
    </w:p>
    <w:p w14:paraId="3F985A5F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• Algorithmic detection of liquidity sweeps</w:t>
      </w:r>
      <w:r w:rsidRPr="005C25D2">
        <w:rPr>
          <w:lang w:val="en-IN"/>
        </w:rPr>
        <w:br/>
        <w:t xml:space="preserve">• Automated BOS and </w:t>
      </w:r>
      <w:proofErr w:type="spellStart"/>
      <w:r w:rsidRPr="005C25D2">
        <w:rPr>
          <w:lang w:val="en-IN"/>
        </w:rPr>
        <w:t>CHoCH</w:t>
      </w:r>
      <w:proofErr w:type="spellEnd"/>
      <w:r w:rsidRPr="005C25D2">
        <w:rPr>
          <w:lang w:val="en-IN"/>
        </w:rPr>
        <w:t xml:space="preserve"> identification</w:t>
      </w:r>
      <w:r w:rsidRPr="005C25D2">
        <w:rPr>
          <w:lang w:val="en-IN"/>
        </w:rPr>
        <w:br/>
        <w:t>• Machine learning-based trade filtering</w:t>
      </w:r>
      <w:r w:rsidRPr="005C25D2">
        <w:rPr>
          <w:lang w:val="en-IN"/>
        </w:rPr>
        <w:br/>
        <w:t xml:space="preserve">• </w:t>
      </w:r>
      <w:proofErr w:type="gramStart"/>
      <w:r w:rsidRPr="005C25D2">
        <w:rPr>
          <w:lang w:val="en-IN"/>
        </w:rPr>
        <w:t>Multi-asset</w:t>
      </w:r>
      <w:proofErr w:type="gramEnd"/>
      <w:r w:rsidRPr="005C25D2">
        <w:rPr>
          <w:lang w:val="en-IN"/>
        </w:rPr>
        <w:t xml:space="preserve"> validation</w:t>
      </w:r>
      <w:r w:rsidRPr="005C25D2">
        <w:rPr>
          <w:lang w:val="en-IN"/>
        </w:rPr>
        <w:br/>
        <w:t>• Statistical optimization of volume profile settings</w:t>
      </w:r>
    </w:p>
    <w:p w14:paraId="2BC3328A" w14:textId="77777777" w:rsidR="005C25D2" w:rsidRDefault="005C25D2" w:rsidP="005C25D2">
      <w:pPr>
        <w:rPr>
          <w:lang w:val="en-IN"/>
        </w:rPr>
      </w:pPr>
    </w:p>
    <w:p w14:paraId="3271BEDA" w14:textId="77777777" w:rsidR="005C25D2" w:rsidRDefault="005C25D2" w:rsidP="005C25D2">
      <w:pPr>
        <w:rPr>
          <w:lang w:val="en-IN"/>
        </w:rPr>
      </w:pPr>
    </w:p>
    <w:p w14:paraId="10C78284" w14:textId="77777777" w:rsidR="005C25D2" w:rsidRDefault="005C25D2" w:rsidP="005C25D2">
      <w:pPr>
        <w:rPr>
          <w:lang w:val="en-IN"/>
        </w:rPr>
      </w:pPr>
    </w:p>
    <w:p w14:paraId="40157440" w14:textId="77777777" w:rsidR="005C25D2" w:rsidRDefault="005C25D2" w:rsidP="005C25D2">
      <w:pPr>
        <w:rPr>
          <w:lang w:val="en-IN"/>
        </w:rPr>
      </w:pPr>
    </w:p>
    <w:p w14:paraId="7AE6A01C" w14:textId="77777777" w:rsidR="005C25D2" w:rsidRDefault="005C25D2" w:rsidP="005C25D2">
      <w:pPr>
        <w:rPr>
          <w:lang w:val="en-IN"/>
        </w:rPr>
      </w:pPr>
    </w:p>
    <w:p w14:paraId="207004D5" w14:textId="77777777" w:rsidR="005C25D2" w:rsidRDefault="005C25D2" w:rsidP="005C25D2">
      <w:pPr>
        <w:rPr>
          <w:lang w:val="en-IN"/>
        </w:rPr>
      </w:pPr>
    </w:p>
    <w:p w14:paraId="42A11781" w14:textId="77777777" w:rsidR="005C25D2" w:rsidRDefault="005C25D2" w:rsidP="005C25D2">
      <w:pPr>
        <w:rPr>
          <w:lang w:val="en-IN"/>
        </w:rPr>
      </w:pPr>
    </w:p>
    <w:p w14:paraId="23CC53F2" w14:textId="77777777" w:rsidR="005C25D2" w:rsidRDefault="005C25D2" w:rsidP="005C25D2">
      <w:pPr>
        <w:rPr>
          <w:lang w:val="en-IN"/>
        </w:rPr>
      </w:pPr>
    </w:p>
    <w:p w14:paraId="237A2609" w14:textId="77777777" w:rsidR="005C25D2" w:rsidRDefault="005C25D2" w:rsidP="005C25D2">
      <w:pPr>
        <w:rPr>
          <w:lang w:val="en-IN"/>
        </w:rPr>
      </w:pPr>
    </w:p>
    <w:p w14:paraId="6A408931" w14:textId="77777777" w:rsidR="005C25D2" w:rsidRDefault="005C25D2" w:rsidP="005C25D2">
      <w:pPr>
        <w:rPr>
          <w:lang w:val="en-IN"/>
        </w:rPr>
      </w:pPr>
    </w:p>
    <w:p w14:paraId="3C7761E2" w14:textId="77777777" w:rsidR="005C25D2" w:rsidRDefault="005C25D2" w:rsidP="005C25D2">
      <w:pPr>
        <w:rPr>
          <w:lang w:val="en-IN"/>
        </w:rPr>
      </w:pPr>
    </w:p>
    <w:p w14:paraId="673E011D" w14:textId="77777777" w:rsidR="005C25D2" w:rsidRDefault="005C25D2" w:rsidP="005C25D2">
      <w:pPr>
        <w:rPr>
          <w:lang w:val="en-IN"/>
        </w:rPr>
      </w:pPr>
    </w:p>
    <w:p w14:paraId="18A728B2" w14:textId="77777777" w:rsidR="005C25D2" w:rsidRDefault="005C25D2" w:rsidP="005C25D2">
      <w:pPr>
        <w:rPr>
          <w:lang w:val="en-IN"/>
        </w:rPr>
      </w:pPr>
    </w:p>
    <w:p w14:paraId="70E44B04" w14:textId="77777777" w:rsidR="005C25D2" w:rsidRDefault="005C25D2" w:rsidP="005C25D2">
      <w:pPr>
        <w:rPr>
          <w:lang w:val="en-IN"/>
        </w:rPr>
      </w:pPr>
    </w:p>
    <w:p w14:paraId="1787357D" w14:textId="77777777" w:rsidR="005C25D2" w:rsidRDefault="005C25D2" w:rsidP="005C25D2">
      <w:pPr>
        <w:rPr>
          <w:lang w:val="en-IN"/>
        </w:rPr>
      </w:pPr>
    </w:p>
    <w:p w14:paraId="76C44E4C" w14:textId="77777777" w:rsidR="005C25D2" w:rsidRDefault="005C25D2" w:rsidP="005C25D2">
      <w:pPr>
        <w:rPr>
          <w:lang w:val="en-IN"/>
        </w:rPr>
      </w:pPr>
    </w:p>
    <w:p w14:paraId="720F4B45" w14:textId="77777777" w:rsidR="005C25D2" w:rsidRDefault="005C25D2" w:rsidP="005C25D2">
      <w:pPr>
        <w:rPr>
          <w:lang w:val="en-IN"/>
        </w:rPr>
      </w:pPr>
    </w:p>
    <w:p w14:paraId="33A96BBF" w14:textId="77777777" w:rsidR="005C25D2" w:rsidRDefault="005C25D2" w:rsidP="005C25D2">
      <w:pPr>
        <w:rPr>
          <w:lang w:val="en-IN"/>
        </w:rPr>
      </w:pPr>
    </w:p>
    <w:p w14:paraId="19EF9CF1" w14:textId="77777777" w:rsidR="005C25D2" w:rsidRDefault="005C25D2" w:rsidP="005C25D2">
      <w:pPr>
        <w:rPr>
          <w:lang w:val="en-IN"/>
        </w:rPr>
      </w:pPr>
    </w:p>
    <w:p w14:paraId="092ECBE5" w14:textId="059756F5" w:rsidR="005C25D2" w:rsidRPr="005C25D2" w:rsidRDefault="005C25D2" w:rsidP="005C25D2">
      <w:pPr>
        <w:pStyle w:val="Heading1"/>
        <w:jc w:val="center"/>
        <w:rPr>
          <w:sz w:val="32"/>
          <w:szCs w:val="32"/>
          <w:lang w:val="en-IN"/>
        </w:rPr>
      </w:pPr>
      <w:bookmarkStart w:id="8" w:name="_Toc231892215"/>
      <w:r w:rsidRPr="005C25D2">
        <w:rPr>
          <w:sz w:val="32"/>
          <w:szCs w:val="32"/>
          <w:lang w:val="en-IN"/>
        </w:rPr>
        <w:t>CONCLUSION</w:t>
      </w:r>
      <w:bookmarkEnd w:id="8"/>
    </w:p>
    <w:p w14:paraId="6350CEAE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The Aryan POC Liquidity Model demonstrates that Point of Control levels combined with liquidity analysis can create a repeatable framework for intraday trading.</w:t>
      </w:r>
    </w:p>
    <w:p w14:paraId="2E15D5C9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Research results indicate that institutional volume concentrations often act as magnets for price movement and provide valuable context for directional decision-making.</w:t>
      </w:r>
    </w:p>
    <w:p w14:paraId="16B73B11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>While the model requires trader discretion and experience, the combination of Volume Profile, liquidity concepts, market structure analysis, and disciplined risk management offers a practical approach for navigating XAUUSD markets.</w:t>
      </w:r>
    </w:p>
    <w:p w14:paraId="0E61B3C0" w14:textId="77777777" w:rsidR="005C25D2" w:rsidRPr="005C25D2" w:rsidRDefault="005C25D2" w:rsidP="005C25D2">
      <w:pPr>
        <w:rPr>
          <w:lang w:val="en-IN"/>
        </w:rPr>
      </w:pPr>
      <w:r w:rsidRPr="005C25D2">
        <w:rPr>
          <w:lang w:val="en-IN"/>
        </w:rPr>
        <w:t xml:space="preserve">The framework achieved approximately </w:t>
      </w:r>
      <w:proofErr w:type="gramStart"/>
      <w:r w:rsidRPr="005C25D2">
        <w:rPr>
          <w:lang w:val="en-IN"/>
        </w:rPr>
        <w:t>66% win</w:t>
      </w:r>
      <w:proofErr w:type="gramEnd"/>
      <w:r w:rsidRPr="005C25D2">
        <w:rPr>
          <w:lang w:val="en-IN"/>
        </w:rPr>
        <w:t xml:space="preserve"> rate with a 2.2:1 average reward-to-risk ratio during historical testing and provides a strong foundation for further quantitative development.</w:t>
      </w:r>
    </w:p>
    <w:p w14:paraId="18B8CB33" w14:textId="746C675A" w:rsidR="0069625F" w:rsidRDefault="00000000">
      <w:r>
        <w:t xml:space="preserve"> </w:t>
      </w:r>
    </w:p>
    <w:sectPr w:rsidR="00696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093D6D"/>
    <w:multiLevelType w:val="multilevel"/>
    <w:tmpl w:val="8200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2114C"/>
    <w:multiLevelType w:val="multilevel"/>
    <w:tmpl w:val="A712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83B55"/>
    <w:multiLevelType w:val="multilevel"/>
    <w:tmpl w:val="D6F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99089">
    <w:abstractNumId w:val="8"/>
  </w:num>
  <w:num w:numId="2" w16cid:durableId="169762628">
    <w:abstractNumId w:val="6"/>
  </w:num>
  <w:num w:numId="3" w16cid:durableId="108932830">
    <w:abstractNumId w:val="5"/>
  </w:num>
  <w:num w:numId="4" w16cid:durableId="884678098">
    <w:abstractNumId w:val="4"/>
  </w:num>
  <w:num w:numId="5" w16cid:durableId="1774664829">
    <w:abstractNumId w:val="7"/>
  </w:num>
  <w:num w:numId="6" w16cid:durableId="947467865">
    <w:abstractNumId w:val="3"/>
  </w:num>
  <w:num w:numId="7" w16cid:durableId="1381516519">
    <w:abstractNumId w:val="2"/>
  </w:num>
  <w:num w:numId="8" w16cid:durableId="1035620716">
    <w:abstractNumId w:val="1"/>
  </w:num>
  <w:num w:numId="9" w16cid:durableId="149292057">
    <w:abstractNumId w:val="0"/>
  </w:num>
  <w:num w:numId="10" w16cid:durableId="805198508">
    <w:abstractNumId w:val="11"/>
  </w:num>
  <w:num w:numId="11" w16cid:durableId="721557864">
    <w:abstractNumId w:val="9"/>
  </w:num>
  <w:num w:numId="12" w16cid:durableId="15688091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FCC"/>
    <w:rsid w:val="00511B94"/>
    <w:rsid w:val="005C25D2"/>
    <w:rsid w:val="006002A7"/>
    <w:rsid w:val="006962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DB430"/>
  <w14:defaultImageDpi w14:val="300"/>
  <w15:docId w15:val="{AC0A30D9-33BA-4ACE-B4BD-6DF2FA3C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C25D2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C25D2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C25D2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5C25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1365</Words>
  <Characters>7781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ABSTRACT</vt:lpstr>
      <vt:lpstr>INTRODUCTION</vt:lpstr>
      <vt:lpstr>MARKET STRUCTURE THEORY</vt:lpstr>
      <vt:lpstr>SESSION LIQUIDITY THEORY</vt:lpstr>
      <vt:lpstr>VOLUME PROFILE THEORY</vt:lpstr>
      <vt:lpstr>ARYAN POC LIQUIDITY MODEL FRAMEWORK</vt:lpstr>
      <vt:lpstr>TRADING RULES</vt:lpstr>
      <vt:lpstr>FUTURE RESEARCH</vt:lpstr>
      <vt:lpstr>CONCLUSION</vt:lpstr>
    </vt:vector>
  </TitlesOfParts>
  <Manager/>
  <Company/>
  <LinksUpToDate>false</LinksUpToDate>
  <CharactersWithSpaces>9128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 A govindbhai</cp:lastModifiedBy>
  <cp:revision>3</cp:revision>
  <dcterms:created xsi:type="dcterms:W3CDTF">2026-06-09T04:40:00Z</dcterms:created>
  <dcterms:modified xsi:type="dcterms:W3CDTF">2026-06-09T04:41:00Z</dcterms:modified>
  <cp:category/>
</cp:coreProperties>
</file>