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C8636" w14:textId="5164CE06" w:rsidR="007E32F3" w:rsidRDefault="007E32F3" w:rsidP="007E32F3">
      <w:pPr>
        <w:pStyle w:val="ListParagraph"/>
        <w:numPr>
          <w:ilvl w:val="0"/>
          <w:numId w:val="1"/>
        </w:numPr>
      </w:pPr>
      <w:r>
        <w:t xml:space="preserve">I can test whole model using </w:t>
      </w:r>
      <w:proofErr w:type="spellStart"/>
      <w:r>
        <w:t>pytest</w:t>
      </w:r>
      <w:proofErr w:type="spellEnd"/>
      <w:r>
        <w:t xml:space="preserve"> which will ensure security and model </w:t>
      </w:r>
      <w:proofErr w:type="spellStart"/>
      <w:r>
        <w:t>preservance</w:t>
      </w:r>
      <w:proofErr w:type="spellEnd"/>
    </w:p>
    <w:p w14:paraId="76DAE3EA" w14:textId="687372F3" w:rsidR="005C03B0" w:rsidRDefault="007E32F3" w:rsidP="007E32F3">
      <w:pPr>
        <w:pStyle w:val="ListParagraph"/>
        <w:numPr>
          <w:ilvl w:val="0"/>
          <w:numId w:val="1"/>
        </w:numPr>
      </w:pPr>
      <w:r w:rsidRPr="007E32F3">
        <w:t>I can build Agentic Workflows with custom tool-wrappers</w:t>
      </w:r>
    </w:p>
    <w:p w14:paraId="3BBA1EE3" w14:textId="77777777" w:rsidR="007E32F3" w:rsidRDefault="007E32F3" w:rsidP="007E32F3">
      <w:pPr>
        <w:pStyle w:val="ListParagraph"/>
        <w:numPr>
          <w:ilvl w:val="0"/>
          <w:numId w:val="1"/>
        </w:numPr>
      </w:pPr>
    </w:p>
    <w:sectPr w:rsidR="007E32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541446"/>
    <w:rsid w:val="005C03B0"/>
    <w:rsid w:val="006566A6"/>
    <w:rsid w:val="007E32F3"/>
    <w:rsid w:val="00B4783E"/>
    <w:rsid w:val="00B5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Arjun jadhav</cp:lastModifiedBy>
  <cp:revision>2</cp:revision>
  <dcterms:created xsi:type="dcterms:W3CDTF">2026-05-01T11:30:00Z</dcterms:created>
  <dcterms:modified xsi:type="dcterms:W3CDTF">2026-05-01T11:39:00Z</dcterms:modified>
</cp:coreProperties>
</file>