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</w:t>
      </w:r>
      <w:r>
        <w:rPr>
          <w:rFonts w:ascii="Arial" w:hAnsi="Arial" w:cs="Arial" w:eastAsia="Arial"/>
          <w:color w:val="252525"/>
          <w:sz w:val="61"/>
        </w:rPr>
        <w:t>ndex.html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 lang="en"&gt;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&lt;meta charset="UTF-8" 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&lt;meta name="viewport" content="width=device-width, initial-scale=1.0" 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&lt;title&gt;My Blog&lt;/title&gt;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&lt;link rel="stylesheet" href="style.css" 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&lt;header&gt;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&lt;h1&gt;My Blog&lt;/h1&gt;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&lt;nav&gt;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href="#"&gt;Home&lt;/a&gt;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href="#"&gt;About&lt;/a&gt;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href="#"&gt;Contact&lt;/a&gt;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&lt;/nav&gt;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&lt;/header&gt;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&lt;main&gt;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&lt;section class="post-preview"&gt;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&lt;h2&gt;First Blog Post&lt;/h2&gt;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&lt;p&gt;This is a short preview of my first blog post...&lt;/p&gt;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href="#"&gt;Read more&lt;/a&gt;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&lt;section class="post-preview"&gt;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&lt;h2&gt;Another Post&lt;/h2&gt;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&lt;p&gt;Here's another interesting topic I wrote about...&lt;/p&gt;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href="#"&gt;Read more&lt;/a&gt;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&lt;section class="post-preview"&gt;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&lt;h2&gt;Environmental Neglect: A Growing Concern&lt;/h2&gt;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Many people continue to throw waste on the ground without realizing the long-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term damage it causes to soil, water, and wildlife. Schools and offices often ignore rainwater harvesting systems, missing a vital opportunity to conserve water. Industries that skip pollution control devices contribute heavily to air and water pollution. It's time we take responsibility and act.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href="#"&gt;Read more&lt;/a&gt;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&lt;/main&gt;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&lt;footer&gt;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&lt;p&gt;&amp;copy; 2025 My Blog. All rights reserved.&lt;/p&gt;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&lt;/footer&gt;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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style.css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body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font-family: Arial, sans-serif;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margin: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padding: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background: #f4f4f4;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color: #333;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header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background: #333;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color: #fff;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padding: 1em;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text-align: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nav a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margin: 0 1em;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color: #fff;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text-decoration: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main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padding: 2em;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.post-preview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background: #fff;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padding: 1em;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margin-bottom: 1em;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border-radius: 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footer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background: #333;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color: #fff;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text-align: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padding: 1em;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2025-11-04T16:43:21Z</dcterms:created>
  <dc:creator>Apache POI</dc:creator>
</cp:coreProperties>
</file>