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655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554E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Manas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Ghosal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554E7">
      <w:pPr>
        <w:rPr>
          <w:sz w:val="22"/>
          <w:szCs w:val="22"/>
        </w:rPr>
      </w:pPr>
      <w:r>
        <w:rPr>
          <w:sz w:val="22"/>
          <w:szCs w:val="22"/>
        </w:rPr>
        <w:t>Phone: +91-9007765487</w:t>
      </w:r>
    </w:p>
    <w:p w:rsidR="006554E7">
      <w:pPr>
        <w:rPr>
          <w:b/>
          <w:sz w:val="20"/>
          <w:szCs w:val="20"/>
        </w:rPr>
      </w:pPr>
      <w:r>
        <w:rPr>
          <w:sz w:val="22"/>
          <w:szCs w:val="22"/>
        </w:rPr>
        <w:t>Email: ghosalmanas80@gmail.com</w:t>
      </w:r>
    </w:p>
    <w:p w:rsidR="006554E7">
      <w:pPr>
        <w:spacing w:line="276" w:lineRule="auto"/>
        <w:jc w:val="both"/>
        <w:rPr>
          <w:b/>
        </w:rPr>
      </w:pPr>
      <w:r w:rsidRPr="00E06E91">
        <w:rPr>
          <w:sz w:val="22"/>
          <w:szCs w:val="22"/>
        </w:rPr>
        <w:t>Job Status</w:t>
      </w:r>
      <w:r>
        <w:rPr>
          <w:b/>
        </w:rPr>
        <w:t>: Serving Notice Period</w:t>
      </w:r>
    </w:p>
    <w:p w:rsidR="00190896">
      <w:pPr>
        <w:spacing w:line="276" w:lineRule="auto"/>
        <w:jc w:val="both"/>
        <w:rPr>
          <w:b/>
        </w:rPr>
      </w:pPr>
    </w:p>
    <w:p w:rsidR="006554E7">
      <w:pPr>
        <w:pStyle w:val="Heading2"/>
        <w:spacing w:line="360" w:lineRule="auto"/>
        <w:jc w:val="both"/>
        <w:rPr>
          <w:b w:val="0"/>
          <w:smallCaps/>
          <w:sz w:val="28"/>
          <w:szCs w:val="28"/>
          <w:u w:val="single"/>
        </w:rPr>
      </w:pPr>
      <w:r>
        <w:rPr>
          <w:smallCaps/>
          <w:sz w:val="28"/>
          <w:szCs w:val="28"/>
          <w:u w:val="single"/>
        </w:rPr>
        <w:t>Objectiv</w:t>
      </w:r>
      <w:r w:rsidR="00FE324A">
        <w:rPr>
          <w:smallCaps/>
          <w:sz w:val="28"/>
          <w:szCs w:val="28"/>
          <w:u w:val="single"/>
        </w:rPr>
        <w:t>e</w:t>
      </w:r>
      <w:r>
        <w:rPr>
          <w:smallCaps/>
          <w:sz w:val="28"/>
          <w:szCs w:val="28"/>
          <w:u w:val="single"/>
        </w:rPr>
        <w:t xml:space="preserve">                    </w:t>
      </w:r>
    </w:p>
    <w:p w:rsidR="006554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lead role in software development using Java or upcoming technologies and seeking a position to utilize my skills and abilities and to establish a worthy commitment, contributing to the company's growth and in turn ensuring personal growth within the organization.</w:t>
      </w:r>
    </w:p>
    <w:p w:rsidR="006554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554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554E7">
      <w:pPr>
        <w:spacing w:line="480" w:lineRule="auto"/>
        <w:jc w:val="both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>Experience Summary</w:t>
      </w:r>
    </w:p>
    <w:p w:rsidR="006554E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Java Developer with 10 Years 8</w:t>
      </w:r>
      <w:r w:rsidR="00DE73B5">
        <w:rPr>
          <w:sz w:val="22"/>
          <w:szCs w:val="22"/>
        </w:rPr>
        <w:t xml:space="preserve"> Months of expertise Hands-on Experience in </w:t>
      </w:r>
    </w:p>
    <w:p w:rsidR="006554E7">
      <w:pPr>
        <w:numPr>
          <w:ilvl w:val="0"/>
          <w:numId w:val="2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Healthcare Domain at </w:t>
      </w:r>
      <w:r>
        <w:rPr>
          <w:b/>
          <w:sz w:val="22"/>
          <w:szCs w:val="22"/>
        </w:rPr>
        <w:t xml:space="preserve">WebMD Health Services </w:t>
      </w:r>
      <w:r>
        <w:rPr>
          <w:sz w:val="22"/>
          <w:szCs w:val="22"/>
        </w:rPr>
        <w:t>in</w:t>
      </w:r>
      <w:r>
        <w:rPr>
          <w:b/>
          <w:sz w:val="22"/>
          <w:szCs w:val="22"/>
        </w:rPr>
        <w:t xml:space="preserve"> </w:t>
      </w:r>
      <w:r w:rsidR="00790823">
        <w:rPr>
          <w:sz w:val="22"/>
          <w:szCs w:val="22"/>
        </w:rPr>
        <w:t xml:space="preserve">Product engineering for </w:t>
      </w:r>
      <w:r w:rsidR="00EB02D5">
        <w:rPr>
          <w:sz w:val="22"/>
          <w:szCs w:val="22"/>
        </w:rPr>
        <w:t xml:space="preserve">around </w:t>
      </w:r>
      <w:r w:rsidR="00790823">
        <w:rPr>
          <w:sz w:val="22"/>
          <w:szCs w:val="22"/>
        </w:rPr>
        <w:t xml:space="preserve">last </w:t>
      </w:r>
      <w:r w:rsidR="0016775E">
        <w:rPr>
          <w:sz w:val="22"/>
          <w:szCs w:val="22"/>
        </w:rPr>
        <w:t>1 year</w:t>
      </w:r>
      <w:r>
        <w:rPr>
          <w:sz w:val="22"/>
          <w:szCs w:val="22"/>
        </w:rPr>
        <w:t xml:space="preserve"> in </w:t>
      </w:r>
      <w:r w:rsidR="00B9139C">
        <w:rPr>
          <w:sz w:val="22"/>
          <w:szCs w:val="22"/>
        </w:rPr>
        <w:t xml:space="preserve">Java 8, </w:t>
      </w:r>
      <w:r>
        <w:rPr>
          <w:sz w:val="22"/>
          <w:szCs w:val="22"/>
        </w:rPr>
        <w:t xml:space="preserve">Java 11, </w:t>
      </w:r>
      <w:r w:rsidR="00E37C6D">
        <w:rPr>
          <w:sz w:val="22"/>
          <w:szCs w:val="22"/>
        </w:rPr>
        <w:t>Micro</w:t>
      </w:r>
      <w:r w:rsidR="005C3F75">
        <w:rPr>
          <w:sz w:val="22"/>
          <w:szCs w:val="22"/>
        </w:rPr>
        <w:t>services</w:t>
      </w:r>
      <w:r w:rsidR="00094C2B">
        <w:rPr>
          <w:sz w:val="22"/>
          <w:szCs w:val="22"/>
        </w:rPr>
        <w:t>, Spring Boot, Kafka</w:t>
      </w:r>
      <w:r>
        <w:rPr>
          <w:sz w:val="22"/>
          <w:szCs w:val="22"/>
        </w:rPr>
        <w:t>, Spring Data JPA,</w:t>
      </w:r>
      <w:r w:rsidR="0073558E">
        <w:rPr>
          <w:sz w:val="22"/>
          <w:szCs w:val="22"/>
        </w:rPr>
        <w:t xml:space="preserve"> Angular 8</w:t>
      </w:r>
      <w:r w:rsidR="00ED5BE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Docker</w:t>
      </w:r>
      <w:r>
        <w:rPr>
          <w:sz w:val="22"/>
          <w:szCs w:val="22"/>
        </w:rPr>
        <w:t>,</w:t>
      </w:r>
      <w:r>
        <w:t xml:space="preserve"> </w:t>
      </w:r>
      <w:r>
        <w:rPr>
          <w:sz w:val="22"/>
          <w:szCs w:val="22"/>
        </w:rPr>
        <w:t>Kubernetes</w:t>
      </w:r>
      <w:r>
        <w:rPr>
          <w:sz w:val="22"/>
          <w:szCs w:val="22"/>
        </w:rPr>
        <w:t>,</w:t>
      </w:r>
      <w:r w:rsidR="00DC063C">
        <w:rPr>
          <w:sz w:val="22"/>
          <w:szCs w:val="22"/>
        </w:rPr>
        <w:t xml:space="preserve"> </w:t>
      </w:r>
      <w:r w:rsidR="000A62AC">
        <w:rPr>
          <w:sz w:val="22"/>
          <w:szCs w:val="22"/>
        </w:rPr>
        <w:t xml:space="preserve">GIT, </w:t>
      </w:r>
      <w:r w:rsidR="00185148">
        <w:rPr>
          <w:sz w:val="22"/>
          <w:szCs w:val="22"/>
        </w:rPr>
        <w:t>GitLab</w:t>
      </w:r>
      <w:r w:rsidR="00185148">
        <w:rPr>
          <w:sz w:val="22"/>
          <w:szCs w:val="22"/>
        </w:rPr>
        <w:t xml:space="preserve"> CICD, AWS Cloud, </w:t>
      </w:r>
      <w:r>
        <w:rPr>
          <w:sz w:val="22"/>
          <w:szCs w:val="22"/>
        </w:rPr>
        <w:t xml:space="preserve"> </w:t>
      </w:r>
      <w:r w:rsidR="000A37D0">
        <w:rPr>
          <w:sz w:val="22"/>
          <w:szCs w:val="22"/>
        </w:rPr>
        <w:t>Tibco</w:t>
      </w:r>
      <w:r w:rsidR="000A37D0">
        <w:rPr>
          <w:sz w:val="22"/>
          <w:szCs w:val="22"/>
        </w:rPr>
        <w:t xml:space="preserve"> Messaging, </w:t>
      </w:r>
      <w:r w:rsidR="009D72C5">
        <w:rPr>
          <w:sz w:val="22"/>
          <w:szCs w:val="22"/>
        </w:rPr>
        <w:t>JUnit</w:t>
      </w:r>
      <w:r w:rsidR="009D72C5">
        <w:rPr>
          <w:sz w:val="22"/>
          <w:szCs w:val="22"/>
        </w:rPr>
        <w:t xml:space="preserve">, </w:t>
      </w:r>
      <w:r w:rsidR="009D72C5">
        <w:rPr>
          <w:sz w:val="22"/>
          <w:szCs w:val="22"/>
        </w:rPr>
        <w:t>Mockito</w:t>
      </w:r>
      <w:r w:rsidR="009D72C5">
        <w:rPr>
          <w:sz w:val="22"/>
          <w:szCs w:val="22"/>
        </w:rPr>
        <w:t xml:space="preserve">, </w:t>
      </w:r>
      <w:r>
        <w:rPr>
          <w:sz w:val="22"/>
          <w:szCs w:val="22"/>
        </w:rPr>
        <w:t>PostgreSQL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Redis</w:t>
      </w:r>
      <w:r>
        <w:rPr>
          <w:sz w:val="22"/>
          <w:szCs w:val="22"/>
        </w:rPr>
        <w:t>, Cockroach DB</w:t>
      </w:r>
      <w:r w:rsidR="000B3CD8">
        <w:rPr>
          <w:sz w:val="22"/>
          <w:szCs w:val="22"/>
        </w:rPr>
        <w:t>,</w:t>
      </w:r>
      <w:r w:rsidRPr="000B3CD8" w:rsidR="000B3CD8">
        <w:rPr>
          <w:sz w:val="22"/>
          <w:szCs w:val="22"/>
        </w:rPr>
        <w:t xml:space="preserve"> </w:t>
      </w:r>
      <w:r w:rsidR="00094C2B">
        <w:rPr>
          <w:sz w:val="22"/>
          <w:szCs w:val="22"/>
        </w:rPr>
        <w:t>ELK stack,</w:t>
      </w:r>
      <w:r w:rsidR="00D158A4">
        <w:rPr>
          <w:sz w:val="22"/>
          <w:szCs w:val="22"/>
        </w:rPr>
        <w:t xml:space="preserve"> </w:t>
      </w:r>
      <w:r w:rsidR="000B3CD8">
        <w:rPr>
          <w:sz w:val="22"/>
          <w:szCs w:val="22"/>
        </w:rPr>
        <w:t>Elastic search</w:t>
      </w:r>
      <w:r w:rsidR="00094C2B">
        <w:rPr>
          <w:sz w:val="22"/>
          <w:szCs w:val="22"/>
        </w:rPr>
        <w:t>,</w:t>
      </w:r>
      <w:r w:rsidRPr="00094C2B" w:rsidR="00094C2B">
        <w:rPr>
          <w:sz w:val="22"/>
          <w:szCs w:val="22"/>
        </w:rPr>
        <w:t xml:space="preserve"> </w:t>
      </w:r>
      <w:r w:rsidR="00A963BE">
        <w:rPr>
          <w:sz w:val="22"/>
          <w:szCs w:val="22"/>
        </w:rPr>
        <w:t>Log stash</w:t>
      </w:r>
      <w:r w:rsidR="00094C2B">
        <w:rPr>
          <w:sz w:val="22"/>
          <w:szCs w:val="22"/>
        </w:rPr>
        <w:t>,</w:t>
      </w:r>
      <w:r w:rsidRPr="00094C2B" w:rsidR="00094C2B">
        <w:rPr>
          <w:sz w:val="22"/>
          <w:szCs w:val="22"/>
        </w:rPr>
        <w:t xml:space="preserve"> </w:t>
      </w:r>
      <w:r w:rsidR="00094C2B">
        <w:rPr>
          <w:sz w:val="22"/>
          <w:szCs w:val="22"/>
        </w:rPr>
        <w:t>Kibana</w:t>
      </w:r>
      <w:r w:rsidR="00DE3BF7">
        <w:rPr>
          <w:sz w:val="22"/>
          <w:szCs w:val="22"/>
        </w:rPr>
        <w:t>,</w:t>
      </w:r>
      <w:r w:rsidR="00DE3BF7">
        <w:rPr>
          <w:b/>
          <w:sz w:val="22"/>
          <w:szCs w:val="22"/>
        </w:rPr>
        <w:t xml:space="preserve"> </w:t>
      </w:r>
      <w:r w:rsidRPr="00E277FC" w:rsidR="00DE3BF7">
        <w:rPr>
          <w:sz w:val="22"/>
          <w:szCs w:val="22"/>
        </w:rPr>
        <w:t>Data Structures and Algorithm</w:t>
      </w:r>
      <w:r w:rsidR="00DE3BF7">
        <w:rPr>
          <w:sz w:val="22"/>
          <w:szCs w:val="22"/>
        </w:rPr>
        <w:t xml:space="preserve"> </w:t>
      </w:r>
      <w:r>
        <w:rPr>
          <w:sz w:val="22"/>
          <w:szCs w:val="22"/>
        </w:rPr>
        <w:t>etc.</w:t>
      </w:r>
    </w:p>
    <w:p w:rsidR="006554E7">
      <w:pPr>
        <w:numPr>
          <w:ilvl w:val="0"/>
          <w:numId w:val="2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Airline domain and Healthcare Domain at </w:t>
      </w:r>
      <w:r>
        <w:rPr>
          <w:b/>
          <w:sz w:val="22"/>
          <w:szCs w:val="22"/>
        </w:rPr>
        <w:t xml:space="preserve">TCG Digital Solutions </w:t>
      </w:r>
      <w:r>
        <w:rPr>
          <w:b/>
          <w:sz w:val="22"/>
          <w:szCs w:val="22"/>
        </w:rPr>
        <w:t>Pvt</w:t>
      </w:r>
      <w:r>
        <w:rPr>
          <w:b/>
          <w:sz w:val="22"/>
          <w:szCs w:val="22"/>
        </w:rPr>
        <w:t xml:space="preserve"> Ltd </w:t>
      </w:r>
      <w:r>
        <w:rPr>
          <w:sz w:val="22"/>
          <w:szCs w:val="22"/>
        </w:rPr>
        <w:t xml:space="preserve">(formerly: </w:t>
      </w:r>
      <w:r>
        <w:rPr>
          <w:sz w:val="22"/>
          <w:szCs w:val="22"/>
        </w:rPr>
        <w:t>Skytech</w:t>
      </w:r>
      <w:r>
        <w:rPr>
          <w:sz w:val="22"/>
          <w:szCs w:val="22"/>
        </w:rPr>
        <w:t xml:space="preserve"> Solutions Pvt. Ltd)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for 5 years in Java 8, Spring boot, Java </w:t>
      </w:r>
      <w:r w:rsidR="00B55D6E">
        <w:rPr>
          <w:sz w:val="22"/>
          <w:szCs w:val="22"/>
        </w:rPr>
        <w:t>Micro services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Couchbase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NoSQL</w:t>
      </w:r>
      <w:r>
        <w:rPr>
          <w:sz w:val="22"/>
          <w:szCs w:val="22"/>
        </w:rPr>
        <w:t xml:space="preserve"> Databases, </w:t>
      </w:r>
      <w:r>
        <w:rPr>
          <w:sz w:val="22"/>
          <w:szCs w:val="22"/>
        </w:rPr>
        <w:t>Docker</w:t>
      </w:r>
      <w:r>
        <w:rPr>
          <w:sz w:val="22"/>
          <w:szCs w:val="22"/>
        </w:rPr>
        <w:t xml:space="preserve"> Container, Kafka, Restful Services, SOAP web services, </w:t>
      </w:r>
      <w:r>
        <w:rPr>
          <w:sz w:val="22"/>
          <w:szCs w:val="22"/>
        </w:rPr>
        <w:t>Tibco</w:t>
      </w:r>
      <w:r>
        <w:rPr>
          <w:sz w:val="22"/>
          <w:szCs w:val="22"/>
        </w:rPr>
        <w:t>, JMS Queue and Topic, AWS, Hibernate, JPA, SQL, Appian Low Code Platform</w:t>
      </w:r>
      <w:r w:rsidR="0083147C">
        <w:rPr>
          <w:sz w:val="22"/>
          <w:szCs w:val="22"/>
        </w:rPr>
        <w:t>,</w:t>
      </w:r>
      <w:r w:rsidRPr="0083147C" w:rsidR="0083147C">
        <w:rPr>
          <w:b/>
          <w:sz w:val="22"/>
          <w:szCs w:val="22"/>
        </w:rPr>
        <w:t xml:space="preserve"> </w:t>
      </w:r>
      <w:r w:rsidRPr="002E3638" w:rsidR="0083147C">
        <w:rPr>
          <w:sz w:val="22"/>
          <w:szCs w:val="22"/>
        </w:rPr>
        <w:t>Data Structures and Algorithm</w:t>
      </w:r>
      <w:r>
        <w:rPr>
          <w:sz w:val="22"/>
          <w:szCs w:val="22"/>
        </w:rPr>
        <w:t xml:space="preserve"> etc.</w:t>
      </w:r>
    </w:p>
    <w:p w:rsidR="006554E7">
      <w:pPr>
        <w:numPr>
          <w:ilvl w:val="0"/>
          <w:numId w:val="2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Telecom domain at </w:t>
      </w:r>
      <w:r>
        <w:rPr>
          <w:b/>
          <w:sz w:val="22"/>
          <w:szCs w:val="22"/>
        </w:rPr>
        <w:t>HCL Technologies Ltd</w:t>
      </w:r>
      <w:r>
        <w:rPr>
          <w:sz w:val="22"/>
          <w:szCs w:val="22"/>
        </w:rPr>
        <w:t xml:space="preserve"> for 1 Year in </w:t>
      </w:r>
      <w:r>
        <w:rPr>
          <w:color w:val="000000"/>
          <w:sz w:val="22"/>
          <w:szCs w:val="22"/>
          <w:highlight w:val="white"/>
        </w:rPr>
        <w:t>Core JAVA</w:t>
      </w:r>
      <w:r>
        <w:rPr>
          <w:sz w:val="22"/>
          <w:szCs w:val="22"/>
        </w:rPr>
        <w:t>, spring, Hibernate, JPA, Web services, SQL etc.</w:t>
      </w:r>
    </w:p>
    <w:p w:rsidR="006554E7">
      <w:pPr>
        <w:numPr>
          <w:ilvl w:val="0"/>
          <w:numId w:val="2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Financial domain at </w:t>
      </w:r>
      <w:r>
        <w:rPr>
          <w:b/>
          <w:sz w:val="22"/>
          <w:szCs w:val="22"/>
        </w:rPr>
        <w:t>Tata Consultancy Services (TCS)</w:t>
      </w:r>
      <w:r>
        <w:rPr>
          <w:sz w:val="22"/>
          <w:szCs w:val="22"/>
        </w:rPr>
        <w:t xml:space="preserve"> for 3 years 06 months in </w:t>
      </w:r>
      <w:r>
        <w:rPr>
          <w:color w:val="000000"/>
          <w:sz w:val="22"/>
          <w:szCs w:val="22"/>
          <w:highlight w:val="white"/>
        </w:rPr>
        <w:t>Core JAVA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Spring</w:t>
      </w:r>
      <w:r>
        <w:rPr>
          <w:sz w:val="22"/>
          <w:szCs w:val="22"/>
        </w:rPr>
        <w:t>, Web services, JSP, Servlets, JavaScript, SQL, Struts, PL-SQL etc.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Associated in development and implementation of CDP product engineering application in </w:t>
      </w:r>
      <w:r>
        <w:rPr>
          <w:b/>
          <w:sz w:val="22"/>
          <w:szCs w:val="22"/>
        </w:rPr>
        <w:t>WebMD</w:t>
      </w:r>
      <w:r>
        <w:rPr>
          <w:sz w:val="22"/>
          <w:szCs w:val="22"/>
        </w:rPr>
        <w:t xml:space="preserve">, UAL applications </w:t>
      </w:r>
      <w:r>
        <w:rPr>
          <w:sz w:val="22"/>
          <w:szCs w:val="22"/>
        </w:rPr>
        <w:t>incl</w:t>
      </w:r>
      <w:r>
        <w:rPr>
          <w:sz w:val="22"/>
          <w:szCs w:val="22"/>
        </w:rPr>
        <w:t xml:space="preserve"> AOWS, EOC and </w:t>
      </w:r>
      <w:r>
        <w:rPr>
          <w:sz w:val="22"/>
          <w:szCs w:val="22"/>
        </w:rPr>
        <w:t>Collab</w:t>
      </w:r>
      <w:r>
        <w:rPr>
          <w:sz w:val="22"/>
          <w:szCs w:val="22"/>
        </w:rPr>
        <w:t xml:space="preserve"> Tool Application for </w:t>
      </w:r>
      <w:r>
        <w:rPr>
          <w:b/>
          <w:sz w:val="22"/>
          <w:szCs w:val="22"/>
        </w:rPr>
        <w:t>United Airlines (UAL)</w:t>
      </w:r>
      <w:r>
        <w:rPr>
          <w:sz w:val="22"/>
          <w:szCs w:val="22"/>
        </w:rPr>
        <w:t xml:space="preserve">, Order Management System (OMS) for </w:t>
      </w:r>
      <w:r>
        <w:rPr>
          <w:b/>
          <w:sz w:val="22"/>
          <w:szCs w:val="22"/>
        </w:rPr>
        <w:t xml:space="preserve">U.S </w:t>
      </w:r>
      <w:r>
        <w:rPr>
          <w:b/>
          <w:sz w:val="22"/>
          <w:szCs w:val="22"/>
        </w:rPr>
        <w:t>TelePacific</w:t>
      </w:r>
      <w:r>
        <w:rPr>
          <w:sz w:val="22"/>
          <w:szCs w:val="22"/>
        </w:rPr>
        <w:t xml:space="preserve"> as per the OSS-BSS Architecture, TCS </w:t>
      </w:r>
      <w:r>
        <w:rPr>
          <w:sz w:val="22"/>
          <w:szCs w:val="22"/>
        </w:rPr>
        <w:t>BaNCS’s</w:t>
      </w:r>
      <w:r>
        <w:rPr>
          <w:sz w:val="22"/>
          <w:szCs w:val="22"/>
        </w:rPr>
        <w:t xml:space="preserve"> Stock Trading product </w:t>
      </w:r>
      <w:r>
        <w:rPr>
          <w:sz w:val="22"/>
          <w:szCs w:val="22"/>
        </w:rPr>
        <w:t>eIBS</w:t>
      </w:r>
      <w:r>
        <w:rPr>
          <w:sz w:val="22"/>
          <w:szCs w:val="22"/>
        </w:rPr>
        <w:t xml:space="preserve"> ITS and TCS-GE Capital’s WCP Loan origination system for </w:t>
      </w:r>
      <w:r>
        <w:rPr>
          <w:b/>
          <w:sz w:val="22"/>
          <w:szCs w:val="22"/>
        </w:rPr>
        <w:t>General Electric (GE)</w:t>
      </w:r>
      <w:r>
        <w:rPr>
          <w:sz w:val="22"/>
          <w:szCs w:val="22"/>
        </w:rPr>
        <w:t xml:space="preserve">. 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Skilled in implementing, Requirement Study, Analysis, Design, Development, Unit Testing and support on SIT, QA environment, UAT and Production deployment Support.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 experience in building </w:t>
      </w:r>
      <w:r>
        <w:rPr>
          <w:b/>
          <w:sz w:val="22"/>
          <w:szCs w:val="22"/>
        </w:rPr>
        <w:t xml:space="preserve">Java </w:t>
      </w:r>
      <w:r>
        <w:rPr>
          <w:b/>
          <w:sz w:val="22"/>
          <w:szCs w:val="22"/>
        </w:rPr>
        <w:t>Microservices</w:t>
      </w:r>
      <w:r>
        <w:rPr>
          <w:b/>
          <w:sz w:val="22"/>
          <w:szCs w:val="22"/>
        </w:rPr>
        <w:t xml:space="preserve"> with Spring Boot</w:t>
      </w:r>
      <w:r>
        <w:rPr>
          <w:sz w:val="22"/>
          <w:szCs w:val="22"/>
        </w:rPr>
        <w:t>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Experienced with </w:t>
      </w:r>
      <w:r>
        <w:rPr>
          <w:b/>
          <w:sz w:val="22"/>
          <w:szCs w:val="22"/>
        </w:rPr>
        <w:t>Functional Interfaces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Streams, and lambda in JDK 1.8/ Java 8, JDK 11/ Java 11.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experience in software development of </w:t>
      </w:r>
      <w:r>
        <w:rPr>
          <w:b/>
          <w:sz w:val="22"/>
          <w:szCs w:val="22"/>
        </w:rPr>
        <w:t>RESTful</w:t>
      </w:r>
      <w:r>
        <w:rPr>
          <w:b/>
          <w:sz w:val="22"/>
          <w:szCs w:val="22"/>
        </w:rPr>
        <w:t xml:space="preserve"> </w:t>
      </w:r>
      <w:r w:rsidR="004F1013">
        <w:rPr>
          <w:b/>
          <w:sz w:val="22"/>
          <w:szCs w:val="22"/>
        </w:rPr>
        <w:t>Apis</w:t>
      </w:r>
      <w:r>
        <w:rPr>
          <w:sz w:val="22"/>
          <w:szCs w:val="22"/>
        </w:rPr>
        <w:t xml:space="preserve"> and Java/J2EE web applications, focusing on </w:t>
      </w:r>
      <w:r>
        <w:rPr>
          <w:b/>
          <w:sz w:val="22"/>
          <w:szCs w:val="22"/>
        </w:rPr>
        <w:t>Object Oriented Design</w:t>
      </w:r>
      <w:r>
        <w:rPr>
          <w:sz w:val="22"/>
          <w:szCs w:val="22"/>
        </w:rPr>
        <w:t xml:space="preserve"> and Implementation.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knowledge in Core Java concepts including </w:t>
      </w:r>
      <w:r>
        <w:rPr>
          <w:b/>
          <w:sz w:val="22"/>
          <w:szCs w:val="22"/>
        </w:rPr>
        <w:t>OOPs, Exception Handling, Collections Framework, Multi-Threading, Data Structures and Algorithm</w:t>
      </w:r>
      <w:r>
        <w:rPr>
          <w:sz w:val="22"/>
          <w:szCs w:val="22"/>
        </w:rPr>
        <w:t xml:space="preserve"> etc.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Strong knowledge in developing Web backend side applications using </w:t>
      </w:r>
      <w:r>
        <w:rPr>
          <w:b/>
          <w:sz w:val="22"/>
          <w:szCs w:val="22"/>
        </w:rPr>
        <w:t>Spring, Hibernate, Kafka, JMS, Web Services</w:t>
      </w:r>
      <w:r>
        <w:rPr>
          <w:sz w:val="22"/>
          <w:szCs w:val="22"/>
        </w:rPr>
        <w:t xml:space="preserve"> and using Java EE technologies such as JSP, Servlet, JDBC 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Experienced with source code control including </w:t>
      </w:r>
      <w:r>
        <w:rPr>
          <w:b/>
          <w:sz w:val="22"/>
          <w:szCs w:val="22"/>
        </w:rPr>
        <w:t>Git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Svn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Vss</w:t>
      </w:r>
      <w:r>
        <w:rPr>
          <w:sz w:val="22"/>
          <w:szCs w:val="22"/>
        </w:rPr>
        <w:t xml:space="preserve"> and build tools including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Gradle</w:t>
      </w:r>
      <w:r>
        <w:rPr>
          <w:sz w:val="22"/>
          <w:szCs w:val="22"/>
        </w:rPr>
        <w:t xml:space="preserve"> and Ant.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Managing memory and handling memory leakage in applications using profiler tool like </w:t>
      </w:r>
      <w:r>
        <w:rPr>
          <w:sz w:val="22"/>
          <w:szCs w:val="22"/>
        </w:rPr>
        <w:t>JProfiler</w:t>
      </w:r>
      <w:r>
        <w:rPr>
          <w:sz w:val="22"/>
          <w:szCs w:val="22"/>
        </w:rPr>
        <w:t xml:space="preserve">, MAT, </w:t>
      </w:r>
      <w:r>
        <w:rPr>
          <w:sz w:val="22"/>
          <w:szCs w:val="22"/>
        </w:rPr>
        <w:t>VisualVM</w:t>
      </w:r>
      <w:r>
        <w:rPr>
          <w:sz w:val="22"/>
          <w:szCs w:val="22"/>
        </w:rPr>
        <w:t xml:space="preserve">. 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Experienced in developing applications using </w:t>
      </w:r>
      <w:r>
        <w:rPr>
          <w:b/>
          <w:sz w:val="22"/>
          <w:szCs w:val="22"/>
        </w:rPr>
        <w:t>Appian</w:t>
      </w:r>
      <w:r>
        <w:rPr>
          <w:sz w:val="22"/>
          <w:szCs w:val="22"/>
        </w:rPr>
        <w:t xml:space="preserve"> that provides a low-code automation platform that accelerates the creation of high-impact business applications.</w:t>
      </w:r>
    </w:p>
    <w:p w:rsidR="006554E7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Expertise experience in developing </w:t>
      </w:r>
      <w:r>
        <w:rPr>
          <w:b/>
          <w:sz w:val="22"/>
          <w:szCs w:val="22"/>
        </w:rPr>
        <w:t xml:space="preserve">Java API </w:t>
      </w:r>
      <w:r w:rsidR="00645BFD">
        <w:rPr>
          <w:b/>
          <w:sz w:val="22"/>
          <w:szCs w:val="22"/>
        </w:rPr>
        <w:t xml:space="preserve">with </w:t>
      </w:r>
      <w:r w:rsidR="00645BFD">
        <w:rPr>
          <w:b/>
          <w:sz w:val="22"/>
          <w:szCs w:val="22"/>
        </w:rPr>
        <w:t>Salesforce</w:t>
      </w:r>
      <w:r w:rsidR="00645BFD">
        <w:rPr>
          <w:b/>
          <w:sz w:val="22"/>
          <w:szCs w:val="22"/>
        </w:rPr>
        <w:t xml:space="preserve"> CRM </w:t>
      </w:r>
      <w:r>
        <w:rPr>
          <w:b/>
          <w:sz w:val="22"/>
          <w:szCs w:val="22"/>
        </w:rPr>
        <w:t>Integration</w:t>
      </w:r>
      <w:r>
        <w:rPr>
          <w:sz w:val="22"/>
          <w:szCs w:val="22"/>
        </w:rPr>
        <w:t xml:space="preserve"> using connected app and consume </w:t>
      </w:r>
      <w:r>
        <w:rPr>
          <w:sz w:val="22"/>
          <w:szCs w:val="22"/>
        </w:rPr>
        <w:t>salesforce</w:t>
      </w:r>
      <w:r>
        <w:rPr>
          <w:sz w:val="22"/>
          <w:szCs w:val="22"/>
        </w:rPr>
        <w:t xml:space="preserve"> data</w:t>
      </w:r>
      <w:r w:rsidR="009D683B">
        <w:rPr>
          <w:sz w:val="22"/>
          <w:szCs w:val="22"/>
        </w:rPr>
        <w:t xml:space="preserve"> using SOQL </w:t>
      </w:r>
      <w:r w:rsidR="009D683B">
        <w:rPr>
          <w:sz w:val="22"/>
          <w:szCs w:val="22"/>
        </w:rPr>
        <w:t>api</w:t>
      </w:r>
      <w:r w:rsidR="009D683B">
        <w:rPr>
          <w:sz w:val="22"/>
          <w:szCs w:val="22"/>
        </w:rPr>
        <w:t xml:space="preserve"> queries.</w:t>
      </w:r>
    </w:p>
    <w:p w:rsidR="007E1078">
      <w:pPr>
        <w:numPr>
          <w:ilvl w:val="0"/>
          <w:numId w:val="3"/>
        </w:numPr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Change Data Capture (CDC) design pattern using </w:t>
      </w:r>
      <w:r w:rsidRPr="007E1078">
        <w:rPr>
          <w:b/>
          <w:sz w:val="22"/>
          <w:szCs w:val="22"/>
        </w:rPr>
        <w:t>Debezium</w:t>
      </w:r>
      <w:r>
        <w:rPr>
          <w:sz w:val="22"/>
          <w:szCs w:val="22"/>
        </w:rPr>
        <w:t xml:space="preserve"> connector and Kafka</w:t>
      </w:r>
      <w:r w:rsidR="00205F27">
        <w:rPr>
          <w:sz w:val="22"/>
          <w:szCs w:val="22"/>
        </w:rPr>
        <w:t>.</w:t>
      </w:r>
    </w:p>
    <w:p w:rsidR="006554E7">
      <w:pPr>
        <w:spacing w:before="60" w:line="360" w:lineRule="auto"/>
        <w:rPr>
          <w:b/>
          <w:smallCaps/>
          <w:sz w:val="28"/>
          <w:szCs w:val="28"/>
          <w:u w:val="single"/>
        </w:rPr>
      </w:pPr>
    </w:p>
    <w:p w:rsidR="006554E7">
      <w:pPr>
        <w:spacing w:before="60" w:line="360" w:lineRule="auto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>Technical Skills</w:t>
      </w:r>
    </w:p>
    <w:p w:rsidR="006554E7">
      <w:pPr>
        <w:spacing w:before="60" w:line="276" w:lineRule="auto"/>
        <w:ind w:left="360"/>
        <w:rPr>
          <w:b/>
          <w:smallCaps/>
          <w:u w:val="single"/>
        </w:rPr>
      </w:pPr>
    </w:p>
    <w:tbl>
      <w:tblPr>
        <w:tblStyle w:val="ab"/>
        <w:tblW w:w="1031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7"/>
        <w:gridCol w:w="7342"/>
      </w:tblGrid>
      <w:tr w:rsidTr="002A1D86">
        <w:tblPrEx>
          <w:tblW w:w="10319" w:type="dxa"/>
          <w:tblInd w:w="27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394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Primary Core Languages</w:t>
            </w:r>
          </w:p>
        </w:tc>
        <w:tc>
          <w:tcPr>
            <w:tcW w:w="7342" w:type="dxa"/>
            <w:shd w:val="clear" w:color="auto" w:fill="auto"/>
          </w:tcPr>
          <w:p w:rsidR="006554E7" w:rsidRPr="002E1A1E" w:rsidP="002A1D86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b/>
                <w:sz w:val="20"/>
                <w:szCs w:val="20"/>
              </w:rPr>
              <w:t>Java 8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b/>
                <w:sz w:val="20"/>
                <w:szCs w:val="20"/>
              </w:rPr>
              <w:t>Java</w:t>
            </w:r>
            <w:r w:rsidRPr="002E1A1E">
              <w:rPr>
                <w:sz w:val="20"/>
                <w:szCs w:val="20"/>
              </w:rPr>
              <w:t xml:space="preserve"> </w:t>
            </w:r>
            <w:r w:rsidRPr="002E1A1E">
              <w:rPr>
                <w:b/>
                <w:sz w:val="20"/>
                <w:szCs w:val="20"/>
              </w:rPr>
              <w:t>11</w:t>
            </w:r>
            <w:r w:rsidRPr="002E1A1E">
              <w:rPr>
                <w:sz w:val="20"/>
                <w:szCs w:val="20"/>
              </w:rPr>
              <w:t xml:space="preserve"> (JDK 1.6/1.7/</w:t>
            </w:r>
            <w:r w:rsidRPr="002E1A1E">
              <w:rPr>
                <w:b/>
                <w:sz w:val="20"/>
                <w:szCs w:val="20"/>
              </w:rPr>
              <w:t>1.8</w:t>
            </w:r>
            <w:r w:rsidRPr="002E1A1E">
              <w:rPr>
                <w:sz w:val="20"/>
                <w:szCs w:val="20"/>
              </w:rPr>
              <w:t>/1.</w:t>
            </w:r>
            <w:r w:rsidRPr="002E1A1E">
              <w:rPr>
                <w:b/>
                <w:sz w:val="20"/>
                <w:szCs w:val="20"/>
              </w:rPr>
              <w:t>11</w:t>
            </w:r>
            <w:r w:rsidR="00592A33">
              <w:rPr>
                <w:sz w:val="20"/>
                <w:szCs w:val="20"/>
              </w:rPr>
              <w:t>),</w:t>
            </w:r>
            <w:r w:rsidR="009D661D">
              <w:rPr>
                <w:sz w:val="20"/>
                <w:szCs w:val="20"/>
              </w:rPr>
              <w:t xml:space="preserve"> </w:t>
            </w:r>
            <w:r w:rsidRPr="002E1A1E">
              <w:rPr>
                <w:sz w:val="20"/>
                <w:szCs w:val="20"/>
              </w:rPr>
              <w:t>Java J2EE</w:t>
            </w:r>
            <w:r w:rsidR="002B45BE">
              <w:rPr>
                <w:sz w:val="20"/>
                <w:szCs w:val="20"/>
              </w:rPr>
              <w:t xml:space="preserve">, </w:t>
            </w:r>
            <w:r w:rsidRPr="008E79D0" w:rsidR="002B45BE">
              <w:rPr>
                <w:sz w:val="20"/>
                <w:szCs w:val="20"/>
              </w:rPr>
              <w:t>Data Structures and Algorithm</w:t>
            </w:r>
            <w:bookmarkStart w:id="0" w:name="_GoBack"/>
            <w:bookmarkEnd w:id="0"/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416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Web Services</w:t>
            </w:r>
          </w:p>
        </w:tc>
        <w:tc>
          <w:tcPr>
            <w:tcW w:w="7342" w:type="dxa"/>
            <w:shd w:val="clear" w:color="auto" w:fill="auto"/>
          </w:tcPr>
          <w:p w:rsidR="006554E7" w:rsidRPr="002E1A1E" w:rsidP="00834542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Java </w:t>
            </w:r>
            <w:r w:rsidRPr="007856EA">
              <w:rPr>
                <w:b/>
                <w:sz w:val="20"/>
                <w:szCs w:val="20"/>
              </w:rPr>
              <w:t>Microservices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RESTful</w:t>
            </w:r>
            <w:r w:rsidR="00E567B9">
              <w:rPr>
                <w:sz w:val="20"/>
                <w:szCs w:val="20"/>
              </w:rPr>
              <w:t xml:space="preserve"> </w:t>
            </w:r>
            <w:r w:rsidR="00E567B9">
              <w:rPr>
                <w:sz w:val="20"/>
                <w:szCs w:val="20"/>
              </w:rPr>
              <w:t>Api</w:t>
            </w:r>
            <w:r w:rsidRPr="002E1A1E">
              <w:rPr>
                <w:sz w:val="20"/>
                <w:szCs w:val="20"/>
              </w:rPr>
              <w:t xml:space="preserve"> </w:t>
            </w:r>
            <w:r w:rsidRPr="002E1A1E" w:rsidR="00834542">
              <w:rPr>
                <w:sz w:val="20"/>
                <w:szCs w:val="20"/>
              </w:rPr>
              <w:t xml:space="preserve">and Java SOAP </w:t>
            </w:r>
            <w:r w:rsidRPr="002E1A1E">
              <w:rPr>
                <w:sz w:val="20"/>
                <w:szCs w:val="20"/>
              </w:rPr>
              <w:t>Web Services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Query Language</w:t>
            </w:r>
          </w:p>
        </w:tc>
        <w:tc>
          <w:tcPr>
            <w:tcW w:w="7342" w:type="dxa"/>
            <w:shd w:val="clear" w:color="auto" w:fill="auto"/>
          </w:tcPr>
          <w:p w:rsidR="006554E7" w:rsidRPr="002E1A1E" w:rsidP="00ED5BEA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7856EA">
              <w:rPr>
                <w:b/>
                <w:sz w:val="20"/>
                <w:szCs w:val="20"/>
              </w:rPr>
              <w:t>SQL</w:t>
            </w:r>
            <w:r w:rsidRPr="002E1A1E">
              <w:rPr>
                <w:sz w:val="20"/>
                <w:szCs w:val="20"/>
              </w:rPr>
              <w:t xml:space="preserve">, N1ql, </w:t>
            </w:r>
            <w:r w:rsidRPr="002E1A1E">
              <w:rPr>
                <w:sz w:val="20"/>
                <w:szCs w:val="20"/>
              </w:rPr>
              <w:t>NoSql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Hql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Mql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 w:rsidR="00D36B83">
              <w:rPr>
                <w:sz w:val="20"/>
                <w:szCs w:val="20"/>
              </w:rPr>
              <w:t xml:space="preserve">SOQL, </w:t>
            </w:r>
            <w:r w:rsidRPr="00ED5BEA">
              <w:rPr>
                <w:b/>
                <w:sz w:val="20"/>
                <w:szCs w:val="20"/>
              </w:rPr>
              <w:t>Pl-</w:t>
            </w:r>
            <w:r w:rsidRPr="00ED5BEA">
              <w:rPr>
                <w:b/>
                <w:sz w:val="20"/>
                <w:szCs w:val="20"/>
              </w:rPr>
              <w:t>Sql</w:t>
            </w:r>
            <w:r w:rsidRPr="00ED5BEA" w:rsidR="00ED5BEA">
              <w:rPr>
                <w:b/>
                <w:sz w:val="20"/>
                <w:szCs w:val="20"/>
              </w:rPr>
              <w:t>,</w:t>
            </w:r>
            <w:r w:rsidRPr="002E1A1E">
              <w:rPr>
                <w:sz w:val="20"/>
                <w:szCs w:val="20"/>
              </w:rPr>
              <w:t xml:space="preserve"> Criteria query Languages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Frameworks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7856EA">
              <w:rPr>
                <w:b/>
                <w:sz w:val="20"/>
                <w:szCs w:val="20"/>
              </w:rPr>
              <w:t>Spring Boot</w:t>
            </w:r>
            <w:r w:rsidRPr="002E1A1E">
              <w:rPr>
                <w:sz w:val="20"/>
                <w:szCs w:val="20"/>
              </w:rPr>
              <w:t xml:space="preserve">, Spring, Hibernate, JPA, Struts, </w:t>
            </w:r>
            <w:r w:rsidRPr="007856EA">
              <w:rPr>
                <w:b/>
                <w:sz w:val="20"/>
                <w:szCs w:val="20"/>
              </w:rPr>
              <w:t>Spring Data JPA</w:t>
            </w:r>
            <w:r w:rsidR="002A1D86">
              <w:rPr>
                <w:b/>
                <w:sz w:val="20"/>
                <w:szCs w:val="20"/>
              </w:rPr>
              <w:t>,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Web Languages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Json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Yaml</w:t>
            </w:r>
            <w:r w:rsidRPr="002E1A1E">
              <w:rPr>
                <w:sz w:val="20"/>
                <w:szCs w:val="20"/>
              </w:rPr>
              <w:t xml:space="preserve">, Xml, </w:t>
            </w:r>
            <w:r w:rsidRPr="002E1A1E">
              <w:rPr>
                <w:sz w:val="20"/>
                <w:szCs w:val="20"/>
              </w:rPr>
              <w:t>Wsdl</w:t>
            </w:r>
            <w:r w:rsidRPr="002E1A1E">
              <w:rPr>
                <w:sz w:val="20"/>
                <w:szCs w:val="20"/>
              </w:rPr>
              <w:t xml:space="preserve">, Jackson library </w:t>
            </w:r>
            <w:r w:rsidRPr="002E1A1E">
              <w:rPr>
                <w:sz w:val="20"/>
                <w:szCs w:val="20"/>
              </w:rPr>
              <w:t>Api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Jax</w:t>
            </w:r>
            <w:r w:rsidRPr="002E1A1E">
              <w:rPr>
                <w:sz w:val="20"/>
                <w:szCs w:val="20"/>
              </w:rPr>
              <w:t>-B, Sax-Parser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J2EE Components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726C98">
              <w:rPr>
                <w:b/>
                <w:sz w:val="20"/>
                <w:szCs w:val="20"/>
              </w:rPr>
              <w:t>Kafka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Tibco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Kibana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Jms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ActiveMQ</w:t>
            </w:r>
            <w:r w:rsidRPr="002E1A1E">
              <w:rPr>
                <w:sz w:val="20"/>
                <w:szCs w:val="20"/>
              </w:rPr>
              <w:t xml:space="preserve"> </w:t>
            </w:r>
            <w:r w:rsidRPr="002E1A1E" w:rsidR="003A5DCF">
              <w:rPr>
                <w:sz w:val="20"/>
                <w:szCs w:val="20"/>
              </w:rPr>
              <w:t>Debezium</w:t>
            </w:r>
            <w:r w:rsidRPr="002E1A1E" w:rsidR="003A5DCF">
              <w:rPr>
                <w:sz w:val="20"/>
                <w:szCs w:val="20"/>
              </w:rPr>
              <w:t xml:space="preserve">, </w:t>
            </w:r>
            <w:r w:rsidRPr="002E1A1E" w:rsidR="00B44048">
              <w:rPr>
                <w:sz w:val="20"/>
                <w:szCs w:val="20"/>
              </w:rPr>
              <w:t>AppDynamics</w:t>
            </w:r>
            <w:r w:rsidRPr="002E1A1E" w:rsidR="00B44048">
              <w:rPr>
                <w:sz w:val="20"/>
                <w:szCs w:val="20"/>
              </w:rPr>
              <w:t xml:space="preserve">, </w:t>
            </w:r>
            <w:r w:rsidRPr="002E1A1E" w:rsidR="00B44048">
              <w:rPr>
                <w:sz w:val="20"/>
                <w:szCs w:val="20"/>
              </w:rPr>
              <w:t>Splunk</w:t>
            </w:r>
            <w:r w:rsidRPr="002E1A1E" w:rsidR="00B44048">
              <w:rPr>
                <w:sz w:val="20"/>
                <w:szCs w:val="20"/>
              </w:rPr>
              <w:t xml:space="preserve">, Eureka, Servlet, </w:t>
            </w:r>
            <w:r w:rsidRPr="002E1A1E" w:rsidR="00B44048">
              <w:rPr>
                <w:sz w:val="20"/>
                <w:szCs w:val="20"/>
              </w:rPr>
              <w:t>Jsp</w:t>
            </w:r>
            <w:r w:rsidRPr="002E1A1E" w:rsidR="00B44048">
              <w:rPr>
                <w:sz w:val="20"/>
                <w:szCs w:val="20"/>
              </w:rPr>
              <w:t xml:space="preserve">, </w:t>
            </w:r>
            <w:r w:rsidRPr="002E1A1E" w:rsidR="00B44048">
              <w:rPr>
                <w:sz w:val="20"/>
                <w:szCs w:val="20"/>
              </w:rPr>
              <w:t>Jdbc</w:t>
            </w:r>
            <w:r w:rsidRPr="002E1A1E" w:rsidR="00B44048">
              <w:rPr>
                <w:sz w:val="20"/>
                <w:szCs w:val="20"/>
              </w:rPr>
              <w:t xml:space="preserve">, Activity, </w:t>
            </w:r>
            <w:r w:rsidRPr="002E1A1E" w:rsidR="00B44048">
              <w:rPr>
                <w:sz w:val="20"/>
                <w:szCs w:val="20"/>
              </w:rPr>
              <w:t>SwaggerUI</w:t>
            </w:r>
            <w:r w:rsidRPr="002E1A1E" w:rsidR="00DB7064">
              <w:rPr>
                <w:sz w:val="20"/>
                <w:szCs w:val="20"/>
              </w:rPr>
              <w:t xml:space="preserve">, </w:t>
            </w:r>
            <w:r w:rsidRPr="00C65DF7" w:rsidR="00DB7064">
              <w:rPr>
                <w:b/>
                <w:sz w:val="20"/>
                <w:szCs w:val="20"/>
              </w:rPr>
              <w:t>feign client,</w:t>
            </w:r>
            <w:r w:rsidRPr="00C65DF7" w:rsidR="00A1350C">
              <w:rPr>
                <w:b/>
                <w:sz w:val="20"/>
                <w:szCs w:val="20"/>
              </w:rPr>
              <w:t xml:space="preserve"> </w:t>
            </w:r>
            <w:r w:rsidRPr="00C65DF7" w:rsidR="00DB7064">
              <w:rPr>
                <w:b/>
                <w:sz w:val="20"/>
                <w:szCs w:val="20"/>
              </w:rPr>
              <w:t>Rest</w:t>
            </w:r>
            <w:r w:rsidRPr="00C65DF7" w:rsidR="00726B8F">
              <w:rPr>
                <w:b/>
                <w:sz w:val="20"/>
                <w:szCs w:val="20"/>
              </w:rPr>
              <w:t xml:space="preserve"> </w:t>
            </w:r>
            <w:r w:rsidRPr="00C65DF7" w:rsidR="00DB7064">
              <w:rPr>
                <w:b/>
                <w:sz w:val="20"/>
                <w:szCs w:val="20"/>
              </w:rPr>
              <w:t>Template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Markup Language:</w:t>
            </w:r>
          </w:p>
        </w:tc>
        <w:tc>
          <w:tcPr>
            <w:tcW w:w="7342" w:type="dxa"/>
            <w:shd w:val="clear" w:color="auto" w:fill="auto"/>
          </w:tcPr>
          <w:p w:rsidR="006554E7" w:rsidRPr="002E1A1E" w:rsidP="00B44048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A1D86">
              <w:rPr>
                <w:b/>
                <w:sz w:val="20"/>
                <w:szCs w:val="20"/>
              </w:rPr>
              <w:t>Angular 8</w:t>
            </w:r>
            <w:r w:rsidRPr="002E1A1E">
              <w:rPr>
                <w:sz w:val="20"/>
                <w:szCs w:val="20"/>
              </w:rPr>
              <w:t>,</w:t>
            </w:r>
            <w:r w:rsidR="007567D4">
              <w:rPr>
                <w:sz w:val="20"/>
                <w:szCs w:val="20"/>
              </w:rPr>
              <w:t xml:space="preserve"> </w:t>
            </w:r>
            <w:r w:rsidRPr="002E1A1E" w:rsidR="00DE73B5">
              <w:rPr>
                <w:sz w:val="20"/>
                <w:szCs w:val="20"/>
              </w:rPr>
              <w:t>Htm</w:t>
            </w:r>
            <w:r w:rsidRPr="002E1A1E">
              <w:rPr>
                <w:sz w:val="20"/>
                <w:szCs w:val="20"/>
              </w:rPr>
              <w:t>l, CSS, XML, Java Script, AJAX</w:t>
            </w:r>
            <w:r w:rsidRPr="002E1A1E" w:rsidR="00DE73B5">
              <w:rPr>
                <w:sz w:val="20"/>
                <w:szCs w:val="20"/>
              </w:rPr>
              <w:t xml:space="preserve">, </w:t>
            </w:r>
            <w:r w:rsidRPr="002E1A1E" w:rsidR="00DE73B5">
              <w:rPr>
                <w:sz w:val="20"/>
                <w:szCs w:val="20"/>
              </w:rPr>
              <w:t>JQuery</w:t>
            </w:r>
            <w:r w:rsidRPr="002E1A1E" w:rsidR="00DE73B5">
              <w:rPr>
                <w:sz w:val="20"/>
                <w:szCs w:val="20"/>
              </w:rPr>
              <w:t>.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Logging Framework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Log4j, Log4j2, </w:t>
            </w:r>
            <w:r w:rsidRPr="002E1A1E">
              <w:rPr>
                <w:sz w:val="20"/>
                <w:szCs w:val="20"/>
              </w:rPr>
              <w:t>Logback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70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 Tools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022D3">
              <w:rPr>
                <w:b/>
                <w:sz w:val="20"/>
                <w:szCs w:val="20"/>
              </w:rPr>
              <w:t>IntelliJ</w:t>
            </w:r>
            <w:r w:rsidRPr="000022D3">
              <w:rPr>
                <w:b/>
                <w:sz w:val="20"/>
                <w:szCs w:val="20"/>
              </w:rPr>
              <w:t xml:space="preserve"> Idea</w:t>
            </w:r>
            <w:r w:rsidRPr="002E1A1E">
              <w:rPr>
                <w:sz w:val="20"/>
                <w:szCs w:val="20"/>
              </w:rPr>
              <w:t>,</w:t>
            </w:r>
            <w:r w:rsidRPr="002E1A1E" w:rsidR="00A80E4A">
              <w:rPr>
                <w:sz w:val="20"/>
                <w:szCs w:val="20"/>
              </w:rPr>
              <w:t xml:space="preserve"> Eclipse,</w:t>
            </w:r>
            <w:r w:rsidRPr="002E1A1E">
              <w:rPr>
                <w:sz w:val="20"/>
                <w:szCs w:val="20"/>
              </w:rPr>
              <w:t xml:space="preserve"> Spring STS, Web logic Workspace, </w:t>
            </w:r>
            <w:r w:rsidRPr="002E1A1E">
              <w:rPr>
                <w:sz w:val="20"/>
                <w:szCs w:val="20"/>
              </w:rPr>
              <w:t>NetBeans</w:t>
            </w:r>
            <w:r w:rsidRPr="002E1A1E">
              <w:rPr>
                <w:sz w:val="20"/>
                <w:szCs w:val="20"/>
              </w:rPr>
              <w:t>.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262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 Control System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AF0F54">
              <w:rPr>
                <w:b/>
                <w:sz w:val="20"/>
                <w:szCs w:val="20"/>
              </w:rPr>
              <w:t>GIT</w:t>
            </w:r>
            <w:r w:rsidRPr="002E1A1E">
              <w:rPr>
                <w:sz w:val="20"/>
                <w:szCs w:val="20"/>
              </w:rPr>
              <w:t>, TFS, SVN, VSS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Code Quality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PMD, Check style, Find Bug, BDD, Schema Validation, Draft v0.2 Schema, </w:t>
            </w:r>
            <w:r w:rsidRPr="002E1A1E">
              <w:rPr>
                <w:sz w:val="20"/>
                <w:szCs w:val="20"/>
              </w:rPr>
              <w:t>JaCoCo</w:t>
            </w:r>
            <w:r w:rsidRPr="002E1A1E">
              <w:rPr>
                <w:sz w:val="20"/>
                <w:szCs w:val="20"/>
              </w:rPr>
              <w:t xml:space="preserve"> Code Coverage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Testing Framework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JUnit4, JUnit5, </w:t>
            </w:r>
            <w:r w:rsidRPr="00AF0F54">
              <w:rPr>
                <w:b/>
                <w:sz w:val="20"/>
                <w:szCs w:val="20"/>
              </w:rPr>
              <w:t>Mockito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MockMvc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PowerMock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ReflectionTestUtils</w:t>
            </w:r>
            <w:r w:rsidRPr="002E1A1E">
              <w:rPr>
                <w:sz w:val="20"/>
                <w:szCs w:val="20"/>
              </w:rPr>
              <w:t xml:space="preserve">, Integration Test using </w:t>
            </w:r>
            <w:r w:rsidRPr="002E1A1E">
              <w:rPr>
                <w:sz w:val="20"/>
                <w:szCs w:val="20"/>
              </w:rPr>
              <w:t>SpringBootTest</w:t>
            </w:r>
            <w:r w:rsidRPr="002E1A1E">
              <w:rPr>
                <w:sz w:val="20"/>
                <w:szCs w:val="20"/>
              </w:rPr>
              <w:t xml:space="preserve"> annotation.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Testing Tool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JMeter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SoapUI</w:t>
            </w:r>
            <w:r w:rsidRPr="002E1A1E">
              <w:rPr>
                <w:sz w:val="20"/>
                <w:szCs w:val="20"/>
              </w:rPr>
              <w:t xml:space="preserve"> Load, Fastest Load Runner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Build Tool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15F14">
              <w:rPr>
                <w:b/>
                <w:sz w:val="20"/>
                <w:szCs w:val="20"/>
              </w:rPr>
              <w:t>Maven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Gradle</w:t>
            </w:r>
            <w:r w:rsidRPr="002E1A1E">
              <w:rPr>
                <w:sz w:val="20"/>
                <w:szCs w:val="20"/>
              </w:rPr>
              <w:t>, Ant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Relational Databases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Oracle 11g &amp; 12C, H2 In-Memory db., Microsoft SQL Server, </w:t>
            </w:r>
            <w:r w:rsidRPr="002E1A1E">
              <w:rPr>
                <w:sz w:val="20"/>
                <w:szCs w:val="20"/>
              </w:rPr>
              <w:t>Postgres</w:t>
            </w:r>
            <w:r w:rsidRPr="002E1A1E">
              <w:rPr>
                <w:sz w:val="20"/>
                <w:szCs w:val="20"/>
              </w:rPr>
              <w:t xml:space="preserve">, Cockroach DB, </w:t>
            </w:r>
            <w:r w:rsidRPr="002E1A1E">
              <w:rPr>
                <w:sz w:val="20"/>
                <w:szCs w:val="20"/>
              </w:rPr>
              <w:t>Redis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70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NoSQL</w:t>
            </w:r>
            <w:r>
              <w:rPr>
                <w:b/>
                <w:sz w:val="22"/>
                <w:szCs w:val="22"/>
              </w:rPr>
              <w:t xml:space="preserve"> Databases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Elastic Search, </w:t>
            </w:r>
            <w:r w:rsidRPr="00E1169F">
              <w:rPr>
                <w:b/>
                <w:sz w:val="20"/>
                <w:szCs w:val="20"/>
              </w:rPr>
              <w:t>Couchbase</w:t>
            </w:r>
            <w:r w:rsidRPr="00E1169F">
              <w:rPr>
                <w:b/>
                <w:sz w:val="20"/>
                <w:szCs w:val="20"/>
              </w:rPr>
              <w:t xml:space="preserve"> Server</w:t>
            </w:r>
            <w:r w:rsidRPr="002E1A1E">
              <w:rPr>
                <w:sz w:val="20"/>
                <w:szCs w:val="20"/>
              </w:rPr>
              <w:t xml:space="preserve"> 4.0, </w:t>
            </w:r>
            <w:r w:rsidRPr="002E1A1E">
              <w:rPr>
                <w:sz w:val="20"/>
                <w:szCs w:val="20"/>
              </w:rPr>
              <w:t>MongoDB</w:t>
            </w:r>
            <w:r w:rsidRPr="002E1A1E">
              <w:rPr>
                <w:sz w:val="20"/>
                <w:szCs w:val="20"/>
              </w:rPr>
              <w:t xml:space="preserve"> 4.2, Cassandra DB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262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Application/Web Servers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Docker</w:t>
            </w:r>
            <w:r w:rsidRPr="002E1A1E">
              <w:rPr>
                <w:sz w:val="20"/>
                <w:szCs w:val="20"/>
              </w:rPr>
              <w:t xml:space="preserve"> container v1.8.0, </w:t>
            </w:r>
            <w:r w:rsidRPr="002E1A1E">
              <w:rPr>
                <w:sz w:val="20"/>
                <w:szCs w:val="20"/>
              </w:rPr>
              <w:t>WebLogic</w:t>
            </w:r>
            <w:r w:rsidRPr="002E1A1E">
              <w:rPr>
                <w:sz w:val="20"/>
                <w:szCs w:val="20"/>
              </w:rPr>
              <w:t xml:space="preserve"> v10.3, Glassfish v2.1 &amp; v3.2, </w:t>
            </w:r>
            <w:r w:rsidRPr="002E1A1E">
              <w:rPr>
                <w:sz w:val="20"/>
                <w:szCs w:val="20"/>
              </w:rPr>
              <w:t>WebSphere</w:t>
            </w:r>
            <w:r w:rsidRPr="002E1A1E">
              <w:rPr>
                <w:sz w:val="20"/>
                <w:szCs w:val="20"/>
              </w:rPr>
              <w:t xml:space="preserve"> v6.1, v7, v8.5&amp; v8.5, Apache Tomcat v3 to v7 and </w:t>
            </w:r>
            <w:r w:rsidRPr="002E1A1E">
              <w:rPr>
                <w:sz w:val="20"/>
                <w:szCs w:val="20"/>
              </w:rPr>
              <w:t>JBoss</w:t>
            </w:r>
            <w:r w:rsidRPr="002E1A1E">
              <w:rPr>
                <w:sz w:val="20"/>
                <w:szCs w:val="20"/>
              </w:rPr>
              <w:t xml:space="preserve"> v3.2 to v3.5, Sun One 6.1,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Cloud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Amazon Web Services (AWS)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CICD Tools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Jenkins, </w:t>
            </w:r>
            <w:r w:rsidRPr="002E1A1E">
              <w:rPr>
                <w:sz w:val="20"/>
                <w:szCs w:val="20"/>
              </w:rPr>
              <w:t>Teamcity</w:t>
            </w:r>
            <w:r w:rsidR="00C07BBD">
              <w:rPr>
                <w:sz w:val="20"/>
                <w:szCs w:val="20"/>
              </w:rPr>
              <w:t>,</w:t>
            </w:r>
            <w:r w:rsidR="00A432FC">
              <w:rPr>
                <w:sz w:val="20"/>
                <w:szCs w:val="20"/>
              </w:rPr>
              <w:t xml:space="preserve"> </w:t>
            </w:r>
            <w:r w:rsidRPr="00A52D02" w:rsidR="00C07BBD">
              <w:rPr>
                <w:b/>
                <w:sz w:val="20"/>
                <w:szCs w:val="20"/>
              </w:rPr>
              <w:t>Gitlab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Major Tools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 xml:space="preserve">Microsoft SQL Server Management Studio, JIRA, </w:t>
            </w:r>
            <w:r w:rsidRPr="002E1A1E">
              <w:rPr>
                <w:sz w:val="20"/>
                <w:szCs w:val="20"/>
              </w:rPr>
              <w:t>Couchbase</w:t>
            </w:r>
            <w:r w:rsidRPr="002E1A1E">
              <w:rPr>
                <w:sz w:val="20"/>
                <w:szCs w:val="20"/>
              </w:rPr>
              <w:t xml:space="preserve"> workbench v4.0,Chrome Developer Tools, Gems Messaging tool, </w:t>
            </w:r>
            <w:r w:rsidRPr="002E1A1E">
              <w:rPr>
                <w:sz w:val="20"/>
                <w:szCs w:val="20"/>
              </w:rPr>
              <w:t>SoapUI</w:t>
            </w:r>
            <w:r w:rsidRPr="002E1A1E">
              <w:rPr>
                <w:sz w:val="20"/>
                <w:szCs w:val="20"/>
              </w:rPr>
              <w:t>, Postman, PL/SQL Developer, SQL developer, Putty, win-</w:t>
            </w:r>
            <w:r w:rsidRPr="002E1A1E">
              <w:rPr>
                <w:sz w:val="20"/>
                <w:szCs w:val="20"/>
              </w:rPr>
              <w:t>Scp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ws_ftp,DJ</w:t>
            </w:r>
            <w:r w:rsidRPr="002E1A1E">
              <w:rPr>
                <w:sz w:val="20"/>
                <w:szCs w:val="20"/>
              </w:rPr>
              <w:t>-GUI-</w:t>
            </w:r>
            <w:r w:rsidRPr="002E1A1E">
              <w:rPr>
                <w:sz w:val="20"/>
                <w:szCs w:val="20"/>
              </w:rPr>
              <w:t>Decompilor</w:t>
            </w:r>
            <w:r w:rsidRPr="002E1A1E">
              <w:rPr>
                <w:sz w:val="20"/>
                <w:szCs w:val="20"/>
              </w:rPr>
              <w:t xml:space="preserve">, http analyzer, Fastest </w:t>
            </w:r>
            <w:r w:rsidRPr="002E1A1E">
              <w:rPr>
                <w:sz w:val="20"/>
                <w:szCs w:val="20"/>
              </w:rPr>
              <w:t>LoadRunner</w:t>
            </w:r>
            <w:r w:rsidRPr="002E1A1E">
              <w:rPr>
                <w:sz w:val="20"/>
                <w:szCs w:val="20"/>
              </w:rPr>
              <w:t xml:space="preserve">, </w:t>
            </w:r>
            <w:r w:rsidRPr="002E1A1E">
              <w:rPr>
                <w:sz w:val="20"/>
                <w:szCs w:val="20"/>
              </w:rPr>
              <w:t>Araxis</w:t>
            </w:r>
            <w:r w:rsidRPr="002E1A1E">
              <w:rPr>
                <w:sz w:val="20"/>
                <w:szCs w:val="20"/>
              </w:rPr>
              <w:t xml:space="preserve"> Merge, Password Utility, VPN, Cisco WebEx, Confluence, Quick base, Android Emulator, </w:t>
            </w:r>
            <w:r w:rsidRPr="002E1A1E">
              <w:rPr>
                <w:sz w:val="20"/>
                <w:szCs w:val="20"/>
              </w:rPr>
              <w:t>Vdi</w:t>
            </w:r>
            <w:r w:rsidRPr="002E1A1E">
              <w:rPr>
                <w:sz w:val="20"/>
                <w:szCs w:val="20"/>
              </w:rPr>
              <w:t>.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Reporting Tool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Eclipse-BIRT-Report Tool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Low Code Automation Tool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Appian</w:t>
            </w:r>
          </w:p>
        </w:tc>
      </w:tr>
      <w:tr>
        <w:tblPrEx>
          <w:tblW w:w="10319" w:type="dxa"/>
          <w:tblInd w:w="279" w:type="dxa"/>
          <w:tblLayout w:type="fixed"/>
          <w:tblLook w:val="0400"/>
        </w:tblPrEx>
        <w:trPr>
          <w:trHeight w:val="329"/>
        </w:trPr>
        <w:tc>
          <w:tcPr>
            <w:tcW w:w="2977" w:type="dxa"/>
            <w:shd w:val="clear" w:color="auto" w:fill="auto"/>
          </w:tcPr>
          <w:p w:rsidR="006554E7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7342" w:type="dxa"/>
            <w:shd w:val="clear" w:color="auto" w:fill="auto"/>
          </w:tcPr>
          <w:p w:rsidR="006554E7" w:rsidRPr="002E1A1E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2E1A1E">
              <w:rPr>
                <w:sz w:val="20"/>
                <w:szCs w:val="20"/>
              </w:rPr>
              <w:t>Windows, Linux, Unix, Mac, Solaris, Android.</w:t>
            </w:r>
          </w:p>
        </w:tc>
      </w:tr>
    </w:tbl>
    <w:p w:rsidR="006554E7">
      <w:pPr>
        <w:rPr>
          <w:b/>
          <w:smallCaps/>
          <w:u w:val="single"/>
        </w:rPr>
      </w:pPr>
      <w:r>
        <w:br w:type="page"/>
      </w:r>
    </w:p>
    <w:p w:rsidR="006554E7">
      <w:pPr>
        <w:rPr>
          <w:b/>
          <w:smallCaps/>
          <w:u w:val="single"/>
        </w:rPr>
      </w:pPr>
    </w:p>
    <w:p w:rsidR="006554E7">
      <w:pPr>
        <w:spacing w:before="60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>Project Work</w:t>
      </w:r>
    </w:p>
    <w:p w:rsidR="006554E7">
      <w:pPr>
        <w:tabs>
          <w:tab w:val="left" w:pos="1590"/>
        </w:tabs>
        <w:rPr>
          <w:sz w:val="22"/>
          <w:szCs w:val="22"/>
        </w:rPr>
      </w:pPr>
      <w:r>
        <w:rPr>
          <w:sz w:val="20"/>
          <w:szCs w:val="20"/>
        </w:rPr>
        <w:tab/>
      </w:r>
    </w:p>
    <w:p w:rsidR="006554E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highlight w:val="white"/>
          <w:u w:val="single"/>
        </w:rPr>
        <w:t>Key Responsibilities</w:t>
      </w:r>
      <w:r>
        <w:rPr>
          <w:b/>
          <w:sz w:val="22"/>
          <w:szCs w:val="22"/>
          <w:u w:val="single"/>
        </w:rPr>
        <w:t>:</w:t>
      </w:r>
    </w:p>
    <w:p w:rsidR="006554E7">
      <w:pPr>
        <w:jc w:val="both"/>
        <w:rPr>
          <w:b/>
          <w:sz w:val="22"/>
          <w:szCs w:val="22"/>
          <w:u w:val="single"/>
        </w:rPr>
      </w:pPr>
    </w:p>
    <w:p w:rsidR="006554E7">
      <w:pPr>
        <w:numPr>
          <w:ilvl w:val="0"/>
          <w:numId w:val="1"/>
        </w:numPr>
        <w:tabs>
          <w:tab w:val="left" w:pos="360"/>
        </w:tabs>
        <w:spacing w:before="40" w:after="40"/>
        <w:ind w:right="144"/>
        <w:rPr>
          <w:sz w:val="22"/>
          <w:szCs w:val="22"/>
        </w:rPr>
      </w:pPr>
      <w:r>
        <w:rPr>
          <w:sz w:val="22"/>
          <w:szCs w:val="22"/>
        </w:rPr>
        <w:t>Requirement Analysis and Sign-off</w:t>
      </w:r>
    </w:p>
    <w:p w:rsidR="006554E7">
      <w:pPr>
        <w:numPr>
          <w:ilvl w:val="0"/>
          <w:numId w:val="1"/>
        </w:numPr>
        <w:tabs>
          <w:tab w:val="left" w:pos="360"/>
        </w:tabs>
        <w:spacing w:before="40" w:after="40"/>
        <w:ind w:right="144"/>
        <w:rPr>
          <w:sz w:val="22"/>
          <w:szCs w:val="22"/>
        </w:rPr>
      </w:pPr>
      <w:r>
        <w:rPr>
          <w:sz w:val="22"/>
          <w:szCs w:val="22"/>
        </w:rPr>
        <w:t>Design and Documentation</w:t>
      </w:r>
    </w:p>
    <w:p w:rsidR="006554E7">
      <w:pPr>
        <w:numPr>
          <w:ilvl w:val="0"/>
          <w:numId w:val="1"/>
        </w:numPr>
        <w:tabs>
          <w:tab w:val="left" w:pos="360"/>
        </w:tabs>
        <w:spacing w:before="40" w:after="40"/>
        <w:ind w:right="144"/>
        <w:rPr>
          <w:sz w:val="22"/>
          <w:szCs w:val="22"/>
        </w:rPr>
      </w:pPr>
      <w:r>
        <w:rPr>
          <w:sz w:val="22"/>
          <w:szCs w:val="22"/>
        </w:rPr>
        <w:t>Coding, Merging, Integrating and Reviewing</w:t>
      </w:r>
    </w:p>
    <w:p w:rsidR="006554E7">
      <w:pPr>
        <w:numPr>
          <w:ilvl w:val="0"/>
          <w:numId w:val="1"/>
        </w:numPr>
        <w:tabs>
          <w:tab w:val="left" w:pos="360"/>
        </w:tabs>
        <w:spacing w:before="40" w:after="40"/>
        <w:ind w:right="144"/>
        <w:rPr>
          <w:sz w:val="22"/>
          <w:szCs w:val="22"/>
        </w:rPr>
      </w:pPr>
      <w:r>
        <w:rPr>
          <w:sz w:val="22"/>
          <w:szCs w:val="22"/>
        </w:rPr>
        <w:t>PMD, Check style, Find Bug, Unit Testing and System Testing</w:t>
      </w:r>
    </w:p>
    <w:p w:rsidR="006554E7">
      <w:pPr>
        <w:numPr>
          <w:ilvl w:val="0"/>
          <w:numId w:val="1"/>
        </w:numPr>
        <w:tabs>
          <w:tab w:val="left" w:pos="360"/>
        </w:tabs>
        <w:spacing w:before="40" w:after="40"/>
        <w:ind w:right="144"/>
        <w:rPr>
          <w:sz w:val="22"/>
          <w:szCs w:val="22"/>
        </w:rPr>
      </w:pPr>
      <w:r>
        <w:rPr>
          <w:sz w:val="22"/>
          <w:szCs w:val="22"/>
        </w:rPr>
        <w:t>Impact Analysis of the Change Requests on the system</w:t>
      </w:r>
    </w:p>
    <w:p w:rsidR="006554E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Maintenance of defect logs, change requests &amp; change register</w:t>
      </w:r>
    </w:p>
    <w:p w:rsidR="006554E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Update the assigned story and delivered within mention points.  </w:t>
      </w:r>
    </w:p>
    <w:p w:rsidR="006554E7">
      <w:pPr>
        <w:jc w:val="both"/>
        <w:rPr>
          <w:sz w:val="22"/>
          <w:szCs w:val="22"/>
        </w:rPr>
      </w:pPr>
    </w:p>
    <w:p w:rsidR="006554E7">
      <w:pPr>
        <w:jc w:val="both"/>
        <w:rPr>
          <w:sz w:val="22"/>
          <w:szCs w:val="22"/>
        </w:rPr>
      </w:pPr>
    </w:p>
    <w:p w:rsidR="006554E7">
      <w:pPr>
        <w:jc w:val="both"/>
        <w:rPr>
          <w:sz w:val="22"/>
          <w:szCs w:val="22"/>
        </w:rPr>
      </w:pPr>
      <w:r>
        <w:rPr>
          <w:sz w:val="22"/>
          <w:szCs w:val="22"/>
        </w:rPr>
        <w:t>The details of the various assignments handled are listed here, in chronological order.</w:t>
      </w:r>
    </w:p>
    <w:p w:rsidR="006554E7">
      <w:pPr>
        <w:jc w:val="both"/>
        <w:rPr>
          <w:sz w:val="22"/>
          <w:szCs w:val="22"/>
        </w:rPr>
      </w:pPr>
    </w:p>
    <w:p w:rsidR="006554E7">
      <w:pPr>
        <w:rPr>
          <w:b/>
          <w:sz w:val="21"/>
          <w:szCs w:val="21"/>
        </w:rPr>
      </w:pPr>
      <w:r>
        <w:rPr>
          <w:b/>
          <w:color w:val="222222"/>
          <w:sz w:val="22"/>
          <w:szCs w:val="22"/>
          <w:highlight w:val="white"/>
          <w:u w:val="single"/>
        </w:rPr>
        <w:t xml:space="preserve">1. WebMD Health Services, </w:t>
      </w:r>
      <w:r>
        <w:rPr>
          <w:b/>
          <w:color w:val="222222"/>
          <w:sz w:val="22"/>
          <w:szCs w:val="22"/>
          <w:u w:val="single"/>
        </w:rPr>
        <w:t xml:space="preserve">Product Engineering, </w:t>
      </w:r>
      <w:r>
        <w:rPr>
          <w:b/>
          <w:color w:val="222222"/>
          <w:sz w:val="22"/>
          <w:szCs w:val="22"/>
          <w:u w:val="single"/>
        </w:rPr>
        <w:t>Mumbai</w:t>
      </w:r>
      <w:r>
        <w:rPr>
          <w:b/>
          <w:sz w:val="21"/>
          <w:szCs w:val="21"/>
        </w:rPr>
        <w:t xml:space="preserve">: </w:t>
      </w:r>
    </w:p>
    <w:p w:rsidR="006554E7">
      <w:pPr>
        <w:rPr>
          <w:sz w:val="22"/>
          <w:szCs w:val="22"/>
        </w:rPr>
      </w:pP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color w:val="252525"/>
          <w:sz w:val="22"/>
          <w:szCs w:val="22"/>
          <w:highlight w:val="white"/>
        </w:rPr>
        <w:t>WebMD is a leading provider of health information services to consumers, physicians, healthcare professionals, employers, and health plans and besides, it provides decision-support applications and communications services help consumers take an active role in managing their health by providing objective healthcare information and lifestyle information.</w:t>
      </w:r>
    </w:p>
    <w:p w:rsidR="006554E7">
      <w:pPr>
        <w:jc w:val="both"/>
        <w:rPr>
          <w:color w:val="252525"/>
          <w:sz w:val="22"/>
          <w:szCs w:val="22"/>
          <w:highlight w:val="white"/>
        </w:rPr>
      </w:pP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color w:val="252525"/>
          <w:sz w:val="22"/>
          <w:szCs w:val="22"/>
          <w:highlight w:val="white"/>
        </w:rPr>
        <w:t xml:space="preserve">The purpose of the project </w:t>
      </w:r>
      <w:r>
        <w:rPr>
          <w:b/>
          <w:color w:val="252525"/>
          <w:sz w:val="22"/>
          <w:szCs w:val="22"/>
          <w:highlight w:val="white"/>
        </w:rPr>
        <w:t>CDP (Campaign Data Platform)</w:t>
      </w:r>
      <w:r>
        <w:rPr>
          <w:color w:val="252525"/>
          <w:sz w:val="22"/>
          <w:szCs w:val="22"/>
          <w:highlight w:val="white"/>
        </w:rPr>
        <w:t xml:space="preserve"> Product engineering is to create and manage campaigns and its respective Contents and their journeys following the ADS, Email and Page channel to the respective healthcare professions and targeted consumers. </w:t>
      </w: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color w:val="252525"/>
          <w:sz w:val="22"/>
          <w:szCs w:val="22"/>
          <w:highlight w:val="white"/>
        </w:rPr>
        <w:t xml:space="preserve">The CDP services accept the payload from Front end and validate it then load into database and publish to Kafka topic and log the information into ES. Matchmaker, Act-flow, Act-manager, </w:t>
      </w:r>
      <w:r>
        <w:rPr>
          <w:color w:val="252525"/>
          <w:sz w:val="22"/>
          <w:szCs w:val="22"/>
          <w:highlight w:val="white"/>
        </w:rPr>
        <w:t>Crdb</w:t>
      </w:r>
      <w:r>
        <w:rPr>
          <w:color w:val="252525"/>
          <w:sz w:val="22"/>
          <w:szCs w:val="22"/>
          <w:highlight w:val="white"/>
        </w:rPr>
        <w:t xml:space="preserve"> are some of the associated modules.</w:t>
      </w: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color w:val="252525"/>
          <w:sz w:val="22"/>
          <w:szCs w:val="22"/>
          <w:highlight w:val="white"/>
        </w:rPr>
        <w:t xml:space="preserve"> </w:t>
      </w:r>
    </w:p>
    <w:p w:rsidR="006554E7">
      <w:pPr>
        <w:spacing w:line="216" w:lineRule="auto"/>
        <w:jc w:val="both"/>
        <w:rPr>
          <w:sz w:val="22"/>
          <w:szCs w:val="22"/>
          <w:u w:val="single"/>
        </w:rPr>
      </w:pPr>
    </w:p>
    <w:tbl>
      <w:tblPr>
        <w:tblStyle w:val="ac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65"/>
        <w:gridCol w:w="8125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220"/>
        </w:trPr>
        <w:tc>
          <w:tcPr>
            <w:tcW w:w="2365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Project </w:t>
            </w:r>
          </w:p>
        </w:tc>
        <w:tc>
          <w:tcPr>
            <w:tcW w:w="8125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CDP (Campaign Data Platform)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787"/>
        </w:trPr>
        <w:tc>
          <w:tcPr>
            <w:tcW w:w="2365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8125" w:type="dxa"/>
            <w:vAlign w:val="center"/>
          </w:tcPr>
          <w:p w:rsidR="006554E7">
            <w:pPr>
              <w:pStyle w:val="Heading3"/>
              <w:shd w:val="clear" w:color="auto" w:fill="FFFFFF"/>
              <w:spacing w:line="276" w:lineRule="auto"/>
              <w:rPr>
                <w:b w:val="0"/>
                <w:color w:val="222222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Java 8, </w:t>
            </w:r>
            <w:r w:rsidR="00DE73B5">
              <w:rPr>
                <w:b w:val="0"/>
                <w:sz w:val="20"/>
                <w:szCs w:val="20"/>
              </w:rPr>
              <w:t>Java 11, Spring</w:t>
            </w:r>
            <w:r w:rsidR="002409B4">
              <w:rPr>
                <w:b w:val="0"/>
                <w:sz w:val="20"/>
                <w:szCs w:val="20"/>
              </w:rPr>
              <w:t xml:space="preserve"> boot, </w:t>
            </w:r>
            <w:r w:rsidR="002409B4">
              <w:rPr>
                <w:b w:val="0"/>
                <w:sz w:val="20"/>
                <w:szCs w:val="20"/>
              </w:rPr>
              <w:t>Micro</w:t>
            </w:r>
            <w:r w:rsidR="00DE73B5">
              <w:rPr>
                <w:b w:val="0"/>
                <w:sz w:val="20"/>
                <w:szCs w:val="20"/>
              </w:rPr>
              <w:t>services</w:t>
            </w:r>
            <w:r w:rsidR="00DE73B5">
              <w:rPr>
                <w:b w:val="0"/>
                <w:sz w:val="20"/>
                <w:szCs w:val="20"/>
              </w:rPr>
              <w:t xml:space="preserve">, Kafka, </w:t>
            </w:r>
            <w:r>
              <w:rPr>
                <w:b w:val="0"/>
                <w:sz w:val="20"/>
                <w:szCs w:val="20"/>
              </w:rPr>
              <w:t xml:space="preserve">Angular 8, </w:t>
            </w:r>
            <w:r w:rsidR="00DE73B5">
              <w:rPr>
                <w:b w:val="0"/>
                <w:sz w:val="20"/>
                <w:szCs w:val="20"/>
              </w:rPr>
              <w:t xml:space="preserve">Elastic Search, </w:t>
            </w:r>
            <w:r w:rsidR="00DE73B5">
              <w:rPr>
                <w:b w:val="0"/>
                <w:sz w:val="20"/>
                <w:szCs w:val="20"/>
              </w:rPr>
              <w:t>Docker</w:t>
            </w:r>
            <w:r w:rsidR="00DE73B5">
              <w:rPr>
                <w:b w:val="0"/>
                <w:sz w:val="20"/>
                <w:szCs w:val="20"/>
              </w:rPr>
              <w:t xml:space="preserve">, GIT, </w:t>
            </w:r>
            <w:r w:rsidR="00DE73B5">
              <w:rPr>
                <w:b w:val="0"/>
                <w:sz w:val="20"/>
                <w:szCs w:val="20"/>
              </w:rPr>
              <w:t>Postgres</w:t>
            </w:r>
            <w:r w:rsidR="00DE73B5">
              <w:rPr>
                <w:b w:val="0"/>
                <w:sz w:val="20"/>
                <w:szCs w:val="20"/>
              </w:rPr>
              <w:t xml:space="preserve">, </w:t>
            </w:r>
            <w:r w:rsidR="00DE73B5">
              <w:rPr>
                <w:b w:val="0"/>
                <w:sz w:val="20"/>
                <w:szCs w:val="20"/>
              </w:rPr>
              <w:t>Redis</w:t>
            </w:r>
            <w:r w:rsidR="00DE73B5">
              <w:rPr>
                <w:b w:val="0"/>
                <w:sz w:val="20"/>
                <w:szCs w:val="20"/>
              </w:rPr>
              <w:t xml:space="preserve">, Cockroach DB, Spring Data JPA, </w:t>
            </w:r>
            <w:r w:rsidR="00BF7DAC">
              <w:rPr>
                <w:b w:val="0"/>
                <w:sz w:val="20"/>
                <w:szCs w:val="20"/>
              </w:rPr>
              <w:t xml:space="preserve">Ribbon, Feign client, </w:t>
            </w:r>
            <w:r w:rsidR="00D0350B">
              <w:rPr>
                <w:b w:val="0"/>
                <w:sz w:val="20"/>
                <w:szCs w:val="20"/>
              </w:rPr>
              <w:t xml:space="preserve"> </w:t>
            </w:r>
            <w:r w:rsidR="00D0350B">
              <w:rPr>
                <w:b w:val="0"/>
                <w:sz w:val="20"/>
                <w:szCs w:val="20"/>
              </w:rPr>
              <w:t>Debezium</w:t>
            </w:r>
            <w:r w:rsidR="00D0350B">
              <w:rPr>
                <w:b w:val="0"/>
                <w:sz w:val="20"/>
                <w:szCs w:val="20"/>
              </w:rPr>
              <w:t xml:space="preserve">, </w:t>
            </w:r>
            <w:r w:rsidR="00BF7DAC">
              <w:rPr>
                <w:b w:val="0"/>
                <w:sz w:val="20"/>
                <w:szCs w:val="20"/>
              </w:rPr>
              <w:t xml:space="preserve">JWT, </w:t>
            </w:r>
            <w:r w:rsidR="00CA5A05">
              <w:rPr>
                <w:b w:val="0"/>
                <w:sz w:val="20"/>
                <w:szCs w:val="20"/>
              </w:rPr>
              <w:t>O</w:t>
            </w:r>
            <w:r w:rsidR="00BF7DAC">
              <w:rPr>
                <w:b w:val="0"/>
                <w:sz w:val="20"/>
                <w:szCs w:val="20"/>
              </w:rPr>
              <w:t>penid</w:t>
            </w:r>
            <w:r w:rsidR="00BF7DAC">
              <w:rPr>
                <w:b w:val="0"/>
                <w:sz w:val="20"/>
                <w:szCs w:val="20"/>
              </w:rPr>
              <w:t xml:space="preserve"> connect and </w:t>
            </w:r>
            <w:r w:rsidR="00BF7DAC">
              <w:rPr>
                <w:b w:val="0"/>
                <w:sz w:val="20"/>
                <w:szCs w:val="20"/>
              </w:rPr>
              <w:t>oauth</w:t>
            </w:r>
            <w:r w:rsidR="00BF7DAC">
              <w:rPr>
                <w:b w:val="0"/>
                <w:sz w:val="20"/>
                <w:szCs w:val="20"/>
              </w:rPr>
              <w:t xml:space="preserve"> 2, </w:t>
            </w:r>
            <w:r w:rsidR="00DE73B5">
              <w:rPr>
                <w:b w:val="0"/>
                <w:sz w:val="20"/>
                <w:szCs w:val="20"/>
              </w:rPr>
              <w:t>Kibana</w:t>
            </w:r>
            <w:r w:rsidR="00DE73B5">
              <w:rPr>
                <w:b w:val="0"/>
                <w:sz w:val="20"/>
                <w:szCs w:val="20"/>
              </w:rPr>
              <w:t xml:space="preserve">, </w:t>
            </w:r>
            <w:r w:rsidR="00DE73B5">
              <w:rPr>
                <w:b w:val="0"/>
                <w:sz w:val="20"/>
                <w:szCs w:val="20"/>
              </w:rPr>
              <w:t>Logstash</w:t>
            </w:r>
            <w:r w:rsidR="00DE73B5">
              <w:rPr>
                <w:b w:val="0"/>
                <w:sz w:val="20"/>
                <w:szCs w:val="20"/>
              </w:rPr>
              <w:t xml:space="preserve">, Maven, Amazon Web Services (AWS), </w:t>
            </w:r>
            <w:r w:rsidR="00DE73B5">
              <w:rPr>
                <w:b w:val="0"/>
                <w:sz w:val="20"/>
                <w:szCs w:val="20"/>
              </w:rPr>
              <w:t>JUnit</w:t>
            </w:r>
            <w:r w:rsidR="00DE73B5">
              <w:rPr>
                <w:b w:val="0"/>
                <w:sz w:val="20"/>
                <w:szCs w:val="20"/>
              </w:rPr>
              <w:t xml:space="preserve">, </w:t>
            </w:r>
            <w:r w:rsidR="00DE73B5">
              <w:rPr>
                <w:b w:val="0"/>
                <w:sz w:val="20"/>
                <w:szCs w:val="20"/>
              </w:rPr>
              <w:t>Mockito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79"/>
        </w:trPr>
        <w:tc>
          <w:tcPr>
            <w:tcW w:w="2365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8125" w:type="dxa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WebMD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33"/>
        </w:trPr>
        <w:tc>
          <w:tcPr>
            <w:tcW w:w="2365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25" w:type="dxa"/>
            <w:vAlign w:val="center"/>
          </w:tcPr>
          <w:p w:rsidR="006554E7">
            <w:pPr>
              <w:tabs>
                <w:tab w:val="left" w:pos="360"/>
              </w:tabs>
              <w:spacing w:before="40" w:after="40" w:line="276" w:lineRule="auto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Dec-2020 to Till Date</w:t>
            </w:r>
          </w:p>
        </w:tc>
      </w:tr>
    </w:tbl>
    <w:p w:rsidR="006554E7">
      <w:pPr>
        <w:jc w:val="both"/>
        <w:rPr>
          <w:b/>
          <w:sz w:val="21"/>
          <w:szCs w:val="21"/>
          <w:u w:val="single"/>
        </w:rPr>
      </w:pPr>
    </w:p>
    <w:p w:rsidR="006554E7">
      <w:pPr>
        <w:jc w:val="both"/>
        <w:rPr>
          <w:sz w:val="22"/>
          <w:szCs w:val="22"/>
        </w:rPr>
      </w:pPr>
    </w:p>
    <w:p w:rsidR="006554E7">
      <w:pPr>
        <w:jc w:val="both"/>
        <w:rPr>
          <w:sz w:val="22"/>
          <w:szCs w:val="22"/>
        </w:rPr>
      </w:pPr>
    </w:p>
    <w:p w:rsidR="006554E7">
      <w:pPr>
        <w:rPr>
          <w:b/>
          <w:sz w:val="21"/>
          <w:szCs w:val="21"/>
        </w:rPr>
      </w:pPr>
      <w:r>
        <w:rPr>
          <w:b/>
          <w:color w:val="222222"/>
          <w:sz w:val="22"/>
          <w:szCs w:val="22"/>
          <w:highlight w:val="white"/>
          <w:u w:val="single"/>
        </w:rPr>
        <w:t>2. United Airlines (UAL), TCG Digital Solutions (U.S based) Kolkata</w:t>
      </w:r>
      <w:r>
        <w:rPr>
          <w:b/>
          <w:sz w:val="21"/>
          <w:szCs w:val="21"/>
        </w:rPr>
        <w:t xml:space="preserve">: </w:t>
      </w:r>
    </w:p>
    <w:p w:rsidR="006554E7">
      <w:pPr>
        <w:rPr>
          <w:sz w:val="22"/>
          <w:szCs w:val="22"/>
        </w:rPr>
      </w:pP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b/>
          <w:sz w:val="22"/>
          <w:szCs w:val="22"/>
        </w:rPr>
        <w:t xml:space="preserve">United Airlines Inc. </w:t>
      </w:r>
      <w:r>
        <w:rPr>
          <w:sz w:val="22"/>
          <w:szCs w:val="22"/>
        </w:rPr>
        <w:t>is</w:t>
      </w:r>
      <w:r>
        <w:rPr>
          <w:b/>
          <w:sz w:val="22"/>
          <w:szCs w:val="22"/>
        </w:rPr>
        <w:t xml:space="preserve"> </w:t>
      </w:r>
      <w:hyperlink r:id="rId5" w:history="1">
        <w:r>
          <w:rPr>
            <w:color w:val="252525"/>
            <w:sz w:val="22"/>
            <w:szCs w:val="22"/>
            <w:highlight w:val="white"/>
          </w:rPr>
          <w:t>world's largest airline</w:t>
        </w:r>
      </w:hyperlink>
      <w:r>
        <w:rPr>
          <w:color w:val="252525"/>
          <w:sz w:val="22"/>
          <w:szCs w:val="22"/>
          <w:highlight w:val="white"/>
        </w:rPr>
        <w:t xml:space="preserve"> when measured by number of destinations served, and the second largest when measured by scheduled passenger-kilometers flown. </w:t>
      </w:r>
    </w:p>
    <w:p w:rsidR="006554E7">
      <w:pPr>
        <w:jc w:val="both"/>
        <w:rPr>
          <w:color w:val="252525"/>
          <w:sz w:val="22"/>
          <w:szCs w:val="22"/>
          <w:highlight w:val="white"/>
        </w:rPr>
      </w:pP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color w:val="252525"/>
          <w:sz w:val="22"/>
          <w:szCs w:val="22"/>
          <w:highlight w:val="white"/>
        </w:rPr>
        <w:t xml:space="preserve">The purpose of the project is to provide the application and service interfaces for communication among applications and the databases (Oracle, </w:t>
      </w:r>
      <w:r>
        <w:rPr>
          <w:color w:val="252525"/>
          <w:sz w:val="22"/>
          <w:szCs w:val="22"/>
          <w:highlight w:val="white"/>
        </w:rPr>
        <w:t>NoSQL</w:t>
      </w:r>
      <w:r>
        <w:rPr>
          <w:color w:val="252525"/>
          <w:sz w:val="22"/>
          <w:szCs w:val="22"/>
          <w:highlight w:val="white"/>
        </w:rPr>
        <w:t xml:space="preserve"> </w:t>
      </w:r>
      <w:r>
        <w:rPr>
          <w:color w:val="252525"/>
          <w:sz w:val="22"/>
          <w:szCs w:val="22"/>
          <w:highlight w:val="white"/>
        </w:rPr>
        <w:t>Couchbase</w:t>
      </w:r>
      <w:r>
        <w:rPr>
          <w:color w:val="252525"/>
          <w:sz w:val="22"/>
          <w:szCs w:val="22"/>
          <w:highlight w:val="white"/>
        </w:rPr>
        <w:t xml:space="preserve">, </w:t>
      </w:r>
      <w:r>
        <w:rPr>
          <w:color w:val="252525"/>
          <w:sz w:val="22"/>
          <w:szCs w:val="22"/>
          <w:highlight w:val="white"/>
        </w:rPr>
        <w:t>Sql</w:t>
      </w:r>
      <w:r>
        <w:rPr>
          <w:color w:val="252525"/>
          <w:sz w:val="22"/>
          <w:szCs w:val="22"/>
          <w:highlight w:val="white"/>
        </w:rPr>
        <w:t xml:space="preserve"> Server) to process the request from UI.</w:t>
      </w:r>
    </w:p>
    <w:p w:rsidR="006554E7">
      <w:pPr>
        <w:spacing w:line="216" w:lineRule="auto"/>
        <w:jc w:val="both"/>
        <w:rPr>
          <w:sz w:val="22"/>
          <w:szCs w:val="22"/>
          <w:u w:val="single"/>
        </w:rPr>
      </w:pPr>
    </w:p>
    <w:tbl>
      <w:tblPr>
        <w:tblStyle w:val="ad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65"/>
        <w:gridCol w:w="8125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220"/>
        </w:trPr>
        <w:tc>
          <w:tcPr>
            <w:tcW w:w="2365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Project </w:t>
            </w:r>
          </w:p>
        </w:tc>
        <w:tc>
          <w:tcPr>
            <w:tcW w:w="8125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United Airlines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787"/>
        </w:trPr>
        <w:tc>
          <w:tcPr>
            <w:tcW w:w="2365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8125" w:type="dxa"/>
            <w:vAlign w:val="center"/>
          </w:tcPr>
          <w:p w:rsidR="006554E7">
            <w:pPr>
              <w:pStyle w:val="Heading3"/>
              <w:shd w:val="clear" w:color="auto" w:fill="FFFFFF"/>
              <w:spacing w:line="276" w:lineRule="auto"/>
              <w:rPr>
                <w:b w:val="0"/>
                <w:color w:val="222222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Spring boot, Micro services, Amazon Web Services (AWS), </w:t>
            </w:r>
            <w:r>
              <w:rPr>
                <w:b w:val="0"/>
                <w:sz w:val="20"/>
                <w:szCs w:val="20"/>
              </w:rPr>
              <w:t>NoSQL</w:t>
            </w:r>
            <w:r>
              <w:rPr>
                <w:b w:val="0"/>
                <w:sz w:val="20"/>
                <w:szCs w:val="20"/>
              </w:rPr>
              <w:t xml:space="preserve"> </w:t>
            </w:r>
            <w:hyperlink r:id="rId6" w:history="1">
              <w:r>
                <w:rPr>
                  <w:b w:val="0"/>
                  <w:sz w:val="20"/>
                  <w:szCs w:val="20"/>
                </w:rPr>
                <w:t>Couchbase</w:t>
              </w:r>
              <w:r>
                <w:rPr>
                  <w:b w:val="0"/>
                  <w:sz w:val="20"/>
                  <w:szCs w:val="20"/>
                </w:rPr>
                <w:t xml:space="preserve"> Server 4.0</w:t>
              </w:r>
            </w:hyperlink>
            <w:r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Docker</w:t>
            </w:r>
            <w:r>
              <w:rPr>
                <w:b w:val="0"/>
                <w:sz w:val="20"/>
                <w:szCs w:val="20"/>
              </w:rPr>
              <w:t xml:space="preserve"> container v1.8.0, Kafka, GIT, </w:t>
            </w:r>
            <w:r>
              <w:rPr>
                <w:b w:val="0"/>
                <w:sz w:val="20"/>
                <w:szCs w:val="20"/>
              </w:rPr>
              <w:t>Couchbase</w:t>
            </w:r>
            <w:r>
              <w:rPr>
                <w:b w:val="0"/>
                <w:sz w:val="20"/>
                <w:szCs w:val="20"/>
              </w:rPr>
              <w:t xml:space="preserve"> Query workbench v4.0, N1QL, SOAP Web services, Spring v4, JMS, Active MQ, Eureka, </w:t>
            </w:r>
            <w:r>
              <w:rPr>
                <w:b w:val="0"/>
                <w:sz w:val="20"/>
                <w:szCs w:val="20"/>
              </w:rPr>
              <w:t>ActiveMQ</w:t>
            </w:r>
            <w:r>
              <w:rPr>
                <w:b w:val="0"/>
                <w:sz w:val="20"/>
                <w:szCs w:val="20"/>
              </w:rPr>
              <w:t xml:space="preserve">, JPA, </w:t>
            </w:r>
            <w:r>
              <w:rPr>
                <w:b w:val="0"/>
                <w:sz w:val="20"/>
                <w:szCs w:val="20"/>
              </w:rPr>
              <w:t>WebSphere</w:t>
            </w:r>
            <w:r>
              <w:rPr>
                <w:b w:val="0"/>
                <w:sz w:val="20"/>
                <w:szCs w:val="20"/>
              </w:rPr>
              <w:t xml:space="preserve"> v8.5, </w:t>
            </w:r>
            <w:r>
              <w:rPr>
                <w:b w:val="0"/>
                <w:sz w:val="20"/>
                <w:szCs w:val="20"/>
              </w:rPr>
              <w:t>Kibana</w:t>
            </w:r>
            <w:r>
              <w:rPr>
                <w:b w:val="0"/>
                <w:sz w:val="20"/>
                <w:szCs w:val="20"/>
              </w:rPr>
              <w:t xml:space="preserve">, SQL-Developer, Maven v3 Build tool, </w:t>
            </w:r>
            <w:r>
              <w:rPr>
                <w:b w:val="0"/>
                <w:sz w:val="20"/>
                <w:szCs w:val="20"/>
              </w:rPr>
              <w:t>JUnit</w:t>
            </w:r>
            <w:r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Mockito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79"/>
        </w:trPr>
        <w:tc>
          <w:tcPr>
            <w:tcW w:w="2365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8125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United Airlines Inc.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33"/>
        </w:trPr>
        <w:tc>
          <w:tcPr>
            <w:tcW w:w="2365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25" w:type="dxa"/>
            <w:vAlign w:val="center"/>
          </w:tcPr>
          <w:p w:rsidR="006554E7">
            <w:pPr>
              <w:tabs>
                <w:tab w:val="left" w:pos="360"/>
              </w:tabs>
              <w:spacing w:before="40" w:after="40" w:line="276" w:lineRule="auto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May-2015 to Dec-2020</w:t>
            </w:r>
          </w:p>
        </w:tc>
      </w:tr>
    </w:tbl>
    <w:p w:rsidR="006554E7">
      <w:pPr>
        <w:jc w:val="both"/>
        <w:rPr>
          <w:b/>
          <w:sz w:val="21"/>
          <w:szCs w:val="21"/>
          <w:u w:val="single"/>
        </w:rPr>
      </w:pPr>
    </w:p>
    <w:p w:rsidR="006554E7">
      <w:pPr>
        <w:jc w:val="both"/>
        <w:rPr>
          <w:b/>
          <w:sz w:val="21"/>
          <w:szCs w:val="21"/>
          <w:u w:val="single"/>
        </w:rPr>
      </w:pPr>
    </w:p>
    <w:p w:rsidR="007D37F9">
      <w:pPr>
        <w:jc w:val="both"/>
        <w:rPr>
          <w:b/>
          <w:sz w:val="21"/>
          <w:szCs w:val="21"/>
          <w:u w:val="single"/>
        </w:rPr>
      </w:pPr>
    </w:p>
    <w:p w:rsidR="006554E7">
      <w:pPr>
        <w:rPr>
          <w:b/>
          <w:sz w:val="21"/>
          <w:szCs w:val="21"/>
        </w:rPr>
      </w:pPr>
      <w:r>
        <w:rPr>
          <w:b/>
          <w:color w:val="222222"/>
          <w:sz w:val="22"/>
          <w:szCs w:val="22"/>
          <w:highlight w:val="white"/>
          <w:u w:val="single"/>
        </w:rPr>
        <w:t>3. MAXIMUS Healthcare, TCG Digital Solutions (U.S based) Kolkata</w:t>
      </w:r>
      <w:r>
        <w:rPr>
          <w:b/>
          <w:sz w:val="21"/>
          <w:szCs w:val="21"/>
        </w:rPr>
        <w:t xml:space="preserve">: </w:t>
      </w:r>
    </w:p>
    <w:p w:rsidR="006554E7">
      <w:pPr>
        <w:rPr>
          <w:sz w:val="22"/>
          <w:szCs w:val="22"/>
        </w:rPr>
      </w:pP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b/>
          <w:sz w:val="22"/>
          <w:szCs w:val="22"/>
        </w:rPr>
        <w:t>Maximus Inc.</w:t>
      </w:r>
      <w:r>
        <w:t xml:space="preserve"> </w:t>
      </w:r>
      <w:r>
        <w:rPr>
          <w:color w:val="252525"/>
          <w:sz w:val="22"/>
          <w:szCs w:val="22"/>
          <w:highlight w:val="white"/>
        </w:rPr>
        <w:t>mostly focuses on administering government-sponsored programs, such as Medicaid, the Children's Health Insurance Program (CHIP), health care reform, welfare-to-work, Medicare, child support enforcement and other government programs.</w:t>
      </w:r>
    </w:p>
    <w:p w:rsidR="006554E7">
      <w:pPr>
        <w:jc w:val="both"/>
        <w:rPr>
          <w:color w:val="252525"/>
          <w:sz w:val="22"/>
          <w:szCs w:val="22"/>
          <w:highlight w:val="white"/>
        </w:rPr>
      </w:pPr>
      <w:r>
        <w:rPr>
          <w:color w:val="252525"/>
          <w:sz w:val="22"/>
          <w:szCs w:val="22"/>
          <w:highlight w:val="white"/>
        </w:rPr>
        <w:t xml:space="preserve">The purpose of the project is to provide data to the Appian Low Code Platform based Application NYSOH from integrated </w:t>
      </w:r>
      <w:r>
        <w:rPr>
          <w:color w:val="252525"/>
          <w:sz w:val="22"/>
          <w:szCs w:val="22"/>
          <w:highlight w:val="white"/>
        </w:rPr>
        <w:t>MySql</w:t>
      </w:r>
      <w:r>
        <w:rPr>
          <w:color w:val="252525"/>
          <w:sz w:val="22"/>
          <w:szCs w:val="22"/>
          <w:highlight w:val="white"/>
        </w:rPr>
        <w:t xml:space="preserve"> Database and from </w:t>
      </w:r>
      <w:r>
        <w:rPr>
          <w:color w:val="252525"/>
          <w:sz w:val="22"/>
          <w:szCs w:val="22"/>
          <w:highlight w:val="white"/>
        </w:rPr>
        <w:t>MongoDB</w:t>
      </w:r>
      <w:r>
        <w:rPr>
          <w:color w:val="252525"/>
          <w:sz w:val="22"/>
          <w:szCs w:val="22"/>
          <w:highlight w:val="white"/>
        </w:rPr>
        <w:t xml:space="preserve"> and Oracle database through Java web services and data from cloud based Data Lake </w:t>
      </w:r>
      <w:r>
        <w:rPr>
          <w:color w:val="252525"/>
          <w:sz w:val="22"/>
          <w:szCs w:val="22"/>
          <w:highlight w:val="white"/>
        </w:rPr>
        <w:t>SqlServer</w:t>
      </w:r>
      <w:r>
        <w:rPr>
          <w:color w:val="252525"/>
          <w:sz w:val="22"/>
          <w:szCs w:val="22"/>
          <w:highlight w:val="white"/>
        </w:rPr>
        <w:t xml:space="preserve"> database.</w:t>
      </w:r>
    </w:p>
    <w:p w:rsidR="006554E7">
      <w:pPr>
        <w:jc w:val="both"/>
        <w:rPr>
          <w:color w:val="252525"/>
          <w:sz w:val="22"/>
          <w:szCs w:val="22"/>
          <w:highlight w:val="white"/>
        </w:rPr>
      </w:pPr>
    </w:p>
    <w:tbl>
      <w:tblPr>
        <w:tblStyle w:val="ae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48"/>
        <w:gridCol w:w="8142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180"/>
        </w:trPr>
        <w:tc>
          <w:tcPr>
            <w:tcW w:w="2348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Project </w:t>
            </w:r>
          </w:p>
        </w:tc>
        <w:tc>
          <w:tcPr>
            <w:tcW w:w="8142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NYSOH,</w:t>
            </w:r>
            <w:r>
              <w:rPr>
                <w:b/>
                <w:color w:val="222222"/>
                <w:sz w:val="20"/>
                <w:szCs w:val="20"/>
                <w:highlight w:val="white"/>
              </w:rPr>
              <w:t xml:space="preserve"> MAXIMUS Healthcare (U.S.)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643"/>
        </w:trPr>
        <w:tc>
          <w:tcPr>
            <w:tcW w:w="234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8142" w:type="dxa"/>
            <w:vAlign w:val="center"/>
          </w:tcPr>
          <w:p w:rsidR="006554E7">
            <w:pPr>
              <w:pStyle w:val="Heading3"/>
              <w:shd w:val="clear" w:color="auto" w:fill="FFFFFF"/>
              <w:spacing w:line="276" w:lineRule="auto"/>
              <w:rPr>
                <w:b w:val="0"/>
                <w:color w:val="222222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Appian Low Code platform, Spring boot, Micro services, Amazon Web Services(AWS), </w:t>
            </w:r>
            <w:r>
              <w:rPr>
                <w:b w:val="0"/>
                <w:sz w:val="20"/>
                <w:szCs w:val="20"/>
              </w:rPr>
              <w:t>NoSQL</w:t>
            </w:r>
            <w:r>
              <w:rPr>
                <w:b w:val="0"/>
                <w:sz w:val="20"/>
                <w:szCs w:val="20"/>
              </w:rPr>
              <w:t xml:space="preserve"> </w:t>
            </w:r>
            <w:hyperlink r:id="rId6" w:history="1">
              <w:r>
                <w:rPr>
                  <w:b w:val="0"/>
                  <w:sz w:val="20"/>
                  <w:szCs w:val="20"/>
                </w:rPr>
                <w:t>MongoDB</w:t>
              </w:r>
              <w:r>
                <w:rPr>
                  <w:b w:val="0"/>
                  <w:sz w:val="20"/>
                  <w:szCs w:val="20"/>
                </w:rPr>
                <w:t xml:space="preserve"> </w:t>
              </w:r>
            </w:hyperlink>
            <w:r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Docker</w:t>
            </w:r>
            <w:r>
              <w:rPr>
                <w:b w:val="0"/>
                <w:sz w:val="20"/>
                <w:szCs w:val="20"/>
              </w:rPr>
              <w:t xml:space="preserve"> container , Kafka, GIT, SOAP Web services, Spring v3, JMS, Active MQ, Eureka, Hibernate, </w:t>
            </w:r>
            <w:r>
              <w:rPr>
                <w:b w:val="0"/>
                <w:sz w:val="20"/>
                <w:szCs w:val="20"/>
              </w:rPr>
              <w:t>Weblogic</w:t>
            </w:r>
            <w:r>
              <w:rPr>
                <w:b w:val="0"/>
                <w:sz w:val="20"/>
                <w:szCs w:val="20"/>
              </w:rPr>
              <w:t xml:space="preserve"> 10.3, </w:t>
            </w:r>
            <w:r>
              <w:rPr>
                <w:b w:val="0"/>
                <w:sz w:val="20"/>
                <w:szCs w:val="20"/>
              </w:rPr>
              <w:t>Websphere</w:t>
            </w:r>
            <w:r>
              <w:rPr>
                <w:b w:val="0"/>
                <w:sz w:val="20"/>
                <w:szCs w:val="20"/>
              </w:rPr>
              <w:t xml:space="preserve"> v8.5,  Castor Parser, </w:t>
            </w:r>
            <w:r>
              <w:rPr>
                <w:b w:val="0"/>
                <w:sz w:val="20"/>
                <w:szCs w:val="20"/>
              </w:rPr>
              <w:t>Altova</w:t>
            </w:r>
            <w:r>
              <w:rPr>
                <w:b w:val="0"/>
                <w:sz w:val="20"/>
                <w:szCs w:val="20"/>
              </w:rPr>
              <w:t xml:space="preserve"> xml, SQL-Developer, SVN, Cassandra database,  Maven v3 Build tool, JSP, </w:t>
            </w:r>
            <w:r>
              <w:rPr>
                <w:b w:val="0"/>
                <w:sz w:val="20"/>
                <w:szCs w:val="20"/>
              </w:rPr>
              <w:t>Splunk</w:t>
            </w:r>
            <w:r>
              <w:rPr>
                <w:b w:val="0"/>
                <w:sz w:val="20"/>
                <w:szCs w:val="20"/>
              </w:rPr>
              <w:t xml:space="preserve">, Web logic to Web sphere Migration, </w:t>
            </w:r>
            <w:r>
              <w:rPr>
                <w:b w:val="0"/>
                <w:sz w:val="20"/>
                <w:szCs w:val="20"/>
              </w:rPr>
              <w:t>JUnit</w:t>
            </w:r>
            <w:r>
              <w:rPr>
                <w:b w:val="0"/>
                <w:sz w:val="20"/>
                <w:szCs w:val="20"/>
              </w:rPr>
              <w:t xml:space="preserve">, </w:t>
            </w:r>
            <w:r>
              <w:rPr>
                <w:b w:val="0"/>
                <w:sz w:val="20"/>
                <w:szCs w:val="20"/>
              </w:rPr>
              <w:t>Mockito</w:t>
            </w:r>
            <w:r>
              <w:rPr>
                <w:b w:val="0"/>
                <w:sz w:val="20"/>
                <w:szCs w:val="20"/>
              </w:rPr>
              <w:t xml:space="preserve">, 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46"/>
        </w:trPr>
        <w:tc>
          <w:tcPr>
            <w:tcW w:w="234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814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Maximus Inc.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09"/>
        </w:trPr>
        <w:tc>
          <w:tcPr>
            <w:tcW w:w="234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42" w:type="dxa"/>
            <w:vAlign w:val="center"/>
          </w:tcPr>
          <w:p w:rsidR="006554E7">
            <w:pPr>
              <w:tabs>
                <w:tab w:val="left" w:pos="360"/>
              </w:tabs>
              <w:spacing w:before="40" w:after="40" w:line="276" w:lineRule="auto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Oct-2015 to May-2017</w:t>
            </w:r>
          </w:p>
        </w:tc>
      </w:tr>
    </w:tbl>
    <w:p w:rsidR="006554E7">
      <w:pPr>
        <w:jc w:val="both"/>
        <w:rPr>
          <w:b/>
          <w:sz w:val="21"/>
          <w:szCs w:val="21"/>
          <w:u w:val="single"/>
        </w:rPr>
      </w:pPr>
    </w:p>
    <w:p w:rsidR="006554E7">
      <w:pPr>
        <w:rPr>
          <w:b/>
          <w:sz w:val="21"/>
          <w:szCs w:val="21"/>
        </w:rPr>
      </w:pPr>
    </w:p>
    <w:p w:rsidR="006554E7">
      <w:pPr>
        <w:rPr>
          <w:b/>
          <w:sz w:val="21"/>
          <w:szCs w:val="21"/>
        </w:rPr>
      </w:pPr>
    </w:p>
    <w:p w:rsidR="006554E7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4. </w:t>
      </w:r>
      <w:r>
        <w:rPr>
          <w:b/>
          <w:sz w:val="21"/>
          <w:szCs w:val="21"/>
          <w:u w:val="single"/>
        </w:rPr>
        <w:t>U.S.</w:t>
      </w:r>
      <w:r>
        <w:rPr>
          <w:b/>
          <w:color w:val="222222"/>
          <w:sz w:val="22"/>
          <w:szCs w:val="22"/>
          <w:highlight w:val="white"/>
          <w:u w:val="single"/>
        </w:rPr>
        <w:t>TelePacific</w:t>
      </w:r>
      <w:r>
        <w:rPr>
          <w:b/>
          <w:color w:val="222222"/>
          <w:sz w:val="22"/>
          <w:szCs w:val="22"/>
          <w:highlight w:val="white"/>
          <w:u w:val="single"/>
        </w:rPr>
        <w:t xml:space="preserve"> (TPAC)</w:t>
      </w:r>
      <w:r>
        <w:rPr>
          <w:b/>
          <w:sz w:val="21"/>
          <w:szCs w:val="21"/>
          <w:u w:val="single"/>
        </w:rPr>
        <w:t>, HCL Kolkata:</w:t>
      </w:r>
    </w:p>
    <w:p w:rsidR="006554E7">
      <w:pPr>
        <w:rPr>
          <w:sz w:val="22"/>
          <w:szCs w:val="22"/>
        </w:rPr>
      </w:pPr>
    </w:p>
    <w:p w:rsidR="006554E7">
      <w:pPr>
        <w:spacing w:line="21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U.S.</w:t>
      </w:r>
      <w:r>
        <w:rPr>
          <w:b/>
          <w:color w:val="222222"/>
          <w:sz w:val="22"/>
          <w:szCs w:val="22"/>
          <w:highlight w:val="white"/>
        </w:rPr>
        <w:t>TelePacific</w:t>
      </w:r>
      <w:r>
        <w:rPr>
          <w:b/>
          <w:color w:val="222222"/>
          <w:sz w:val="22"/>
          <w:szCs w:val="22"/>
          <w:highlight w:val="white"/>
        </w:rPr>
        <w:t xml:space="preserve"> </w:t>
      </w:r>
      <w:r>
        <w:rPr>
          <w:color w:val="252525"/>
          <w:sz w:val="22"/>
          <w:szCs w:val="22"/>
          <w:highlight w:val="white"/>
        </w:rPr>
        <w:t>offers a range of services to businesses and to other carriers on a wholesale basis</w:t>
      </w:r>
      <w:r>
        <w:rPr>
          <w:sz w:val="22"/>
          <w:szCs w:val="22"/>
        </w:rPr>
        <w:t xml:space="preserve"> and it follows the OSS and BSS architecture to process Orders for </w:t>
      </w:r>
      <w:r>
        <w:rPr>
          <w:color w:val="252525"/>
          <w:sz w:val="22"/>
          <w:szCs w:val="22"/>
          <w:highlight w:val="white"/>
        </w:rPr>
        <w:t>Voice, data, networking, mobile, cloud, collocation, data security.</w:t>
      </w:r>
    </w:p>
    <w:p w:rsidR="006554E7">
      <w:pPr>
        <w:rPr>
          <w:sz w:val="22"/>
          <w:szCs w:val="22"/>
          <w:u w:val="single"/>
        </w:rPr>
      </w:pPr>
    </w:p>
    <w:tbl>
      <w:tblPr>
        <w:tblStyle w:val="af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47"/>
        <w:gridCol w:w="8143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238"/>
        </w:trPr>
        <w:tc>
          <w:tcPr>
            <w:tcW w:w="2347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Project </w:t>
            </w:r>
          </w:p>
        </w:tc>
        <w:tc>
          <w:tcPr>
            <w:tcW w:w="8143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U.S.</w:t>
            </w:r>
            <w:r>
              <w:rPr>
                <w:b/>
                <w:color w:val="222222"/>
                <w:sz w:val="20"/>
                <w:szCs w:val="20"/>
                <w:highlight w:val="white"/>
              </w:rPr>
              <w:t>TelePacific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224"/>
        </w:trPr>
        <w:tc>
          <w:tcPr>
            <w:tcW w:w="2347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8143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Services, Spring v3, JPA 2.1, </w:t>
            </w:r>
            <w:r>
              <w:rPr>
                <w:sz w:val="20"/>
                <w:szCs w:val="20"/>
              </w:rPr>
              <w:t>Weblogic</w:t>
            </w:r>
            <w:r>
              <w:rPr>
                <w:sz w:val="20"/>
                <w:szCs w:val="20"/>
              </w:rPr>
              <w:t xml:space="preserve"> 10.3, </w:t>
            </w:r>
            <w:r>
              <w:rPr>
                <w:sz w:val="20"/>
                <w:szCs w:val="20"/>
              </w:rPr>
              <w:t>Kenan</w:t>
            </w:r>
            <w:r>
              <w:rPr>
                <w:sz w:val="20"/>
                <w:szCs w:val="20"/>
              </w:rPr>
              <w:t>-API, Hibernate 4.3.10, JPA, SQL Developer, SVN, Maven Build tool, JSP, Servlet, Tuxedo Middleware etc.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224"/>
        </w:trPr>
        <w:tc>
          <w:tcPr>
            <w:tcW w:w="2347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8143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color w:val="252525"/>
                <w:sz w:val="20"/>
                <w:szCs w:val="20"/>
                <w:highlight w:val="white"/>
              </w:rPr>
              <w:t xml:space="preserve">U.S. </w:t>
            </w:r>
            <w:r>
              <w:rPr>
                <w:color w:val="252525"/>
                <w:sz w:val="20"/>
                <w:szCs w:val="20"/>
                <w:highlight w:val="white"/>
              </w:rPr>
              <w:t>TelePacific</w:t>
            </w:r>
            <w:r>
              <w:rPr>
                <w:color w:val="252525"/>
                <w:sz w:val="20"/>
                <w:szCs w:val="20"/>
                <w:highlight w:val="white"/>
              </w:rPr>
              <w:t xml:space="preserve"> Services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66"/>
        </w:trPr>
        <w:tc>
          <w:tcPr>
            <w:tcW w:w="2347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43" w:type="dxa"/>
            <w:vAlign w:val="center"/>
          </w:tcPr>
          <w:p w:rsidR="006554E7">
            <w:pPr>
              <w:tabs>
                <w:tab w:val="left" w:pos="360"/>
              </w:tabs>
              <w:spacing w:before="40" w:after="40" w:line="276" w:lineRule="auto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Sep-2014 to Oct-2015</w:t>
            </w:r>
          </w:p>
        </w:tc>
      </w:tr>
    </w:tbl>
    <w:p w:rsidR="006554E7">
      <w:pPr>
        <w:jc w:val="both"/>
        <w:rPr>
          <w:b/>
          <w:sz w:val="21"/>
          <w:szCs w:val="21"/>
          <w:u w:val="single"/>
        </w:rPr>
      </w:pPr>
    </w:p>
    <w:p w:rsidR="006554E7">
      <w:pPr>
        <w:jc w:val="both"/>
        <w:rPr>
          <w:b/>
          <w:sz w:val="21"/>
          <w:szCs w:val="21"/>
          <w:u w:val="single"/>
        </w:rPr>
      </w:pPr>
    </w:p>
    <w:p w:rsidR="006554E7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5. </w:t>
      </w:r>
      <w:r>
        <w:rPr>
          <w:b/>
          <w:sz w:val="21"/>
          <w:szCs w:val="21"/>
          <w:u w:val="single"/>
        </w:rPr>
        <w:t>General Electric (GE) Capital Project, TCS Kolkata</w:t>
      </w:r>
      <w:r>
        <w:rPr>
          <w:b/>
          <w:sz w:val="21"/>
          <w:szCs w:val="21"/>
        </w:rPr>
        <w:t>:</w:t>
      </w:r>
    </w:p>
    <w:p w:rsidR="006554E7">
      <w:pPr>
        <w:jc w:val="both"/>
        <w:rPr>
          <w:b/>
          <w:sz w:val="20"/>
          <w:szCs w:val="20"/>
        </w:rPr>
      </w:pPr>
    </w:p>
    <w:p w:rsidR="006554E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GE </w:t>
      </w:r>
      <w:r>
        <w:rPr>
          <w:b/>
          <w:sz w:val="22"/>
          <w:szCs w:val="22"/>
        </w:rPr>
        <w:t>BaNCS</w:t>
      </w:r>
      <w:r>
        <w:rPr>
          <w:b/>
          <w:sz w:val="22"/>
          <w:szCs w:val="22"/>
        </w:rPr>
        <w:t xml:space="preserve"> Loan Origination System</w:t>
      </w:r>
      <w:r>
        <w:rPr>
          <w:sz w:val="22"/>
          <w:szCs w:val="22"/>
        </w:rPr>
        <w:t xml:space="preserve"> is related to Credit Card processing with Naps Online portal for online access and an Administration screen named LOS Admin to control users, role and each processing Phase.</w:t>
      </w:r>
    </w:p>
    <w:p w:rsidR="006554E7">
      <w:pPr>
        <w:spacing w:line="216" w:lineRule="auto"/>
        <w:jc w:val="both"/>
        <w:rPr>
          <w:sz w:val="22"/>
          <w:szCs w:val="22"/>
        </w:rPr>
      </w:pPr>
    </w:p>
    <w:tbl>
      <w:tblPr>
        <w:tblStyle w:val="af0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87"/>
        <w:gridCol w:w="8103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218"/>
        </w:trPr>
        <w:tc>
          <w:tcPr>
            <w:tcW w:w="2387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Project </w:t>
            </w:r>
          </w:p>
        </w:tc>
        <w:tc>
          <w:tcPr>
            <w:tcW w:w="8103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TCS-GE </w:t>
            </w:r>
            <w:r>
              <w:rPr>
                <w:b/>
                <w:sz w:val="20"/>
                <w:szCs w:val="20"/>
              </w:rPr>
              <w:t>BaNCS</w:t>
            </w:r>
            <w:r>
              <w:rPr>
                <w:b/>
                <w:sz w:val="20"/>
                <w:szCs w:val="20"/>
              </w:rPr>
              <w:t xml:space="preserve"> Loan Origination System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304"/>
        </w:trPr>
        <w:tc>
          <w:tcPr>
            <w:tcW w:w="2387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8103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JAVA, J2EE, JSP, CSS, SQL, PL/SQL, Spring, Hibernate, Web Services, </w:t>
            </w:r>
            <w:r>
              <w:rPr>
                <w:sz w:val="20"/>
                <w:szCs w:val="20"/>
              </w:rPr>
              <w:t>Junit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304"/>
        </w:trPr>
        <w:tc>
          <w:tcPr>
            <w:tcW w:w="2387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  <w:tc>
          <w:tcPr>
            <w:tcW w:w="8103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General Electric Capital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226"/>
        </w:trPr>
        <w:tc>
          <w:tcPr>
            <w:tcW w:w="2387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03" w:type="dxa"/>
            <w:vAlign w:val="center"/>
          </w:tcPr>
          <w:p w:rsidR="006554E7">
            <w:pPr>
              <w:tabs>
                <w:tab w:val="left" w:pos="360"/>
              </w:tabs>
              <w:spacing w:before="40" w:after="40" w:line="276" w:lineRule="auto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June-2013 to Sep-2014</w:t>
            </w:r>
          </w:p>
        </w:tc>
      </w:tr>
    </w:tbl>
    <w:p w:rsidR="006554E7">
      <w:pPr>
        <w:rPr>
          <w:b/>
          <w:sz w:val="21"/>
          <w:szCs w:val="21"/>
        </w:rPr>
      </w:pPr>
    </w:p>
    <w:p w:rsidR="006554E7">
      <w:pPr>
        <w:jc w:val="both"/>
        <w:rPr>
          <w:b/>
          <w:sz w:val="22"/>
          <w:szCs w:val="22"/>
        </w:rPr>
      </w:pPr>
      <w:r>
        <w:rPr>
          <w:b/>
          <w:sz w:val="21"/>
          <w:szCs w:val="21"/>
        </w:rPr>
        <w:t xml:space="preserve">6. </w:t>
      </w:r>
      <w:r>
        <w:rPr>
          <w:b/>
          <w:sz w:val="21"/>
          <w:szCs w:val="21"/>
          <w:u w:val="single"/>
        </w:rPr>
        <w:t xml:space="preserve">TCS </w:t>
      </w:r>
      <w:r>
        <w:rPr>
          <w:b/>
          <w:sz w:val="21"/>
          <w:szCs w:val="21"/>
          <w:u w:val="single"/>
        </w:rPr>
        <w:t>BaNCS</w:t>
      </w:r>
      <w:r>
        <w:rPr>
          <w:b/>
          <w:sz w:val="21"/>
          <w:szCs w:val="21"/>
          <w:u w:val="single"/>
        </w:rPr>
        <w:t xml:space="preserve"> EIBS Project, TCS Mumbai</w:t>
      </w:r>
      <w:r>
        <w:rPr>
          <w:b/>
          <w:sz w:val="22"/>
          <w:szCs w:val="22"/>
        </w:rPr>
        <w:t>:</w:t>
      </w:r>
    </w:p>
    <w:p w:rsidR="006554E7">
      <w:pPr>
        <w:jc w:val="both"/>
        <w:rPr>
          <w:b/>
          <w:sz w:val="22"/>
          <w:szCs w:val="22"/>
        </w:rPr>
      </w:pPr>
    </w:p>
    <w:p w:rsidR="006554E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TCS </w:t>
      </w:r>
      <w:r>
        <w:rPr>
          <w:b/>
          <w:sz w:val="22"/>
          <w:szCs w:val="22"/>
        </w:rPr>
        <w:t>BaNCS</w:t>
      </w:r>
      <w:r>
        <w:rPr>
          <w:b/>
          <w:sz w:val="22"/>
          <w:szCs w:val="22"/>
        </w:rPr>
        <w:t xml:space="preserve"> Securities Trading </w:t>
      </w:r>
      <w:r>
        <w:rPr>
          <w:sz w:val="22"/>
          <w:szCs w:val="22"/>
        </w:rPr>
        <w:t xml:space="preserve">is a multi-asset and multi-market trading solution offering complete integration between front and back-offices and real-time risk management. TCS </w:t>
      </w:r>
      <w:r>
        <w:rPr>
          <w:sz w:val="22"/>
          <w:szCs w:val="22"/>
        </w:rPr>
        <w:t>BaNCS</w:t>
      </w:r>
      <w:r>
        <w:rPr>
          <w:sz w:val="22"/>
          <w:szCs w:val="22"/>
        </w:rPr>
        <w:t xml:space="preserve"> - Securities trading supports various business models such as institutional, retail, bank- broker and financial superstore</w:t>
      </w:r>
    </w:p>
    <w:tbl>
      <w:tblPr>
        <w:tblStyle w:val="af1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60"/>
        <w:gridCol w:w="8130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222"/>
        </w:trPr>
        <w:tc>
          <w:tcPr>
            <w:tcW w:w="2360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Project </w:t>
            </w:r>
          </w:p>
        </w:tc>
        <w:tc>
          <w:tcPr>
            <w:tcW w:w="8130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TCS </w:t>
            </w:r>
            <w:r>
              <w:rPr>
                <w:b/>
                <w:sz w:val="20"/>
                <w:szCs w:val="20"/>
              </w:rPr>
              <w:t>BaNCS</w:t>
            </w:r>
            <w:r>
              <w:rPr>
                <w:b/>
                <w:sz w:val="20"/>
                <w:szCs w:val="20"/>
              </w:rPr>
              <w:t xml:space="preserve"> EIBS Capital Market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473"/>
        </w:trPr>
        <w:tc>
          <w:tcPr>
            <w:tcW w:w="2360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</w:t>
            </w:r>
          </w:p>
        </w:tc>
        <w:tc>
          <w:tcPr>
            <w:tcW w:w="8130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J2EE, JSP, CSS, JavaScript, Oracle11G, IBM </w:t>
            </w:r>
            <w:r>
              <w:rPr>
                <w:sz w:val="20"/>
                <w:szCs w:val="20"/>
              </w:rPr>
              <w:t>WebSphere</w:t>
            </w:r>
            <w:r>
              <w:rPr>
                <w:sz w:val="20"/>
                <w:szCs w:val="20"/>
              </w:rPr>
              <w:t xml:space="preserve"> v6.1 and  v8.5, Oracle 11G, </w:t>
            </w:r>
            <w:r>
              <w:rPr>
                <w:sz w:val="20"/>
                <w:szCs w:val="20"/>
              </w:rPr>
              <w:t>Digi</w:t>
            </w:r>
            <w:r>
              <w:rPr>
                <w:sz w:val="20"/>
                <w:szCs w:val="20"/>
              </w:rPr>
              <w:t xml:space="preserve"> pass key, PL/SQL developer, Servlet, JavaScript, CSS, JSP, PL/SQL, Webspherev6.1 &amp; v8.0, Cisco WebEx, VSS.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678"/>
        </w:trPr>
        <w:tc>
          <w:tcPr>
            <w:tcW w:w="2360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Clients</w:t>
            </w:r>
          </w:p>
        </w:tc>
        <w:tc>
          <w:tcPr>
            <w:tcW w:w="8130" w:type="dxa"/>
            <w:vAlign w:val="center"/>
          </w:tcPr>
          <w:p w:rsidR="006554E7">
            <w:pPr>
              <w:tabs>
                <w:tab w:val="left" w:pos="1440"/>
                <w:tab w:val="left" w:pos="1815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1.SAMBA</w:t>
            </w:r>
            <w:r>
              <w:rPr>
                <w:sz w:val="20"/>
                <w:szCs w:val="20"/>
              </w:rPr>
              <w:t xml:space="preserve"> CAPITAL BANK Riyadh.</w:t>
            </w:r>
          </w:p>
          <w:p w:rsidR="006554E7">
            <w:pPr>
              <w:tabs>
                <w:tab w:val="left" w:pos="1440"/>
                <w:tab w:val="left" w:pos="1815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2.Bank Muscat S.A.O.G</w:t>
            </w:r>
          </w:p>
          <w:p w:rsidR="006554E7">
            <w:pPr>
              <w:tabs>
                <w:tab w:val="left" w:pos="1440"/>
                <w:tab w:val="left" w:pos="1815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3.Muscat Capital Bank (M.S.H)</w:t>
            </w:r>
          </w:p>
          <w:p w:rsidR="006554E7">
            <w:pPr>
              <w:tabs>
                <w:tab w:val="left" w:pos="1440"/>
                <w:tab w:val="left" w:pos="1815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4.AHLI Bank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290"/>
        </w:trPr>
        <w:tc>
          <w:tcPr>
            <w:tcW w:w="2360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30" w:type="dxa"/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July-2011 to June-2013</w:t>
            </w:r>
          </w:p>
        </w:tc>
      </w:tr>
    </w:tbl>
    <w:p w:rsidR="006554E7">
      <w:pPr>
        <w:spacing w:line="360" w:lineRule="auto"/>
        <w:jc w:val="both"/>
        <w:rPr>
          <w:b/>
          <w:smallCaps/>
          <w:sz w:val="28"/>
          <w:szCs w:val="28"/>
          <w:u w:val="single"/>
        </w:rPr>
      </w:pPr>
    </w:p>
    <w:p w:rsidR="006554E7">
      <w:pPr>
        <w:spacing w:line="360" w:lineRule="auto"/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7. TCS ILP Training, Tamil Nadu</w:t>
      </w:r>
    </w:p>
    <w:p w:rsidR="006554E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ILP</w:t>
      </w:r>
      <w:r>
        <w:rPr>
          <w:sz w:val="22"/>
          <w:szCs w:val="22"/>
        </w:rPr>
        <w:t xml:space="preserve"> (Initial Learning Program) is a program to train the newly joined software engineer.</w:t>
      </w:r>
    </w:p>
    <w:tbl>
      <w:tblPr>
        <w:tblStyle w:val="af2"/>
        <w:tblW w:w="1049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44"/>
        <w:gridCol w:w="8146"/>
      </w:tblGrid>
      <w:tr>
        <w:tblPrEx>
          <w:tblW w:w="10490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251"/>
        </w:trPr>
        <w:tc>
          <w:tcPr>
            <w:tcW w:w="2344" w:type="dxa"/>
            <w:shd w:val="clear" w:color="auto" w:fill="DFDFDF"/>
            <w:vAlign w:val="center"/>
          </w:tcPr>
          <w:p w:rsidR="006554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</w:p>
        </w:tc>
        <w:tc>
          <w:tcPr>
            <w:tcW w:w="8146" w:type="dxa"/>
            <w:tcMar>
              <w:left w:w="0" w:type="dxa"/>
              <w:right w:w="0" w:type="dxa"/>
            </w:tcMar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TCS ILP Training, Coimbatore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287"/>
        </w:trPr>
        <w:tc>
          <w:tcPr>
            <w:tcW w:w="2344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8146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JAVA, J2EE, UNIX, SQL, ORACLE</w:t>
            </w:r>
          </w:p>
        </w:tc>
      </w:tr>
      <w:tr>
        <w:tblPrEx>
          <w:tblW w:w="10490" w:type="dxa"/>
          <w:tblInd w:w="108" w:type="dxa"/>
          <w:tblLayout w:type="fixed"/>
          <w:tblLook w:val="0000"/>
        </w:tblPrEx>
        <w:trPr>
          <w:trHeight w:val="152"/>
        </w:trPr>
        <w:tc>
          <w:tcPr>
            <w:tcW w:w="2344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</w:p>
        </w:tc>
        <w:tc>
          <w:tcPr>
            <w:tcW w:w="8146" w:type="dxa"/>
            <w:vAlign w:val="center"/>
          </w:tcPr>
          <w:p w:rsidR="006554E7">
            <w:pPr>
              <w:tabs>
                <w:tab w:val="left" w:pos="360"/>
              </w:tabs>
              <w:spacing w:before="40" w:after="40" w:line="276" w:lineRule="auto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Mar-2011 to June-2011</w:t>
            </w:r>
          </w:p>
        </w:tc>
      </w:tr>
    </w:tbl>
    <w:p w:rsidR="006554E7">
      <w:pPr>
        <w:rPr>
          <w:b/>
          <w:smallCaps/>
          <w:sz w:val="28"/>
          <w:szCs w:val="28"/>
          <w:u w:val="single"/>
        </w:rPr>
      </w:pPr>
    </w:p>
    <w:p w:rsidR="006554E7" w:rsidRPr="0006030E">
      <w:pPr>
        <w:rPr>
          <w:b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>Educational Qualification</w:t>
      </w:r>
      <w:r>
        <w:rPr>
          <w:b/>
          <w:sz w:val="28"/>
          <w:szCs w:val="28"/>
          <w:u w:val="single"/>
        </w:rPr>
        <w:t>:</w:t>
      </w:r>
    </w:p>
    <w:tbl>
      <w:tblPr>
        <w:tblStyle w:val="af3"/>
        <w:tblW w:w="1063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72"/>
        <w:gridCol w:w="8260"/>
      </w:tblGrid>
      <w:tr>
        <w:tblPrEx>
          <w:tblW w:w="10632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314"/>
        </w:trPr>
        <w:tc>
          <w:tcPr>
            <w:tcW w:w="2372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</w:t>
            </w:r>
          </w:p>
        </w:tc>
        <w:tc>
          <w:tcPr>
            <w:tcW w:w="8260" w:type="dxa"/>
            <w:vAlign w:val="center"/>
          </w:tcPr>
          <w:p w:rsidR="006554E7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GNIT Kolkata College in WBUT board with </w:t>
            </w:r>
            <w:r>
              <w:rPr>
                <w:b/>
                <w:sz w:val="20"/>
                <w:szCs w:val="20"/>
              </w:rPr>
              <w:t>74.60 %</w:t>
            </w:r>
            <w:r>
              <w:rPr>
                <w:sz w:val="20"/>
                <w:szCs w:val="20"/>
              </w:rPr>
              <w:t xml:space="preserve"> in 2010.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253"/>
        </w:trPr>
        <w:tc>
          <w:tcPr>
            <w:tcW w:w="2372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+2</w:t>
            </w:r>
          </w:p>
        </w:tc>
        <w:tc>
          <w:tcPr>
            <w:tcW w:w="8260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RBBHS School in WBCHSE board with </w:t>
            </w:r>
            <w:r>
              <w:rPr>
                <w:b/>
                <w:sz w:val="20"/>
                <w:szCs w:val="20"/>
              </w:rPr>
              <w:t>73.30 %</w:t>
            </w:r>
            <w:r>
              <w:rPr>
                <w:sz w:val="20"/>
                <w:szCs w:val="20"/>
              </w:rPr>
              <w:t xml:space="preserve"> in 2006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323"/>
        </w:trPr>
        <w:tc>
          <w:tcPr>
            <w:tcW w:w="2372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260" w:type="dxa"/>
            <w:vAlign w:val="center"/>
          </w:tcPr>
          <w:p w:rsidR="006554E7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RBBHS School in WBBSE board with </w:t>
            </w:r>
            <w:r>
              <w:rPr>
                <w:b/>
                <w:sz w:val="20"/>
                <w:szCs w:val="20"/>
              </w:rPr>
              <w:t>76 %</w:t>
            </w:r>
            <w:r>
              <w:rPr>
                <w:sz w:val="20"/>
                <w:szCs w:val="20"/>
              </w:rPr>
              <w:t xml:space="preserve"> in 2004.</w:t>
            </w:r>
          </w:p>
        </w:tc>
      </w:tr>
    </w:tbl>
    <w:p w:rsidR="006554E7">
      <w:pPr>
        <w:rPr>
          <w:b/>
          <w:smallCaps/>
          <w:sz w:val="28"/>
          <w:szCs w:val="28"/>
          <w:u w:val="single"/>
        </w:rPr>
      </w:pPr>
    </w:p>
    <w:p w:rsidR="006554E7">
      <w:pPr>
        <w:tabs>
          <w:tab w:val="left" w:pos="1289"/>
        </w:tabs>
        <w:spacing w:line="360" w:lineRule="auto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>Training &amp; Certification</w:t>
      </w:r>
    </w:p>
    <w:tbl>
      <w:tblPr>
        <w:tblStyle w:val="af4"/>
        <w:tblW w:w="1063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68"/>
        <w:gridCol w:w="8264"/>
      </w:tblGrid>
      <w:tr>
        <w:tblPrEx>
          <w:tblW w:w="10632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321"/>
        </w:trPr>
        <w:tc>
          <w:tcPr>
            <w:tcW w:w="236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HIPAA Compliant</w:t>
            </w:r>
          </w:p>
        </w:tc>
        <w:tc>
          <w:tcPr>
            <w:tcW w:w="8264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Health Insurance Portability and Accountability Act compliance Certification in 2020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321"/>
        </w:trPr>
        <w:tc>
          <w:tcPr>
            <w:tcW w:w="236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Appian Low Code</w:t>
            </w:r>
          </w:p>
        </w:tc>
        <w:tc>
          <w:tcPr>
            <w:tcW w:w="8264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Appian low code L1 Certification in 2020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254"/>
        </w:trPr>
        <w:tc>
          <w:tcPr>
            <w:tcW w:w="236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OCJP</w:t>
            </w:r>
          </w:p>
        </w:tc>
        <w:tc>
          <w:tcPr>
            <w:tcW w:w="8264" w:type="dxa"/>
            <w:vAlign w:val="center"/>
          </w:tcPr>
          <w:p w:rsidR="006554E7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Certified Java Programmer 6 with 100 % in 2016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321"/>
        </w:trPr>
        <w:tc>
          <w:tcPr>
            <w:tcW w:w="236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 Sigma</w:t>
            </w:r>
          </w:p>
        </w:tc>
        <w:tc>
          <w:tcPr>
            <w:tcW w:w="8264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Six Sigma Green Belt Certification with 95 % in 2013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295"/>
        </w:trPr>
        <w:tc>
          <w:tcPr>
            <w:tcW w:w="2368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Gurukul</w:t>
            </w:r>
            <w:r>
              <w:rPr>
                <w:sz w:val="20"/>
                <w:szCs w:val="20"/>
              </w:rPr>
              <w:t xml:space="preserve"> Growth Certification</w:t>
            </w:r>
          </w:p>
        </w:tc>
        <w:tc>
          <w:tcPr>
            <w:tcW w:w="8264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Technical, Functional, Leadership and Managerial Skill Upgrade program in 2018</w:t>
            </w:r>
          </w:p>
        </w:tc>
      </w:tr>
    </w:tbl>
    <w:p w:rsidR="006554E7"/>
    <w:p w:rsidR="006554E7">
      <w:pPr>
        <w:tabs>
          <w:tab w:val="left" w:pos="1289"/>
        </w:tabs>
        <w:spacing w:line="360" w:lineRule="auto"/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>Experience Profile</w:t>
      </w:r>
    </w:p>
    <w:tbl>
      <w:tblPr>
        <w:tblStyle w:val="af5"/>
        <w:tblW w:w="10632" w:type="dxa"/>
        <w:tblInd w:w="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2340"/>
        <w:gridCol w:w="8292"/>
      </w:tblGrid>
      <w:tr>
        <w:tblPrEx>
          <w:tblW w:w="10632" w:type="dxa"/>
          <w:tblInd w:w="5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tblLayout w:type="fixed"/>
          <w:tblLook w:val="0000"/>
        </w:tblPrEx>
        <w:trPr>
          <w:trHeight w:val="215"/>
        </w:trPr>
        <w:tc>
          <w:tcPr>
            <w:tcW w:w="234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Dates</w:t>
            </w: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54E7">
            <w:pPr>
              <w:spacing w:before="40" w:after="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March 2011 – Till Date</w:t>
            </w:r>
          </w:p>
        </w:tc>
      </w:tr>
      <w:tr>
        <w:tblPrEx>
          <w:tblW w:w="10632" w:type="dxa"/>
          <w:tblInd w:w="5" w:type="dxa"/>
          <w:tblLayout w:type="fixed"/>
          <w:tblLook w:val="0000"/>
        </w:tblPrEx>
        <w:trPr>
          <w:trHeight w:val="332"/>
        </w:trPr>
        <w:tc>
          <w:tcPr>
            <w:tcW w:w="234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Current Organization</w:t>
            </w: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shd w:val="clear" w:color="auto" w:fill="FFFFFF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WebMD </w:t>
            </w:r>
            <w:r>
              <w:rPr>
                <w:b/>
                <w:sz w:val="22"/>
                <w:szCs w:val="22"/>
              </w:rPr>
              <w:t xml:space="preserve">Health Services </w:t>
            </w:r>
            <w:r>
              <w:rPr>
                <w:sz w:val="20"/>
                <w:szCs w:val="20"/>
              </w:rPr>
              <w:t>(Dec-2020 to Till Date)</w:t>
            </w:r>
          </w:p>
        </w:tc>
      </w:tr>
      <w:tr>
        <w:tblPrEx>
          <w:tblW w:w="10632" w:type="dxa"/>
          <w:tblInd w:w="5" w:type="dxa"/>
          <w:tblLayout w:type="fixed"/>
          <w:tblLook w:val="0000"/>
        </w:tblPrEx>
        <w:trPr>
          <w:trHeight w:val="296"/>
        </w:trPr>
        <w:tc>
          <w:tcPr>
            <w:tcW w:w="2340" w:type="dxa"/>
            <w:vMerge w:val="restart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Previous Organizations</w:t>
            </w: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TCG Digital Solutions </w:t>
            </w:r>
            <w:r>
              <w:rPr>
                <w:sz w:val="20"/>
                <w:szCs w:val="20"/>
              </w:rPr>
              <w:t>Pvt</w:t>
            </w:r>
            <w:r>
              <w:rPr>
                <w:sz w:val="20"/>
                <w:szCs w:val="20"/>
              </w:rPr>
              <w:t xml:space="preserve"> Ltd (Oct-2015 to Dec-2020)</w:t>
            </w:r>
          </w:p>
        </w:tc>
      </w:tr>
      <w:tr>
        <w:tblPrEx>
          <w:tblW w:w="10632" w:type="dxa"/>
          <w:tblInd w:w="5" w:type="dxa"/>
          <w:tblLayout w:type="fixed"/>
          <w:tblLook w:val="0000"/>
        </w:tblPrEx>
        <w:trPr>
          <w:trHeight w:val="296"/>
        </w:trPr>
        <w:tc>
          <w:tcPr>
            <w:tcW w:w="2340" w:type="dxa"/>
            <w:vMerge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HCL Technologies Ltd. (Oct-2014 to Oct-2015)</w:t>
            </w:r>
          </w:p>
        </w:tc>
      </w:tr>
      <w:tr>
        <w:tblPrEx>
          <w:tblW w:w="10632" w:type="dxa"/>
          <w:tblInd w:w="5" w:type="dxa"/>
          <w:tblLayout w:type="fixed"/>
          <w:tblLook w:val="0000"/>
        </w:tblPrEx>
        <w:trPr>
          <w:trHeight w:val="296"/>
        </w:trPr>
        <w:tc>
          <w:tcPr>
            <w:tcW w:w="2340" w:type="dxa"/>
            <w:vMerge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TATA Consultancy Services (TCS) (Mar-2011 to Sep-2014).</w:t>
            </w:r>
          </w:p>
        </w:tc>
      </w:tr>
      <w:tr>
        <w:tblPrEx>
          <w:tblW w:w="10632" w:type="dxa"/>
          <w:tblInd w:w="5" w:type="dxa"/>
          <w:tblLayout w:type="fixed"/>
          <w:tblLook w:val="0000"/>
        </w:tblPrEx>
        <w:trPr>
          <w:trHeight w:val="323"/>
        </w:trPr>
        <w:tc>
          <w:tcPr>
            <w:tcW w:w="234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Role/Designation</w:t>
            </w: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Senior Software Engineer</w:t>
            </w:r>
          </w:p>
        </w:tc>
      </w:tr>
      <w:tr>
        <w:tblPrEx>
          <w:tblW w:w="10632" w:type="dxa"/>
          <w:tblInd w:w="5" w:type="dxa"/>
          <w:tblLayout w:type="fixed"/>
          <w:tblLook w:val="0000"/>
        </w:tblPrEx>
        <w:trPr>
          <w:trHeight w:val="260"/>
        </w:trPr>
        <w:tc>
          <w:tcPr>
            <w:tcW w:w="234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Duration </w:t>
            </w:r>
          </w:p>
        </w:tc>
        <w:tc>
          <w:tcPr>
            <w:tcW w:w="82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10 Years 8</w:t>
            </w:r>
            <w:r w:rsidR="00DE73B5">
              <w:rPr>
                <w:color w:val="000000"/>
                <w:sz w:val="20"/>
                <w:szCs w:val="20"/>
              </w:rPr>
              <w:t xml:space="preserve"> Months</w:t>
            </w:r>
          </w:p>
        </w:tc>
      </w:tr>
    </w:tbl>
    <w:p w:rsidR="006554E7"/>
    <w:p w:rsidR="006554E7">
      <w:pPr>
        <w:spacing w:line="360" w:lineRule="auto"/>
        <w:rPr>
          <w:sz w:val="28"/>
          <w:szCs w:val="28"/>
        </w:rPr>
      </w:pPr>
      <w:r>
        <w:rPr>
          <w:b/>
          <w:smallCaps/>
          <w:sz w:val="28"/>
          <w:szCs w:val="28"/>
          <w:u w:val="single"/>
        </w:rPr>
        <w:t>Personal Information</w:t>
      </w:r>
    </w:p>
    <w:tbl>
      <w:tblPr>
        <w:tblStyle w:val="af6"/>
        <w:tblW w:w="1063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40"/>
        <w:gridCol w:w="8292"/>
      </w:tblGrid>
      <w:tr>
        <w:tblPrEx>
          <w:tblW w:w="10632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98"/>
        </w:trPr>
        <w:tc>
          <w:tcPr>
            <w:tcW w:w="2340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MANAS GHOSAL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206"/>
        </w:trPr>
        <w:tc>
          <w:tcPr>
            <w:tcW w:w="2340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April 1989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166"/>
        </w:trPr>
        <w:tc>
          <w:tcPr>
            <w:tcW w:w="2340" w:type="dxa"/>
            <w:shd w:val="clear" w:color="auto" w:fill="F3F3F3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77"/>
        </w:trPr>
        <w:tc>
          <w:tcPr>
            <w:tcW w:w="2340" w:type="dxa"/>
            <w:shd w:val="clear" w:color="auto" w:fill="F3F3F3"/>
          </w:tcPr>
          <w:p w:rsidR="00655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</w:t>
            </w:r>
          </w:p>
        </w:tc>
        <w:tc>
          <w:tcPr>
            <w:tcW w:w="8292" w:type="dxa"/>
          </w:tcPr>
          <w:p w:rsidR="006554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Married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77"/>
        </w:trPr>
        <w:tc>
          <w:tcPr>
            <w:tcW w:w="2340" w:type="dxa"/>
            <w:shd w:val="clear" w:color="auto" w:fill="F3F3F3"/>
            <w:vAlign w:val="center"/>
          </w:tcPr>
          <w:p w:rsidR="006554E7">
            <w:pPr>
              <w:tabs>
                <w:tab w:val="left" w:pos="4392"/>
              </w:tabs>
              <w:spacing w:before="6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Hobbies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Guitar and Flute Playing, Table Tennis.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77"/>
        </w:trPr>
        <w:tc>
          <w:tcPr>
            <w:tcW w:w="2340" w:type="dxa"/>
            <w:shd w:val="clear" w:color="auto" w:fill="F3F3F3"/>
            <w:vAlign w:val="center"/>
          </w:tcPr>
          <w:p w:rsidR="006554E7">
            <w:pPr>
              <w:tabs>
                <w:tab w:val="left" w:pos="4392"/>
              </w:tabs>
              <w:spacing w:before="6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 Profile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https://www.</w:t>
            </w:r>
            <w:hyperlink r:id="rId7" w:history="1">
              <w:r>
                <w:rPr>
                  <w:sz w:val="20"/>
                  <w:szCs w:val="20"/>
                </w:rPr>
                <w:t>linkedin.com/in/manasghosal</w:t>
              </w:r>
            </w:hyperlink>
          </w:p>
        </w:tc>
      </w:tr>
    </w:tbl>
    <w:p w:rsidR="006554E7"/>
    <w:p w:rsidR="006554E7" w:rsidRPr="00A4042B">
      <w:pPr>
        <w:rPr>
          <w:b/>
          <w:smallCaps/>
          <w:sz w:val="28"/>
          <w:szCs w:val="28"/>
          <w:u w:val="single"/>
        </w:rPr>
      </w:pPr>
      <w:r>
        <w:rPr>
          <w:b/>
          <w:smallCaps/>
          <w:sz w:val="28"/>
          <w:szCs w:val="28"/>
          <w:u w:val="single"/>
        </w:rPr>
        <w:t xml:space="preserve">Employment Details </w:t>
      </w:r>
    </w:p>
    <w:tbl>
      <w:tblPr>
        <w:tblStyle w:val="af7"/>
        <w:tblW w:w="10632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340"/>
        <w:gridCol w:w="8292"/>
      </w:tblGrid>
      <w:tr>
        <w:tblPrEx>
          <w:tblW w:w="10632" w:type="dxa"/>
          <w:tblInd w:w="108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98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Organization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 xml:space="preserve">WebMD </w:t>
            </w:r>
            <w:r>
              <w:rPr>
                <w:sz w:val="22"/>
                <w:szCs w:val="22"/>
              </w:rPr>
              <w:t>Health Services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98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Current Job Type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Permanent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166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>
              <w:rPr>
                <w:sz w:val="20"/>
                <w:szCs w:val="20"/>
              </w:rPr>
              <w:t>Exp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Years 8</w:t>
            </w:r>
            <w:r w:rsidR="00DE73B5">
              <w:rPr>
                <w:sz w:val="20"/>
                <w:szCs w:val="20"/>
              </w:rPr>
              <w:t xml:space="preserve"> Months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166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</w:t>
            </w:r>
            <w:r>
              <w:rPr>
                <w:sz w:val="20"/>
                <w:szCs w:val="20"/>
              </w:rPr>
              <w:t>Exp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Years 8</w:t>
            </w:r>
            <w:r w:rsidR="00DE73B5">
              <w:rPr>
                <w:sz w:val="20"/>
                <w:szCs w:val="20"/>
              </w:rPr>
              <w:t xml:space="preserve"> Months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77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Passport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77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Location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Kolkata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77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Address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</w:rPr>
              <w:t xml:space="preserve">7J, Maple II, </w:t>
            </w:r>
            <w:r>
              <w:rPr>
                <w:color w:val="000000"/>
                <w:sz w:val="20"/>
                <w:szCs w:val="20"/>
              </w:rPr>
              <w:t>Hiland</w:t>
            </w:r>
            <w:r>
              <w:rPr>
                <w:color w:val="000000"/>
                <w:sz w:val="20"/>
                <w:szCs w:val="20"/>
              </w:rPr>
              <w:t xml:space="preserve"> Woods, Kolkata-700157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260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Willing to Relocate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Yes</w:t>
            </w:r>
          </w:p>
        </w:tc>
      </w:tr>
      <w:tr>
        <w:tblPrEx>
          <w:tblW w:w="10632" w:type="dxa"/>
          <w:tblInd w:w="108" w:type="dxa"/>
          <w:tblLayout w:type="fixed"/>
          <w:tblLook w:val="0000"/>
        </w:tblPrEx>
        <w:trPr>
          <w:trHeight w:val="332"/>
        </w:trPr>
        <w:tc>
          <w:tcPr>
            <w:tcW w:w="2340" w:type="dxa"/>
            <w:shd w:val="clear" w:color="auto" w:fill="F2F2F2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of Job Change</w:t>
            </w:r>
          </w:p>
        </w:tc>
        <w:tc>
          <w:tcPr>
            <w:tcW w:w="8292" w:type="dxa"/>
            <w:vAlign w:val="center"/>
          </w:tcPr>
          <w:p w:rsidR="006554E7">
            <w:pPr>
              <w:spacing w:line="276" w:lineRule="auto"/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 xml:space="preserve">Willing </w:t>
            </w:r>
            <w:r>
              <w:rPr>
                <w:sz w:val="20"/>
                <w:szCs w:val="20"/>
              </w:rPr>
              <w:t>to face more challenging work independently with more responsibilities to utilize and upgrade my skills, knowledge and to enhance personal growth to meet my targets.</w:t>
            </w:r>
          </w:p>
        </w:tc>
      </w:tr>
    </w:tbl>
    <w:p w:rsidR="006554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8"/>
          </v:shape>
        </w:pic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720" w:right="720" w:bottom="720" w:left="720" w:header="72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54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54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6527800</wp:posOffset>
              </wp:positionH>
              <wp:positionV relativeFrom="paragraph">
                <wp:posOffset>0</wp:posOffset>
              </wp:positionV>
              <wp:extent cx="95250" cy="193675"/>
              <wp:effectExtent l="0" t="0" r="0" b="0"/>
              <wp:wrapSquare wrapText="bothSides"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5307900" y="3692688"/>
                        <a:ext cx="95250" cy="193675"/>
                      </a:xfrm>
                      <a:custGeom>
                        <a:avLst/>
                        <a:gdLst/>
                        <a:rect l="l" t="t" r="r" b="b"/>
                        <a:pathLst>
                          <a:path fill="norm" h="174625" w="76200" stroke="1">
                            <a:moveTo>
                              <a:pt x="0" y="0"/>
                            </a:moveTo>
                            <a:lnTo>
                              <a:pt x="0" y="174625"/>
                            </a:lnTo>
                            <a:lnTo>
                              <a:pt x="76200" y="174625"/>
                            </a:lnTo>
                            <a:lnTo>
                              <a:pt x="762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554E7"/>
                      </w:txbxContent>
                    </wps:txbx>
                    <wps:bodyPr spcFirstLastPara="1" wrap="square" lIns="0" tIns="38100" rIns="0" bIns="38100" anchor="t" anchorCtr="0"/>
                  </wps:ws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6527800</wp:posOffset>
              </wp:positionH>
              <wp:positionV relativeFrom="paragraph">
                <wp:posOffset>0</wp:posOffset>
              </wp:positionV>
              <wp:extent cx="95250" cy="193675"/>
              <wp:effectExtent l="0" t="0" r="0" b="0"/>
              <wp:wrapSquare wrapText="bothSides"/>
              <wp:docPr id="13785830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7602361" name="image1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193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54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54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54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54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2C2726"/>
    <w:multiLevelType w:val="multilevel"/>
    <w:tmpl w:val="1204A39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4B53B56"/>
    <w:multiLevelType w:val="multilevel"/>
    <w:tmpl w:val="351A6E3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6BD370F"/>
    <w:multiLevelType w:val="multilevel"/>
    <w:tmpl w:val="0B6A5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E7"/>
    <w:rsid w:val="000022D3"/>
    <w:rsid w:val="0006030E"/>
    <w:rsid w:val="00094C2B"/>
    <w:rsid w:val="000A37D0"/>
    <w:rsid w:val="000A62AC"/>
    <w:rsid w:val="000B3CD8"/>
    <w:rsid w:val="0016775E"/>
    <w:rsid w:val="00185148"/>
    <w:rsid w:val="00190896"/>
    <w:rsid w:val="00205F27"/>
    <w:rsid w:val="00210BD5"/>
    <w:rsid w:val="002409B4"/>
    <w:rsid w:val="002A1D86"/>
    <w:rsid w:val="002B45BE"/>
    <w:rsid w:val="002E1A1E"/>
    <w:rsid w:val="002E3638"/>
    <w:rsid w:val="002F334C"/>
    <w:rsid w:val="002F6EFE"/>
    <w:rsid w:val="003274A7"/>
    <w:rsid w:val="003A0512"/>
    <w:rsid w:val="003A5DCF"/>
    <w:rsid w:val="003D5772"/>
    <w:rsid w:val="003F6CA0"/>
    <w:rsid w:val="00441F68"/>
    <w:rsid w:val="004462D2"/>
    <w:rsid w:val="0048378A"/>
    <w:rsid w:val="004F1013"/>
    <w:rsid w:val="004F6654"/>
    <w:rsid w:val="0057756C"/>
    <w:rsid w:val="00585FCB"/>
    <w:rsid w:val="00592A33"/>
    <w:rsid w:val="005C3F75"/>
    <w:rsid w:val="005D1FC4"/>
    <w:rsid w:val="006366B4"/>
    <w:rsid w:val="00645BFD"/>
    <w:rsid w:val="006554E7"/>
    <w:rsid w:val="00656474"/>
    <w:rsid w:val="007134CB"/>
    <w:rsid w:val="0071539A"/>
    <w:rsid w:val="00726B8F"/>
    <w:rsid w:val="00726C98"/>
    <w:rsid w:val="0073558E"/>
    <w:rsid w:val="007567D4"/>
    <w:rsid w:val="007856EA"/>
    <w:rsid w:val="00790823"/>
    <w:rsid w:val="007D37F9"/>
    <w:rsid w:val="007E1078"/>
    <w:rsid w:val="0083147C"/>
    <w:rsid w:val="00834542"/>
    <w:rsid w:val="008745FE"/>
    <w:rsid w:val="008E79D0"/>
    <w:rsid w:val="008F5609"/>
    <w:rsid w:val="00915F14"/>
    <w:rsid w:val="009B54AE"/>
    <w:rsid w:val="009D661D"/>
    <w:rsid w:val="009D683B"/>
    <w:rsid w:val="009D72C5"/>
    <w:rsid w:val="00A1350C"/>
    <w:rsid w:val="00A4042B"/>
    <w:rsid w:val="00A432FC"/>
    <w:rsid w:val="00A52D02"/>
    <w:rsid w:val="00A80E4A"/>
    <w:rsid w:val="00A963BE"/>
    <w:rsid w:val="00AC7A04"/>
    <w:rsid w:val="00AF0F54"/>
    <w:rsid w:val="00B21EE3"/>
    <w:rsid w:val="00B44048"/>
    <w:rsid w:val="00B55D6E"/>
    <w:rsid w:val="00B9139C"/>
    <w:rsid w:val="00BC1D81"/>
    <w:rsid w:val="00BF7DAC"/>
    <w:rsid w:val="00C07BBD"/>
    <w:rsid w:val="00C65DF7"/>
    <w:rsid w:val="00CA5A05"/>
    <w:rsid w:val="00D0350B"/>
    <w:rsid w:val="00D158A4"/>
    <w:rsid w:val="00D36B83"/>
    <w:rsid w:val="00D836BF"/>
    <w:rsid w:val="00D96D33"/>
    <w:rsid w:val="00DB7064"/>
    <w:rsid w:val="00DC063C"/>
    <w:rsid w:val="00DE3BF7"/>
    <w:rsid w:val="00DE73B5"/>
    <w:rsid w:val="00DF2FCB"/>
    <w:rsid w:val="00E06E91"/>
    <w:rsid w:val="00E1169F"/>
    <w:rsid w:val="00E277FC"/>
    <w:rsid w:val="00E37C6D"/>
    <w:rsid w:val="00E567B9"/>
    <w:rsid w:val="00EB02D5"/>
    <w:rsid w:val="00ED5BEA"/>
    <w:rsid w:val="00FC3F4C"/>
    <w:rsid w:val="00FE324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64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rsid w:val="00EB7BDE"/>
    <w:pPr>
      <w:keepNext/>
      <w:tabs>
        <w:tab w:val="num" w:pos="0"/>
      </w:tabs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rsid w:val="00EB7BDE"/>
    <w:pPr>
      <w:keepNext/>
      <w:tabs>
        <w:tab w:val="num" w:pos="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BDE"/>
    <w:pPr>
      <w:keepNext/>
      <w:tabs>
        <w:tab w:val="num" w:pos="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7BDE"/>
    <w:pPr>
      <w:keepNext/>
      <w:tabs>
        <w:tab w:val="num" w:pos="0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7BDE"/>
    <w:pPr>
      <w:keepNext/>
      <w:tabs>
        <w:tab w:val="num" w:pos="0"/>
      </w:tabs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EB7BDE"/>
    <w:pPr>
      <w:keepNext/>
      <w:tabs>
        <w:tab w:val="num" w:pos="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uiPriority w:val="10"/>
    <w:qFormat/>
    <w:rsid w:val="00EB7BDE"/>
    <w:pPr>
      <w:jc w:val="center"/>
    </w:pPr>
    <w:rPr>
      <w:b/>
      <w:bCs/>
      <w:sz w:val="32"/>
      <w:szCs w:val="32"/>
      <w:u w:val="single"/>
    </w:rPr>
  </w:style>
  <w:style w:type="character" w:customStyle="1" w:styleId="WW8Num1z0">
    <w:name w:val="WW8Num1z0"/>
    <w:rsid w:val="00EB7BDE"/>
    <w:rPr>
      <w:rFonts w:ascii="Symbol" w:hAnsi="Symbol"/>
    </w:rPr>
  </w:style>
  <w:style w:type="character" w:customStyle="1" w:styleId="WW8Num1z1">
    <w:name w:val="WW8Num1z1"/>
    <w:rsid w:val="00EB7BDE"/>
    <w:rPr>
      <w:rFonts w:ascii="Courier New" w:hAnsi="Courier New" w:cs="Courier New"/>
    </w:rPr>
  </w:style>
  <w:style w:type="character" w:customStyle="1" w:styleId="WW8Num1z2">
    <w:name w:val="WW8Num1z2"/>
    <w:rsid w:val="00EB7BDE"/>
    <w:rPr>
      <w:rFonts w:ascii="Wingdings" w:hAnsi="Wingdings"/>
    </w:rPr>
  </w:style>
  <w:style w:type="character" w:customStyle="1" w:styleId="WW8Num2z0">
    <w:name w:val="WW8Num2z0"/>
    <w:rsid w:val="00EB7BDE"/>
    <w:rPr>
      <w:rFonts w:ascii="Symbol" w:hAnsi="Symbol"/>
    </w:rPr>
  </w:style>
  <w:style w:type="character" w:customStyle="1" w:styleId="WW8Num2z1">
    <w:name w:val="WW8Num2z1"/>
    <w:rsid w:val="00EB7BDE"/>
    <w:rPr>
      <w:rFonts w:ascii="Courier New" w:hAnsi="Courier New" w:cs="Courier New"/>
    </w:rPr>
  </w:style>
  <w:style w:type="character" w:customStyle="1" w:styleId="WW8Num2z2">
    <w:name w:val="WW8Num2z2"/>
    <w:rsid w:val="00EB7BDE"/>
    <w:rPr>
      <w:rFonts w:ascii="Wingdings" w:hAnsi="Wingdings" w:cs="Wingdings"/>
    </w:rPr>
  </w:style>
  <w:style w:type="character" w:customStyle="1" w:styleId="WW8Num2z3">
    <w:name w:val="WW8Num2z3"/>
    <w:rsid w:val="00EB7BDE"/>
    <w:rPr>
      <w:rFonts w:ascii="Symbol" w:hAnsi="Symbol" w:cs="Symbol"/>
    </w:rPr>
  </w:style>
  <w:style w:type="character" w:customStyle="1" w:styleId="WW8Num3z0">
    <w:name w:val="WW8Num3z0"/>
    <w:rsid w:val="00EB7BDE"/>
    <w:rPr>
      <w:rFonts w:ascii="Wingdings" w:hAnsi="Wingdings"/>
    </w:rPr>
  </w:style>
  <w:style w:type="character" w:customStyle="1" w:styleId="WW8Num3z1">
    <w:name w:val="WW8Num3z1"/>
    <w:rsid w:val="00EB7BDE"/>
    <w:rPr>
      <w:rFonts w:ascii="Courier New" w:hAnsi="Courier New"/>
    </w:rPr>
  </w:style>
  <w:style w:type="character" w:customStyle="1" w:styleId="WW8Num3z3">
    <w:name w:val="WW8Num3z3"/>
    <w:rsid w:val="00EB7BDE"/>
    <w:rPr>
      <w:rFonts w:ascii="Symbol" w:hAnsi="Symbol"/>
    </w:rPr>
  </w:style>
  <w:style w:type="character" w:customStyle="1" w:styleId="WW8Num4z0">
    <w:name w:val="WW8Num4z0"/>
    <w:rsid w:val="00EB7BDE"/>
    <w:rPr>
      <w:rFonts w:ascii="Symbol" w:hAnsi="Symbol"/>
    </w:rPr>
  </w:style>
  <w:style w:type="character" w:customStyle="1" w:styleId="WW8Num4z1">
    <w:name w:val="WW8Num4z1"/>
    <w:rsid w:val="00EB7BDE"/>
    <w:rPr>
      <w:rFonts w:ascii="Courier New" w:hAnsi="Courier New"/>
    </w:rPr>
  </w:style>
  <w:style w:type="character" w:customStyle="1" w:styleId="WW8Num4z2">
    <w:name w:val="WW8Num4z2"/>
    <w:rsid w:val="00EB7BDE"/>
    <w:rPr>
      <w:rFonts w:ascii="Wingdings" w:hAnsi="Wingdings"/>
    </w:rPr>
  </w:style>
  <w:style w:type="character" w:customStyle="1" w:styleId="WW8Num5z0">
    <w:name w:val="WW8Num5z0"/>
    <w:rsid w:val="00EB7BDE"/>
    <w:rPr>
      <w:rFonts w:ascii="Symbol" w:hAnsi="Symbol"/>
    </w:rPr>
  </w:style>
  <w:style w:type="character" w:customStyle="1" w:styleId="WW8Num5z1">
    <w:name w:val="WW8Num5z1"/>
    <w:rsid w:val="00EB7BDE"/>
    <w:rPr>
      <w:rFonts w:ascii="Courier New" w:hAnsi="Courier New" w:cs="Courier New"/>
    </w:rPr>
  </w:style>
  <w:style w:type="character" w:customStyle="1" w:styleId="WW8Num5z2">
    <w:name w:val="WW8Num5z2"/>
    <w:rsid w:val="00EB7BDE"/>
    <w:rPr>
      <w:rFonts w:ascii="Wingdings" w:hAnsi="Wingdings"/>
    </w:rPr>
  </w:style>
  <w:style w:type="character" w:customStyle="1" w:styleId="WW8Num6z0">
    <w:name w:val="WW8Num6z0"/>
    <w:rsid w:val="00EB7BDE"/>
    <w:rPr>
      <w:rFonts w:ascii="Symbol" w:hAnsi="Symbol"/>
    </w:rPr>
  </w:style>
  <w:style w:type="character" w:customStyle="1" w:styleId="WW8Num6z1">
    <w:name w:val="WW8Num6z1"/>
    <w:rsid w:val="00EB7BDE"/>
    <w:rPr>
      <w:rFonts w:ascii="Courier New" w:hAnsi="Courier New" w:cs="Courier New"/>
    </w:rPr>
  </w:style>
  <w:style w:type="character" w:customStyle="1" w:styleId="WW8Num6z2">
    <w:name w:val="WW8Num6z2"/>
    <w:rsid w:val="00EB7BDE"/>
    <w:rPr>
      <w:rFonts w:ascii="Wingdings" w:hAnsi="Wingdings"/>
    </w:rPr>
  </w:style>
  <w:style w:type="character" w:customStyle="1" w:styleId="WW8Num7z0">
    <w:name w:val="WW8Num7z0"/>
    <w:rsid w:val="00EB7BDE"/>
    <w:rPr>
      <w:rFonts w:ascii="Symbol" w:hAnsi="Symbol"/>
    </w:rPr>
  </w:style>
  <w:style w:type="character" w:customStyle="1" w:styleId="WW8Num7z1">
    <w:name w:val="WW8Num7z1"/>
    <w:rsid w:val="00EB7BDE"/>
    <w:rPr>
      <w:rFonts w:ascii="Courier New" w:hAnsi="Courier New" w:cs="Courier New"/>
    </w:rPr>
  </w:style>
  <w:style w:type="character" w:customStyle="1" w:styleId="WW8Num7z2">
    <w:name w:val="WW8Num7z2"/>
    <w:rsid w:val="00EB7BDE"/>
    <w:rPr>
      <w:rFonts w:ascii="Wingdings" w:hAnsi="Wingdings"/>
    </w:rPr>
  </w:style>
  <w:style w:type="character" w:customStyle="1" w:styleId="WW8Num8z0">
    <w:name w:val="WW8Num8z0"/>
    <w:rsid w:val="00EB7BDE"/>
    <w:rPr>
      <w:rFonts w:ascii="Wingdings" w:hAnsi="Wingdings"/>
    </w:rPr>
  </w:style>
  <w:style w:type="character" w:customStyle="1" w:styleId="WW8Num8z3">
    <w:name w:val="WW8Num8z3"/>
    <w:rsid w:val="00EB7BDE"/>
    <w:rPr>
      <w:rFonts w:ascii="Symbol" w:hAnsi="Symbol"/>
    </w:rPr>
  </w:style>
  <w:style w:type="character" w:customStyle="1" w:styleId="WW8Num8z4">
    <w:name w:val="WW8Num8z4"/>
    <w:rsid w:val="00EB7BDE"/>
    <w:rPr>
      <w:rFonts w:ascii="Courier New" w:hAnsi="Courier New"/>
    </w:rPr>
  </w:style>
  <w:style w:type="character" w:styleId="Hyperlink">
    <w:name w:val="Hyperlink"/>
    <w:semiHidden/>
    <w:rsid w:val="00EB7BDE"/>
    <w:rPr>
      <w:color w:val="0000FF"/>
      <w:u w:val="single"/>
    </w:rPr>
  </w:style>
  <w:style w:type="character" w:styleId="FollowedHyperlink">
    <w:name w:val="FollowedHyperlink"/>
    <w:semiHidden/>
    <w:rsid w:val="00EB7BDE"/>
    <w:rPr>
      <w:color w:val="800080"/>
      <w:u w:val="single"/>
    </w:rPr>
  </w:style>
  <w:style w:type="character" w:customStyle="1" w:styleId="general">
    <w:name w:val="general"/>
    <w:basedOn w:val="DefaultParagraphFont"/>
    <w:rsid w:val="00EB7BDE"/>
  </w:style>
  <w:style w:type="character" w:styleId="PageNumber">
    <w:name w:val="page number"/>
    <w:basedOn w:val="DefaultParagraphFont"/>
    <w:semiHidden/>
    <w:rsid w:val="00EB7BDE"/>
  </w:style>
  <w:style w:type="paragraph" w:customStyle="1" w:styleId="Heading">
    <w:name w:val="Heading"/>
    <w:basedOn w:val="Normal"/>
    <w:next w:val="BodyText"/>
    <w:rsid w:val="00EB7BD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EB7BDE"/>
    <w:pPr>
      <w:spacing w:after="120"/>
    </w:pPr>
  </w:style>
  <w:style w:type="paragraph" w:styleId="List">
    <w:name w:val="List"/>
    <w:basedOn w:val="BodyText"/>
    <w:semiHidden/>
    <w:rsid w:val="00EB7BDE"/>
    <w:rPr>
      <w:rFonts w:cs="Tahoma"/>
    </w:rPr>
  </w:style>
  <w:style w:type="paragraph" w:styleId="Caption">
    <w:name w:val="caption"/>
    <w:basedOn w:val="Normal"/>
    <w:qFormat/>
    <w:rsid w:val="00EB7BD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B7BDE"/>
    <w:pPr>
      <w:suppressLineNumbers/>
    </w:pPr>
    <w:rPr>
      <w:rFonts w:cs="Tahoma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FootnoteText">
    <w:name w:val="footnote text"/>
    <w:basedOn w:val="Normal"/>
    <w:semiHidden/>
    <w:rsid w:val="00EB7BDE"/>
    <w:rPr>
      <w:sz w:val="20"/>
      <w:szCs w:val="20"/>
    </w:rPr>
  </w:style>
  <w:style w:type="paragraph" w:styleId="BodyTextIndent">
    <w:name w:val="Body Text Indent"/>
    <w:basedOn w:val="Normal"/>
    <w:semiHidden/>
    <w:rsid w:val="00EB7BDE"/>
    <w:pPr>
      <w:jc w:val="both"/>
    </w:pPr>
    <w:rPr>
      <w:rFonts w:ascii="Verdana" w:hAnsi="Verdana" w:cs="Verdana"/>
      <w:b/>
      <w:bCs/>
      <w:sz w:val="16"/>
      <w:szCs w:val="16"/>
    </w:rPr>
  </w:style>
  <w:style w:type="paragraph" w:styleId="NormalWeb">
    <w:name w:val="Normal (Web)"/>
    <w:basedOn w:val="Normal"/>
    <w:uiPriority w:val="99"/>
    <w:rsid w:val="00EB7BDE"/>
    <w:pPr>
      <w:spacing w:before="280" w:after="280"/>
    </w:pPr>
  </w:style>
  <w:style w:type="paragraph" w:styleId="Header">
    <w:name w:val="header"/>
    <w:basedOn w:val="Normal"/>
    <w:semiHidden/>
    <w:rsid w:val="00EB7BDE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2">
    <w:name w:val="Body Text Indent 2"/>
    <w:basedOn w:val="Normal"/>
    <w:rsid w:val="00EB7BDE"/>
    <w:pPr>
      <w:spacing w:after="120" w:line="480" w:lineRule="auto"/>
      <w:ind w:left="360"/>
    </w:pPr>
  </w:style>
  <w:style w:type="paragraph" w:styleId="HTMLPreformatted">
    <w:name w:val="HTML Preformatted"/>
    <w:basedOn w:val="Normal"/>
    <w:rsid w:val="00EB7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rsid w:val="00EB7BDE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semiHidden/>
    <w:rsid w:val="00EB7BDE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B7BDE"/>
    <w:rPr>
      <w:rFonts w:ascii="Verdana" w:hAnsi="Verdana" w:cs="Verdana"/>
      <w:sz w:val="16"/>
      <w:szCs w:val="16"/>
    </w:rPr>
  </w:style>
  <w:style w:type="paragraph" w:customStyle="1" w:styleId="NormalHealthAsyst">
    <w:name w:val="Normal_HealthAsyst"/>
    <w:basedOn w:val="Normal"/>
    <w:rsid w:val="00EB7BDE"/>
    <w:rPr>
      <w:sz w:val="22"/>
      <w:szCs w:val="22"/>
    </w:rPr>
  </w:style>
  <w:style w:type="paragraph" w:customStyle="1" w:styleId="TableContents">
    <w:name w:val="Table Contents"/>
    <w:basedOn w:val="Normal"/>
    <w:rsid w:val="00EB7BDE"/>
    <w:pPr>
      <w:suppressLineNumbers/>
    </w:pPr>
  </w:style>
  <w:style w:type="paragraph" w:customStyle="1" w:styleId="TableHeading">
    <w:name w:val="Table Heading"/>
    <w:basedOn w:val="TableContents"/>
    <w:rsid w:val="00EB7BDE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B7BDE"/>
  </w:style>
  <w:style w:type="table" w:styleId="TableGrid">
    <w:name w:val="Table Grid"/>
    <w:basedOn w:val="TableNormal"/>
    <w:uiPriority w:val="59"/>
    <w:rsid w:val="008A14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30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609E"/>
    <w:rPr>
      <w:b/>
      <w:bCs/>
    </w:rPr>
  </w:style>
  <w:style w:type="paragraph" w:styleId="NoSpacing">
    <w:name w:val="No Spacing"/>
    <w:uiPriority w:val="1"/>
    <w:qFormat/>
    <w:rsid w:val="002357BE"/>
    <w:rPr>
      <w:rFonts w:eastAsia="Georgia"/>
      <w:color w:val="000000"/>
      <w:szCs w:val="22"/>
      <w:lang w:val="en-IN" w:eastAsia="en-US"/>
    </w:rPr>
  </w:style>
  <w:style w:type="character" w:styleId="Emphasis">
    <w:name w:val="Emphasis"/>
    <w:basedOn w:val="DefaultParagraphFont"/>
    <w:uiPriority w:val="20"/>
    <w:qFormat/>
    <w:rsid w:val="00381DA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C7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customStyle="1" w:styleId="Standard">
    <w:name w:val="Standard"/>
    <w:rsid w:val="00107448"/>
    <w:pPr>
      <w:suppressAutoHyphens/>
      <w:autoSpaceDN w:val="0"/>
      <w:textAlignment w:val="baseline"/>
    </w:pPr>
    <w:rPr>
      <w:rFonts w:ascii="Arial" w:eastAsia="Arial Unicode MS" w:hAnsi="Arial" w:cs="Arial"/>
      <w:color w:val="000000"/>
      <w:kern w:val="3"/>
      <w:lang w:eastAsia="en-US"/>
    </w:rPr>
  </w:style>
  <w:style w:type="character" w:customStyle="1" w:styleId="apple-converted-space">
    <w:name w:val="apple-converted-space"/>
    <w:basedOn w:val="DefaultParagraphFont"/>
    <w:rsid w:val="004D5C29"/>
  </w:style>
  <w:style w:type="character" w:customStyle="1" w:styleId="Heading3Char">
    <w:name w:val="Heading 3 Char"/>
    <w:basedOn w:val="DefaultParagraphFont"/>
    <w:link w:val="Heading3"/>
    <w:rsid w:val="00D30571"/>
    <w:rPr>
      <w:b/>
      <w:bCs/>
      <w:sz w:val="24"/>
      <w:szCs w:val="24"/>
      <w:lang w:eastAsia="ar-SA"/>
    </w:rPr>
  </w:style>
  <w:style w:type="character" w:customStyle="1" w:styleId="hgkelc">
    <w:name w:val="hgkelc"/>
    <w:basedOn w:val="DefaultParagraphFont"/>
    <w:rsid w:val="000432C3"/>
  </w:style>
  <w:style w:type="character" w:customStyle="1" w:styleId="st">
    <w:name w:val="st"/>
    <w:basedOn w:val="DefaultParagraphFont"/>
    <w:rsid w:val="002818E7"/>
  </w:style>
  <w:style w:type="character" w:customStyle="1" w:styleId="q-box">
    <w:name w:val="q-box"/>
    <w:basedOn w:val="DefaultParagraphFont"/>
    <w:rsid w:val="0003640C"/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World%27s_largest_airlines" TargetMode="External" /><Relationship Id="rId6" Type="http://schemas.openxmlformats.org/officeDocument/2006/relationships/hyperlink" Target="https://www.couchbase.com/preview/couchbase-server-4-0" TargetMode="External" /><Relationship Id="rId7" Type="http://schemas.openxmlformats.org/officeDocument/2006/relationships/hyperlink" Target="https://www.linkedin.com/in/manasghosal" TargetMode="External" /><Relationship Id="rId8" Type="http://schemas.openxmlformats.org/officeDocument/2006/relationships/image" Target="https://rdxfootmark.naukri.com/v2/track/openCv?trackingInfo=3c72640f11d7a67d7f1fdb74aec4e418134f530e18705c4458440321091b5b581400110a104258591b4d58515c424154181c084b281e0103030610495c5c0151580f1b425c4c01090340281e0103170610445a5a014d584b50535a4f162e024b4340010d120213105b5c0c004d145c455715445a5c5d57421a081105431458090d074b100a12031753444f4a081e0103030716485d5401564e140c034e6&amp;docType=docx" TargetMode="External" /><Relationship Id="rId9" Type="http://schemas.openxmlformats.org/officeDocument/2006/relationships/header" Target="header1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JcJeCUnPFIVjBQrWVTxf8GCaw==">AMUW2mUnotmXboIAKFHQywgyHTOtbBxxkphsH8Dk8kKuyz+PH9vMg7VcEd7vtyfFIt1RWEwRLw7OF1Laf8giXdam+El6eAW1PfjXkTfOpkiDoMAAnWkvwS8=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12</cp:revision>
  <dcterms:created xsi:type="dcterms:W3CDTF">2021-11-03T19:30:00Z</dcterms:created>
  <dcterms:modified xsi:type="dcterms:W3CDTF">2021-11-03T19:56:00Z</dcterms:modified>
</cp:coreProperties>
</file>