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CEE91">
      <w:pPr>
        <w:spacing w:before="0" w:after="0" w:line="240" w:lineRule="auto"/>
        <w:rPr>
          <w:rFonts w:ascii="Times New Roman" w:hAnsi="Times New Roman" w:cs="Times New Roman"/>
          <w:b/>
          <w:bCs/>
        </w:rPr>
      </w:pPr>
      <w:r>
        <w:rPr>
          <w:rFonts w:ascii="Times New Roman" w:hAnsi="Times New Roman" w:cs="Times New Roman"/>
          <w:b/>
          <w:bCs/>
        </w:rPr>
        <w:t xml:space="preserve">                                                          </w:t>
      </w:r>
    </w:p>
    <w:p w14:paraId="747D5F33">
      <w:pPr>
        <w:spacing w:before="0" w:after="0" w:line="240" w:lineRule="auto"/>
        <w:rPr>
          <w:rFonts w:ascii="Times New Roman" w:hAnsi="Times New Roman" w:cs="Times New Roman"/>
          <w:b/>
          <w:bCs/>
        </w:rPr>
      </w:pPr>
      <w:r>
        <w:rPr>
          <w:rFonts w:ascii="Times New Roman" w:hAnsi="Times New Roman" w:cs="Times New Roman"/>
          <w:b/>
          <w:bCs/>
        </w:rPr>
        <w:t xml:space="preserve">                                                                 Session 2026-2027</w:t>
      </w:r>
    </w:p>
    <w:p w14:paraId="43915EC3">
      <w:pPr>
        <w:spacing w:before="0" w:after="0" w:line="240" w:lineRule="auto"/>
        <w:rPr>
          <w:rFonts w:ascii="Times New Roman" w:hAnsi="Times New Roman" w:cs="Times New Roman"/>
          <w:b/>
          <w:bCs/>
        </w:rPr>
      </w:pPr>
    </w:p>
    <w:tbl>
      <w:tblPr>
        <w:tblStyle w:val="22"/>
        <w:tblW w:w="87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0"/>
        <w:gridCol w:w="4134"/>
      </w:tblGrid>
      <w:tr w14:paraId="5B76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0" w:type="dxa"/>
          </w:tcPr>
          <w:p w14:paraId="66133972">
            <w:pPr>
              <w:widowControl/>
              <w:suppressAutoHyphens/>
              <w:spacing w:before="0" w:after="0" w:line="240" w:lineRule="auto"/>
              <w:jc w:val="left"/>
              <w:rPr>
                <w:rFonts w:ascii="Times New Roman" w:hAnsi="Times New Roman" w:cs="Times New Roman"/>
              </w:rPr>
            </w:pPr>
            <w:r>
              <w:rPr>
                <w:rFonts w:ascii="Times New Roman" w:hAnsi="Times New Roman" w:cs="Times New Roman"/>
                <w:b/>
                <w:bCs/>
                <w:sz w:val="22"/>
                <w:szCs w:val="22"/>
                <w:lang w:val="en-US" w:bidi="ar-SA"/>
              </w:rPr>
              <w:t>Vision:</w:t>
            </w:r>
            <w:r>
              <w:rPr>
                <w:rFonts w:ascii="Times New Roman" w:hAnsi="Times New Roman" w:cs="Times New Roman"/>
                <w:sz w:val="22"/>
                <w:szCs w:val="22"/>
                <w:lang w:val="en-IN" w:bidi="ar-SA"/>
              </w:rPr>
              <w:t>Dream of where you want.</w:t>
            </w:r>
          </w:p>
          <w:p w14:paraId="27677EC3">
            <w:pPr>
              <w:widowControl/>
              <w:suppressAutoHyphens/>
              <w:spacing w:before="0" w:after="0" w:line="240" w:lineRule="auto"/>
              <w:jc w:val="left"/>
              <w:rPr>
                <w:rFonts w:ascii="Times New Roman" w:hAnsi="Times New Roman" w:cs="Times New Roman"/>
                <w:lang w:val="en-US"/>
              </w:rPr>
            </w:pPr>
          </w:p>
        </w:tc>
        <w:tc>
          <w:tcPr>
            <w:tcW w:w="4134" w:type="dxa"/>
          </w:tcPr>
          <w:p w14:paraId="4CDD6E55">
            <w:pPr>
              <w:widowControl/>
              <w:suppressAutoHyphens/>
              <w:spacing w:before="0" w:after="0" w:line="240" w:lineRule="auto"/>
              <w:jc w:val="left"/>
              <w:rPr>
                <w:rFonts w:ascii="Times New Roman" w:hAnsi="Times New Roman" w:cs="Times New Roman"/>
              </w:rPr>
            </w:pPr>
            <w:r>
              <w:rPr>
                <w:rFonts w:ascii="Times New Roman" w:hAnsi="Times New Roman" w:cs="Times New Roman"/>
                <w:b/>
                <w:bCs/>
                <w:sz w:val="22"/>
                <w:szCs w:val="22"/>
                <w:lang w:val="en-IN" w:bidi="ar-SA"/>
              </w:rPr>
              <w:t>Mission:</w:t>
            </w:r>
            <w:r>
              <w:rPr>
                <w:rFonts w:ascii="Times New Roman" w:hAnsi="Times New Roman" w:cs="Times New Roman"/>
                <w:sz w:val="22"/>
                <w:szCs w:val="22"/>
                <w:lang w:val="en-IN" w:bidi="ar-SA"/>
              </w:rPr>
              <w:t xml:space="preserve"> Means to achieve Vision</w:t>
            </w:r>
          </w:p>
          <w:p w14:paraId="2E302468">
            <w:pPr>
              <w:widowControl/>
              <w:suppressAutoHyphens/>
              <w:spacing w:before="0" w:after="0" w:line="240" w:lineRule="auto"/>
              <w:jc w:val="left"/>
              <w:rPr>
                <w:rFonts w:ascii="Times New Roman" w:hAnsi="Times New Roman" w:cs="Times New Roman"/>
                <w:lang w:val="en-US"/>
              </w:rPr>
            </w:pPr>
          </w:p>
        </w:tc>
      </w:tr>
    </w:tbl>
    <w:p w14:paraId="0FA7B786">
      <w:pPr>
        <w:spacing w:before="0" w:after="0" w:line="240" w:lineRule="auto"/>
        <w:rPr>
          <w:rFonts w:ascii="Times New Roman" w:hAnsi="Times New Roman" w:cs="Times New Roman"/>
          <w:b/>
          <w:bCs/>
        </w:rPr>
      </w:pPr>
    </w:p>
    <w:p w14:paraId="24BD8873">
      <w:pPr>
        <w:spacing w:before="0"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22"/>
        <w:tblW w:w="8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4"/>
        <w:gridCol w:w="2129"/>
        <w:gridCol w:w="2693"/>
        <w:gridCol w:w="2805"/>
      </w:tblGrid>
      <w:tr w14:paraId="577A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Pr>
          <w:p w14:paraId="5741ED64">
            <w:pPr>
              <w:widowControl/>
              <w:suppressAutoHyphens/>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PEO1</w:t>
            </w:r>
          </w:p>
        </w:tc>
        <w:tc>
          <w:tcPr>
            <w:tcW w:w="2129" w:type="dxa"/>
          </w:tcPr>
          <w:p w14:paraId="3DED0DF2">
            <w:pPr>
              <w:widowControl/>
              <w:suppressAutoHyphens/>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Preparation</w:t>
            </w:r>
          </w:p>
        </w:tc>
        <w:tc>
          <w:tcPr>
            <w:tcW w:w="2693" w:type="dxa"/>
          </w:tcPr>
          <w:p w14:paraId="653B2E28">
            <w:pPr>
              <w:widowControl/>
              <w:suppressAutoHyphens/>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 Preparation</w:t>
            </w:r>
          </w:p>
        </w:tc>
        <w:tc>
          <w:tcPr>
            <w:tcW w:w="2805" w:type="dxa"/>
            <w:vMerge w:val="restart"/>
          </w:tcPr>
          <w:p w14:paraId="72FEFE7B">
            <w:pPr>
              <w:widowControl/>
              <w:suppressAutoHyphens/>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Pep-CL abbreviation</w:t>
            </w:r>
          </w:p>
          <w:p w14:paraId="175A2A38">
            <w:pPr>
              <w:widowControl/>
              <w:suppressAutoHyphens/>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pronounce as Pep-si-lL easy to recall</w:t>
            </w:r>
          </w:p>
        </w:tc>
      </w:tr>
      <w:tr w14:paraId="5FDA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Pr>
          <w:p w14:paraId="43FC50C1">
            <w:pPr>
              <w:widowControl/>
              <w:suppressAutoHyphens/>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PEO2</w:t>
            </w:r>
          </w:p>
        </w:tc>
        <w:tc>
          <w:tcPr>
            <w:tcW w:w="2129" w:type="dxa"/>
          </w:tcPr>
          <w:p w14:paraId="27B41B31">
            <w:pPr>
              <w:widowControl/>
              <w:suppressAutoHyphens/>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Core Competence</w:t>
            </w:r>
          </w:p>
        </w:tc>
        <w:tc>
          <w:tcPr>
            <w:tcW w:w="2693" w:type="dxa"/>
          </w:tcPr>
          <w:p w14:paraId="357B53DD">
            <w:pPr>
              <w:widowControl/>
              <w:suppressAutoHyphens/>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E: Environment (Learning Environment)</w:t>
            </w:r>
          </w:p>
        </w:tc>
        <w:tc>
          <w:tcPr>
            <w:tcW w:w="2805" w:type="dxa"/>
            <w:vMerge w:val="continue"/>
          </w:tcPr>
          <w:p w14:paraId="65961481">
            <w:pPr>
              <w:widowControl/>
              <w:suppressAutoHyphens/>
              <w:spacing w:before="0" w:after="0" w:line="240" w:lineRule="auto"/>
              <w:jc w:val="left"/>
              <w:rPr>
                <w:rFonts w:ascii="Times New Roman" w:hAnsi="Times New Roman" w:cs="Times New Roman"/>
                <w:b/>
                <w:bCs/>
              </w:rPr>
            </w:pPr>
          </w:p>
        </w:tc>
      </w:tr>
      <w:tr w14:paraId="6BEA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Pr>
          <w:p w14:paraId="0AC5C980">
            <w:pPr>
              <w:widowControl/>
              <w:suppressAutoHyphens/>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PEO3</w:t>
            </w:r>
          </w:p>
        </w:tc>
        <w:tc>
          <w:tcPr>
            <w:tcW w:w="2129" w:type="dxa"/>
          </w:tcPr>
          <w:p w14:paraId="1F19868C">
            <w:pPr>
              <w:widowControl/>
              <w:suppressAutoHyphens/>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Breadth</w:t>
            </w:r>
          </w:p>
        </w:tc>
        <w:tc>
          <w:tcPr>
            <w:tcW w:w="2693" w:type="dxa"/>
          </w:tcPr>
          <w:p w14:paraId="593DD757">
            <w:pPr>
              <w:widowControl/>
              <w:suppressAutoHyphens/>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 Professionalism</w:t>
            </w:r>
          </w:p>
        </w:tc>
        <w:tc>
          <w:tcPr>
            <w:tcW w:w="2805" w:type="dxa"/>
            <w:vMerge w:val="continue"/>
          </w:tcPr>
          <w:p w14:paraId="22A14F5B">
            <w:pPr>
              <w:widowControl/>
              <w:suppressAutoHyphens/>
              <w:spacing w:before="0" w:after="0" w:line="240" w:lineRule="auto"/>
              <w:jc w:val="left"/>
              <w:rPr>
                <w:rFonts w:ascii="Times New Roman" w:hAnsi="Times New Roman" w:cs="Times New Roman"/>
                <w:b/>
                <w:bCs/>
              </w:rPr>
            </w:pPr>
          </w:p>
        </w:tc>
      </w:tr>
      <w:tr w14:paraId="5030F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Pr>
          <w:p w14:paraId="2627D56B">
            <w:pPr>
              <w:widowControl/>
              <w:suppressAutoHyphens/>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PEO4</w:t>
            </w:r>
          </w:p>
        </w:tc>
        <w:tc>
          <w:tcPr>
            <w:tcW w:w="2129" w:type="dxa"/>
          </w:tcPr>
          <w:p w14:paraId="774D451B">
            <w:pPr>
              <w:widowControl/>
              <w:suppressAutoHyphens/>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Professionalism</w:t>
            </w:r>
          </w:p>
        </w:tc>
        <w:tc>
          <w:tcPr>
            <w:tcW w:w="2693" w:type="dxa"/>
          </w:tcPr>
          <w:p w14:paraId="55140CB6">
            <w:pPr>
              <w:widowControl/>
              <w:suppressAutoHyphens/>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C: Core Competence</w:t>
            </w:r>
          </w:p>
        </w:tc>
        <w:tc>
          <w:tcPr>
            <w:tcW w:w="2805" w:type="dxa"/>
            <w:vMerge w:val="continue"/>
          </w:tcPr>
          <w:p w14:paraId="5F48477F">
            <w:pPr>
              <w:widowControl/>
              <w:suppressAutoHyphens/>
              <w:spacing w:before="0" w:after="0" w:line="240" w:lineRule="auto"/>
              <w:jc w:val="left"/>
              <w:rPr>
                <w:rFonts w:ascii="Times New Roman" w:hAnsi="Times New Roman" w:cs="Times New Roman"/>
                <w:b/>
                <w:bCs/>
              </w:rPr>
            </w:pPr>
          </w:p>
        </w:tc>
      </w:tr>
      <w:tr w14:paraId="1568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Pr>
          <w:p w14:paraId="2D0D4F61">
            <w:pPr>
              <w:widowControl/>
              <w:suppressAutoHyphens/>
              <w:spacing w:before="0" w:after="0" w:line="360" w:lineRule="auto"/>
              <w:jc w:val="left"/>
              <w:rPr>
                <w:rFonts w:ascii="Times New Roman" w:hAnsi="Times New Roman" w:cs="Times New Roman"/>
                <w:lang w:val="en-US"/>
              </w:rPr>
            </w:pPr>
            <w:r>
              <w:rPr>
                <w:rFonts w:ascii="Times New Roman" w:hAnsi="Times New Roman" w:cs="Times New Roman"/>
                <w:sz w:val="22"/>
                <w:szCs w:val="22"/>
                <w:lang w:val="en-US" w:bidi="ar-SA"/>
              </w:rPr>
              <w:t>PEO5</w:t>
            </w:r>
          </w:p>
        </w:tc>
        <w:tc>
          <w:tcPr>
            <w:tcW w:w="2129" w:type="dxa"/>
          </w:tcPr>
          <w:p w14:paraId="5AE87516">
            <w:pPr>
              <w:widowControl/>
              <w:suppressAutoHyphens/>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Learning Environment</w:t>
            </w:r>
          </w:p>
        </w:tc>
        <w:tc>
          <w:tcPr>
            <w:tcW w:w="2693" w:type="dxa"/>
          </w:tcPr>
          <w:p w14:paraId="63556ECC">
            <w:pPr>
              <w:widowControl/>
              <w:suppressAutoHyphens/>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L: Breadth (Learning in diverse areas)</w:t>
            </w:r>
          </w:p>
        </w:tc>
        <w:tc>
          <w:tcPr>
            <w:tcW w:w="2805" w:type="dxa"/>
            <w:vMerge w:val="continue"/>
          </w:tcPr>
          <w:p w14:paraId="2347BA1C">
            <w:pPr>
              <w:widowControl/>
              <w:suppressAutoHyphens/>
              <w:spacing w:before="0" w:after="0" w:line="360" w:lineRule="auto"/>
              <w:jc w:val="left"/>
              <w:rPr>
                <w:rFonts w:ascii="Times New Roman" w:hAnsi="Times New Roman" w:cs="Times New Roman"/>
                <w:b/>
                <w:bCs/>
              </w:rPr>
            </w:pPr>
          </w:p>
        </w:tc>
      </w:tr>
    </w:tbl>
    <w:p w14:paraId="09338249">
      <w:pPr>
        <w:spacing w:before="0" w:after="0" w:line="360" w:lineRule="auto"/>
        <w:rPr>
          <w:rFonts w:ascii="Times New Roman" w:hAnsi="Times New Roman" w:cs="Times New Roman"/>
          <w:b/>
          <w:bCs/>
        </w:rPr>
      </w:pPr>
    </w:p>
    <w:p w14:paraId="1341A9DE">
      <w:pPr>
        <w:spacing w:before="0"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08AF28ED">
      <w:pPr>
        <w:spacing w:before="0" w:after="0" w:line="240" w:lineRule="auto"/>
        <w:jc w:val="both"/>
        <w:rPr>
          <w:rFonts w:ascii="Times New Roman" w:hAnsi="Times New Roman" w:cs="Times New Roman"/>
          <w:b/>
          <w:bCs/>
        </w:rPr>
      </w:pPr>
      <w:r>
        <w:rPr>
          <w:rFonts w:ascii="Times New Roman" w:hAnsi="Times New Roman" w:cs="Times New Roman"/>
          <w:b/>
          <w:bCs/>
        </w:rPr>
        <w:t>Keywords of POs:</w:t>
      </w:r>
    </w:p>
    <w:p w14:paraId="5095AB81">
      <w:pPr>
        <w:spacing w:before="0"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6070C1BD">
      <w:pPr>
        <w:spacing w:before="0" w:after="0" w:line="240" w:lineRule="auto"/>
        <w:jc w:val="both"/>
        <w:rPr>
          <w:rFonts w:ascii="Times New Roman" w:hAnsi="Times New Roman" w:cs="Times New Roman"/>
          <w:b/>
          <w:bCs/>
        </w:rPr>
      </w:pPr>
    </w:p>
    <w:p w14:paraId="0E060F6D">
      <w:pPr>
        <w:spacing w:before="0"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6CF59FBA">
      <w:pPr>
        <w:spacing w:before="0" w:after="0" w:line="240" w:lineRule="auto"/>
        <w:jc w:val="both"/>
        <w:rPr>
          <w:rFonts w:ascii="Times New Roman" w:hAnsi="Times New Roman" w:cs="Times New Roman"/>
        </w:rPr>
      </w:pPr>
    </w:p>
    <w:p w14:paraId="181D5277">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162F53BA">
      <w:pPr>
        <w:spacing w:before="0" w:after="0" w:line="240" w:lineRule="auto"/>
        <w:jc w:val="both"/>
        <w:rPr>
          <w:rFonts w:ascii="Times New Roman" w:hAnsi="Times New Roman" w:cs="Times New Roman"/>
          <w:b/>
          <w:bCs/>
        </w:rPr>
      </w:pPr>
    </w:p>
    <w:p w14:paraId="589F5F6E">
      <w:pPr>
        <w:spacing w:before="0"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56106231">
      <w:pPr>
        <w:spacing w:before="0" w:after="0" w:line="240" w:lineRule="auto"/>
        <w:jc w:val="both"/>
        <w:rPr>
          <w:rFonts w:ascii="Times New Roman" w:hAnsi="Times New Roman" w:cs="Times New Roman"/>
          <w:b/>
          <w:bCs/>
        </w:rPr>
      </w:pPr>
    </w:p>
    <w:p w14:paraId="1DC30D5B">
      <w:pPr>
        <w:spacing w:before="0" w:after="0" w:line="240" w:lineRule="auto"/>
        <w:jc w:val="both"/>
        <w:rPr>
          <w:rFonts w:ascii="Times New Roman" w:hAnsi="Times New Roman" w:cs="Times New Roman"/>
          <w:b/>
          <w:bCs/>
        </w:rPr>
      </w:pPr>
    </w:p>
    <w:p w14:paraId="2728C5FD">
      <w:pPr>
        <w:spacing w:before="0"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71820B98">
      <w:pPr>
        <w:spacing w:before="0" w:after="0" w:line="240" w:lineRule="auto"/>
        <w:rPr>
          <w:rFonts w:ascii="Times New Roman" w:hAnsi="Times New Roman" w:cs="Times New Roman"/>
          <w:lang w:val="en-US"/>
        </w:rPr>
      </w:pPr>
      <w:r>
        <w:rPr>
          <w:rFonts w:ascii="Times New Roman" w:hAnsi="Times New Roman" w:cs="Times New Roman"/>
        </w:rPr>
        <w:t>(Signature and Date in Handwritten)</w:t>
      </w:r>
    </w:p>
    <w:p w14:paraId="2F2EC216">
      <w:pPr>
        <w:jc w:val="center"/>
        <w:rPr>
          <w:rFonts w:ascii="Times New Roman" w:hAnsi="Times New Roman" w:eastAsia="Times New Roman" w:cs="Times New Roman"/>
          <w:b/>
          <w:sz w:val="28"/>
          <w:szCs w:val="28"/>
        </w:rPr>
      </w:pPr>
    </w:p>
    <w:p w14:paraId="1BEEF7D7">
      <w:pPr>
        <w:jc w:val="center"/>
        <w:rPr>
          <w:rFonts w:ascii="Times New Roman" w:hAnsi="Times New Roman" w:eastAsia="Times New Roman" w:cs="Times New Roman"/>
          <w:b/>
          <w:sz w:val="28"/>
          <w:szCs w:val="28"/>
        </w:rPr>
      </w:pPr>
    </w:p>
    <w:p w14:paraId="5FC19BC0">
      <w:pPr>
        <w:jc w:val="center"/>
        <w:rPr>
          <w:rFonts w:ascii="Times New Roman" w:hAnsi="Times New Roman" w:eastAsia="Times New Roman" w:cs="Times New Roman"/>
          <w:b/>
          <w:sz w:val="28"/>
          <w:szCs w:val="28"/>
        </w:rPr>
      </w:pPr>
    </w:p>
    <w:p w14:paraId="4D3AD0CF">
      <w:pPr>
        <w:jc w:val="center"/>
        <w:rPr>
          <w:rFonts w:ascii="Times New Roman" w:hAnsi="Times New Roman" w:eastAsia="Times New Roman" w:cs="Times New Roman"/>
          <w:b/>
          <w:sz w:val="28"/>
          <w:szCs w:val="28"/>
        </w:rPr>
      </w:pPr>
    </w:p>
    <w:p w14:paraId="65721770">
      <w:pPr>
        <w:jc w:val="center"/>
        <w:rPr>
          <w:rFonts w:ascii="Times New Roman" w:hAnsi="Times New Roman" w:eastAsia="Times New Roman" w:cs="Times New Roman"/>
          <w:b/>
          <w:sz w:val="28"/>
          <w:szCs w:val="28"/>
        </w:rPr>
      </w:pPr>
    </w:p>
    <w:tbl>
      <w:tblPr>
        <w:tblStyle w:val="22"/>
        <w:tblW w:w="10090"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0"/>
        <w:gridCol w:w="654"/>
        <w:gridCol w:w="1365"/>
        <w:gridCol w:w="2022"/>
        <w:gridCol w:w="2006"/>
        <w:gridCol w:w="2013"/>
      </w:tblGrid>
      <w:tr w14:paraId="04FC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030" w:type="dxa"/>
          </w:tcPr>
          <w:p w14:paraId="296F067F">
            <w:pPr>
              <w:widowControl/>
              <w:suppressAutoHyphens/>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Session</w:t>
            </w:r>
          </w:p>
        </w:tc>
        <w:tc>
          <w:tcPr>
            <w:tcW w:w="2019" w:type="dxa"/>
            <w:gridSpan w:val="2"/>
          </w:tcPr>
          <w:p w14:paraId="42E0EC8C">
            <w:pPr>
              <w:widowControl/>
              <w:suppressAutoHyphens/>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2026-27 (ODD)</w:t>
            </w:r>
          </w:p>
          <w:p w14:paraId="58B0708F">
            <w:pPr>
              <w:widowControl/>
              <w:suppressAutoHyphens/>
              <w:spacing w:before="0" w:after="0" w:line="240" w:lineRule="auto"/>
              <w:jc w:val="center"/>
              <w:rPr>
                <w:rFonts w:ascii="Times New Roman" w:hAnsi="Times New Roman" w:eastAsia="Times New Roman" w:cs="Times New Roman"/>
                <w:b/>
              </w:rPr>
            </w:pPr>
          </w:p>
        </w:tc>
        <w:tc>
          <w:tcPr>
            <w:tcW w:w="2022" w:type="dxa"/>
          </w:tcPr>
          <w:p w14:paraId="04F81AE6">
            <w:pPr>
              <w:widowControl/>
              <w:suppressAutoHyphens/>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Course Name</w:t>
            </w:r>
          </w:p>
        </w:tc>
        <w:tc>
          <w:tcPr>
            <w:tcW w:w="4019" w:type="dxa"/>
            <w:gridSpan w:val="2"/>
          </w:tcPr>
          <w:p w14:paraId="39CF5EEE">
            <w:pPr>
              <w:widowControl/>
              <w:suppressAutoHyphens/>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Web Technology Lab</w:t>
            </w:r>
          </w:p>
        </w:tc>
      </w:tr>
      <w:tr w14:paraId="15BC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030" w:type="dxa"/>
          </w:tcPr>
          <w:p w14:paraId="20B18A64">
            <w:pPr>
              <w:widowControl/>
              <w:suppressAutoHyphens/>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Semester</w:t>
            </w:r>
          </w:p>
        </w:tc>
        <w:tc>
          <w:tcPr>
            <w:tcW w:w="2019" w:type="dxa"/>
            <w:gridSpan w:val="2"/>
          </w:tcPr>
          <w:p w14:paraId="198AED6F">
            <w:pPr>
              <w:widowControl/>
              <w:suppressAutoHyphens/>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3</w:t>
            </w:r>
          </w:p>
        </w:tc>
        <w:tc>
          <w:tcPr>
            <w:tcW w:w="2022" w:type="dxa"/>
          </w:tcPr>
          <w:p w14:paraId="6A9C3787">
            <w:pPr>
              <w:widowControl/>
              <w:suppressAutoHyphens/>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Course Code</w:t>
            </w:r>
          </w:p>
        </w:tc>
        <w:tc>
          <w:tcPr>
            <w:tcW w:w="4019" w:type="dxa"/>
            <w:gridSpan w:val="2"/>
          </w:tcPr>
          <w:p w14:paraId="2DA3B3C8">
            <w:pPr>
              <w:widowControl/>
              <w:suppressAutoHyphens/>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23CT1301</w:t>
            </w:r>
          </w:p>
        </w:tc>
      </w:tr>
      <w:tr w14:paraId="1279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030" w:type="dxa"/>
          </w:tcPr>
          <w:p w14:paraId="71CDEC91">
            <w:pPr>
              <w:widowControl/>
              <w:suppressAutoHyphens/>
              <w:spacing w:before="57" w:after="57"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Roll No</w:t>
            </w:r>
          </w:p>
        </w:tc>
        <w:tc>
          <w:tcPr>
            <w:tcW w:w="2019" w:type="dxa"/>
            <w:gridSpan w:val="2"/>
          </w:tcPr>
          <w:p w14:paraId="50B5BA4D">
            <w:pPr>
              <w:widowControl/>
              <w:suppressAutoHyphens/>
              <w:spacing w:before="57" w:after="57" w:line="240" w:lineRule="auto"/>
              <w:jc w:val="center"/>
              <w:rPr>
                <w:rFonts w:hint="default" w:ascii="Times New Roman" w:hAnsi="Times New Roman" w:eastAsia="Times New Roman" w:cs="Times New Roman"/>
                <w:b/>
                <w:lang w:val="en-US"/>
              </w:rPr>
            </w:pPr>
            <w:r>
              <w:rPr>
                <w:rFonts w:hint="default" w:ascii="Times New Roman" w:hAnsi="Times New Roman" w:eastAsia="Times New Roman" w:cs="Times New Roman"/>
                <w:b/>
                <w:lang w:val="en-US"/>
              </w:rPr>
              <w:t>78</w:t>
            </w:r>
          </w:p>
        </w:tc>
        <w:tc>
          <w:tcPr>
            <w:tcW w:w="2022" w:type="dxa"/>
          </w:tcPr>
          <w:p w14:paraId="20F98715">
            <w:pPr>
              <w:widowControl/>
              <w:suppressAutoHyphens/>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Name of Student</w:t>
            </w:r>
          </w:p>
        </w:tc>
        <w:tc>
          <w:tcPr>
            <w:tcW w:w="4019" w:type="dxa"/>
            <w:gridSpan w:val="2"/>
          </w:tcPr>
          <w:p w14:paraId="31EA6740">
            <w:pPr>
              <w:widowControl/>
              <w:suppressAutoHyphens/>
              <w:spacing w:before="57" w:after="57" w:line="240" w:lineRule="auto"/>
              <w:jc w:val="center"/>
              <w:rPr>
                <w:rFonts w:hint="default" w:ascii="Times New Roman" w:hAnsi="Times New Roman" w:eastAsia="Times New Roman" w:cs="Times New Roman"/>
                <w:b/>
                <w:lang w:val="en-US"/>
              </w:rPr>
            </w:pPr>
            <w:r>
              <w:rPr>
                <w:rFonts w:hint="default" w:ascii="Times New Roman" w:hAnsi="Times New Roman" w:eastAsia="Times New Roman" w:cs="Times New Roman"/>
                <w:b/>
                <w:lang w:val="en-US"/>
              </w:rPr>
              <w:t xml:space="preserve">Aryan dambhale </w:t>
            </w:r>
          </w:p>
        </w:tc>
      </w:tr>
      <w:tr w14:paraId="6AEA1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030" w:type="dxa"/>
            <w:tcBorders>
              <w:left w:val="nil"/>
              <w:right w:val="nil"/>
            </w:tcBorders>
          </w:tcPr>
          <w:p w14:paraId="649C57A9">
            <w:pPr>
              <w:widowControl/>
              <w:suppressAutoHyphens/>
              <w:spacing w:before="0" w:after="0" w:line="240" w:lineRule="auto"/>
              <w:jc w:val="center"/>
              <w:rPr>
                <w:rFonts w:ascii="Times New Roman" w:hAnsi="Times New Roman" w:eastAsia="Times New Roman" w:cs="Times New Roman"/>
                <w:b/>
              </w:rPr>
            </w:pPr>
          </w:p>
          <w:p w14:paraId="479253C7">
            <w:pPr>
              <w:widowControl/>
              <w:suppressAutoHyphens/>
              <w:spacing w:before="0" w:after="0" w:line="240" w:lineRule="auto"/>
              <w:jc w:val="center"/>
              <w:rPr>
                <w:rFonts w:ascii="Times New Roman" w:hAnsi="Times New Roman" w:eastAsia="Times New Roman" w:cs="Times New Roman"/>
                <w:b/>
              </w:rPr>
            </w:pPr>
          </w:p>
          <w:p w14:paraId="6A74C9B1">
            <w:pPr>
              <w:widowControl/>
              <w:suppressAutoHyphens/>
              <w:spacing w:before="0" w:after="0" w:line="240" w:lineRule="auto"/>
              <w:jc w:val="center"/>
              <w:rPr>
                <w:rFonts w:ascii="Times New Roman" w:hAnsi="Times New Roman" w:eastAsia="Times New Roman" w:cs="Times New Roman"/>
                <w:b/>
              </w:rPr>
            </w:pPr>
          </w:p>
        </w:tc>
        <w:tc>
          <w:tcPr>
            <w:tcW w:w="2019" w:type="dxa"/>
            <w:gridSpan w:val="2"/>
            <w:tcBorders>
              <w:left w:val="nil"/>
              <w:right w:val="nil"/>
            </w:tcBorders>
          </w:tcPr>
          <w:p w14:paraId="6C2594BB">
            <w:pPr>
              <w:widowControl/>
              <w:suppressAutoHyphens/>
              <w:spacing w:before="0" w:after="0" w:line="240" w:lineRule="auto"/>
              <w:jc w:val="center"/>
              <w:rPr>
                <w:rFonts w:ascii="Times New Roman" w:hAnsi="Times New Roman" w:eastAsia="Times New Roman" w:cs="Times New Roman"/>
                <w:b/>
              </w:rPr>
            </w:pPr>
          </w:p>
        </w:tc>
        <w:tc>
          <w:tcPr>
            <w:tcW w:w="2022" w:type="dxa"/>
            <w:tcBorders>
              <w:left w:val="nil"/>
              <w:right w:val="nil"/>
            </w:tcBorders>
          </w:tcPr>
          <w:p w14:paraId="16395AC6">
            <w:pPr>
              <w:widowControl/>
              <w:suppressAutoHyphens/>
              <w:spacing w:before="0" w:after="0" w:line="240" w:lineRule="auto"/>
              <w:jc w:val="center"/>
              <w:rPr>
                <w:rFonts w:ascii="Times New Roman" w:hAnsi="Times New Roman" w:eastAsia="Times New Roman" w:cs="Times New Roman"/>
                <w:b/>
              </w:rPr>
            </w:pPr>
          </w:p>
        </w:tc>
        <w:tc>
          <w:tcPr>
            <w:tcW w:w="2006" w:type="dxa"/>
            <w:tcBorders>
              <w:left w:val="nil"/>
              <w:right w:val="nil"/>
            </w:tcBorders>
          </w:tcPr>
          <w:p w14:paraId="0867E571">
            <w:pPr>
              <w:widowControl/>
              <w:suppressAutoHyphens/>
              <w:spacing w:before="0" w:after="0" w:line="240" w:lineRule="auto"/>
              <w:jc w:val="center"/>
              <w:rPr>
                <w:rFonts w:ascii="Times New Roman" w:hAnsi="Times New Roman" w:eastAsia="Times New Roman" w:cs="Times New Roman"/>
                <w:b/>
              </w:rPr>
            </w:pPr>
          </w:p>
        </w:tc>
        <w:tc>
          <w:tcPr>
            <w:tcW w:w="2013" w:type="dxa"/>
            <w:tcBorders>
              <w:left w:val="nil"/>
              <w:right w:val="nil"/>
            </w:tcBorders>
          </w:tcPr>
          <w:p w14:paraId="1DD5FFA6">
            <w:pPr>
              <w:widowControl/>
              <w:suppressAutoHyphens/>
              <w:spacing w:before="0" w:after="0" w:line="240" w:lineRule="auto"/>
              <w:jc w:val="center"/>
              <w:rPr>
                <w:rFonts w:ascii="Times New Roman" w:hAnsi="Times New Roman" w:eastAsia="Times New Roman" w:cs="Times New Roman"/>
                <w:b/>
              </w:rPr>
            </w:pPr>
          </w:p>
        </w:tc>
      </w:tr>
      <w:tr w14:paraId="5186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4" w:type="dxa"/>
            <w:gridSpan w:val="2"/>
          </w:tcPr>
          <w:p w14:paraId="2858F0A3">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Practical Number</w:t>
            </w:r>
          </w:p>
        </w:tc>
        <w:tc>
          <w:tcPr>
            <w:tcW w:w="7406" w:type="dxa"/>
            <w:gridSpan w:val="4"/>
          </w:tcPr>
          <w:p w14:paraId="4628537B">
            <w:pPr>
              <w:widowControl/>
              <w:suppressAutoHyphens/>
              <w:spacing w:before="57" w:after="57"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lang w:val="en-IN" w:bidi="ar-SA"/>
              </w:rPr>
              <w:t>6</w:t>
            </w:r>
          </w:p>
        </w:tc>
      </w:tr>
      <w:tr w14:paraId="6BDB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4" w:type="dxa"/>
            <w:gridSpan w:val="2"/>
          </w:tcPr>
          <w:p w14:paraId="66E15B1B">
            <w:pPr>
              <w:widowControl/>
              <w:suppressAutoHyphens/>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Course Outcome</w:t>
            </w:r>
          </w:p>
        </w:tc>
        <w:tc>
          <w:tcPr>
            <w:tcW w:w="7406" w:type="dxa"/>
            <w:gridSpan w:val="4"/>
          </w:tcPr>
          <w:p w14:paraId="29CB6792">
            <w:pPr>
              <w:pStyle w:val="48"/>
              <w:widowControl/>
              <w:numPr>
                <w:ilvl w:val="0"/>
                <w:numId w:val="1"/>
              </w:numPr>
              <w:suppressAutoHyphens/>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Understand various internet technologies.</w:t>
            </w:r>
          </w:p>
          <w:p w14:paraId="5AF26552">
            <w:pPr>
              <w:pStyle w:val="48"/>
              <w:widowControl/>
              <w:numPr>
                <w:ilvl w:val="0"/>
                <w:numId w:val="1"/>
              </w:numPr>
              <w:suppressAutoHyphens/>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Design the web pages using HTML and CSS.</w:t>
            </w:r>
          </w:p>
          <w:p w14:paraId="2EBA03C0">
            <w:pPr>
              <w:pStyle w:val="48"/>
              <w:widowControl/>
              <w:numPr>
                <w:ilvl w:val="0"/>
                <w:numId w:val="1"/>
              </w:numPr>
              <w:suppressAutoHyphens/>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Implement the XML technology to store the data.</w:t>
            </w:r>
          </w:p>
          <w:p w14:paraId="6FD1694D">
            <w:pPr>
              <w:pStyle w:val="48"/>
              <w:widowControl/>
              <w:numPr>
                <w:ilvl w:val="0"/>
                <w:numId w:val="1"/>
              </w:numPr>
              <w:suppressAutoHyphens/>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Develop the interactive web pages using JavaScript.</w:t>
            </w:r>
          </w:p>
          <w:p w14:paraId="21AD269B">
            <w:pPr>
              <w:widowControl/>
              <w:suppressAutoHyphens/>
              <w:spacing w:before="0" w:after="0" w:line="240" w:lineRule="auto"/>
              <w:jc w:val="left"/>
              <w:rPr>
                <w:rFonts w:ascii="Times New Roman" w:hAnsi="Times New Roman" w:eastAsia="Times New Roman" w:cs="Times New Roman"/>
                <w:b/>
                <w:sz w:val="28"/>
                <w:szCs w:val="28"/>
              </w:rPr>
            </w:pPr>
          </w:p>
        </w:tc>
      </w:tr>
      <w:tr w14:paraId="50D8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4" w:type="dxa"/>
            <w:gridSpan w:val="2"/>
          </w:tcPr>
          <w:p w14:paraId="66BEE76E">
            <w:pPr>
              <w:widowControl/>
              <w:suppressAutoHyphens/>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Aim</w:t>
            </w:r>
          </w:p>
        </w:tc>
        <w:tc>
          <w:tcPr>
            <w:tcW w:w="7406" w:type="dxa"/>
            <w:gridSpan w:val="4"/>
          </w:tcPr>
          <w:p w14:paraId="6D02CDBB">
            <w:pPr>
              <w:widowControl/>
              <w:suppressAutoHyphens/>
              <w:spacing w:before="57" w:after="57" w:line="240" w:lineRule="auto"/>
              <w:jc w:val="center"/>
              <w:rPr>
                <w:rFonts w:ascii="Times New Roman" w:hAnsi="Times New Roman" w:eastAsia="Times New Roman" w:cs="Times New Roman"/>
                <w:b/>
                <w:sz w:val="24"/>
                <w:szCs w:val="24"/>
                <w:lang w:val="en-IN" w:bidi="ar-SA"/>
              </w:rPr>
            </w:pPr>
            <w:r>
              <w:rPr>
                <w:rFonts w:ascii="Times New Roman" w:hAnsi="Times New Roman" w:eastAsia="Times New Roman" w:cs="Times New Roman"/>
                <w:b/>
                <w:sz w:val="24"/>
                <w:szCs w:val="24"/>
                <w:lang w:val="en-IN" w:bidi="ar-SA"/>
              </w:rPr>
              <w:t>JavaScript — Arrays, Objects &amp; Higher-Order Functions</w:t>
            </w:r>
          </w:p>
        </w:tc>
      </w:tr>
      <w:tr w14:paraId="664A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4" w:type="dxa"/>
            <w:gridSpan w:val="2"/>
          </w:tcPr>
          <w:p w14:paraId="52929500">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Problem Definition</w:t>
            </w:r>
          </w:p>
        </w:tc>
        <w:tc>
          <w:tcPr>
            <w:tcW w:w="7406" w:type="dxa"/>
            <w:gridSpan w:val="4"/>
          </w:tcPr>
          <w:p w14:paraId="2D0A2A11">
            <w:pPr>
              <w:widowControl/>
              <w:suppressAutoHyphens/>
              <w:spacing w:before="114" w:after="114"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Build a small Weather App or Movie-Search App that fetches</w:t>
            </w:r>
          </w:p>
          <w:p w14:paraId="0514F7AD">
            <w:pPr>
              <w:widowControl/>
              <w:suppressAutoHyphens/>
              <w:spacing w:before="114" w:after="114"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data from ONE public API using fetch()/async-await and renders it dynamically.</w:t>
            </w:r>
          </w:p>
        </w:tc>
      </w:tr>
      <w:tr w14:paraId="2FAD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4" w:type="dxa"/>
            <w:gridSpan w:val="2"/>
          </w:tcPr>
          <w:p w14:paraId="40EDE306">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Theory</w:t>
            </w:r>
          </w:p>
          <w:p w14:paraId="7C8E3B69">
            <w:pPr>
              <w:widowControl/>
              <w:suppressAutoHyphens/>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(100 words)</w:t>
            </w:r>
          </w:p>
        </w:tc>
        <w:tc>
          <w:tcPr>
            <w:tcW w:w="7406" w:type="dxa"/>
            <w:gridSpan w:val="4"/>
          </w:tcPr>
          <w:p w14:paraId="7A262BDD">
            <w:pPr>
              <w:pStyle w:val="13"/>
              <w:widowControl/>
              <w:suppressAutoHyphens/>
              <w:spacing w:before="57" w:after="57" w:line="240" w:lineRule="auto"/>
              <w:jc w:val="left"/>
            </w:pPr>
            <w:r>
              <w:rPr>
                <w:rStyle w:val="20"/>
                <w:rFonts w:ascii="Times New Roman" w:hAnsi="Times New Roman" w:eastAsia="Times New Roman" w:cs="Times New Roman"/>
                <w:b/>
                <w:i w:val="0"/>
                <w:caps w:val="0"/>
                <w:smallCaps w:val="0"/>
                <w:color w:val="000000"/>
                <w:spacing w:val="0"/>
                <w:sz w:val="24"/>
                <w:szCs w:val="24"/>
                <w:lang w:val="en-IN" w:bidi="ar-SA"/>
              </w:rPr>
              <w:t>Higher-order functions</w:t>
            </w:r>
            <w:r>
              <w:rPr>
                <w:rFonts w:ascii="Times New Roman" w:hAnsi="Times New Roman" w:eastAsia="Times New Roman" w:cs="Times New Roman"/>
                <w:b w:val="0"/>
                <w:bCs w:val="0"/>
                <w:i w:val="0"/>
                <w:caps w:val="0"/>
                <w:smallCaps w:val="0"/>
                <w:color w:val="000000"/>
                <w:spacing w:val="0"/>
                <w:sz w:val="24"/>
                <w:szCs w:val="24"/>
                <w:lang w:val="en-IN" w:bidi="ar-SA"/>
              </w:rPr>
              <w:t> in JavaScript are functions that accept other functions as arguments or return them, enabling powerful data manipulation patterns.  They are fundamental to functional programming in JavaScript, where functions are treated as first-class citizens. </w:t>
            </w:r>
          </w:p>
          <w:p w14:paraId="679C5D5A">
            <w:pPr>
              <w:pStyle w:val="13"/>
              <w:widowControl/>
              <w:spacing w:before="360" w:after="0"/>
              <w:ind w:left="0" w:right="0" w:firstLine="0"/>
            </w:pPr>
            <w:r>
              <w:rPr>
                <w:rFonts w:ascii="Times New Roman" w:hAnsi="Times New Roman"/>
                <w:b w:val="0"/>
                <w:i w:val="0"/>
                <w:caps w:val="0"/>
                <w:smallCaps w:val="0"/>
                <w:color w:val="000000"/>
                <w:spacing w:val="0"/>
                <w:sz w:val="24"/>
                <w:szCs w:val="24"/>
              </w:rPr>
              <w:t>For </w:t>
            </w:r>
            <w:r>
              <w:rPr>
                <w:rStyle w:val="20"/>
                <w:rFonts w:ascii="Times New Roman" w:hAnsi="Times New Roman"/>
                <w:b/>
                <w:i w:val="0"/>
                <w:caps w:val="0"/>
                <w:smallCaps w:val="0"/>
                <w:color w:val="000000"/>
                <w:spacing w:val="0"/>
                <w:sz w:val="24"/>
                <w:szCs w:val="24"/>
              </w:rPr>
              <w:t>arrays</w:t>
            </w:r>
            <w:r>
              <w:rPr>
                <w:rFonts w:ascii="Times New Roman" w:hAnsi="Times New Roman"/>
                <w:b w:val="0"/>
                <w:i w:val="0"/>
                <w:caps w:val="0"/>
                <w:smallCaps w:val="0"/>
                <w:color w:val="000000"/>
                <w:spacing w:val="0"/>
                <w:sz w:val="24"/>
                <w:szCs w:val="24"/>
              </w:rPr>
              <w:t>, built-in higher-order methods allow for concise iteration and transformation without manual loops. Common methods include:</w:t>
            </w:r>
          </w:p>
          <w:p w14:paraId="283B2350">
            <w:pPr>
              <w:pStyle w:val="13"/>
              <w:widowControl/>
              <w:numPr>
                <w:ilvl w:val="0"/>
                <w:numId w:val="2"/>
              </w:numPr>
              <w:tabs>
                <w:tab w:val="left" w:pos="0"/>
              </w:tabs>
              <w:spacing w:before="360" w:after="0"/>
              <w:ind w:left="270" w:right="0" w:firstLine="0"/>
            </w:pPr>
            <w:r>
              <w:rPr>
                <w:rStyle w:val="44"/>
                <w:rFonts w:ascii="Times New Roman" w:hAnsi="Times New Roman"/>
                <w:b/>
                <w:i w:val="0"/>
                <w:caps w:val="0"/>
                <w:smallCaps w:val="0"/>
                <w:color w:val="000000"/>
                <w:spacing w:val="0"/>
                <w:sz w:val="24"/>
                <w:szCs w:val="24"/>
              </w:rPr>
              <w:t xml:space="preserve"> map()</w:t>
            </w:r>
            <w:r>
              <w:rPr>
                <w:rFonts w:ascii="Times New Roman" w:hAnsi="Times New Roman"/>
                <w:b w:val="0"/>
                <w:i w:val="0"/>
                <w:caps w:val="0"/>
                <w:smallCaps w:val="0"/>
                <w:color w:val="000000"/>
                <w:spacing w:val="0"/>
                <w:sz w:val="24"/>
                <w:szCs w:val="24"/>
              </w:rPr>
              <w:t>: Creates a new array by applying a callback to each element. </w:t>
            </w:r>
          </w:p>
          <w:p w14:paraId="290B7B25">
            <w:pPr>
              <w:pStyle w:val="13"/>
              <w:widowControl/>
              <w:numPr>
                <w:ilvl w:val="0"/>
                <w:numId w:val="2"/>
              </w:numPr>
              <w:tabs>
                <w:tab w:val="left" w:pos="0"/>
              </w:tabs>
              <w:spacing w:before="360" w:after="0"/>
              <w:ind w:left="270" w:right="0" w:firstLine="0"/>
            </w:pPr>
            <w:r>
              <w:rPr>
                <w:rStyle w:val="44"/>
                <w:rFonts w:ascii="Times New Roman" w:hAnsi="Times New Roman"/>
                <w:b/>
                <w:i w:val="0"/>
                <w:caps w:val="0"/>
                <w:smallCaps w:val="0"/>
                <w:color w:val="000000"/>
                <w:spacing w:val="0"/>
                <w:sz w:val="24"/>
                <w:szCs w:val="24"/>
              </w:rPr>
              <w:t xml:space="preserve"> filter()</w:t>
            </w:r>
            <w:r>
              <w:rPr>
                <w:rFonts w:ascii="Times New Roman" w:hAnsi="Times New Roman"/>
                <w:b w:val="0"/>
                <w:i w:val="0"/>
                <w:caps w:val="0"/>
                <w:smallCaps w:val="0"/>
                <w:color w:val="000000"/>
                <w:spacing w:val="0"/>
                <w:sz w:val="24"/>
                <w:szCs w:val="24"/>
              </w:rPr>
              <w:t>: Creates a new array with elements that pass a test. </w:t>
            </w:r>
          </w:p>
          <w:p w14:paraId="329FBCC8">
            <w:pPr>
              <w:pStyle w:val="13"/>
              <w:widowControl/>
              <w:numPr>
                <w:ilvl w:val="0"/>
                <w:numId w:val="2"/>
              </w:numPr>
              <w:tabs>
                <w:tab w:val="left" w:pos="0"/>
              </w:tabs>
              <w:spacing w:before="360" w:after="0"/>
              <w:ind w:left="270" w:right="0" w:firstLine="0"/>
            </w:pPr>
            <w:r>
              <w:rPr>
                <w:rStyle w:val="44"/>
                <w:rFonts w:ascii="Times New Roman" w:hAnsi="Times New Roman"/>
                <w:b/>
                <w:i w:val="0"/>
                <w:caps w:val="0"/>
                <w:smallCaps w:val="0"/>
                <w:color w:val="000000"/>
                <w:spacing w:val="0"/>
                <w:sz w:val="24"/>
                <w:szCs w:val="24"/>
              </w:rPr>
              <w:t xml:space="preserve"> reduce()</w:t>
            </w:r>
            <w:r>
              <w:rPr>
                <w:rFonts w:ascii="Times New Roman" w:hAnsi="Times New Roman"/>
                <w:b w:val="0"/>
                <w:i w:val="0"/>
                <w:caps w:val="0"/>
                <w:smallCaps w:val="0"/>
                <w:color w:val="000000"/>
                <w:spacing w:val="0"/>
                <w:sz w:val="24"/>
                <w:szCs w:val="24"/>
              </w:rPr>
              <w:t>: Accumulates array values into a single result. </w:t>
            </w:r>
          </w:p>
          <w:p w14:paraId="040046BE">
            <w:pPr>
              <w:pStyle w:val="13"/>
              <w:widowControl/>
              <w:numPr>
                <w:ilvl w:val="0"/>
                <w:numId w:val="2"/>
              </w:numPr>
              <w:tabs>
                <w:tab w:val="left" w:pos="0"/>
              </w:tabs>
              <w:spacing w:before="360" w:after="0"/>
              <w:ind w:left="270" w:right="0" w:firstLine="0"/>
            </w:pPr>
            <w:r>
              <w:rPr>
                <w:rStyle w:val="44"/>
                <w:rFonts w:ascii="Times New Roman" w:hAnsi="Times New Roman"/>
                <w:b/>
                <w:i w:val="0"/>
                <w:caps w:val="0"/>
                <w:smallCaps w:val="0"/>
                <w:color w:val="000000"/>
                <w:spacing w:val="0"/>
                <w:sz w:val="24"/>
                <w:szCs w:val="24"/>
              </w:rPr>
              <w:t xml:space="preserve"> forEach()</w:t>
            </w:r>
            <w:r>
              <w:rPr>
                <w:rFonts w:ascii="Times New Roman" w:hAnsi="Times New Roman"/>
                <w:b w:val="0"/>
                <w:i w:val="0"/>
                <w:caps w:val="0"/>
                <w:smallCaps w:val="0"/>
                <w:color w:val="000000"/>
                <w:spacing w:val="0"/>
                <w:sz w:val="24"/>
                <w:szCs w:val="24"/>
              </w:rPr>
              <w:t>: Executes a function for each element (returns </w:t>
            </w:r>
            <w:r>
              <w:rPr>
                <w:rStyle w:val="44"/>
                <w:rFonts w:ascii="Times New Roman" w:hAnsi="Times New Roman"/>
                <w:b w:val="0"/>
                <w:i w:val="0"/>
                <w:caps w:val="0"/>
                <w:smallCaps w:val="0"/>
                <w:color w:val="000000"/>
                <w:spacing w:val="0"/>
                <w:sz w:val="24"/>
                <w:szCs w:val="24"/>
              </w:rPr>
              <w:t>undefined</w:t>
            </w:r>
            <w:r>
              <w:rPr>
                <w:rFonts w:ascii="Times New Roman" w:hAnsi="Times New Roman"/>
                <w:b w:val="0"/>
                <w:i w:val="0"/>
                <w:caps w:val="0"/>
                <w:smallCaps w:val="0"/>
                <w:color w:val="000000"/>
                <w:spacing w:val="0"/>
                <w:sz w:val="24"/>
                <w:szCs w:val="24"/>
              </w:rPr>
              <w:t>). </w:t>
            </w:r>
          </w:p>
          <w:p w14:paraId="188B744B">
            <w:pPr>
              <w:pStyle w:val="13"/>
              <w:widowControl/>
              <w:numPr>
                <w:ilvl w:val="0"/>
                <w:numId w:val="2"/>
              </w:numPr>
              <w:tabs>
                <w:tab w:val="left" w:pos="0"/>
              </w:tabs>
              <w:spacing w:before="360" w:after="0"/>
              <w:ind w:left="270" w:right="0" w:firstLine="0"/>
            </w:pPr>
            <w:r>
              <w:rPr>
                <w:rStyle w:val="44"/>
                <w:rFonts w:ascii="Times New Roman" w:hAnsi="Times New Roman"/>
                <w:b/>
                <w:i w:val="0"/>
                <w:caps w:val="0"/>
                <w:smallCaps w:val="0"/>
                <w:color w:val="000000"/>
                <w:spacing w:val="0"/>
                <w:sz w:val="24"/>
                <w:szCs w:val="24"/>
              </w:rPr>
              <w:t xml:space="preserve"> find()</w:t>
            </w:r>
            <w:r>
              <w:rPr>
                <w:rFonts w:ascii="Times New Roman" w:hAnsi="Times New Roman"/>
                <w:b w:val="0"/>
                <w:i w:val="0"/>
                <w:caps w:val="0"/>
                <w:smallCaps w:val="0"/>
                <w:color w:val="000000"/>
                <w:spacing w:val="0"/>
                <w:sz w:val="24"/>
                <w:szCs w:val="24"/>
              </w:rPr>
              <w:t> &amp; </w:t>
            </w:r>
            <w:r>
              <w:rPr>
                <w:rStyle w:val="44"/>
                <w:rFonts w:ascii="Times New Roman" w:hAnsi="Times New Roman"/>
                <w:b/>
                <w:i w:val="0"/>
                <w:caps w:val="0"/>
                <w:smallCaps w:val="0"/>
                <w:color w:val="000000"/>
                <w:spacing w:val="0"/>
                <w:sz w:val="24"/>
                <w:szCs w:val="24"/>
              </w:rPr>
              <w:t>some()</w:t>
            </w:r>
            <w:r>
              <w:rPr>
                <w:rFonts w:ascii="Times New Roman" w:hAnsi="Times New Roman"/>
                <w:b w:val="0"/>
                <w:i w:val="0"/>
                <w:caps w:val="0"/>
                <w:smallCaps w:val="0"/>
                <w:color w:val="000000"/>
                <w:spacing w:val="0"/>
                <w:sz w:val="24"/>
                <w:szCs w:val="24"/>
              </w:rPr>
              <w:t>: Return the first matching element or a boolean if any element matches. </w:t>
            </w:r>
          </w:p>
          <w:p w14:paraId="6125E9AF">
            <w:pPr>
              <w:pStyle w:val="13"/>
              <w:widowControl/>
              <w:spacing w:before="360" w:after="0"/>
              <w:ind w:left="0" w:right="0" w:firstLine="0"/>
            </w:pPr>
            <w:r>
              <w:rPr>
                <w:rFonts w:ascii="Times New Roman" w:hAnsi="Times New Roman"/>
                <w:b w:val="0"/>
                <w:i w:val="0"/>
                <w:caps w:val="0"/>
                <w:smallCaps w:val="0"/>
                <w:color w:val="000000"/>
                <w:spacing w:val="0"/>
                <w:sz w:val="24"/>
                <w:szCs w:val="24"/>
              </w:rPr>
              <w:t>When working with </w:t>
            </w:r>
            <w:r>
              <w:rPr>
                <w:rStyle w:val="20"/>
                <w:rFonts w:ascii="Times New Roman" w:hAnsi="Times New Roman"/>
                <w:b/>
                <w:i w:val="0"/>
                <w:caps w:val="0"/>
                <w:smallCaps w:val="0"/>
                <w:color w:val="000000"/>
                <w:spacing w:val="0"/>
                <w:sz w:val="24"/>
                <w:szCs w:val="24"/>
              </w:rPr>
              <w:t>objects</w:t>
            </w:r>
            <w:r>
              <w:rPr>
                <w:rFonts w:ascii="Times New Roman" w:hAnsi="Times New Roman"/>
                <w:b w:val="0"/>
                <w:i w:val="0"/>
                <w:caps w:val="0"/>
                <w:smallCaps w:val="0"/>
                <w:color w:val="000000"/>
                <w:spacing w:val="0"/>
                <w:sz w:val="24"/>
                <w:szCs w:val="24"/>
              </w:rPr>
              <w:t>, higher-order functions are often combined with object methods or array utilities.  For instance, </w:t>
            </w:r>
            <w:r>
              <w:rPr>
                <w:rStyle w:val="44"/>
                <w:rFonts w:ascii="Times New Roman" w:hAnsi="Times New Roman"/>
                <w:b w:val="0"/>
                <w:i w:val="0"/>
                <w:caps w:val="0"/>
                <w:smallCaps w:val="0"/>
                <w:color w:val="000000"/>
                <w:spacing w:val="0"/>
                <w:sz w:val="24"/>
                <w:szCs w:val="24"/>
              </w:rPr>
              <w:t>Object.entries()</w:t>
            </w:r>
            <w:r>
              <w:rPr>
                <w:rFonts w:ascii="Times New Roman" w:hAnsi="Times New Roman"/>
                <w:b w:val="0"/>
                <w:i w:val="0"/>
                <w:caps w:val="0"/>
                <w:smallCaps w:val="0"/>
                <w:color w:val="000000"/>
                <w:spacing w:val="0"/>
                <w:sz w:val="24"/>
                <w:szCs w:val="24"/>
              </w:rPr>
              <w:t> can convert an object into an array of key-value pairs, allowing the use of array higher-order functions like </w:t>
            </w:r>
            <w:r>
              <w:rPr>
                <w:rStyle w:val="44"/>
                <w:rFonts w:ascii="Times New Roman" w:hAnsi="Times New Roman"/>
                <w:b w:val="0"/>
                <w:i w:val="0"/>
                <w:caps w:val="0"/>
                <w:smallCaps w:val="0"/>
                <w:color w:val="000000"/>
                <w:spacing w:val="0"/>
                <w:sz w:val="24"/>
                <w:szCs w:val="24"/>
              </w:rPr>
              <w:t>map()</w:t>
            </w:r>
            <w:r>
              <w:rPr>
                <w:rFonts w:ascii="Times New Roman" w:hAnsi="Times New Roman"/>
                <w:b w:val="0"/>
                <w:i w:val="0"/>
                <w:caps w:val="0"/>
                <w:smallCaps w:val="0"/>
                <w:color w:val="000000"/>
                <w:spacing w:val="0"/>
                <w:sz w:val="24"/>
                <w:szCs w:val="24"/>
              </w:rPr>
              <w:t> or </w:t>
            </w:r>
            <w:r>
              <w:rPr>
                <w:rStyle w:val="44"/>
                <w:rFonts w:ascii="Times New Roman" w:hAnsi="Times New Roman"/>
                <w:b w:val="0"/>
                <w:i w:val="0"/>
                <w:caps w:val="0"/>
                <w:smallCaps w:val="0"/>
                <w:color w:val="000000"/>
                <w:spacing w:val="0"/>
                <w:sz w:val="24"/>
                <w:szCs w:val="24"/>
              </w:rPr>
              <w:t>filter()</w:t>
            </w:r>
            <w:r>
              <w:rPr>
                <w:rFonts w:ascii="Times New Roman" w:hAnsi="Times New Roman"/>
                <w:b w:val="0"/>
                <w:i w:val="0"/>
                <w:caps w:val="0"/>
                <w:smallCaps w:val="0"/>
                <w:color w:val="000000"/>
                <w:spacing w:val="0"/>
                <w:sz w:val="24"/>
                <w:szCs w:val="24"/>
              </w:rPr>
              <w:t>. Additionally, chaining methods like </w:t>
            </w:r>
            <w:r>
              <w:rPr>
                <w:rStyle w:val="44"/>
                <w:rFonts w:ascii="Times New Roman" w:hAnsi="Times New Roman"/>
                <w:b w:val="0"/>
                <w:i w:val="0"/>
                <w:caps w:val="0"/>
                <w:smallCaps w:val="0"/>
                <w:color w:val="000000"/>
                <w:spacing w:val="0"/>
                <w:sz w:val="24"/>
                <w:szCs w:val="24"/>
              </w:rPr>
              <w:t>.filter()</w:t>
            </w:r>
            <w:r>
              <w:rPr>
                <w:rFonts w:ascii="Times New Roman" w:hAnsi="Times New Roman"/>
                <w:b w:val="0"/>
                <w:i w:val="0"/>
                <w:caps w:val="0"/>
                <w:smallCaps w:val="0"/>
                <w:color w:val="000000"/>
                <w:spacing w:val="0"/>
                <w:sz w:val="24"/>
                <w:szCs w:val="24"/>
              </w:rPr>
              <w:t> followed by </w:t>
            </w:r>
            <w:r>
              <w:rPr>
                <w:rStyle w:val="44"/>
                <w:rFonts w:ascii="Times New Roman" w:hAnsi="Times New Roman"/>
                <w:b w:val="0"/>
                <w:i w:val="0"/>
                <w:caps w:val="0"/>
                <w:smallCaps w:val="0"/>
                <w:color w:val="000000"/>
                <w:spacing w:val="0"/>
                <w:sz w:val="24"/>
                <w:szCs w:val="24"/>
              </w:rPr>
              <w:t>.map()</w:t>
            </w:r>
            <w:r>
              <w:rPr>
                <w:rFonts w:ascii="Times New Roman" w:hAnsi="Times New Roman"/>
                <w:b w:val="0"/>
                <w:i w:val="0"/>
                <w:caps w:val="0"/>
                <w:smallCaps w:val="0"/>
                <w:color w:val="000000"/>
                <w:spacing w:val="0"/>
                <w:sz w:val="24"/>
                <w:szCs w:val="24"/>
              </w:rPr>
              <w:t> allows for extracting specific properties from objects within an array based on conditions. </w:t>
            </w:r>
          </w:p>
          <w:p w14:paraId="6E1A7AEF">
            <w:pPr>
              <w:pStyle w:val="13"/>
              <w:widowControl/>
              <w:suppressAutoHyphens/>
              <w:spacing w:before="57" w:after="57" w:line="240" w:lineRule="auto"/>
              <w:jc w:val="left"/>
              <w:rPr>
                <w:rFonts w:ascii="Times New Roman" w:hAnsi="Times New Roman"/>
                <w:color w:val="000000"/>
                <w:sz w:val="24"/>
                <w:szCs w:val="24"/>
              </w:rPr>
            </w:pPr>
          </w:p>
        </w:tc>
      </w:tr>
      <w:tr w14:paraId="0251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8" w:hRule="atLeast"/>
        </w:trPr>
        <w:tc>
          <w:tcPr>
            <w:tcW w:w="2684" w:type="dxa"/>
            <w:gridSpan w:val="2"/>
            <w:vMerge w:val="restart"/>
          </w:tcPr>
          <w:p w14:paraId="3E8F762F">
            <w:pPr>
              <w:pStyle w:val="19"/>
              <w:widowControl/>
              <w:suppressAutoHyphens/>
              <w:spacing w:before="0" w:after="0"/>
              <w:jc w:val="left"/>
              <w:rPr>
                <w:bCs/>
                <w:color w:val="000000"/>
              </w:rPr>
            </w:pPr>
            <w:r>
              <w:rPr>
                <w:bCs/>
                <w:color w:val="000000"/>
                <w:lang w:val="en-IN" w:bidi="ar-SA"/>
              </w:rPr>
              <w:t>Procedure and Execution</w:t>
            </w:r>
          </w:p>
          <w:p w14:paraId="386D718A">
            <w:pPr>
              <w:pStyle w:val="19"/>
              <w:widowControl/>
              <w:suppressAutoHyphens/>
              <w:spacing w:before="280" w:after="0"/>
              <w:jc w:val="left"/>
              <w:rPr>
                <w:bCs/>
              </w:rPr>
            </w:pPr>
            <w:r>
              <w:rPr>
                <w:bCs/>
                <w:color w:val="000000"/>
                <w:lang w:val="en-IN" w:bidi="ar-SA"/>
              </w:rPr>
              <w:t>(100 Words)</w:t>
            </w:r>
          </w:p>
          <w:p w14:paraId="5941F5DE">
            <w:pPr>
              <w:widowControl/>
              <w:suppressAutoHyphens/>
              <w:spacing w:before="0" w:after="0" w:line="240" w:lineRule="auto"/>
              <w:jc w:val="left"/>
              <w:rPr>
                <w:rFonts w:ascii="Times New Roman" w:hAnsi="Times New Roman" w:eastAsia="Times New Roman" w:cs="Times New Roman"/>
                <w:bCs/>
                <w:sz w:val="24"/>
                <w:szCs w:val="24"/>
              </w:rPr>
            </w:pPr>
          </w:p>
        </w:tc>
        <w:tc>
          <w:tcPr>
            <w:tcW w:w="7406" w:type="dxa"/>
            <w:gridSpan w:val="4"/>
          </w:tcPr>
          <w:p w14:paraId="526FE772">
            <w:pPr>
              <w:widowControl/>
              <w:suppressAutoHyphens/>
              <w:spacing w:before="0" w:after="0" w:line="36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lang w:val="en-IN" w:bidi="ar-SA"/>
              </w:rPr>
              <w:t>Step 1: Create the JavaScript file</w:t>
            </w:r>
          </w:p>
          <w:p w14:paraId="6461FAC9">
            <w:pPr>
              <w:widowControl/>
              <w:suppressAutoHyphens/>
              <w:spacing w:before="0" w:after="0" w:line="36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lang w:val="en-IN" w:bidi="ar-SA"/>
              </w:rPr>
              <w:t>Step 2: Create the shopping cart</w:t>
            </w:r>
          </w:p>
          <w:p w14:paraId="0AACDD08">
            <w:pPr>
              <w:widowControl/>
              <w:suppressAutoHyphens/>
              <w:spacing w:before="0" w:after="0" w:line="36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lang w:val="en-IN" w:bidi="ar-SA"/>
              </w:rPr>
              <w:t>Step 3: Implement the Add operation</w:t>
            </w:r>
          </w:p>
          <w:p w14:paraId="7F3BE464">
            <w:pPr>
              <w:widowControl/>
              <w:suppressAutoHyphens/>
              <w:spacing w:before="0" w:after="0" w:line="36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lang w:val="en-IN" w:bidi="ar-SA"/>
              </w:rPr>
              <w:t>Step 5: Implement product-name extraction</w:t>
            </w:r>
          </w:p>
          <w:p w14:paraId="634C0BBF">
            <w:pPr>
              <w:widowControl/>
              <w:suppressAutoHyphens/>
              <w:spacing w:before="0" w:after="0" w:line="36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lang w:val="en-IN" w:bidi="ar-SA"/>
              </w:rPr>
              <w:t>Step 6: Calculate the total price</w:t>
            </w:r>
          </w:p>
          <w:p w14:paraId="3FABE5CB">
            <w:pPr>
              <w:widowControl/>
              <w:suppressAutoHyphens/>
              <w:spacing w:before="0" w:after="0" w:line="36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lang w:val="en-IN" w:bidi="ar-SA"/>
              </w:rPr>
              <w:t>Step 7: Add a new product</w:t>
            </w:r>
          </w:p>
          <w:p w14:paraId="52E41857">
            <w:pPr>
              <w:widowControl/>
              <w:suppressAutoHyphens/>
              <w:spacing w:before="0" w:after="0" w:line="36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lang w:val="en-IN" w:bidi="ar-SA"/>
              </w:rPr>
              <w:t>Step 8: Remove a product</w:t>
            </w:r>
          </w:p>
          <w:p w14:paraId="141B625F">
            <w:pPr>
              <w:widowControl/>
              <w:suppressAutoHyphens/>
              <w:spacing w:before="0" w:after="0" w:line="36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lang w:val="en-IN" w:bidi="ar-SA"/>
              </w:rPr>
              <w:t>Step 9: Display product names and total</w:t>
            </w:r>
          </w:p>
          <w:p w14:paraId="2C85140F">
            <w:pPr>
              <w:widowControl/>
              <w:suppressAutoHyphens/>
              <w:spacing w:before="0" w:after="0" w:line="36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lang w:val="en-IN" w:bidi="ar-SA"/>
              </w:rPr>
              <w:t>Step 10: Execute the program</w:t>
            </w:r>
          </w:p>
        </w:tc>
      </w:tr>
      <w:tr w14:paraId="3A9D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7" w:hRule="atLeast"/>
        </w:trPr>
        <w:tc>
          <w:tcPr>
            <w:tcW w:w="2684" w:type="dxa"/>
            <w:gridSpan w:val="2"/>
            <w:vMerge w:val="continue"/>
          </w:tcPr>
          <w:p w14:paraId="348844F8">
            <w:pPr>
              <w:pStyle w:val="19"/>
              <w:widowControl/>
              <w:suppressAutoHyphens/>
              <w:spacing w:before="0" w:after="0"/>
              <w:jc w:val="left"/>
              <w:rPr>
                <w:bCs/>
                <w:color w:val="000000"/>
              </w:rPr>
            </w:pPr>
          </w:p>
        </w:tc>
        <w:tc>
          <w:tcPr>
            <w:tcW w:w="7406" w:type="dxa"/>
            <w:gridSpan w:val="4"/>
          </w:tcPr>
          <w:p w14:paraId="3D17A48E">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Code : Javascript</w:t>
            </w:r>
          </w:p>
          <w:p w14:paraId="3CF848D9">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let cart = [</w:t>
            </w:r>
          </w:p>
          <w:p w14:paraId="5C9D4A0C">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id: 1, name: "Laptop", price: 50000, quantity: 1 },</w:t>
            </w:r>
          </w:p>
          <w:p w14:paraId="239DC533">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id: 2, name: "Mouse", price: 800, quantity: 2 },</w:t>
            </w:r>
          </w:p>
          <w:p w14:paraId="6163C862">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id: 3, name: "Keyboard", price: 1500, quantity: 1 }</w:t>
            </w:r>
          </w:p>
          <w:p w14:paraId="2196F425">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p w14:paraId="020DA71E">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function addToCart(product) {</w:t>
            </w:r>
          </w:p>
          <w:p w14:paraId="16AC394F">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cart.push(product);</w:t>
            </w:r>
          </w:p>
          <w:p w14:paraId="4A30C59E">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p w14:paraId="0F0D2D57">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function removeItem(id) {</w:t>
            </w:r>
          </w:p>
          <w:p w14:paraId="3BF7B26A">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cart = cart.filter(product =&gt; product.id !== id);</w:t>
            </w:r>
          </w:p>
          <w:p w14:paraId="51DD0506">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p w14:paraId="6159372F">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function getProductNames() {</w:t>
            </w:r>
          </w:p>
          <w:p w14:paraId="61361D60">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return cart.map(product =&gt; product.name);</w:t>
            </w:r>
          </w:p>
          <w:p w14:paraId="6AA855BD">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p w14:paraId="0CB19CF4">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function calculateTotal() {</w:t>
            </w:r>
          </w:p>
          <w:p w14:paraId="3FE2AFC4">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return cart.reduce(</w:t>
            </w:r>
          </w:p>
          <w:p w14:paraId="76918F5C">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(total, product) =&gt; total + product.price * product.quantity,0);</w:t>
            </w:r>
          </w:p>
          <w:p w14:paraId="7F632729">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p w14:paraId="724FBFE6">
            <w:pPr>
              <w:widowControl/>
              <w:suppressAutoHyphens/>
              <w:spacing w:before="57" w:after="57" w:line="240" w:lineRule="auto"/>
              <w:jc w:val="left"/>
              <w:rPr>
                <w:rFonts w:ascii="Times New Roman" w:hAnsi="Times New Roman" w:eastAsia="Times New Roman" w:cs="Times New Roman"/>
                <w:bCs/>
                <w:sz w:val="24"/>
                <w:szCs w:val="24"/>
              </w:rPr>
            </w:pPr>
          </w:p>
          <w:p w14:paraId="3824C4C6">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console.log(“Initial Cart:”);</w:t>
            </w:r>
          </w:p>
          <w:p w14:paraId="52F08B13">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console.log(cart);</w:t>
            </w:r>
          </w:p>
          <w:p w14:paraId="31B7BFC3">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addToCart({</w:t>
            </w:r>
          </w:p>
          <w:p w14:paraId="3D053B05">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id: 4,</w:t>
            </w:r>
          </w:p>
          <w:p w14:paraId="0DCC417A">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name: “Headphones”,</w:t>
            </w:r>
          </w:p>
          <w:p w14:paraId="5FD26258">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price: 2000,</w:t>
            </w:r>
          </w:p>
          <w:p w14:paraId="64C44134">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quantity: 1</w:t>
            </w:r>
          </w:p>
          <w:p w14:paraId="33206E48">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p w14:paraId="6EDBEF00">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console.log("\nCart after adding Headphones:");</w:t>
            </w:r>
          </w:p>
          <w:p w14:paraId="41CA68AD">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console.log(cart);</w:t>
            </w:r>
          </w:p>
          <w:p w14:paraId="4C2C9272">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removeItem(2);</w:t>
            </w:r>
          </w:p>
          <w:p w14:paraId="3714077F">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console.log("\nCart after removing Mouse:");</w:t>
            </w:r>
          </w:p>
          <w:p w14:paraId="06818D51">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console.log(cart);</w:t>
            </w:r>
          </w:p>
          <w:p w14:paraId="4561A0F9">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console.log("\nProduct Names:");</w:t>
            </w:r>
          </w:p>
          <w:p w14:paraId="7C814C5C">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console.log(getProductNames());</w:t>
            </w:r>
          </w:p>
          <w:p w14:paraId="7340C579">
            <w:pPr>
              <w:widowControl/>
              <w:suppressAutoHyphens/>
              <w:spacing w:before="57" w:after="57"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console.log("\nTotal Price: ₹" + calculateTotal());</w:t>
            </w:r>
          </w:p>
        </w:tc>
      </w:tr>
      <w:tr w14:paraId="7788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0" w:hRule="atLeast"/>
        </w:trPr>
        <w:tc>
          <w:tcPr>
            <w:tcW w:w="2684" w:type="dxa"/>
            <w:gridSpan w:val="2"/>
            <w:vMerge w:val="continue"/>
          </w:tcPr>
          <w:p w14:paraId="1ECDF750">
            <w:pPr>
              <w:pStyle w:val="19"/>
              <w:widowControl/>
              <w:suppressAutoHyphens/>
              <w:spacing w:before="0" w:after="0"/>
              <w:jc w:val="left"/>
              <w:rPr>
                <w:bCs/>
                <w:color w:val="000000"/>
              </w:rPr>
            </w:pPr>
          </w:p>
        </w:tc>
        <w:tc>
          <w:tcPr>
            <w:tcW w:w="7406" w:type="dxa"/>
            <w:gridSpan w:val="4"/>
          </w:tcPr>
          <w:p w14:paraId="5916B8B6">
            <w:pPr>
              <w:widowControl/>
              <w:suppressAutoHyphens/>
              <w:spacing w:before="0" w:after="0" w:line="240" w:lineRule="auto"/>
              <w:jc w:val="left"/>
              <w:rPr>
                <w:b w:val="0"/>
                <w:bCs w:val="0"/>
                <w:sz w:val="24"/>
                <w:szCs w:val="24"/>
              </w:rPr>
            </w:pPr>
            <w:r>
              <w:rPr>
                <w:rFonts w:ascii="Times New Roman" w:hAnsi="Times New Roman" w:eastAsia="Times New Roman" w:cs="Times New Roman"/>
                <w:b w:val="0"/>
                <w:bCs w:val="0"/>
                <w:sz w:val="24"/>
                <w:szCs w:val="24"/>
                <w:lang w:val="en-IN" w:bidi="ar-SA"/>
              </w:rPr>
              <w:drawing>
                <wp:inline distT="0" distB="0" distL="0" distR="0">
                  <wp:extent cx="3346450" cy="47631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rcRect l="60513" r="-13"/>
                          <a:stretch>
                            <a:fillRect/>
                          </a:stretch>
                        </pic:blipFill>
                        <pic:spPr>
                          <a:xfrm>
                            <a:off x="0" y="0"/>
                            <a:ext cx="3346450" cy="4763135"/>
                          </a:xfrm>
                          <a:prstGeom prst="rect">
                            <a:avLst/>
                          </a:prstGeom>
                        </pic:spPr>
                      </pic:pic>
                    </a:graphicData>
                  </a:graphic>
                </wp:inline>
              </w:drawing>
            </w:r>
          </w:p>
        </w:tc>
      </w:tr>
      <w:tr w14:paraId="04B3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0" w:hRule="atLeast"/>
        </w:trPr>
        <w:tc>
          <w:tcPr>
            <w:tcW w:w="2684" w:type="dxa"/>
            <w:gridSpan w:val="2"/>
          </w:tcPr>
          <w:p w14:paraId="23E74275">
            <w:pPr>
              <w:widowControl/>
              <w:suppressAutoHyphens/>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Output Analysis</w:t>
            </w:r>
          </w:p>
        </w:tc>
        <w:tc>
          <w:tcPr>
            <w:tcW w:w="7406" w:type="dxa"/>
            <w:gridSpan w:val="4"/>
          </w:tcPr>
          <w:p w14:paraId="6EFAC7E8">
            <w:pPr>
              <w:widowControl/>
              <w:suppressAutoHyphens/>
              <w:spacing w:before="57" w:after="57"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The JavaScript program successfully models a shopping cart using an array of objects and demonstrates the use of push(), map(), filter(), and reduce() to add products, remove products, retrieve product names, and calculate the total price.</w:t>
            </w:r>
          </w:p>
        </w:tc>
      </w:tr>
      <w:tr w14:paraId="6AC0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5" w:hRule="atLeast"/>
        </w:trPr>
        <w:tc>
          <w:tcPr>
            <w:tcW w:w="2684" w:type="dxa"/>
            <w:gridSpan w:val="2"/>
          </w:tcPr>
          <w:p w14:paraId="324183DA">
            <w:pPr>
              <w:widowControl/>
              <w:suppressAutoHyphens/>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Link of student Github profile where lab assignment has been uploaded</w:t>
            </w:r>
          </w:p>
        </w:tc>
        <w:tc>
          <w:tcPr>
            <w:tcW w:w="7406" w:type="dxa"/>
            <w:gridSpan w:val="4"/>
          </w:tcPr>
          <w:p w14:paraId="680F8FE2">
            <w:pPr>
              <w:widowControl/>
              <w:suppressAutoHyphens/>
              <w:spacing w:before="0" w:after="0" w:line="240" w:lineRule="auto"/>
              <w:jc w:val="center"/>
              <w:rPr>
                <w:rFonts w:ascii="Times New Roman" w:hAnsi="Times New Roman" w:eastAsia="Times New Roman" w:cs="Times New Roman"/>
                <w:b/>
                <w:sz w:val="28"/>
                <w:szCs w:val="28"/>
              </w:rPr>
            </w:pPr>
          </w:p>
          <w:p w14:paraId="58DFADF8">
            <w:pPr>
              <w:widowControl/>
              <w:suppressAutoHyphens/>
              <w:spacing w:before="0" w:after="0" w:line="240" w:lineRule="auto"/>
              <w:jc w:val="center"/>
              <w:rPr>
                <w:b/>
                <w:bCs/>
                <w:sz w:val="22"/>
              </w:rPr>
            </w:pPr>
            <w:r>
              <w:rPr>
                <w:rFonts w:hint="default"/>
                <w:b/>
                <w:bCs/>
                <w:sz w:val="22"/>
              </w:rPr>
              <w:t>https://github.com/AryanDambhale124</w:t>
            </w:r>
            <w:bookmarkStart w:id="0" w:name="_GoBack"/>
            <w:bookmarkEnd w:id="0"/>
          </w:p>
        </w:tc>
      </w:tr>
      <w:tr w14:paraId="6105B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684" w:type="dxa"/>
            <w:gridSpan w:val="2"/>
          </w:tcPr>
          <w:p w14:paraId="798B223F">
            <w:pPr>
              <w:widowControl/>
              <w:suppressAutoHyphens/>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Conclusion</w:t>
            </w:r>
          </w:p>
        </w:tc>
        <w:tc>
          <w:tcPr>
            <w:tcW w:w="7406" w:type="dxa"/>
            <w:gridSpan w:val="4"/>
          </w:tcPr>
          <w:p w14:paraId="6D582D22">
            <w:pPr>
              <w:widowControl/>
              <w:suppressAutoHyphens/>
              <w:spacing w:before="57" w:after="57"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Successfully studied the arrays and higher order functions of JavaScript and demonstrated built a client side application.</w:t>
            </w:r>
          </w:p>
        </w:tc>
      </w:tr>
      <w:tr w14:paraId="4E8A2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684" w:type="dxa"/>
            <w:gridSpan w:val="2"/>
          </w:tcPr>
          <w:p w14:paraId="6055566B">
            <w:pPr>
              <w:widowControl/>
              <w:suppressAutoHyphens/>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Plag Report (Similarity index &lt; 12%)</w:t>
            </w:r>
          </w:p>
        </w:tc>
        <w:tc>
          <w:tcPr>
            <w:tcW w:w="7406" w:type="dxa"/>
            <w:gridSpan w:val="4"/>
          </w:tcPr>
          <w:p w14:paraId="728D0C7D">
            <w:pPr>
              <w:widowControl/>
              <w:suppressAutoHyphens/>
              <w:spacing w:before="57" w:after="57" w:line="240" w:lineRule="auto"/>
              <w:jc w:val="center"/>
              <w:rPr>
                <w:rFonts w:ascii="Times New Roman" w:hAnsi="Times New Roman" w:eastAsia="Times New Roman" w:cs="Times New Roman"/>
                <w:b/>
                <w:sz w:val="28"/>
                <w:szCs w:val="28"/>
              </w:rPr>
            </w:pPr>
            <w:r>
              <w:drawing>
                <wp:inline distT="0" distB="0" distL="0" distR="0">
                  <wp:extent cx="4500880" cy="3962400"/>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10"/>
                          <a:stretch>
                            <a:fillRect/>
                          </a:stretch>
                        </pic:blipFill>
                        <pic:spPr>
                          <a:xfrm>
                            <a:off x="0" y="0"/>
                            <a:ext cx="4500880" cy="3962400"/>
                          </a:xfrm>
                          <a:prstGeom prst="rect">
                            <a:avLst/>
                          </a:prstGeom>
                        </pic:spPr>
                      </pic:pic>
                    </a:graphicData>
                  </a:graphic>
                </wp:inline>
              </w:drawing>
            </w:r>
          </w:p>
        </w:tc>
      </w:tr>
      <w:tr w14:paraId="6AEC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4" w:type="dxa"/>
            <w:gridSpan w:val="2"/>
          </w:tcPr>
          <w:p w14:paraId="11A4514A">
            <w:pPr>
              <w:widowControl/>
              <w:suppressAutoHyphens/>
              <w:spacing w:before="57" w:after="57" w:line="240" w:lineRule="auto"/>
              <w:jc w:val="center"/>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Date</w:t>
            </w:r>
          </w:p>
        </w:tc>
        <w:tc>
          <w:tcPr>
            <w:tcW w:w="7406" w:type="dxa"/>
            <w:gridSpan w:val="4"/>
          </w:tcPr>
          <w:p w14:paraId="58C747C5">
            <w:pPr>
              <w:widowControl/>
              <w:suppressAutoHyphens/>
              <w:spacing w:before="57" w:after="57" w:line="240" w:lineRule="auto"/>
              <w:jc w:val="center"/>
              <w:rPr>
                <w:rFonts w:ascii="Times New Roman" w:hAnsi="Times New Roman" w:eastAsia="Times New Roman" w:cs="Times New Roman"/>
                <w:b/>
                <w:sz w:val="28"/>
                <w:szCs w:val="28"/>
                <w:lang w:val="en-IN" w:bidi="ar-SA"/>
              </w:rPr>
            </w:pPr>
            <w:r>
              <w:rPr>
                <w:rFonts w:ascii="Times New Roman" w:hAnsi="Times New Roman" w:eastAsia="Times New Roman" w:cs="Times New Roman"/>
                <w:b/>
                <w:sz w:val="28"/>
                <w:szCs w:val="28"/>
                <w:lang w:val="en-IN" w:bidi="ar-SA"/>
              </w:rPr>
              <w:t>29/09/2026</w:t>
            </w:r>
          </w:p>
        </w:tc>
      </w:tr>
    </w:tbl>
    <w:p w14:paraId="15E6E272">
      <w:pPr>
        <w:spacing w:before="0" w:after="200"/>
        <w:jc w:val="center"/>
        <w:rPr>
          <w:rFonts w:ascii="Times New Roman" w:hAnsi="Times New Roman" w:eastAsia="Times New Roman" w:cs="Times New Roman"/>
          <w:b/>
          <w:sz w:val="28"/>
          <w:szCs w:val="28"/>
        </w:rPr>
      </w:pPr>
    </w:p>
    <w:sectPr>
      <w:headerReference r:id="rId7" w:type="first"/>
      <w:headerReference r:id="rId5" w:type="default"/>
      <w:headerReference r:id="rId6" w:type="even"/>
      <w:pgSz w:w="11906" w:h="16838"/>
      <w:pgMar w:top="1440" w:right="1440" w:bottom="1440" w:left="1440" w:header="142" w:footer="0"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OpenSymbol">
    <w:altName w:val="Segoe Print"/>
    <w:panose1 w:val="00000000000000000000"/>
    <w:charset w:val="01"/>
    <w:family w:val="roman"/>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Mono">
    <w:altName w:val="Courier New"/>
    <w:panose1 w:val="00000000000000000000"/>
    <w:charset w:val="01"/>
    <w:family w:val="roman"/>
    <w:pitch w:val="default"/>
    <w:sig w:usb0="00000000" w:usb1="00000000" w:usb2="00000000" w:usb3="00000000" w:csb0="00000000" w:csb1="00000000"/>
  </w:font>
  <w:font w:name="Courier New">
    <w:panose1 w:val="02070309020205020404"/>
    <w:charset w:val="01"/>
    <w:family w:val="modern"/>
    <w:pitch w:val="default"/>
    <w:sig w:usb0="E0002EFF" w:usb1="C0007843" w:usb2="00000009" w:usb3="00000000" w:csb0="400001FF" w:csb1="FFFF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Bookman Old Style">
    <w:panose1 w:val="02050604050505020204"/>
    <w:charset w:val="01"/>
    <w:family w:val="roman"/>
    <w:pitch w:val="default"/>
    <w:sig w:usb0="00000287" w:usb1="00000000" w:usb2="00000000" w:usb3="00000000" w:csb0="200000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DC017">
    <w:pPr>
      <w:spacing w:before="0" w:after="0" w:line="240" w:lineRule="auto"/>
      <w:jc w:val="center"/>
      <w:rPr>
        <w:color w:val="000000"/>
      </w:rPr>
    </w:pPr>
    <w:r>
      <w:drawing>
        <wp:anchor distT="0" distB="0" distL="0" distR="0" simplePos="0" relativeHeight="251659264"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1"/>
                  <a:stretch>
                    <a:fillRect/>
                  </a:stretch>
                </pic:blipFill>
                <pic:spPr>
                  <a:xfrm>
                    <a:off x="0" y="0"/>
                    <a:ext cx="732790" cy="689610"/>
                  </a:xfrm>
                  <a:prstGeom prst="rect">
                    <a:avLst/>
                  </a:prstGeom>
                </pic:spPr>
              </pic:pic>
            </a:graphicData>
          </a:graphic>
        </wp:anchor>
      </w:drawing>
    </w:r>
    <w:r>
      <w:rPr>
        <w:color w:val="000000"/>
      </w:rPr>
      <w:t>Nagar Yuwak Shikshan Sanstha’s</w:t>
    </w:r>
  </w:p>
  <w:p w14:paraId="37458941">
    <w:pPr>
      <w:spacing w:before="0" w:after="0" w:line="240" w:lineRule="auto"/>
      <w:jc w:val="center"/>
      <w:rPr>
        <w:rFonts w:ascii="Arial" w:hAnsi="Arial" w:eastAsia="Arial" w:cs="Arial"/>
        <w:b/>
        <w:color w:val="000000"/>
        <w:sz w:val="28"/>
        <w:szCs w:val="44"/>
      </w:rPr>
    </w:pPr>
    <w:r>
      <w:rPr>
        <w:rFonts w:ascii="Arial" w:hAnsi="Arial" w:eastAsia="Arial" w:cs="Arial"/>
        <w:color w:val="000000"/>
        <w:sz w:val="28"/>
        <w:szCs w:val="44"/>
      </w:rPr>
      <w:t>Yeshwantr</w:t>
    </w:r>
    <w:r>
      <w:drawing>
        <wp:anchor distT="0" distB="0" distL="0" distR="0" simplePos="0" relativeHeight="251659264"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4"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http://www.mginagpur.com/images/logo.jpg"/>
                  <pic:cNvPicPr>
                    <a:picLocks noChangeAspect="1" noChangeArrowheads="1"/>
                  </pic:cNvPicPr>
                </pic:nvPicPr>
                <pic:blipFill>
                  <a:blip r:embed="rId2"/>
                  <a:srcRect l="9997" r="9997"/>
                  <a:stretch>
                    <a:fillRect/>
                  </a:stretch>
                </pic:blipFill>
                <pic:spPr>
                  <a:xfrm>
                    <a:off x="0" y="0"/>
                    <a:ext cx="655320" cy="603250"/>
                  </a:xfrm>
                  <a:prstGeom prst="rect">
                    <a:avLst/>
                  </a:prstGeom>
                </pic:spPr>
              </pic:pic>
            </a:graphicData>
          </a:graphic>
        </wp:anchor>
      </w:drawing>
    </w:r>
    <w:r>
      <w:rPr>
        <w:rFonts w:ascii="Arial" w:hAnsi="Arial" w:eastAsia="Arial" w:cs="Arial"/>
        <w:color w:val="000000"/>
        <w:sz w:val="28"/>
        <w:szCs w:val="44"/>
      </w:rPr>
      <w:t>ao Chavan College of Engineering</w:t>
    </w:r>
  </w:p>
  <w:p w14:paraId="159A52D8">
    <w:pPr>
      <w:spacing w:before="0" w:after="0" w:line="240" w:lineRule="auto"/>
      <w:jc w:val="center"/>
      <w:rPr>
        <w:color w:val="000000"/>
      </w:rPr>
    </w:pPr>
    <w:r>
      <w:rPr>
        <w:color w:val="000000"/>
      </w:rPr>
      <w:t>(An Autonomous Institution affiliated to Rashtrasant Tukadoji Maharaj Nagpur University)</w:t>
    </w:r>
  </w:p>
  <w:p w14:paraId="73507A3C">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Hingna Road, Wanadongri, Nagpur - 441 110</w:t>
    </w:r>
  </w:p>
  <w:p w14:paraId="5D8ECCAF">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NAAC A++</w:t>
    </w:r>
  </w:p>
  <w:p w14:paraId="510BDF2A">
    <w:pPr>
      <w:spacing w:before="0" w:after="0" w:line="240" w:lineRule="auto"/>
      <w:jc w:val="center"/>
      <w:rPr>
        <w:rFonts w:ascii="Bookman Old Style" w:hAnsi="Bookman Old Style" w:eastAsia="Bookman Old Style" w:cs="Bookman Old Style"/>
        <w:sz w:val="18"/>
        <w:szCs w:val="18"/>
      </w:rPr>
    </w:pPr>
    <w:r>
      <w:rPr>
        <w:rFonts w:ascii="Bookman Old Style" w:hAnsi="Bookman Old Style" w:eastAsia="Bookman Old Style" w:cs="Bookman Old Style"/>
        <w:sz w:val="18"/>
        <w:szCs w:val="18"/>
      </w:rPr>
      <w:t xml:space="preserve">Ph.: 07104-237919, 234623, 329249, 329250 Fax: 07104-232376, Website: </w:t>
    </w:r>
    <w:r>
      <w:fldChar w:fldCharType="begin"/>
    </w:r>
    <w:r>
      <w:instrText xml:space="preserve"> HYPERLINK "http://www.ycce.edu/" \h </w:instrText>
    </w:r>
    <w:r>
      <w:fldChar w:fldCharType="separate"/>
    </w:r>
    <w:r>
      <w:rPr>
        <w:rStyle w:val="17"/>
        <w:rFonts w:ascii="Bookman Old Style" w:hAnsi="Bookman Old Style" w:cs="Bookman Old Style"/>
        <w:sz w:val="18"/>
        <w:szCs w:val="18"/>
      </w:rPr>
      <w:t>www.ycce.edu</w:t>
    </w:r>
    <w:r>
      <w:rPr>
        <w:rStyle w:val="17"/>
        <w:rFonts w:ascii="Bookman Old Style" w:hAnsi="Bookman Old Style" w:cs="Bookman Old Style"/>
        <w:sz w:val="18"/>
        <w:szCs w:val="18"/>
      </w:rPr>
      <w:fldChar w:fldCharType="end"/>
    </w:r>
  </w:p>
  <w:p w14:paraId="2CB8E0C9">
    <w:pPr>
      <w:spacing w:before="0" w:after="0" w:line="240" w:lineRule="auto"/>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251659264"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5"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4" o:spid="_x0000_s1026" o:spt="32" type="#_x0000_t32" style="position:absolute;left:0pt;margin-left:-70.5pt;margin-top:2.35pt;height:0.05pt;width:618.55pt;z-index:-251657216;mso-width-relative:page;mso-height-relative:page;" filled="f" stroked="t" coordsize="21600,21600" o:gfxdata="UEsDBAoAAAAAAIdO4kAAAAAAAAAAAAAAAAAEAAAAZHJzL1BLAwQUAAAACACHTuJAIJ7ICtkAAAAJ&#10;AQAADwAAAGRycy9kb3ducmV2LnhtbE2PwU7DMBBE70j8g7VIXFBrB6rSpnEqQKqgR1Ii9ejESxyI&#10;11HsNOXvcU9wnJ3R7Jtse7YdO+HgW0cSkrkAhlQ73VIj4eOwm62A+aBIq84RSvhBD9v8+ipTqXYT&#10;veOpCA2LJeRTJcGE0Kec+9qgVX7ueqTofbrBqhDl0HA9qCmW247fC7HkVrUUPxjV44vB+rsYrYTx&#10;+fX4Vk7m+OUeyrunotrti0Mp5e1NIjbAAp7DXxgu+BEd8shUuZG0Z52EWbJI4pggYfEI7BIQ62UC&#10;rIqHFfA84/8X5L9QSwMEFAAAAAgAh07iQCbvQsS5AQAAhAMAAA4AAABkcnMvZTJvRG9jLnhtbK1T&#10;TY8aMQy9V+p/iHIvM6CFXSGGVQXaXqoWadsfEDKZmUhJHNmBgX9fJ1D2o5c9dA6ZxI6f/Z6d1ePJ&#10;O3E0SBZCI6eTWgoTNLQ29I38/evpy4MUlFRolYNgGnk2JB/Xnz+txrg0MxjAtQYFgwRajrGRQ0px&#10;WVWkB+MVTSCawM4O0KvER+yrFtXI6N5Vs7peVCNgGxG0IWLr9uKUV0T8CCB0ndVmC/rgTUgXVDRO&#10;JaZEg40k16XarjM6/ew6Mkm4RjLTVFZOwvt9Xqv1Si17VHGw+lqC+kgJ7zh5ZQMnvUFtVVLigPYf&#10;KG81AkGXJhp8dSFSFGEW0/qdNs+DiqZwYakp3kSn/werfxx3KGzbyLkUQXlu+HNCZfshia+IMIoN&#10;hMAyAoq7rNYYaclBm7DD64niDjP1U4c+/5mUOBWFzzeFzSkJzcb7h/l8vmDxNfvuZ0X/6iU0IqVv&#10;BrzIm0bStZJbCdOisTp+p8TJOfBvQM4b4Mk6Vxrqghh5tmeLui4RBM622ZvvEfb7jUNxVHkmypeJ&#10;MdqbawiH0F7sLrA7E79Qzbs9tOeiQLFzcwrAdZBy91+fS/TL41n/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CeyArZAAAACQEAAA8AAAAAAAAAAQAgAAAAIgAAAGRycy9kb3ducmV2LnhtbFBLAQIU&#10;ABQAAAAIAIdO4kAm70LEuQEAAIQDAAAOAAAAAAAAAAEAIAAAACgBAABkcnMvZTJvRG9jLnhtbFBL&#10;BQYAAAAABgAGAFkBAABTBQAAAAA=&#10;">
              <v:fill on="f" focussize="0,0"/>
              <v:stroke weight="0.992125984251969pt" color="#000000" joinstyle="round"/>
              <v:imagedata o:title=""/>
              <o:lock v:ext="edit" aspectratio="f"/>
            </v:shape>
          </w:pict>
        </mc:Fallback>
      </mc:AlternateContent>
    </w:r>
    <w:r>
      <mc:AlternateContent>
        <mc:Choice Requires="wps">
          <w:drawing>
            <wp:anchor distT="6985" distB="6350" distL="6985" distR="6350" simplePos="0" relativeHeight="251659264"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6"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_x0000_s1026" o:spid="_x0000_s1026" o:spt="32" type="#_x0000_t32" style="position:absolute;left:0pt;margin-left:-70.5pt;margin-top:13.6pt;height:0.05pt;width:618.55pt;z-index:-251657216;mso-width-relative:page;mso-height-relative:page;" filled="f" stroked="t" coordsize="21600,21600" o:gfxdata="UEsDBAoAAAAAAIdO4kAAAAAAAAAAAAAAAAAEAAAAZHJzL1BLAwQUAAAACACHTuJAZJDW+toAAAAL&#10;AQAADwAAAGRycy9kb3ducmV2LnhtbE2PwU7DMBBE70j8g7VIXFBrO0WlDXEqQKqgR1Ii9ejEJg7E&#10;6yh2mvL3OCc4zs5o9k22u9iOnPXgW4cC+JIB0Vg71WIj4OO4X2yA+CBRyc6hFvCjPezy66tMpspN&#10;+K7PRWhILEGfSgEmhD6l1NdGW+mXrtcYvU83WBmiHBqqBjnFctvRhLE1tbLF+MHIXr8YXX8XoxUw&#10;Pr+e3srJnL7cqrx7Kqr9oTiWQtzecPYIJOhL+AvDjB/RIY9MlRtRedIJWPB7HscEAclDAmROsO2a&#10;A6nmywpontH/G/JfUEsDBBQAAAAIAIdO4kDX3H3SuAEAAIQDAAAOAAAAZHJzL2Uyb0RvYy54bWyt&#10;U8Fu2zAMvQ/YPwi6L3YCxC2MOMWQoLsMW4BuH6DIcixAEgVSiZO/H6Vk6dZdepgPskSKj3yP1Orp&#10;7J04GSQLoZPzWS2FCRp6Gw6d/Pnj+dOjFJRU6JWDYDp5MSSf1h8/rKbYmgWM4HqDgkECtVPs5JhS&#10;bKuK9Gi8ohlEE9g5AHqV+IiHqkc1Mbp31aKum2oC7COCNkRs3V6d8oaI7wGEYbDabEEfvQnpiorG&#10;qcSUaLSR5LpUOwxGp+/DQCYJ10lmmsrKSXi/z2u1Xqn2gCqOVt9KUO8p4Q0nr2zgpHeorUpKHNH+&#10;A+WtRiAY0kyDr65EiiLMYl6/0eZlVNEULiw1xbvo9P9g9bfTDoXtO9lIEZTnhr8kVPYwJvEZESax&#10;gRBYRkDRZLWmSC0HbcIObyeKO8zUzwP6/GdS4lwUvtwVNuckNBsfHpfLZcPia/Y9LIr+1WtoREpf&#10;DHiRN52kWyX3EuZFY3X6SomTc+DvgJw3wLN1rjTUBTHxbC+aui4RBM722ZvvER72G4fipPJMlC8T&#10;Y7S/riEcQ3+1u8DuTPxKNe/20F+KAsXOzSkAt0HK3f/zXKJfH8/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SQ1vraAAAACwEAAA8AAAAAAAAAAQAgAAAAIgAAAGRycy9kb3ducmV2LnhtbFBLAQIU&#10;ABQAAAAIAIdO4kDX3H3SuAEAAIQDAAAOAAAAAAAAAAEAIAAAACkBAABkcnMvZTJvRG9jLnhtbFBL&#10;BQYAAAAABgAGAFkBAABTBQAAAAA=&#10;">
              <v:fill on="f" focussize="0,0"/>
              <v:stroke weight="0.992125984251969pt" color="#000000" joinstyle="round"/>
              <v:imagedata o:title=""/>
              <o:lock v:ext="edit" aspectratio="f"/>
            </v:shape>
          </w:pict>
        </mc:Fallback>
      </mc:AlternateContent>
    </w:r>
    <w:r>
      <w:rPr>
        <w:rFonts w:ascii="Bookman Old Style" w:hAnsi="Bookman Old Style" w:eastAsia="Bookman Old Style" w:cs="Bookman Old Style"/>
        <w:sz w:val="24"/>
        <w:szCs w:val="32"/>
      </w:rPr>
      <w:t>Department of Computer Technology</w:t>
    </w:r>
  </w:p>
  <w:p w14:paraId="05E556F7">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Vision Statement of the Department.</w:t>
    </w:r>
  </w:p>
  <w:p w14:paraId="368F4028">
    <w:pPr>
      <w:spacing w:before="0" w:after="0" w:line="240" w:lineRule="auto"/>
      <w:jc w:val="both"/>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0A655F49">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Mission Statement of the Department.</w:t>
    </w:r>
  </w:p>
  <w:p w14:paraId="47A224A0">
    <w:pPr>
      <w:spacing w:before="0" w:after="0" w:line="240" w:lineRule="auto"/>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E7929">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03978">
    <w:pPr>
      <w:spacing w:before="0" w:after="0" w:line="240" w:lineRule="auto"/>
      <w:jc w:val="center"/>
      <w:rPr>
        <w:color w:val="000000"/>
      </w:rPr>
    </w:pPr>
    <w:r>
      <w:drawing>
        <wp:anchor distT="0" distB="0" distL="0" distR="0" simplePos="0" relativeHeight="251659264"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
                  <a:stretch>
                    <a:fillRect/>
                  </a:stretch>
                </pic:blipFill>
                <pic:spPr>
                  <a:xfrm>
                    <a:off x="0" y="0"/>
                    <a:ext cx="732790" cy="689610"/>
                  </a:xfrm>
                  <a:prstGeom prst="rect">
                    <a:avLst/>
                  </a:prstGeom>
                </pic:spPr>
              </pic:pic>
            </a:graphicData>
          </a:graphic>
        </wp:anchor>
      </w:drawing>
    </w:r>
    <w:r>
      <w:rPr>
        <w:color w:val="000000"/>
      </w:rPr>
      <w:t>Nagar Yuwak Shikshan Sanstha’s</w:t>
    </w:r>
  </w:p>
  <w:p w14:paraId="561070DF">
    <w:pPr>
      <w:spacing w:before="0" w:after="0" w:line="240" w:lineRule="auto"/>
      <w:jc w:val="center"/>
      <w:rPr>
        <w:rFonts w:ascii="Arial" w:hAnsi="Arial" w:eastAsia="Arial" w:cs="Arial"/>
        <w:b/>
        <w:color w:val="000000"/>
        <w:sz w:val="28"/>
        <w:szCs w:val="44"/>
      </w:rPr>
    </w:pPr>
    <w:r>
      <w:rPr>
        <w:rFonts w:ascii="Arial" w:hAnsi="Arial" w:eastAsia="Arial" w:cs="Arial"/>
        <w:color w:val="000000"/>
        <w:sz w:val="28"/>
        <w:szCs w:val="44"/>
      </w:rPr>
      <w:t>Yeshwantr</w:t>
    </w:r>
    <w:r>
      <w:drawing>
        <wp:anchor distT="0" distB="0" distL="0" distR="0" simplePos="0" relativeHeight="251659264"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8"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http://www.mginagpur.com/images/logo.jpg"/>
                  <pic:cNvPicPr>
                    <a:picLocks noChangeAspect="1" noChangeArrowheads="1"/>
                  </pic:cNvPicPr>
                </pic:nvPicPr>
                <pic:blipFill>
                  <a:blip r:embed="rId2"/>
                  <a:srcRect l="9997" r="9997"/>
                  <a:stretch>
                    <a:fillRect/>
                  </a:stretch>
                </pic:blipFill>
                <pic:spPr>
                  <a:xfrm>
                    <a:off x="0" y="0"/>
                    <a:ext cx="655320" cy="603250"/>
                  </a:xfrm>
                  <a:prstGeom prst="rect">
                    <a:avLst/>
                  </a:prstGeom>
                </pic:spPr>
              </pic:pic>
            </a:graphicData>
          </a:graphic>
        </wp:anchor>
      </w:drawing>
    </w:r>
    <w:r>
      <w:rPr>
        <w:rFonts w:ascii="Arial" w:hAnsi="Arial" w:eastAsia="Arial" w:cs="Arial"/>
        <w:color w:val="000000"/>
        <w:sz w:val="28"/>
        <w:szCs w:val="44"/>
      </w:rPr>
      <w:t>ao Chavan College of Engineering</w:t>
    </w:r>
  </w:p>
  <w:p w14:paraId="3B4D7DA8">
    <w:pPr>
      <w:spacing w:before="0" w:after="0" w:line="240" w:lineRule="auto"/>
      <w:jc w:val="center"/>
      <w:rPr>
        <w:color w:val="000000"/>
      </w:rPr>
    </w:pPr>
    <w:r>
      <w:rPr>
        <w:color w:val="000000"/>
      </w:rPr>
      <w:t>(An Autonomous Institution affiliated to Rashtrasant Tukadoji Maharaj Nagpur University)</w:t>
    </w:r>
  </w:p>
  <w:p w14:paraId="13E3DADB">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Hingna Road, Wanadongri, Nagpur - 441 110</w:t>
    </w:r>
  </w:p>
  <w:p w14:paraId="4CB4C1CA">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NAAC A++</w:t>
    </w:r>
  </w:p>
  <w:p w14:paraId="343ECC64">
    <w:pPr>
      <w:spacing w:before="0" w:after="0" w:line="240" w:lineRule="auto"/>
      <w:jc w:val="center"/>
      <w:rPr>
        <w:rFonts w:ascii="Bookman Old Style" w:hAnsi="Bookman Old Style" w:eastAsia="Bookman Old Style" w:cs="Bookman Old Style"/>
        <w:sz w:val="18"/>
        <w:szCs w:val="18"/>
      </w:rPr>
    </w:pPr>
    <w:r>
      <w:rPr>
        <w:rFonts w:ascii="Bookman Old Style" w:hAnsi="Bookman Old Style" w:eastAsia="Bookman Old Style" w:cs="Bookman Old Style"/>
        <w:sz w:val="18"/>
        <w:szCs w:val="18"/>
      </w:rPr>
      <w:t xml:space="preserve">Ph.: 07104-237919, 234623, 329249, 329250 Fax: 07104-232376, Website: </w:t>
    </w:r>
    <w:r>
      <w:fldChar w:fldCharType="begin"/>
    </w:r>
    <w:r>
      <w:instrText xml:space="preserve"> HYPERLINK "http://www.ycce.edu/" \h </w:instrText>
    </w:r>
    <w:r>
      <w:fldChar w:fldCharType="separate"/>
    </w:r>
    <w:r>
      <w:rPr>
        <w:rStyle w:val="17"/>
        <w:rFonts w:ascii="Bookman Old Style" w:hAnsi="Bookman Old Style" w:cs="Bookman Old Style"/>
        <w:sz w:val="18"/>
        <w:szCs w:val="18"/>
      </w:rPr>
      <w:t>www.ycce.edu</w:t>
    </w:r>
    <w:r>
      <w:rPr>
        <w:rStyle w:val="17"/>
        <w:rFonts w:ascii="Bookman Old Style" w:hAnsi="Bookman Old Style" w:cs="Bookman Old Style"/>
        <w:sz w:val="18"/>
        <w:szCs w:val="18"/>
      </w:rPr>
      <w:fldChar w:fldCharType="end"/>
    </w:r>
  </w:p>
  <w:p w14:paraId="78C44BF8">
    <w:pPr>
      <w:spacing w:before="0" w:after="0" w:line="240" w:lineRule="auto"/>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251659264"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9"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4" o:spid="_x0000_s1026" o:spt="32" type="#_x0000_t32" style="position:absolute;left:0pt;margin-left:-70.5pt;margin-top:2.35pt;height:0.05pt;width:618.55pt;z-index:-251657216;mso-width-relative:page;mso-height-relative:page;" filled="f" stroked="t" coordsize="21600,21600" o:gfxdata="UEsDBAoAAAAAAIdO4kAAAAAAAAAAAAAAAAAEAAAAZHJzL1BLAwQUAAAACACHTuJAIJ7ICtkAAAAJ&#10;AQAADwAAAGRycy9kb3ducmV2LnhtbE2PwU7DMBBE70j8g7VIXFBrB6rSpnEqQKqgR1Ii9ejESxyI&#10;11HsNOXvcU9wnJ3R7Jtse7YdO+HgW0cSkrkAhlQ73VIj4eOwm62A+aBIq84RSvhBD9v8+ipTqXYT&#10;veOpCA2LJeRTJcGE0Kec+9qgVX7ueqTofbrBqhDl0HA9qCmW247fC7HkVrUUPxjV44vB+rsYrYTx&#10;+fX4Vk7m+OUeyrunotrti0Mp5e1NIjbAAp7DXxgu+BEd8shUuZG0Z52EWbJI4pggYfEI7BIQ62UC&#10;rIqHFfA84/8X5L9QSwMEFAAAAAgAh07iQDdjVRS5AQAAhAMAAA4AAABkcnMvZTJvRG9jLnhtbK1T&#10;wW7bMAy9D9g/CLovdoIl7YI4RZGguwxbgG4foMiyLUASBVKJk78fpWTp1l16qA+yRIqPfI/U6uHk&#10;nTgaJAuhkdNJLYUJGlob+kb++vn06V4KSiq0ykEwjTwbkg/rjx9WY1yaGQzgWoOCQQItx9jIIaW4&#10;rCrSg/GKJhBNYGcH6FXiI/ZVi2pkdO+qWV0vqhGwjQjaELF1e3HKKyK+BRC6zmqzBX3wJqQLKhqn&#10;ElOiwUaS61Jt1xmdfnQdmSRcI5lpKisn4f0+r9V6pZY9qjhYfS1BvaWEV5y8soGT3qC2KilxQPsf&#10;lLcagaBLEw2+uhApijCLaf1Km+dBRVO4sNQUb6LT+8Hq78cdCts28osUQXlu+HNCZfshiUdEGMUG&#10;QmAZAcXnrNYYaclBm7DD64niDjP1U4c+/5mUOBWFzzeFzSkJzca7+/l8vmDxNfvuZkX/6iU0IqWv&#10;BrzIm0bStZJbCdOisTp+o8TJOfBPQM4b4Mk6Vxrqghh5tmeLui4RBM622ZvvEfb7jUNxVHkmypeJ&#10;Mdo/1xAOob3YXWB3Jn6hmnd7aM9FgWLn5hSA6yDl7v99LtEvj2f9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CeyArZAAAACQEAAA8AAAAAAAAAAQAgAAAAIgAAAGRycy9kb3ducmV2LnhtbFBLAQIU&#10;ABQAAAAIAIdO4kA3Y1UUuQEAAIQDAAAOAAAAAAAAAAEAIAAAACgBAABkcnMvZTJvRG9jLnhtbFBL&#10;BQYAAAAABgAGAFkBAABTBQAAAAA=&#10;">
              <v:fill on="f" focussize="0,0"/>
              <v:stroke weight="0.992125984251969pt" color="#000000" joinstyle="round"/>
              <v:imagedata o:title=""/>
              <o:lock v:ext="edit" aspectratio="f"/>
            </v:shape>
          </w:pict>
        </mc:Fallback>
      </mc:AlternateContent>
    </w:r>
    <w:r>
      <mc:AlternateContent>
        <mc:Choice Requires="wps">
          <w:drawing>
            <wp:anchor distT="6985" distB="6350" distL="6985" distR="6350" simplePos="0" relativeHeight="251659264"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10"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6" o:spid="_x0000_s1026" o:spt="32" type="#_x0000_t32" style="position:absolute;left:0pt;margin-left:-70.5pt;margin-top:13.6pt;height:0.05pt;width:618.55pt;z-index:-251657216;mso-width-relative:page;mso-height-relative:page;" filled="f" stroked="t" coordsize="21600,21600" o:gfxdata="UEsDBAoAAAAAAIdO4kAAAAAAAAAAAAAAAAAEAAAAZHJzL1BLAwQUAAAACACHTuJAZJDW+toAAAAL&#10;AQAADwAAAGRycy9kb3ducmV2LnhtbE2PwU7DMBBE70j8g7VIXFBrO0WlDXEqQKqgR1Ii9ejEJg7E&#10;6yh2mvL3OCc4zs5o9k22u9iOnPXgW4cC+JIB0Vg71WIj4OO4X2yA+CBRyc6hFvCjPezy66tMpspN&#10;+K7PRWhILEGfSgEmhD6l1NdGW+mXrtcYvU83WBmiHBqqBjnFctvRhLE1tbLF+MHIXr8YXX8XoxUw&#10;Pr+e3srJnL7cqrx7Kqr9oTiWQtzecPYIJOhL+AvDjB/RIY9MlRtRedIJWPB7HscEAclDAmROsO2a&#10;A6nmywpontH/G/JfUEsDBBQAAAAIAIdO4kCBCnLcuAEAAIUDAAAOAAAAZHJzL2Uyb0RvYy54bWyt&#10;U8Fu2zAMvQ/YPwi6L3YCJC2MOMWQoLsMW4BuH6DIcixAEgVSiZO/H6V46dZdepgPskSKj3yP1Prp&#10;4p04GyQLoZXzWS2FCRo6G46t/Pnj+dOjFJRU6JSDYFp5NSSfNh8/rMfYmAUM4DqDgkECNWNs5ZBS&#10;bKqK9GC8ohlEE9jZA3qV+IjHqkM1Mrp31aKuV9UI2EUEbYjYurs55YSI7wGEvrfa7ECfvAnphorG&#10;qcSUaLCR5KZU2/dGp+99TyYJ10pmmsrKSXh/yGu1WavmiCoOVk8lqPeU8IaTVzZw0jvUTiUlTmj/&#10;gfJWIxD0aabBVzciRRFmMa/faPMyqGgKF5aa4l10+n+w+tt5j8J2PAksSVCeO/6SUNnjkMRnRBjF&#10;FkJgHQHFKss1Rmo4ahv2OJ0o7jFzv/To859ZiUuR+HqX2FyS0Gx8eFwulytOpdn3sCgNqF5DI1L6&#10;YsCLvGklTZXcS5gXkdX5KyVOzoG/A3LeAM/WudJRF8TIlBarui4RBM522ZvvER4PW4firPJQlC8T&#10;Y7S/riGcQnezu8DuTPxGNe8O0F2LAsXO3SkA0yTl9v95LtGvr2fz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SQ1vraAAAACwEAAA8AAAAAAAAAAQAgAAAAIgAAAGRycy9kb3ducmV2LnhtbFBLAQIU&#10;ABQAAAAIAIdO4kCBCnLcuAEAAIUDAAAOAAAAAAAAAAEAIAAAACkBAABkcnMvZTJvRG9jLnhtbFBL&#10;BQYAAAAABgAGAFkBAABTBQAAAAA=&#10;">
              <v:fill on="f" focussize="0,0"/>
              <v:stroke weight="0.992125984251969pt" color="#000000" joinstyle="round"/>
              <v:imagedata o:title=""/>
              <o:lock v:ext="edit" aspectratio="f"/>
            </v:shape>
          </w:pict>
        </mc:Fallback>
      </mc:AlternateContent>
    </w:r>
    <w:r>
      <w:rPr>
        <w:rFonts w:ascii="Bookman Old Style" w:hAnsi="Bookman Old Style" w:eastAsia="Bookman Old Style" w:cs="Bookman Old Style"/>
        <w:sz w:val="24"/>
        <w:szCs w:val="32"/>
      </w:rPr>
      <w:t>Department of Computer Technology</w:t>
    </w:r>
  </w:p>
  <w:p w14:paraId="44613A8D">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Vision Statement of the Department.</w:t>
    </w:r>
  </w:p>
  <w:p w14:paraId="5A6B13B6">
    <w:pPr>
      <w:spacing w:before="0" w:after="0" w:line="240" w:lineRule="auto"/>
      <w:jc w:val="both"/>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C06D49E">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Mission Statement of the Department.</w:t>
    </w:r>
  </w:p>
  <w:p w14:paraId="3F9D023F">
    <w:pPr>
      <w:spacing w:before="0" w:after="0" w:line="240" w:lineRule="auto"/>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pPr>
        <w:tabs>
          <w:tab w:val="left" w:pos="270"/>
        </w:tabs>
        <w:ind w:left="270" w:firstLine="0"/>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0053208E"/>
    <w:multiLevelType w:val="multilevel"/>
    <w:tmpl w:val="0053208E"/>
    <w:lvl w:ilvl="0" w:tentative="0">
      <w:start w:val="1"/>
      <w:numFmt w:val="decimal"/>
      <w:lvlText w:val="%1."/>
      <w:lvlJc w:val="left"/>
      <w:pPr>
        <w:tabs>
          <w:tab w:val="left" w:pos="0"/>
        </w:tabs>
        <w:ind w:left="720" w:hanging="360"/>
      </w:p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footnotePr>
    <w:footnote w:id="0"/>
    <w:footnote w:id="1"/>
  </w:footnotePr>
  <w:endnotePr>
    <w:endnote w:id="0"/>
    <w:endnote w:id="1"/>
  </w:endnotePr>
  <w:compat>
    <w:compatSetting w:name="compatibilityMode" w:uri="http://schemas.microsoft.com/office/word" w:val="12"/>
  </w:compat>
  <w:rsids>
    <w:rsidRoot w:val="00000000"/>
    <w:rsid w:val="033C427B"/>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cs="Calibri" w:asciiTheme="minorHAnsi" w:hAnsiTheme="minorHAnsi" w:eastAsiaTheme="minorHAnsi"/>
      <w:color w:val="auto"/>
      <w:kern w:val="0"/>
      <w:sz w:val="22"/>
      <w:szCs w:val="22"/>
      <w:lang w:val="en-IN" w:eastAsia="en-IN" w:bidi="ar-SA"/>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366091"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366091"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366091"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31"/>
    <w:semiHidden/>
    <w:unhideWhenUsed/>
    <w:qFormat/>
    <w:uiPriority w:val="9"/>
    <w:pPr>
      <w:keepNext/>
      <w:keepLines/>
      <w:spacing w:before="0" w:after="0"/>
      <w:outlineLvl w:val="7"/>
    </w:pPr>
    <w:rPr>
      <w:rFonts w:eastAsiaTheme="majorEastAsia" w:cstheme="majorBidi"/>
      <w:i/>
      <w:iCs/>
      <w:color w:val="262626" w:themeColor="text1" w:themeTint="D8"/>
    </w:rPr>
  </w:style>
  <w:style w:type="paragraph" w:styleId="10">
    <w:name w:val="heading 9"/>
    <w:basedOn w:val="1"/>
    <w:next w:val="1"/>
    <w:link w:val="32"/>
    <w:semiHidden/>
    <w:unhideWhenUsed/>
    <w:qFormat/>
    <w:uiPriority w:val="9"/>
    <w:pPr>
      <w:keepNext/>
      <w:keepLines/>
      <w:spacing w:before="0"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uiPriority w:val="0"/>
    <w:pPr>
      <w:spacing w:before="0" w:after="140" w:line="276" w:lineRule="auto"/>
    </w:pPr>
  </w:style>
  <w:style w:type="paragraph" w:styleId="14">
    <w:name w:val="caption"/>
    <w:basedOn w:val="1"/>
    <w:qFormat/>
    <w:uiPriority w:val="0"/>
    <w:pPr>
      <w:suppressLineNumbers/>
      <w:spacing w:before="120" w:after="120"/>
    </w:pPr>
    <w:rPr>
      <w:rFonts w:cs="FreeSans"/>
      <w:i/>
      <w:iCs/>
      <w:sz w:val="24"/>
      <w:szCs w:val="24"/>
    </w:rPr>
  </w:style>
  <w:style w:type="paragraph" w:styleId="15">
    <w:name w:val="footer"/>
    <w:basedOn w:val="1"/>
    <w:link w:val="42"/>
    <w:semiHidden/>
    <w:unhideWhenUsed/>
    <w:uiPriority w:val="99"/>
    <w:pPr>
      <w:tabs>
        <w:tab w:val="center" w:pos="4680"/>
        <w:tab w:val="right" w:pos="9360"/>
      </w:tabs>
      <w:spacing w:before="0" w:after="0" w:line="240" w:lineRule="auto"/>
    </w:pPr>
  </w:style>
  <w:style w:type="paragraph" w:styleId="16">
    <w:name w:val="header"/>
    <w:basedOn w:val="1"/>
    <w:link w:val="41"/>
    <w:unhideWhenUsed/>
    <w:uiPriority w:val="99"/>
    <w:pPr>
      <w:tabs>
        <w:tab w:val="center" w:pos="4513"/>
        <w:tab w:val="right" w:pos="9026"/>
      </w:tabs>
      <w:spacing w:before="0" w:after="0" w:line="240" w:lineRule="auto"/>
    </w:pPr>
    <w:rPr>
      <w:rFonts w:asciiTheme="minorHAnsi" w:hAnsiTheme="minorHAnsi" w:eastAsiaTheme="minorHAnsi" w:cstheme="minorBidi"/>
      <w:lang w:eastAsia="en-US"/>
    </w:rPr>
  </w:style>
  <w:style w:type="character" w:styleId="17">
    <w:name w:val="Hyperlink"/>
    <w:basedOn w:val="11"/>
    <w:unhideWhenUsed/>
    <w:uiPriority w:val="99"/>
    <w:rPr>
      <w:color w:val="0000FF" w:themeColor="hyperlink"/>
      <w:u w:val="single"/>
    </w:rPr>
  </w:style>
  <w:style w:type="paragraph" w:styleId="18">
    <w:name w:val="List"/>
    <w:basedOn w:val="13"/>
    <w:uiPriority w:val="0"/>
    <w:rPr>
      <w:rFonts w:cs="FreeSans"/>
    </w:rPr>
  </w:style>
  <w:style w:type="paragraph" w:styleId="19">
    <w:name w:val="Normal (Web)"/>
    <w:basedOn w:val="1"/>
    <w:unhideWhenUsed/>
    <w:qFormat/>
    <w:uiPriority w:val="99"/>
    <w:pPr>
      <w:spacing w:beforeAutospacing="1" w:afterAutospacing="1" w:line="240" w:lineRule="auto"/>
    </w:pPr>
    <w:rPr>
      <w:rFonts w:ascii="Times New Roman" w:hAnsi="Times New Roman" w:eastAsia="Times New Roman" w:cs="Times New Roman"/>
      <w:sz w:val="24"/>
      <w:szCs w:val="24"/>
    </w:rPr>
  </w:style>
  <w:style w:type="character" w:styleId="20">
    <w:name w:val="Strong"/>
    <w:basedOn w:val="11"/>
    <w:qFormat/>
    <w:uiPriority w:val="22"/>
    <w:rPr>
      <w:b/>
      <w:bCs/>
    </w:rPr>
  </w:style>
  <w:style w:type="paragraph" w:styleId="21">
    <w:name w:val="Subtitle"/>
    <w:basedOn w:val="1"/>
    <w:next w:val="1"/>
    <w:link w:val="34"/>
    <w:qFormat/>
    <w:uiPriority w:val="11"/>
    <w:pPr>
      <w:spacing w:before="0" w:after="160"/>
    </w:pPr>
    <w:rPr>
      <w:rFonts w:eastAsiaTheme="majorEastAsia" w:cstheme="majorBidi"/>
      <w:color w:val="585858" w:themeColor="text1" w:themeTint="A6"/>
      <w:spacing w:val="15"/>
      <w:sz w:val="28"/>
      <w:szCs w:val="28"/>
    </w:rPr>
  </w:style>
  <w:style w:type="table" w:styleId="22">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3">
    <w:name w:val="Title"/>
    <w:basedOn w:val="1"/>
    <w:next w:val="1"/>
    <w:link w:val="33"/>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24">
    <w:name w:val="Heading 1 Char"/>
    <w:basedOn w:val="11"/>
    <w:link w:val="2"/>
    <w:qFormat/>
    <w:uiPriority w:val="9"/>
    <w:rPr>
      <w:rFonts w:asciiTheme="majorHAnsi" w:hAnsiTheme="majorHAnsi" w:eastAsiaTheme="majorEastAsia" w:cstheme="majorBidi"/>
      <w:color w:val="366091"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366091" w:themeColor="accent1" w:themeShade="BF"/>
      <w:sz w:val="32"/>
      <w:szCs w:val="32"/>
    </w:rPr>
  </w:style>
  <w:style w:type="character" w:customStyle="1" w:styleId="26">
    <w:name w:val="Heading 3 Char"/>
    <w:basedOn w:val="11"/>
    <w:link w:val="4"/>
    <w:semiHidden/>
    <w:qFormat/>
    <w:uiPriority w:val="9"/>
    <w:rPr>
      <w:rFonts w:eastAsiaTheme="majorEastAsia" w:cstheme="majorBidi"/>
      <w:color w:val="366091"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366091" w:themeColor="accent1" w:themeShade="BF"/>
    </w:rPr>
  </w:style>
  <w:style w:type="character" w:customStyle="1" w:styleId="28">
    <w:name w:val="Heading 5 Char"/>
    <w:basedOn w:val="11"/>
    <w:link w:val="6"/>
    <w:semiHidden/>
    <w:qFormat/>
    <w:uiPriority w:val="9"/>
    <w:rPr>
      <w:rFonts w:eastAsiaTheme="majorEastAsia" w:cstheme="majorBidi"/>
      <w:color w:val="366091" w:themeColor="accent1" w:themeShade="BF"/>
    </w:rPr>
  </w:style>
  <w:style w:type="character" w:customStyle="1" w:styleId="29">
    <w:name w:val="Heading 6 Char"/>
    <w:basedOn w:val="11"/>
    <w:link w:val="7"/>
    <w:semiHidden/>
    <w:qFormat/>
    <w:uiPriority w:val="9"/>
    <w:rPr>
      <w:rFonts w:eastAsiaTheme="majorEastAsia" w:cstheme="majorBidi"/>
      <w:i/>
      <w:iCs/>
      <w:color w:val="585858" w:themeColor="text1" w:themeTint="A6"/>
    </w:rPr>
  </w:style>
  <w:style w:type="character" w:customStyle="1" w:styleId="30">
    <w:name w:val="Heading 7 Char"/>
    <w:basedOn w:val="11"/>
    <w:link w:val="8"/>
    <w:semiHidden/>
    <w:qFormat/>
    <w:uiPriority w:val="9"/>
    <w:rPr>
      <w:rFonts w:eastAsiaTheme="majorEastAsia" w:cstheme="majorBidi"/>
      <w:color w:val="585858" w:themeColor="text1" w:themeTint="A6"/>
    </w:rPr>
  </w:style>
  <w:style w:type="character" w:customStyle="1" w:styleId="31">
    <w:name w:val="Heading 8 Char"/>
    <w:basedOn w:val="11"/>
    <w:link w:val="9"/>
    <w:semiHidden/>
    <w:qFormat/>
    <w:uiPriority w:val="9"/>
    <w:rPr>
      <w:rFonts w:eastAsiaTheme="majorEastAsia" w:cstheme="majorBidi"/>
      <w:i/>
      <w:iCs/>
      <w:color w:val="262626" w:themeColor="text1" w:themeTint="D8"/>
    </w:rPr>
  </w:style>
  <w:style w:type="character" w:customStyle="1" w:styleId="32">
    <w:name w:val="Heading 9 Char"/>
    <w:basedOn w:val="11"/>
    <w:link w:val="10"/>
    <w:semiHidden/>
    <w:qFormat/>
    <w:uiPriority w:val="9"/>
    <w:rPr>
      <w:rFonts w:eastAsiaTheme="majorEastAsia" w:cstheme="majorBidi"/>
      <w:color w:val="262626" w:themeColor="text1" w:themeTint="D8"/>
    </w:rPr>
  </w:style>
  <w:style w:type="character" w:customStyle="1" w:styleId="33">
    <w:name w:val="Title Char"/>
    <w:basedOn w:val="11"/>
    <w:link w:val="23"/>
    <w:qFormat/>
    <w:uiPriority w:val="10"/>
    <w:rPr>
      <w:rFonts w:asciiTheme="majorHAnsi" w:hAnsiTheme="majorHAnsi" w:eastAsiaTheme="majorEastAsia" w:cstheme="majorBidi"/>
      <w:spacing w:val="-10"/>
      <w:kern w:val="2"/>
      <w:sz w:val="56"/>
      <w:szCs w:val="56"/>
    </w:rPr>
  </w:style>
  <w:style w:type="character" w:customStyle="1" w:styleId="34">
    <w:name w:val="Subtitle Char"/>
    <w:basedOn w:val="11"/>
    <w:link w:val="21"/>
    <w:qFormat/>
    <w:uiPriority w:val="11"/>
    <w:rPr>
      <w:rFonts w:eastAsiaTheme="majorEastAsia" w:cstheme="majorBidi"/>
      <w:color w:val="585858" w:themeColor="text1" w:themeTint="A6"/>
      <w:spacing w:val="15"/>
      <w:sz w:val="28"/>
      <w:szCs w:val="28"/>
    </w:rPr>
  </w:style>
  <w:style w:type="character" w:customStyle="1" w:styleId="35">
    <w:name w:val="Quote Char"/>
    <w:basedOn w:val="11"/>
    <w:link w:val="36"/>
    <w:qFormat/>
    <w:uiPriority w:val="29"/>
    <w:rPr>
      <w:i/>
      <w:iCs/>
      <w:color w:val="3F3F3F" w:themeColor="text1" w:themeTint="BF"/>
    </w:rPr>
  </w:style>
  <w:style w:type="paragraph" w:styleId="36">
    <w:name w:val="Quote"/>
    <w:basedOn w:val="1"/>
    <w:next w:val="1"/>
    <w:link w:val="35"/>
    <w:qFormat/>
    <w:uiPriority w:val="29"/>
    <w:pPr>
      <w:spacing w:before="160" w:after="160"/>
      <w:jc w:val="center"/>
    </w:pPr>
    <w:rPr>
      <w:i/>
      <w:iCs/>
      <w:color w:val="3F3F3F" w:themeColor="text1" w:themeTint="BF"/>
    </w:rPr>
  </w:style>
  <w:style w:type="character" w:customStyle="1" w:styleId="37">
    <w:name w:val="Intense Emphasis"/>
    <w:basedOn w:val="11"/>
    <w:qFormat/>
    <w:uiPriority w:val="21"/>
    <w:rPr>
      <w:i/>
      <w:iCs/>
      <w:color w:val="366091" w:themeColor="accent1" w:themeShade="BF"/>
    </w:rPr>
  </w:style>
  <w:style w:type="character" w:customStyle="1" w:styleId="38">
    <w:name w:val="Intense Quote Char"/>
    <w:basedOn w:val="11"/>
    <w:link w:val="39"/>
    <w:qFormat/>
    <w:uiPriority w:val="30"/>
    <w:rPr>
      <w:i/>
      <w:iCs/>
      <w:color w:val="366091" w:themeColor="accent1" w:themeShade="BF"/>
    </w:rPr>
  </w:style>
  <w:style w:type="paragraph" w:styleId="39">
    <w:name w:val="Intense Quote"/>
    <w:basedOn w:val="1"/>
    <w:next w:val="1"/>
    <w:link w:val="38"/>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40">
    <w:name w:val="Intense Reference"/>
    <w:basedOn w:val="11"/>
    <w:qFormat/>
    <w:uiPriority w:val="32"/>
    <w:rPr>
      <w:b/>
      <w:bCs/>
      <w:smallCaps/>
      <w:color w:val="366091" w:themeColor="accent1" w:themeShade="BF"/>
      <w:spacing w:val="5"/>
    </w:rPr>
  </w:style>
  <w:style w:type="character" w:customStyle="1" w:styleId="41">
    <w:name w:val="Header Char"/>
    <w:basedOn w:val="11"/>
    <w:link w:val="16"/>
    <w:qFormat/>
    <w:uiPriority w:val="99"/>
    <w:rPr>
      <w:kern w:val="0"/>
    </w:rPr>
  </w:style>
  <w:style w:type="character" w:customStyle="1" w:styleId="42">
    <w:name w:val="Footer Char"/>
    <w:basedOn w:val="11"/>
    <w:link w:val="15"/>
    <w:semiHidden/>
    <w:qFormat/>
    <w:uiPriority w:val="99"/>
    <w:rPr>
      <w:rFonts w:ascii="Calibri" w:hAnsi="Calibri" w:eastAsia="Calibri" w:cs="Calibri"/>
      <w:kern w:val="0"/>
      <w:lang w:eastAsia="en-IN"/>
    </w:rPr>
  </w:style>
  <w:style w:type="character" w:customStyle="1" w:styleId="43">
    <w:name w:val="Bullets"/>
    <w:qFormat/>
    <w:uiPriority w:val="0"/>
    <w:rPr>
      <w:rFonts w:ascii="OpenSymbol" w:hAnsi="OpenSymbol" w:eastAsia="OpenSymbol" w:cs="OpenSymbol"/>
    </w:rPr>
  </w:style>
  <w:style w:type="character" w:customStyle="1" w:styleId="44">
    <w:name w:val="Source Text"/>
    <w:qFormat/>
    <w:uiPriority w:val="0"/>
    <w:rPr>
      <w:rFonts w:ascii="Liberation Mono" w:hAnsi="Liberation Mono" w:eastAsia="Liberation Mono" w:cs="Liberation Mono"/>
    </w:rPr>
  </w:style>
  <w:style w:type="character" w:customStyle="1" w:styleId="45">
    <w:name w:val="Numbering Symbols"/>
    <w:qFormat/>
    <w:uiPriority w:val="0"/>
  </w:style>
  <w:style w:type="paragraph" w:customStyle="1" w:styleId="46">
    <w:name w:val="Heading"/>
    <w:basedOn w:val="1"/>
    <w:next w:val="13"/>
    <w:qFormat/>
    <w:uiPriority w:val="0"/>
    <w:pPr>
      <w:keepNext/>
      <w:spacing w:before="240" w:after="120"/>
    </w:pPr>
    <w:rPr>
      <w:rFonts w:ascii="Liberation Sans" w:hAnsi="Liberation Sans" w:eastAsia="Noto Sans CJK SC" w:cs="FreeSans"/>
      <w:sz w:val="28"/>
      <w:szCs w:val="28"/>
    </w:rPr>
  </w:style>
  <w:style w:type="paragraph" w:customStyle="1" w:styleId="47">
    <w:name w:val="Index"/>
    <w:basedOn w:val="1"/>
    <w:qFormat/>
    <w:uiPriority w:val="0"/>
    <w:pPr>
      <w:suppressLineNumbers/>
    </w:pPr>
    <w:rPr>
      <w:rFonts w:cs="FreeSans"/>
    </w:rPr>
  </w:style>
  <w:style w:type="paragraph" w:styleId="48">
    <w:name w:val="List Paragraph"/>
    <w:basedOn w:val="1"/>
    <w:qFormat/>
    <w:uiPriority w:val="34"/>
    <w:pPr>
      <w:spacing w:before="0" w:after="200"/>
      <w:ind w:left="720"/>
      <w:contextualSpacing/>
    </w:pPr>
  </w:style>
  <w:style w:type="paragraph" w:customStyle="1" w:styleId="49">
    <w:name w:val="Header and Footer"/>
    <w:basedOn w:val="1"/>
    <w:qFormat/>
    <w:uiPriority w:val="0"/>
  </w:style>
  <w:style w:type="paragraph" w:customStyle="1" w:styleId="50">
    <w:name w:val="Preformatted Text"/>
    <w:basedOn w:val="1"/>
    <w:qFormat/>
    <w:uiPriority w:val="0"/>
    <w:pPr>
      <w:spacing w:before="0" w:after="0"/>
    </w:pPr>
    <w:rPr>
      <w:rFonts w:ascii="Liberation Mono" w:hAnsi="Liberation Mono" w:eastAsia="Liberation Mono" w:cs="Liberation Mono"/>
      <w:sz w:val="20"/>
      <w:szCs w:val="20"/>
    </w:rPr>
  </w:style>
  <w:style w:type="paragraph" w:customStyle="1" w:styleId="51">
    <w:name w:val="Table Contents"/>
    <w:basedOn w:val="1"/>
    <w:qFormat/>
    <w:uiPriority w:val="0"/>
    <w:pPr>
      <w:widowControl w:val="0"/>
      <w:suppressLineNumbers/>
    </w:pPr>
  </w:style>
  <w:style w:type="paragraph" w:customStyle="1" w:styleId="52">
    <w:name w:val="Table Heading"/>
    <w:basedOn w:val="51"/>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697</Words>
  <Characters>4278</Characters>
  <Paragraphs>143</Paragraphs>
  <TotalTime>63</TotalTime>
  <ScaleCrop>false</ScaleCrop>
  <LinksUpToDate>false</LinksUpToDate>
  <CharactersWithSpaces>4995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cp:lastModifiedBy>ARYAN</cp:lastModifiedBy>
  <dcterms:modified xsi:type="dcterms:W3CDTF">2026-10-11T10:28:59Z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eyJoZGlkIjoiZTAzZDBjMGZlNDE5OTJjODMwZjdmNDZhN2U0MDViNTQifQ==</vt:lpwstr>
  </property>
  <property fmtid="{D5CDD505-2E9C-101B-9397-08002B2CF9AE}" pid="3" name="KSOProductBuildVer">
    <vt:lpwstr>1033-12.1.0.28485</vt:lpwstr>
  </property>
  <property fmtid="{D5CDD505-2E9C-101B-9397-08002B2CF9AE}" pid="4" name="ICV">
    <vt:lpwstr>693BC698DAC9405E990B9C082008E205_12</vt:lpwstr>
  </property>
</Properties>
</file>