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>Scene 7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 xml:space="preserve">Rama, Lakshmana and Hanuman stand at the water’s edge. </w:t>
      </w:r>
      <w:proofErr w:type="spellStart"/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>Ravana’s</w:t>
      </w:r>
      <w:proofErr w:type="spellEnd"/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 xml:space="preserve"> palace is at the other side.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Rama:</w:t>
      </w: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 xml:space="preserve"> (frustrated) </w:t>
      </w:r>
      <w:r w:rsidRPr="006626A6">
        <w:rPr>
          <w:rFonts w:ascii="Arial" w:eastAsia="Times New Roman" w:hAnsi="Arial" w:cs="Arial"/>
          <w:color w:val="000000"/>
          <w:lang w:eastAsia="en-GB"/>
        </w:rPr>
        <w:t>I can’t make it across there. It’s too far. What are we going to do?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Lakshmana: I would go ahead, but the water is too deep and the tide is too strong. I would drown brother.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Hanuman:</w:t>
      </w: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 xml:space="preserve"> (whistles)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>Monkeys arrive, creating a bridge over the water for Rama and Lakshmana.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Hanuman: Now you can cross safely. Go, there isn’t a second to lose. We are all with you.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Lakshmana: Rama, we must hurry.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color w:val="000000"/>
          <w:lang w:eastAsia="en-GB"/>
        </w:rPr>
        <w:t>Rama: Thank you Hanuman, how will I ever repay you?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>Rama, Lakshmana and Hanuman start to make their way over the bridge. They exit the stage once they reach the other side.</w:t>
      </w:r>
    </w:p>
    <w:p w:rsidR="006626A6" w:rsidRPr="006626A6" w:rsidRDefault="006626A6" w:rsidP="006626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6626A6">
        <w:rPr>
          <w:rFonts w:ascii="Arial" w:eastAsia="Times New Roman" w:hAnsi="Arial" w:cs="Arial"/>
          <w:b/>
          <w:bCs/>
          <w:color w:val="000000"/>
          <w:lang w:eastAsia="en-GB"/>
        </w:rPr>
        <w:t>Lights out</w:t>
      </w:r>
    </w:p>
    <w:p w:rsidR="006626A6" w:rsidRPr="006626A6" w:rsidRDefault="006626A6" w:rsidP="006626A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Default="00BA5D44"/>
    <w:sectPr w:rsidR="00BA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6626A6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6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2</cp:revision>
  <dcterms:created xsi:type="dcterms:W3CDTF">2021-10-18T19:12:00Z</dcterms:created>
  <dcterms:modified xsi:type="dcterms:W3CDTF">2021-10-18T19:17:00Z</dcterms:modified>
</cp:coreProperties>
</file>