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b/>
          <w:bCs/>
          <w:color w:val="000000"/>
          <w:lang w:eastAsia="en-GB"/>
        </w:rPr>
        <w:t>Scene 8</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b/>
          <w:bCs/>
          <w:color w:val="000000"/>
          <w:lang w:eastAsia="en-GB"/>
        </w:rPr>
        <w:t>Lights up. Rama and Sita enter the stage. They are stood at the edge of the forest and can see their home land in the distance. The path has been lit.</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color w:val="000000"/>
          <w:lang w:eastAsia="en-GB"/>
        </w:rPr>
        <w:t>Sita: 14 years have passed, now let us return to our rightful home.</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color w:val="000000"/>
          <w:lang w:eastAsia="en-GB"/>
        </w:rPr>
        <w:t>Rama: Which way do we go?</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color w:val="000000"/>
          <w:lang w:eastAsia="en-GB"/>
        </w:rPr>
        <w:t>Sita: We must follow the lights. The light will show us the way.</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color w:val="000000"/>
          <w:lang w:eastAsia="en-GB"/>
        </w:rPr>
        <w:t>Rama: There are more lights along this path than there are in the sky.</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b/>
          <w:bCs/>
          <w:color w:val="000000"/>
          <w:lang w:eastAsia="en-GB"/>
        </w:rPr>
        <w:t>Rama and Sita walk along the path then exit the stage.</w:t>
      </w:r>
    </w:p>
    <w:p w:rsidR="003E50F3"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color w:val="000000"/>
          <w:lang w:eastAsia="en-GB"/>
        </w:rPr>
        <w:t>Narrator 4: The people of their homeland had also realised that the 14 years had passed. It was a dark night, so they lit diva lamps to show Rama and Sita the way back home. On their return, there were huge celebrations and Rama and Sita were crowned the rightful king and queen. Hindus celebrate Diwali every year, remembering this story of love and how good triumphed over evil.</w:t>
      </w:r>
    </w:p>
    <w:p w:rsidR="00BA5D44" w:rsidRPr="003E50F3" w:rsidRDefault="003E50F3" w:rsidP="003E50F3">
      <w:pPr>
        <w:spacing w:before="240" w:after="240"/>
        <w:rPr>
          <w:rFonts w:ascii="Times New Roman" w:eastAsia="Times New Roman" w:hAnsi="Times New Roman" w:cs="Times New Roman"/>
          <w:color w:val="000000"/>
          <w:lang w:eastAsia="en-GB"/>
        </w:rPr>
      </w:pPr>
      <w:r w:rsidRPr="003E50F3">
        <w:rPr>
          <w:rFonts w:ascii="Arial" w:eastAsia="Times New Roman" w:hAnsi="Arial" w:cs="Arial"/>
          <w:b/>
          <w:bCs/>
          <w:color w:val="000000"/>
          <w:lang w:eastAsia="en-GB"/>
        </w:rPr>
        <w:t>The End</w:t>
      </w:r>
    </w:p>
    <w:sectPr w:rsidR="00BA5D44" w:rsidRPr="003E5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44"/>
    <w:rsid w:val="003E50F3"/>
    <w:rsid w:val="00BA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6C24FB"/>
  <w15:chartTrackingRefBased/>
  <w15:docId w15:val="{87C88F95-CA87-5547-8846-3CBEF3A8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0F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DAWER</dc:creator>
  <cp:keywords/>
  <dc:description/>
  <cp:lastModifiedBy>ARYAN DAWER</cp:lastModifiedBy>
  <cp:revision>2</cp:revision>
  <dcterms:created xsi:type="dcterms:W3CDTF">2021-10-18T19:12:00Z</dcterms:created>
  <dcterms:modified xsi:type="dcterms:W3CDTF">2021-10-18T19:17:00Z</dcterms:modified>
</cp:coreProperties>
</file>