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North Forensic Scope</w:t>
      </w:r>
    </w:p>
    <w:p>
      <w:r>
        <w:t>MEMORANDUM / FILE REPORT</w:t>
      </w:r>
    </w:p>
    <w:p>
      <w:r>
        <w:t>TO: Jessica Pearson, Senior Partner</w:t>
      </w:r>
    </w:p>
    <w:p>
      <w:r>
        <w:t>FROM: Katrina Bennett, Associate</w:t>
      </w:r>
    </w:p>
    <w:p>
      <w:r>
        <w:t>DATE: May 03, 2026</w:t>
      </w:r>
    </w:p>
    <w:p>
      <w:r>
        <w:t>SUBJECT: North Forensic Scope - Darby International v. Jim Reynolds</w:t>
      </w:r>
    </w:p>
    <w:p/>
    <w:p>
      <w:r>
        <w:t>As requested, I have reviewed the latest filings regarding the Darby International matter.</w:t>
      </w:r>
    </w:p>
    <w:p>
      <w:r>
        <w:t>The plaintiff's claims are entirely without merit and constitute a frivolous abuse of the judicial process.</w:t>
      </w:r>
    </w:p>
    <w:p>
      <w:r>
        <w:t>Pursuant to the aforementioned subpoena, we are filing a motion to quash immediately.</w:t>
      </w:r>
    </w:p>
    <w:p/>
    <w:p>
      <w:r>
        <w:t>Next Steps:</w:t>
      </w:r>
    </w:p>
    <w:p>
      <w:r>
        <w:t>1. Schedule a deposition with Jim Reynolds.</w:t>
      </w:r>
    </w:p>
    <w:p>
      <w:r>
        <w:t>2. File the injunction by 5:00 PM tomorrow.</w:t>
      </w:r>
    </w:p>
    <w:p>
      <w:r>
        <w:t>3. Have Gretchen Bodinski organize the discovery boxes.</w:t>
      </w:r>
    </w:p>
    <w:p/>
    <w:p>
      <w:r>
        <w:t>Respectfully submitted,</w:t>
      </w:r>
    </w:p>
    <w:p>
      <w:r>
        <w:t>Katrina Bennett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