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2B801EF" w14:textId="77777777" w:rsidR="009966FB" w:rsidRDefault="009966FB" w:rsidP="009966FB">
      <w:pPr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23569DE" w14:textId="77777777" w:rsidR="009966FB" w:rsidRDefault="009966FB" w:rsidP="009966FB">
      <w:pPr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23A459DD" w:rsidR="00173A24" w:rsidRDefault="008419D7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8419D7">
        <w:rPr>
          <w:rFonts w:ascii="Muli" w:eastAsia="Muli" w:hAnsi="Muli" w:cs="Muli"/>
          <w:sz w:val="24"/>
          <w:szCs w:val="24"/>
        </w:rPr>
        <w:t xml:space="preserve">The div tag </w:t>
      </w:r>
      <w:proofErr w:type="gramStart"/>
      <w:r w:rsidRPr="008419D7">
        <w:rPr>
          <w:rFonts w:ascii="Muli" w:eastAsia="Muli" w:hAnsi="Muli" w:cs="Muli"/>
          <w:sz w:val="24"/>
          <w:szCs w:val="24"/>
        </w:rPr>
        <w:t>is used</w:t>
      </w:r>
      <w:proofErr w:type="gramEnd"/>
      <w:r w:rsidRPr="008419D7">
        <w:rPr>
          <w:rFonts w:ascii="Muli" w:eastAsia="Muli" w:hAnsi="Muli" w:cs="Muli"/>
          <w:sz w:val="24"/>
          <w:szCs w:val="24"/>
        </w:rPr>
        <w:t xml:space="preserve"> in HTML to make divisions of content in the web page like (text, images, header, footer, navigation bar, </w:t>
      </w:r>
      <w:proofErr w:type="spellStart"/>
      <w:r w:rsidRPr="008419D7">
        <w:rPr>
          <w:rFonts w:ascii="Muli" w:eastAsia="Muli" w:hAnsi="Muli" w:cs="Muli"/>
          <w:sz w:val="24"/>
          <w:szCs w:val="24"/>
        </w:rPr>
        <w:t>etc</w:t>
      </w:r>
      <w:proofErr w:type="spellEnd"/>
      <w:r w:rsidRPr="008419D7">
        <w:rPr>
          <w:rFonts w:ascii="Muli" w:eastAsia="Muli" w:hAnsi="Muli" w:cs="Muli"/>
          <w:sz w:val="24"/>
          <w:szCs w:val="24"/>
        </w:rPr>
        <w:t>).</w:t>
      </w: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08621F2B" w:rsidR="00173A24" w:rsidRDefault="008419D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</w:t>
      </w:r>
      <w:r w:rsidRPr="008419D7">
        <w:rPr>
          <w:rFonts w:ascii="Muli" w:eastAsia="Muli" w:hAnsi="Muli" w:cs="Muli"/>
          <w:sz w:val="24"/>
          <w:szCs w:val="24"/>
        </w:rPr>
        <w:t>elative places an element relative to its current position without changing the layout around it, whereas position: absolute places an element relative to its parent's position and changing the layout around it</w:t>
      </w:r>
      <w:r w:rsidRPr="008419D7">
        <w:rPr>
          <w:rFonts w:ascii="Muli" w:eastAsia="Muli" w:hAnsi="Muli" w:cs="Muli"/>
          <w:b/>
          <w:sz w:val="24"/>
          <w:szCs w:val="24"/>
        </w:rPr>
        <w:t>.</w:t>
      </w: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07CC600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468CC901" w14:textId="299123FE" w:rsidR="008419D7" w:rsidRDefault="008419D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8419D7">
        <w:rPr>
          <w:rFonts w:ascii="Muli" w:eastAsia="Muli" w:hAnsi="Muli" w:cs="Muli"/>
          <w:sz w:val="24"/>
          <w:szCs w:val="24"/>
          <w:u w:val="single"/>
        </w:rPr>
        <w:t xml:space="preserve">The CSS opacity property </w:t>
      </w:r>
      <w:proofErr w:type="gramStart"/>
      <w:r w:rsidRPr="008419D7">
        <w:rPr>
          <w:rFonts w:ascii="Muli" w:eastAsia="Muli" w:hAnsi="Muli" w:cs="Muli"/>
          <w:sz w:val="24"/>
          <w:szCs w:val="24"/>
          <w:u w:val="single"/>
        </w:rPr>
        <w:t>is used</w:t>
      </w:r>
      <w:proofErr w:type="gramEnd"/>
      <w:r w:rsidRPr="008419D7">
        <w:rPr>
          <w:rFonts w:ascii="Muli" w:eastAsia="Muli" w:hAnsi="Muli" w:cs="Muli"/>
          <w:sz w:val="24"/>
          <w:szCs w:val="24"/>
          <w:u w:val="single"/>
        </w:rPr>
        <w:t xml:space="preserve"> to specify the transparency of an element.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0DA1B3B0" w:rsidR="00173A24" w:rsidRDefault="00F66D81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F66D81">
        <w:rPr>
          <w:rFonts w:ascii="Muli" w:eastAsia="Muli" w:hAnsi="Muli" w:cs="Muli"/>
          <w:sz w:val="24"/>
          <w:szCs w:val="24"/>
        </w:rPr>
        <w:t>JavaScript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1626C7CF" w:rsidR="00173A24" w:rsidRDefault="00734BA4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734BA4">
        <w:rPr>
          <w:rFonts w:ascii="Muli" w:eastAsia="Muli" w:hAnsi="Muli" w:cs="Muli"/>
          <w:sz w:val="24"/>
          <w:szCs w:val="24"/>
        </w:rPr>
        <w:t>Visual Studio Code</w:t>
      </w: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31EFE21" w14:textId="2ACF1BE9" w:rsidR="00734BA4" w:rsidRDefault="00734BA4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734BA4">
        <w:rPr>
          <w:rFonts w:ascii="Muli" w:eastAsia="Muli" w:hAnsi="Muli" w:cs="Muli"/>
          <w:sz w:val="24"/>
          <w:szCs w:val="24"/>
        </w:rPr>
        <w:t>1. Preparation</w:t>
      </w:r>
      <w:r>
        <w:rPr>
          <w:rFonts w:ascii="Muli" w:eastAsia="Muli" w:hAnsi="Muli" w:cs="Muli"/>
          <w:sz w:val="24"/>
          <w:szCs w:val="24"/>
        </w:rPr>
        <w:t xml:space="preserve"> and Strategy Formulation.</w:t>
      </w:r>
    </w:p>
    <w:p w14:paraId="0E0019A6" w14:textId="5140F93E" w:rsidR="00734BA4" w:rsidRDefault="00734BA4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734BA4">
        <w:rPr>
          <w:rFonts w:ascii="Muli" w:eastAsia="Muli" w:hAnsi="Muli" w:cs="Muli"/>
          <w:sz w:val="24"/>
          <w:szCs w:val="24"/>
        </w:rPr>
        <w:t>2. Identification of Essenti</w:t>
      </w:r>
      <w:r>
        <w:rPr>
          <w:rFonts w:ascii="Muli" w:eastAsia="Muli" w:hAnsi="Muli" w:cs="Muli"/>
          <w:sz w:val="24"/>
          <w:szCs w:val="24"/>
        </w:rPr>
        <w:t>al Testing Types.</w:t>
      </w:r>
    </w:p>
    <w:p w14:paraId="7632B503" w14:textId="2344506D" w:rsidR="00734BA4" w:rsidRDefault="00734BA4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734BA4">
        <w:rPr>
          <w:rFonts w:ascii="Muli" w:eastAsia="Muli" w:hAnsi="Muli" w:cs="Muli"/>
          <w:sz w:val="24"/>
          <w:szCs w:val="24"/>
        </w:rPr>
        <w:t>3. Design of</w:t>
      </w:r>
      <w:r>
        <w:rPr>
          <w:rFonts w:ascii="Muli" w:eastAsia="Muli" w:hAnsi="Muli" w:cs="Muli"/>
          <w:sz w:val="24"/>
          <w:szCs w:val="24"/>
        </w:rPr>
        <w:t xml:space="preserve"> Test Script and Test Case.</w:t>
      </w:r>
    </w:p>
    <w:p w14:paraId="2A9959E2" w14:textId="158F31E4" w:rsidR="00734BA4" w:rsidRDefault="00734BA4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734BA4">
        <w:rPr>
          <w:rFonts w:ascii="Muli" w:eastAsia="Muli" w:hAnsi="Muli" w:cs="Muli"/>
          <w:sz w:val="24"/>
          <w:szCs w:val="24"/>
        </w:rPr>
        <w:t>4. Setup</w:t>
      </w:r>
      <w:r>
        <w:rPr>
          <w:rFonts w:ascii="Muli" w:eastAsia="Muli" w:hAnsi="Muli" w:cs="Muli"/>
          <w:sz w:val="24"/>
          <w:szCs w:val="24"/>
        </w:rPr>
        <w:t xml:space="preserve"> of Testing Environment.</w:t>
      </w:r>
    </w:p>
    <w:p w14:paraId="1B6B9115" w14:textId="63F7C650" w:rsidR="00734BA4" w:rsidRDefault="00734BA4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734BA4">
        <w:rPr>
          <w:rFonts w:ascii="Muli" w:eastAsia="Muli" w:hAnsi="Muli" w:cs="Muli"/>
          <w:sz w:val="24"/>
          <w:szCs w:val="24"/>
        </w:rPr>
        <w:t>5. Manual Tes</w:t>
      </w:r>
      <w:r>
        <w:rPr>
          <w:rFonts w:ascii="Muli" w:eastAsia="Muli" w:hAnsi="Muli" w:cs="Muli"/>
          <w:sz w:val="24"/>
          <w:szCs w:val="24"/>
        </w:rPr>
        <w:t>ting and Automated Testing.</w:t>
      </w:r>
    </w:p>
    <w:p w14:paraId="68A17939" w14:textId="2805412F" w:rsidR="00734BA4" w:rsidRDefault="00734BA4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734BA4">
        <w:rPr>
          <w:rFonts w:ascii="Muli" w:eastAsia="Muli" w:hAnsi="Muli" w:cs="Muli"/>
          <w:sz w:val="24"/>
          <w:szCs w:val="24"/>
        </w:rPr>
        <w:t xml:space="preserve">6. Usability </w:t>
      </w:r>
      <w:r>
        <w:rPr>
          <w:rFonts w:ascii="Muli" w:eastAsia="Muli" w:hAnsi="Muli" w:cs="Muli"/>
          <w:sz w:val="24"/>
          <w:szCs w:val="24"/>
        </w:rPr>
        <w:t>and User Interface Testing.</w:t>
      </w:r>
    </w:p>
    <w:p w14:paraId="00000043" w14:textId="471C75CE" w:rsidR="00173A24" w:rsidRDefault="00734BA4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734BA4">
        <w:rPr>
          <w:rFonts w:ascii="Muli" w:eastAsia="Muli" w:hAnsi="Muli" w:cs="Muli"/>
          <w:sz w:val="24"/>
          <w:szCs w:val="24"/>
        </w:rPr>
        <w:t>7. Compatibility Testing.</w:t>
      </w:r>
    </w:p>
    <w:p w14:paraId="44D60AC5" w14:textId="62D2DE71" w:rsidR="00734BA4" w:rsidRDefault="00734BA4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734BA4">
        <w:rPr>
          <w:rFonts w:ascii="Muli" w:eastAsia="Muli" w:hAnsi="Muli" w:cs="Muli"/>
          <w:sz w:val="24"/>
          <w:szCs w:val="24"/>
        </w:rPr>
        <w:t>8.</w:t>
      </w:r>
      <w:r>
        <w:rPr>
          <w:rFonts w:ascii="Muli" w:eastAsia="Muli" w:hAnsi="Muli" w:cs="Muli"/>
          <w:sz w:val="24"/>
          <w:szCs w:val="24"/>
        </w:rPr>
        <w:t xml:space="preserve"> </w:t>
      </w:r>
      <w:r w:rsidRPr="00734BA4">
        <w:rPr>
          <w:rFonts w:ascii="Muli" w:eastAsia="Muli" w:hAnsi="Muli" w:cs="Muli"/>
          <w:sz w:val="24"/>
          <w:szCs w:val="24"/>
        </w:rPr>
        <w:t>Performance Testing</w:t>
      </w:r>
      <w:r>
        <w:rPr>
          <w:rFonts w:ascii="Muli" w:eastAsia="Muli" w:hAnsi="Muli" w:cs="Muli"/>
          <w:sz w:val="24"/>
          <w:szCs w:val="24"/>
        </w:rPr>
        <w:t>.</w:t>
      </w:r>
    </w:p>
    <w:p w14:paraId="00000044" w14:textId="58059E92" w:rsidR="00173A24" w:rsidRDefault="00734BA4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734BA4">
        <w:rPr>
          <w:rFonts w:ascii="Muli" w:eastAsia="Muli" w:hAnsi="Muli" w:cs="Muli"/>
          <w:sz w:val="24"/>
          <w:szCs w:val="24"/>
        </w:rPr>
        <w:t>9. Security Testing</w:t>
      </w:r>
      <w:r>
        <w:rPr>
          <w:rFonts w:ascii="Muli" w:eastAsia="Muli" w:hAnsi="Muli" w:cs="Muli"/>
          <w:sz w:val="24"/>
          <w:szCs w:val="24"/>
        </w:rPr>
        <w:t>.</w:t>
      </w:r>
    </w:p>
    <w:p w14:paraId="6AA11D6E" w14:textId="603A9B9C" w:rsidR="00734BA4" w:rsidRDefault="00734BA4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734BA4">
        <w:rPr>
          <w:rFonts w:ascii="Muli" w:eastAsia="Muli" w:hAnsi="Muli" w:cs="Muli"/>
          <w:sz w:val="24"/>
          <w:szCs w:val="24"/>
        </w:rPr>
        <w:t>10.</w:t>
      </w:r>
      <w:r>
        <w:rPr>
          <w:rFonts w:ascii="Muli" w:eastAsia="Muli" w:hAnsi="Muli" w:cs="Muli"/>
          <w:sz w:val="24"/>
          <w:szCs w:val="24"/>
        </w:rPr>
        <w:t xml:space="preserve"> </w:t>
      </w:r>
      <w:r w:rsidRPr="00734BA4">
        <w:rPr>
          <w:rFonts w:ascii="Muli" w:eastAsia="Muli" w:hAnsi="Muli" w:cs="Muli"/>
          <w:sz w:val="24"/>
          <w:szCs w:val="24"/>
        </w:rPr>
        <w:t>Beta Testing</w:t>
      </w:r>
      <w:r>
        <w:rPr>
          <w:rFonts w:ascii="Muli" w:eastAsia="Muli" w:hAnsi="Muli" w:cs="Muli"/>
          <w:sz w:val="24"/>
          <w:szCs w:val="24"/>
        </w:rPr>
        <w:t>.</w:t>
      </w:r>
    </w:p>
    <w:p w14:paraId="4AD2244D" w14:textId="77777777" w:rsidR="00734BA4" w:rsidRDefault="00734BA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281EB281" w:rsidR="00173A24" w:rsidRDefault="00A5243C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A5243C">
        <w:rPr>
          <w:rFonts w:ascii="Muli" w:eastAsia="Muli" w:hAnsi="Muli" w:cs="Muli"/>
          <w:sz w:val="24"/>
          <w:szCs w:val="24"/>
        </w:rPr>
        <w:t>The term “render prop” refers to a technique for sharing code between React components using a prop whose value is a function. A component with a render prop takes a function that returns a React element and calls it instead of implementing its own render logic.</w:t>
      </w: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AF22583" w:rsidR="00173A24" w:rsidRDefault="00A5243C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A5243C">
        <w:rPr>
          <w:rFonts w:ascii="Muli" w:eastAsia="Muli" w:hAnsi="Muli" w:cs="Muli"/>
          <w:sz w:val="24"/>
          <w:szCs w:val="24"/>
        </w:rPr>
        <w:t xml:space="preserve">Whatever a function component returns </w:t>
      </w:r>
      <w:proofErr w:type="gramStart"/>
      <w:r w:rsidRPr="00A5243C">
        <w:rPr>
          <w:rFonts w:ascii="Muli" w:eastAsia="Muli" w:hAnsi="Muli" w:cs="Muli"/>
          <w:sz w:val="24"/>
          <w:szCs w:val="24"/>
        </w:rPr>
        <w:t>is rendered</w:t>
      </w:r>
      <w:proofErr w:type="gramEnd"/>
      <w:r w:rsidRPr="00A5243C">
        <w:rPr>
          <w:rFonts w:ascii="Muli" w:eastAsia="Muli" w:hAnsi="Muli" w:cs="Muli"/>
          <w:sz w:val="24"/>
          <w:szCs w:val="24"/>
        </w:rPr>
        <w:t xml:space="preserve"> as a React element. React elements let you describe what you want to see on the screen.</w:t>
      </w: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246C57DF" w:rsidR="00173A24" w:rsidRDefault="00A5243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A</w:t>
      </w:r>
      <w:r w:rsidRPr="00A5243C">
        <w:rPr>
          <w:rFonts w:ascii="Muli" w:eastAsia="Muli" w:hAnsi="Muli" w:cs="Muli"/>
          <w:sz w:val="24"/>
          <w:szCs w:val="24"/>
        </w:rPr>
        <w:t>pplications are broken down into four main components: activities, services, content providers, and broadcast receivers.</w:t>
      </w:r>
      <w:bookmarkStart w:id="0" w:name="_GoBack"/>
      <w:bookmarkEnd w:id="0"/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62A500B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6683979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734BA4"/>
    <w:rsid w:val="008419D7"/>
    <w:rsid w:val="009526BB"/>
    <w:rsid w:val="009966FB"/>
    <w:rsid w:val="00A5243C"/>
    <w:rsid w:val="00F6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0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indranikapoor@yahoo.com</cp:lastModifiedBy>
  <cp:revision>6</cp:revision>
  <dcterms:created xsi:type="dcterms:W3CDTF">2021-01-06T05:46:00Z</dcterms:created>
  <dcterms:modified xsi:type="dcterms:W3CDTF">2021-11-19T16:19:00Z</dcterms:modified>
</cp:coreProperties>
</file>