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40"/>
        <w:jc w:val="center"/>
      </w:pPr>
      <w:r>
        <w:rPr>
          <w:rFonts w:ascii="Times New Roman" w:hAnsi="Times New Roman"/>
          <w:b/>
          <w:sz w:val="36"/>
          <w:u w:val="none"/>
        </w:rPr>
        <w:t>Real-Time UPI Fraud Detection System</w:t>
        <w:br/>
        <w:t>Using Machine Learning</w:t>
      </w:r>
    </w:p>
    <w:p/>
    <w:p>
      <w:pPr>
        <w:spacing w:before="0" w:after="120"/>
        <w:jc w:val="center"/>
      </w:pPr>
      <w:r>
        <w:rPr>
          <w:rFonts w:ascii="Times New Roman" w:hAnsi="Times New Roman"/>
          <w:b/>
          <w:sz w:val="28"/>
          <w:u w:val="none"/>
        </w:rPr>
        <w:t>A B.TECH PROJECT-II REPORT</w:t>
      </w:r>
    </w:p>
    <w:p>
      <w:pPr>
        <w:spacing w:before="120" w:after="80"/>
        <w:jc w:val="center"/>
      </w:pPr>
      <w:r>
        <w:rPr>
          <w:rFonts w:ascii="Times New Roman" w:hAnsi="Times New Roman"/>
          <w:b w:val="0"/>
          <w:sz w:val="22"/>
          <w:u w:val="none"/>
        </w:rPr>
        <w:t>SUBMITTED IN PARTIAL FULFILLMENT OF THE REQUIREMENTS FOR</w:t>
        <w:br/>
        <w:t>THE AWARD OF THE DEGREE</w:t>
      </w:r>
    </w:p>
    <w:p>
      <w:pPr>
        <w:spacing w:before="0" w:after="80"/>
        <w:jc w:val="center"/>
      </w:pPr>
      <w:r>
        <w:rPr>
          <w:rFonts w:ascii="Times New Roman" w:hAnsi="Times New Roman"/>
          <w:b w:val="0"/>
          <w:sz w:val="22"/>
          <w:u w:val="none"/>
        </w:rPr>
        <w:t>OF</w:t>
      </w:r>
    </w:p>
    <w:p>
      <w:pPr>
        <w:spacing w:before="80" w:after="80"/>
        <w:jc w:val="center"/>
      </w:pPr>
      <w:r>
        <w:rPr>
          <w:rFonts w:ascii="Times New Roman" w:hAnsi="Times New Roman"/>
          <w:b/>
          <w:sz w:val="28"/>
          <w:u w:val="none"/>
        </w:rPr>
        <w:t>BACHELOR OF TECHNOLOGY</w:t>
      </w:r>
    </w:p>
    <w:p>
      <w:pPr>
        <w:spacing w:before="0" w:after="80"/>
        <w:jc w:val="center"/>
      </w:pPr>
      <w:r>
        <w:rPr>
          <w:rFonts w:ascii="Times New Roman" w:hAnsi="Times New Roman"/>
          <w:b w:val="0"/>
          <w:sz w:val="22"/>
          <w:u w:val="none"/>
        </w:rPr>
        <w:t>IN</w:t>
      </w:r>
    </w:p>
    <w:p>
      <w:pPr>
        <w:spacing w:before="0" w:after="360"/>
        <w:jc w:val="center"/>
      </w:pPr>
      <w:r>
        <w:rPr>
          <w:rFonts w:ascii="Times New Roman" w:hAnsi="Times New Roman"/>
          <w:b/>
          <w:sz w:val="28"/>
          <w:u w:val="none"/>
        </w:rPr>
        <w:t>COMPUTER ENGINEERING</w:t>
      </w:r>
    </w:p>
    <w:p>
      <w:pPr>
        <w:spacing w:before="240" w:after="240"/>
        <w:jc w:val="center"/>
      </w:pPr>
      <w:r>
        <w:rPr>
          <w:rFonts w:ascii="Times New Roman" w:hAnsi="Times New Roman"/>
          <w:b/>
          <w:sz w:val="24"/>
          <w:u w:val="none"/>
        </w:rPr>
        <w:t>Submitted By</w:t>
      </w:r>
    </w:p>
    <w:p>
      <w:pPr>
        <w:spacing w:before="0" w:after="80"/>
        <w:jc w:val="center"/>
      </w:pPr>
      <w:r>
        <w:rPr>
          <w:rFonts w:ascii="Times New Roman" w:hAnsi="Times New Roman"/>
          <w:b/>
          <w:sz w:val="22"/>
          <w:u w:val="none"/>
        </w:rPr>
        <w:t>[Name of Student 1]          [Name of Student 2]          [Name of Student 3]</w:t>
      </w:r>
    </w:p>
    <w:p>
      <w:pPr>
        <w:spacing w:before="0" w:after="360"/>
        <w:jc w:val="center"/>
      </w:pPr>
      <w:r>
        <w:rPr>
          <w:rFonts w:ascii="Times New Roman" w:hAnsi="Times New Roman"/>
          <w:b w:val="0"/>
          <w:sz w:val="22"/>
          <w:u w:val="none"/>
        </w:rPr>
        <w:t>([Roll No. 1])                    ([Roll No. 2])                    ([Roll No. 3])</w:t>
      </w:r>
    </w:p>
    <w:p>
      <w:pPr>
        <w:spacing w:before="120" w:after="120"/>
        <w:jc w:val="center"/>
      </w:pPr>
      <w:r>
        <w:rPr>
          <w:rFonts w:ascii="Times New Roman" w:hAnsi="Times New Roman"/>
          <w:b w:val="0"/>
          <w:sz w:val="24"/>
          <w:u w:val="none"/>
        </w:rPr>
        <w:t>Under the supervision of</w:t>
      </w:r>
    </w:p>
    <w:p>
      <w:pPr>
        <w:spacing w:before="0" w:after="480"/>
        <w:jc w:val="center"/>
      </w:pPr>
      <w:r>
        <w:rPr>
          <w:rFonts w:ascii="Times New Roman" w:hAnsi="Times New Roman"/>
          <w:b/>
          <w:sz w:val="24"/>
          <w:u w:val="none"/>
        </w:rPr>
        <w:t>[Name of Supervisor]</w:t>
      </w:r>
    </w:p>
    <w:p/>
    <w:p>
      <w:pPr>
        <w:spacing w:before="120" w:after="80"/>
        <w:jc w:val="center"/>
      </w:pPr>
      <w:r>
        <w:rPr>
          <w:rFonts w:ascii="Times New Roman" w:hAnsi="Times New Roman"/>
          <w:b/>
          <w:sz w:val="24"/>
          <w:u w:val="none"/>
        </w:rPr>
        <w:t>DEPARTMENT OF COMPUTER SCIENCE AND ENGINEERING</w:t>
      </w:r>
    </w:p>
    <w:p>
      <w:pPr>
        <w:spacing w:before="0" w:after="40"/>
        <w:jc w:val="center"/>
      </w:pPr>
      <w:r>
        <w:rPr>
          <w:rFonts w:ascii="Times New Roman" w:hAnsi="Times New Roman"/>
          <w:b w:val="0"/>
          <w:sz w:val="24"/>
          <w:u w:val="none"/>
        </w:rPr>
        <w:t>DELHI TECHNOLOGICAL UNIVERSITY</w:t>
      </w:r>
    </w:p>
    <w:p>
      <w:pPr>
        <w:spacing w:before="0" w:after="40"/>
        <w:jc w:val="center"/>
      </w:pPr>
      <w:r>
        <w:rPr>
          <w:rFonts w:ascii="Times New Roman" w:hAnsi="Times New Roman"/>
          <w:b w:val="0"/>
          <w:sz w:val="22"/>
          <w:u w:val="none"/>
        </w:rPr>
        <w:t>(Formerly, Delhi College of Engineering)</w:t>
      </w:r>
    </w:p>
    <w:p>
      <w:pPr>
        <w:spacing w:before="0" w:after="240"/>
        <w:jc w:val="center"/>
      </w:pPr>
      <w:r>
        <w:rPr>
          <w:rFonts w:ascii="Times New Roman" w:hAnsi="Times New Roman"/>
          <w:b w:val="0"/>
          <w:sz w:val="22"/>
          <w:u w:val="none"/>
        </w:rPr>
        <w:t>Bawana Road, Delhi-110042</w:t>
      </w:r>
    </w:p>
    <w:p>
      <w:pPr>
        <w:spacing w:before="240" w:after="0"/>
        <w:jc w:val="center"/>
      </w:pPr>
      <w:r>
        <w:rPr>
          <w:rFonts w:ascii="Times New Roman" w:hAnsi="Times New Roman"/>
          <w:b w:val="0"/>
          <w:sz w:val="28"/>
          <w:u w:val="none"/>
        </w:rPr>
        <w:t>May 2026</w:t>
      </w:r>
    </w:p>
    <w:p>
      <w:r>
        <w:br w:type="page"/>
      </w:r>
    </w:p>
    <w:p>
      <w:pPr>
        <w:spacing w:before="480" w:after="360"/>
        <w:jc w:val="center"/>
      </w:pPr>
      <w:r>
        <w:rPr>
          <w:rFonts w:ascii="Times New Roman" w:hAnsi="Times New Roman"/>
          <w:b/>
          <w:sz w:val="32"/>
          <w:u w:val="single"/>
        </w:rPr>
        <w:t>CANDIDATE’S DECLARATION</w:t>
      </w:r>
    </w:p>
    <w:p>
      <w:pPr>
        <w:ind w:firstLine="720"/>
        <w:jc w:val="both"/>
      </w:pPr>
      <w:r>
        <w:rPr>
          <w:rFonts w:ascii="Times New Roman" w:hAnsi="Times New Roman"/>
          <w:b w:val="0"/>
          <w:sz w:val="24"/>
        </w:rPr>
        <w:t>We, [Name of Student 1] ([Roll No.]), [Name of Student 2] ([Roll No.]), [Name of Student 3] ([Roll No.]), pursuing Bachelor of Technology degree in Computer Engineering from the Department of Computer Science and Engineering, hereby declare that the project report titled “Real-Time UPI Fraud Detection System Using Machine Learning” submitted by us to the Department of Computer Science and Engineering, Delhi Technological University, Delhi, in partial fulfillment of the degree, is entirely original and not copied from any source without proper citation. We hereby declare that this work has not been submitted in part or full for any degree or diploma to this University or elsewhere.</w:t>
      </w:r>
    </w:p>
    <w:p/>
    <w:p/>
    <w:p/>
    <w:p>
      <w:pPr>
        <w:jc w:val="right"/>
      </w:pPr>
      <w:r>
        <w:rPr>
          <w:rFonts w:ascii="Times New Roman" w:hAnsi="Times New Roman"/>
          <w:b w:val="0"/>
          <w:sz w:val="24"/>
        </w:rPr>
        <w:t>(Signature)</w:t>
      </w:r>
    </w:p>
    <w:p>
      <w:pPr>
        <w:jc w:val="right"/>
      </w:pPr>
      <w:r>
        <w:rPr>
          <w:rFonts w:ascii="Times New Roman" w:hAnsi="Times New Roman"/>
          <w:b w:val="0"/>
          <w:sz w:val="24"/>
        </w:rPr>
        <w:t>[Name of Student 1]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2]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3] ([Roll No.])</w:t>
      </w:r>
    </w:p>
    <w:p/>
    <w:p/>
    <w:p>
      <w:pPr>
        <w:jc w:val="both"/>
      </w:pPr>
      <w:r>
        <w:rPr>
          <w:rFonts w:ascii="Times New Roman" w:hAnsi="Times New Roman"/>
          <w:b w:val="0"/>
          <w:sz w:val="24"/>
        </w:rPr>
        <w:t>Place : New Delhi</w:t>
      </w:r>
    </w:p>
    <w:p>
      <w:pPr>
        <w:jc w:val="both"/>
      </w:pPr>
      <w:r>
        <w:rPr>
          <w:rFonts w:ascii="Times New Roman" w:hAnsi="Times New Roman"/>
          <w:b w:val="0"/>
          <w:sz w:val="24"/>
        </w:rPr>
        <w:t>Date:</w:t>
      </w:r>
    </w:p>
    <w:p>
      <w:r>
        <w:br w:type="page"/>
      </w:r>
    </w:p>
    <w:p>
      <w:pPr>
        <w:spacing w:before="480" w:after="360"/>
        <w:jc w:val="center"/>
      </w:pPr>
      <w:r>
        <w:rPr>
          <w:rFonts w:ascii="Times New Roman" w:hAnsi="Times New Roman"/>
          <w:b/>
          <w:sz w:val="32"/>
          <w:u w:val="single"/>
        </w:rPr>
        <w:t>CERTIFICATE</w:t>
      </w:r>
    </w:p>
    <w:p>
      <w:pPr>
        <w:ind w:firstLine="720"/>
        <w:jc w:val="both"/>
      </w:pPr>
      <w:r>
        <w:rPr>
          <w:rFonts w:ascii="Times New Roman" w:hAnsi="Times New Roman"/>
          <w:b w:val="0"/>
          <w:sz w:val="24"/>
        </w:rPr>
        <w:t>This is to certify that the work entitled “Real-Time UPI Fraud Detection System Using Machine Learning” submitted by [Name of Student 1] ([Roll No.]), [Name of Student 2] ([Roll No.]), [Name of Student 3] ([Roll No.]), of the Department of Computer Science and Engineering, Delhi Technological University, in partial fulfillment of the requirement for the project work, has been carried out by the students under my supervision. To the best of my knowledge, this work has not been submitted in part or full for any degree or diploma to this University or elsewhere.</w:t>
      </w:r>
    </w:p>
    <w:p/>
    <w:p/>
    <w:p/>
    <w:p/>
    <w:p>
      <w:pPr>
        <w:jc w:val="right"/>
      </w:pPr>
      <w:r>
        <w:rPr>
          <w:rFonts w:ascii="Times New Roman" w:hAnsi="Times New Roman"/>
          <w:b w:val="0"/>
          <w:sz w:val="24"/>
        </w:rPr>
        <w:t>(Signature)</w:t>
      </w:r>
    </w:p>
    <w:p>
      <w:pPr>
        <w:jc w:val="right"/>
      </w:pPr>
      <w:r>
        <w:rPr>
          <w:rFonts w:ascii="Times New Roman" w:hAnsi="Times New Roman"/>
          <w:b w:val="0"/>
          <w:sz w:val="24"/>
        </w:rPr>
        <w:t>[Name of Supervisor]</w:t>
      </w:r>
    </w:p>
    <w:p>
      <w:pPr>
        <w:jc w:val="right"/>
      </w:pPr>
      <w:r>
        <w:rPr>
          <w:rFonts w:ascii="Times New Roman" w:hAnsi="Times New Roman"/>
          <w:b w:val="0"/>
          <w:sz w:val="24"/>
        </w:rPr>
        <w:t>[Designation of Supervisor]</w:t>
      </w:r>
    </w:p>
    <w:p/>
    <w:p/>
    <w:p/>
    <w:p>
      <w:pPr>
        <w:jc w:val="both"/>
      </w:pPr>
      <w:r>
        <w:rPr>
          <w:rFonts w:ascii="Times New Roman" w:hAnsi="Times New Roman"/>
          <w:b w:val="0"/>
          <w:sz w:val="24"/>
        </w:rPr>
        <w:t>Place : New Delhi</w:t>
      </w:r>
    </w:p>
    <w:p>
      <w:pPr>
        <w:jc w:val="both"/>
      </w:pPr>
      <w:r>
        <w:rPr>
          <w:rFonts w:ascii="Times New Roman" w:hAnsi="Times New Roman"/>
          <w:b w:val="0"/>
          <w:sz w:val="24"/>
        </w:rPr>
        <w:t>Date :</w:t>
      </w:r>
    </w:p>
    <w:p>
      <w:r>
        <w:br w:type="page"/>
      </w:r>
    </w:p>
    <w:p>
      <w:pPr>
        <w:spacing w:before="480" w:after="360"/>
        <w:jc w:val="center"/>
      </w:pPr>
      <w:r>
        <w:rPr>
          <w:rFonts w:ascii="Times New Roman" w:hAnsi="Times New Roman"/>
          <w:b/>
          <w:sz w:val="32"/>
          <w:u w:val="single"/>
        </w:rPr>
        <w:t>ACKNOWLEDGEMENT</w:t>
      </w:r>
    </w:p>
    <w:p>
      <w:pPr>
        <w:ind w:firstLine="720"/>
        <w:jc w:val="both"/>
      </w:pPr>
      <w:r>
        <w:rPr>
          <w:rFonts w:ascii="Times New Roman" w:hAnsi="Times New Roman"/>
          <w:b w:val="0"/>
          <w:sz w:val="24"/>
        </w:rPr>
        <w:t>We would like to express our sincere gratitude to our project supervisor, [Supervisor Name], [Designation], Department of Computer Science and Engineering, Delhi Technological University, for providing invaluable guidance, constructive feedback, and constant encouragement throughout this project.</w:t>
      </w:r>
    </w:p>
    <w:p>
      <w:pPr>
        <w:ind w:firstLine="720"/>
        <w:jc w:val="both"/>
      </w:pPr>
      <w:r>
        <w:rPr>
          <w:rFonts w:ascii="Times New Roman" w:hAnsi="Times New Roman"/>
          <w:b w:val="0"/>
          <w:sz w:val="24"/>
        </w:rPr>
        <w:t>We extend our thanks to [HOD Name], Head of the Department of Computer Science and Engineering, for providing the necessary infrastructure and academic environment that facilitated the completion of this work.</w:t>
      </w:r>
    </w:p>
    <w:p>
      <w:pPr>
        <w:ind w:firstLine="720"/>
        <w:jc w:val="both"/>
      </w:pPr>
      <w:r>
        <w:rPr>
          <w:rFonts w:ascii="Times New Roman" w:hAnsi="Times New Roman"/>
          <w:b w:val="0"/>
          <w:sz w:val="24"/>
        </w:rPr>
        <w:t>We are grateful to the faculty members of the department for the knowledge and skills imparted during our B.Tech programme, which formed the foundation upon which this project was built. We also thank our fellow students for their constructive discussions.</w:t>
      </w:r>
    </w:p>
    <w:p>
      <w:pPr>
        <w:ind w:firstLine="720"/>
        <w:jc w:val="both"/>
      </w:pPr>
      <w:r>
        <w:rPr>
          <w:rFonts w:ascii="Times New Roman" w:hAnsi="Times New Roman"/>
          <w:b w:val="0"/>
          <w:sz w:val="24"/>
        </w:rPr>
        <w:t>Finally, we are deeply indebted to our families for their unwavering support, patience, and encouragement throughout our academic journey.</w:t>
      </w:r>
    </w:p>
    <w:p/>
    <w:p/>
    <w:p/>
    <w:p/>
    <w:p/>
    <w:p/>
    <w:p>
      <w:pPr>
        <w:jc w:val="right"/>
      </w:pPr>
      <w:r>
        <w:rPr>
          <w:rFonts w:ascii="Times New Roman" w:hAnsi="Times New Roman"/>
          <w:b w:val="0"/>
          <w:sz w:val="24"/>
        </w:rPr>
        <w:t>(Signature)</w:t>
      </w:r>
    </w:p>
    <w:p>
      <w:pPr>
        <w:jc w:val="right"/>
      </w:pPr>
      <w:r>
        <w:rPr>
          <w:rFonts w:ascii="Times New Roman" w:hAnsi="Times New Roman"/>
          <w:b w:val="0"/>
          <w:sz w:val="24"/>
        </w:rPr>
        <w:t>[Name of Student 1]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2]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3] ([Roll No.])</w:t>
      </w:r>
    </w:p>
    <w:p>
      <w:r>
        <w:br w:type="page"/>
      </w:r>
    </w:p>
    <w:p>
      <w:pPr>
        <w:spacing w:before="480" w:after="360"/>
        <w:jc w:val="center"/>
      </w:pPr>
      <w:r>
        <w:rPr>
          <w:rFonts w:ascii="Times New Roman" w:hAnsi="Times New Roman"/>
          <w:b/>
          <w:sz w:val="32"/>
          <w:u w:val="single"/>
        </w:rPr>
        <w:t>ABSTRACT</w:t>
      </w:r>
    </w:p>
    <w:p>
      <w:pPr>
        <w:ind w:firstLine="720"/>
        <w:jc w:val="both"/>
      </w:pPr>
      <w:r>
        <w:rPr>
          <w:rFonts w:ascii="Times New Roman" w:hAnsi="Times New Roman"/>
          <w:b w:val="0"/>
          <w:sz w:val="24"/>
        </w:rPr>
        <w:t>The Unified Payments Interface (UPI) processes over 11 billion transactions monthly in India, making it the largest real-time payment system globally. This growth has led to a proportional surge in fraudulent activities, with digital payment fraud cases rising 300 percent between 2020 and 2023 according to the Reserve Bank of India. Traditional rule-based detection systems suffer from high false positive rates and inability to adapt to evolving fraud tactics.</w:t>
      </w:r>
    </w:p>
    <w:p>
      <w:pPr>
        <w:ind w:firstLine="720"/>
        <w:jc w:val="both"/>
      </w:pPr>
      <w:r>
        <w:rPr>
          <w:rFonts w:ascii="Times New Roman" w:hAnsi="Times New Roman"/>
          <w:b w:val="0"/>
          <w:sz w:val="24"/>
        </w:rPr>
        <w:t>This project presents the design, implementation, and evaluation of a real-time UPI fraud detection system that employs XGBoost gradient boosting classification combined with a comprehensive feature engineering pipeline tailored to UPI transaction characteristics. The system transforms six raw transaction attributes into twenty-eight derived features spanning amount characteristics, balance dynamics, temporal patterns, user behavioural history, and categorical encodings.</w:t>
      </w:r>
    </w:p>
    <w:p>
      <w:pPr>
        <w:ind w:firstLine="720"/>
        <w:jc w:val="both"/>
      </w:pPr>
      <w:r>
        <w:rPr>
          <w:rFonts w:ascii="Times New Roman" w:hAnsi="Times New Roman"/>
          <w:b w:val="0"/>
          <w:sz w:val="24"/>
        </w:rPr>
        <w:t>The XGBoost classifier, trained on 50,000 synthetic UPI transactions with SMOTE oversampling to address class imbalance, achieves 94% fraud recall, 85% fraud precision, and an ROC-AUC of 0.987 on held-out test data. The trained model is deployed via a FastAPI inference service with 28 ms average prediction latency. An Express.js backend orchestrates transaction processing, JWT authentication, and alert generation, while a React dashboard provides real-time monitoring. A rule-based fallback mechanism ensures uninterrupted fraud monitoring when the ML service is unavailable.</w:t>
      </w:r>
    </w:p>
    <w:p>
      <w:pPr>
        <w:jc w:val="both"/>
      </w:pPr>
      <w:r>
        <w:rPr>
          <w:rFonts w:ascii="Times New Roman" w:hAnsi="Times New Roman"/>
          <w:b/>
          <w:sz w:val="24"/>
        </w:rPr>
        <w:t>Keywords: UPI, fraud detection, XGBoost, SMOTE, feature engineering, real-time prediction, React, FastAPI</w:t>
      </w:r>
    </w:p>
    <w:p>
      <w:r>
        <w:br w:type="page"/>
      </w:r>
    </w:p>
    <w:p>
      <w:pPr>
        <w:spacing w:before="480" w:after="360"/>
        <w:jc w:val="center"/>
      </w:pPr>
      <w:r>
        <w:rPr>
          <w:rFonts w:ascii="Times New Roman" w:hAnsi="Times New Roman"/>
          <w:b/>
          <w:sz w:val="32"/>
          <w:u w:val="single"/>
        </w:rPr>
        <w:t>LIST OF TABLES</w:t>
      </w:r>
    </w:p>
    <w:p>
      <w:pPr>
        <w:jc w:val="both"/>
      </w:pPr>
      <w:r>
        <w:rPr>
          <w:rFonts w:ascii="Times New Roman" w:hAnsi="Times New Roman"/>
          <w:b w:val="0"/>
          <w:sz w:val="24"/>
        </w:rPr>
        <w:t>Table 1 : Technology Stack</w:t>
      </w:r>
    </w:p>
    <w:p>
      <w:pPr>
        <w:jc w:val="both"/>
      </w:pPr>
      <w:r>
        <w:rPr>
          <w:rFonts w:ascii="Times New Roman" w:hAnsi="Times New Roman"/>
          <w:b w:val="0"/>
          <w:sz w:val="24"/>
        </w:rPr>
        <w:t>Table 2 : Database Schema — Users Table</w:t>
      </w:r>
    </w:p>
    <w:p>
      <w:pPr>
        <w:jc w:val="both"/>
      </w:pPr>
      <w:r>
        <w:rPr>
          <w:rFonts w:ascii="Times New Roman" w:hAnsi="Times New Roman"/>
          <w:b w:val="0"/>
          <w:sz w:val="24"/>
        </w:rPr>
        <w:t>Table 3 : Database Schema — Transactions Table</w:t>
      </w:r>
    </w:p>
    <w:p>
      <w:pPr>
        <w:jc w:val="both"/>
      </w:pPr>
      <w:r>
        <w:rPr>
          <w:rFonts w:ascii="Times New Roman" w:hAnsi="Times New Roman"/>
          <w:b w:val="0"/>
          <w:sz w:val="24"/>
        </w:rPr>
        <w:t>Table 4 : Database Schema — Alerts Table</w:t>
      </w:r>
    </w:p>
    <w:p>
      <w:pPr>
        <w:jc w:val="both"/>
      </w:pPr>
      <w:r>
        <w:rPr>
          <w:rFonts w:ascii="Times New Roman" w:hAnsi="Times New Roman"/>
          <w:b w:val="0"/>
          <w:sz w:val="24"/>
        </w:rPr>
        <w:t>Table 5 : XGBoost Hyperparameters</w:t>
      </w:r>
    </w:p>
    <w:p>
      <w:pPr>
        <w:jc w:val="both"/>
      </w:pPr>
      <w:r>
        <w:rPr>
          <w:rFonts w:ascii="Times New Roman" w:hAnsi="Times New Roman"/>
          <w:b w:val="0"/>
          <w:sz w:val="24"/>
        </w:rPr>
        <w:t>Table 6 : Feature Engineering Summary (28 Features)</w:t>
      </w:r>
    </w:p>
    <w:p>
      <w:pPr>
        <w:jc w:val="both"/>
      </w:pPr>
      <w:r>
        <w:rPr>
          <w:rFonts w:ascii="Times New Roman" w:hAnsi="Times New Roman"/>
          <w:b w:val="0"/>
          <w:sz w:val="24"/>
        </w:rPr>
        <w:t>Table 7 : Fraud Threshold Configuration</w:t>
      </w:r>
    </w:p>
    <w:p>
      <w:pPr>
        <w:jc w:val="both"/>
      </w:pPr>
      <w:r>
        <w:rPr>
          <w:rFonts w:ascii="Times New Roman" w:hAnsi="Times New Roman"/>
          <w:b w:val="0"/>
          <w:sz w:val="24"/>
        </w:rPr>
        <w:t>Table 8 : Overall Classification Metrics</w:t>
      </w:r>
    </w:p>
    <w:p>
      <w:pPr>
        <w:jc w:val="both"/>
      </w:pPr>
      <w:r>
        <w:rPr>
          <w:rFonts w:ascii="Times New Roman" w:hAnsi="Times New Roman"/>
          <w:b w:val="0"/>
          <w:sz w:val="24"/>
        </w:rPr>
        <w:t>Table 9 : Per-Class Classification Report</w:t>
      </w:r>
    </w:p>
    <w:p>
      <w:pPr>
        <w:jc w:val="both"/>
      </w:pPr>
      <w:r>
        <w:rPr>
          <w:rFonts w:ascii="Times New Roman" w:hAnsi="Times New Roman"/>
          <w:b w:val="0"/>
          <w:sz w:val="24"/>
        </w:rPr>
        <w:t>Table 10 : Confusion Matrix</w:t>
      </w:r>
    </w:p>
    <w:p>
      <w:pPr>
        <w:jc w:val="both"/>
      </w:pPr>
      <w:r>
        <w:rPr>
          <w:rFonts w:ascii="Times New Roman" w:hAnsi="Times New Roman"/>
          <w:b w:val="0"/>
          <w:sz w:val="24"/>
        </w:rPr>
        <w:t>Table 11 : Feature Importance (Top 10)</w:t>
      </w:r>
    </w:p>
    <w:p>
      <w:pPr>
        <w:jc w:val="both"/>
      </w:pPr>
      <w:r>
        <w:rPr>
          <w:rFonts w:ascii="Times New Roman" w:hAnsi="Times New Roman"/>
          <w:b w:val="0"/>
          <w:sz w:val="24"/>
        </w:rPr>
        <w:t>Table 12 : API Response Times</w:t>
      </w:r>
    </w:p>
    <w:p>
      <w:pPr>
        <w:jc w:val="both"/>
      </w:pPr>
      <w:r>
        <w:rPr>
          <w:rFonts w:ascii="Times New Roman" w:hAnsi="Times New Roman"/>
          <w:b w:val="0"/>
          <w:sz w:val="24"/>
        </w:rPr>
        <w:t>Table 13 : ML Model vs Rule-Based Comparison</w:t>
      </w:r>
    </w:p>
    <w:p>
      <w:pPr>
        <w:jc w:val="both"/>
      </w:pPr>
      <w:r>
        <w:rPr>
          <w:rFonts w:ascii="Times New Roman" w:hAnsi="Times New Roman"/>
          <w:b w:val="0"/>
          <w:sz w:val="24"/>
        </w:rPr>
        <w:t>Table 14 : API Endpoint Test Results</w:t>
      </w:r>
    </w:p>
    <w:p>
      <w:pPr>
        <w:jc w:val="both"/>
      </w:pPr>
      <w:r>
        <w:rPr>
          <w:rFonts w:ascii="Times New Roman" w:hAnsi="Times New Roman"/>
          <w:b w:val="0"/>
          <w:sz w:val="24"/>
        </w:rPr>
        <w:t>Table 15 : Work Plan and Timeline</w:t>
      </w:r>
    </w:p>
    <w:p>
      <w:r>
        <w:br w:type="page"/>
      </w:r>
    </w:p>
    <w:p>
      <w:pPr>
        <w:spacing w:before="480" w:after="360"/>
        <w:jc w:val="center"/>
      </w:pPr>
      <w:r>
        <w:rPr>
          <w:rFonts w:ascii="Times New Roman" w:hAnsi="Times New Roman"/>
          <w:b/>
          <w:sz w:val="32"/>
          <w:u w:val="single"/>
        </w:rPr>
        <w:t>LIST OF FIGURES</w:t>
      </w:r>
    </w:p>
    <w:p>
      <w:pPr>
        <w:jc w:val="both"/>
      </w:pPr>
      <w:r>
        <w:rPr>
          <w:rFonts w:ascii="Times New Roman" w:hAnsi="Times New Roman"/>
          <w:b w:val="0"/>
          <w:sz w:val="24"/>
        </w:rPr>
        <w:t>Figure 1 : High-Level System Architecture</w:t>
      </w:r>
    </w:p>
    <w:p>
      <w:pPr>
        <w:jc w:val="both"/>
      </w:pPr>
      <w:r>
        <w:rPr>
          <w:rFonts w:ascii="Times New Roman" w:hAnsi="Times New Roman"/>
          <w:b w:val="0"/>
          <w:sz w:val="24"/>
        </w:rPr>
        <w:t>Figure 2 : Entity-Relationship Diagram</w:t>
      </w:r>
    </w:p>
    <w:p>
      <w:pPr>
        <w:jc w:val="both"/>
      </w:pPr>
      <w:r>
        <w:rPr>
          <w:rFonts w:ascii="Times New Roman" w:hAnsi="Times New Roman"/>
          <w:b w:val="0"/>
          <w:sz w:val="24"/>
        </w:rPr>
        <w:t>Figure 3 : Transaction Processing Data Flow</w:t>
      </w:r>
    </w:p>
    <w:p>
      <w:pPr>
        <w:jc w:val="both"/>
      </w:pPr>
      <w:r>
        <w:rPr>
          <w:rFonts w:ascii="Times New Roman" w:hAnsi="Times New Roman"/>
          <w:b w:val="0"/>
          <w:sz w:val="24"/>
        </w:rPr>
        <w:t>Figure 4 : XGBoost Training Pipeline</w:t>
      </w:r>
    </w:p>
    <w:p>
      <w:pPr>
        <w:jc w:val="both"/>
      </w:pPr>
      <w:r>
        <w:rPr>
          <w:rFonts w:ascii="Times New Roman" w:hAnsi="Times New Roman"/>
          <w:b w:val="0"/>
          <w:sz w:val="24"/>
        </w:rPr>
        <w:t>Figure 5 : Confusion Matrix</w:t>
      </w:r>
    </w:p>
    <w:p>
      <w:pPr>
        <w:jc w:val="both"/>
      </w:pPr>
      <w:r>
        <w:rPr>
          <w:rFonts w:ascii="Times New Roman" w:hAnsi="Times New Roman"/>
          <w:b w:val="0"/>
          <w:sz w:val="24"/>
        </w:rPr>
        <w:t>Figure 6 : ROC Curve</w:t>
      </w:r>
    </w:p>
    <w:p>
      <w:pPr>
        <w:jc w:val="both"/>
      </w:pPr>
      <w:r>
        <w:rPr>
          <w:rFonts w:ascii="Times New Roman" w:hAnsi="Times New Roman"/>
          <w:b w:val="0"/>
          <w:sz w:val="24"/>
        </w:rPr>
        <w:t>Figure 7 : Precision-Recall Curve</w:t>
      </w:r>
    </w:p>
    <w:p>
      <w:pPr>
        <w:jc w:val="both"/>
      </w:pPr>
      <w:r>
        <w:rPr>
          <w:rFonts w:ascii="Times New Roman" w:hAnsi="Times New Roman"/>
          <w:b w:val="0"/>
          <w:sz w:val="24"/>
        </w:rPr>
        <w:t>Figure 8 : Feature Importance (Top 20)</w:t>
      </w:r>
    </w:p>
    <w:p>
      <w:pPr>
        <w:jc w:val="both"/>
      </w:pPr>
      <w:r>
        <w:rPr>
          <w:rFonts w:ascii="Times New Roman" w:hAnsi="Times New Roman"/>
          <w:b w:val="0"/>
          <w:sz w:val="24"/>
        </w:rPr>
        <w:t>Figure 9 : Fraud Probability Distribution</w:t>
      </w:r>
    </w:p>
    <w:p>
      <w:pPr>
        <w:jc w:val="both"/>
      </w:pPr>
      <w:r>
        <w:rPr>
          <w:rFonts w:ascii="Times New Roman" w:hAnsi="Times New Roman"/>
          <w:b w:val="0"/>
          <w:sz w:val="24"/>
        </w:rPr>
        <w:t>Figure 10 : Login Page Screenshot</w:t>
      </w:r>
    </w:p>
    <w:p>
      <w:pPr>
        <w:jc w:val="both"/>
      </w:pPr>
      <w:r>
        <w:rPr>
          <w:rFonts w:ascii="Times New Roman" w:hAnsi="Times New Roman"/>
          <w:b w:val="0"/>
          <w:sz w:val="24"/>
        </w:rPr>
        <w:t>Figure 11 : Dashboard Screenshot</w:t>
      </w:r>
    </w:p>
    <w:p>
      <w:pPr>
        <w:jc w:val="both"/>
      </w:pPr>
      <w:r>
        <w:rPr>
          <w:rFonts w:ascii="Times New Roman" w:hAnsi="Times New Roman"/>
          <w:b w:val="0"/>
          <w:sz w:val="24"/>
        </w:rPr>
        <w:t>Figure 12 : Transactions Page Screenshot</w:t>
      </w:r>
    </w:p>
    <w:p>
      <w:pPr>
        <w:jc w:val="both"/>
      </w:pPr>
      <w:r>
        <w:rPr>
          <w:rFonts w:ascii="Times New Roman" w:hAnsi="Times New Roman"/>
          <w:b w:val="0"/>
          <w:sz w:val="24"/>
        </w:rPr>
        <w:t>Figure 13 : Check Transaction Page Screenshot</w:t>
      </w:r>
    </w:p>
    <w:p>
      <w:pPr>
        <w:jc w:val="both"/>
      </w:pPr>
      <w:r>
        <w:rPr>
          <w:rFonts w:ascii="Times New Roman" w:hAnsi="Times New Roman"/>
          <w:b w:val="0"/>
          <w:sz w:val="24"/>
        </w:rPr>
        <w:t>Figure 14 : Alerts Page Screenshot</w:t>
      </w:r>
    </w:p>
    <w:p>
      <w:pPr>
        <w:jc w:val="both"/>
      </w:pPr>
      <w:r>
        <w:rPr>
          <w:rFonts w:ascii="Times New Roman" w:hAnsi="Times New Roman"/>
          <w:b w:val="0"/>
          <w:sz w:val="24"/>
        </w:rPr>
        <w:t>Figure 15 : Gantt Chart — Work Plan</w:t>
      </w:r>
    </w:p>
    <w:p>
      <w:r>
        <w:br w:type="page"/>
      </w:r>
    </w:p>
    <w:p>
      <w:pPr>
        <w:spacing w:before="480" w:after="360"/>
        <w:jc w:val="center"/>
      </w:pPr>
      <w:r>
        <w:rPr>
          <w:rFonts w:ascii="Times New Roman" w:hAnsi="Times New Roman"/>
          <w:b/>
          <w:sz w:val="32"/>
          <w:u w:val="single"/>
        </w:rPr>
        <w:t>LIST OF ABBREVIATIONS</w:t>
      </w:r>
    </w:p>
    <w:tbl>
      <w:tblPr>
        <w:tblStyle w:val="TableGrid"/>
        <w:tblW w:type="auto" w:w="0"/>
        <w:jc w:val="center"/>
        <w:tblLook w:firstColumn="1" w:firstRow="1" w:lastColumn="0" w:lastRow="0" w:noHBand="0" w:noVBand="1" w:val="04A0"/>
      </w:tblPr>
      <w:tblGrid>
        <w:gridCol w:w="4153"/>
        <w:gridCol w:w="4153"/>
      </w:tblGrid>
      <w:tr>
        <w:tc>
          <w:tcPr>
            <w:tcW w:type="dxa" w:w="4153"/>
          </w:tcPr>
          <w:p>
            <w:r>
              <w:rPr>
                <w:rFonts w:ascii="Times New Roman" w:hAnsi="Times New Roman"/>
                <w:b/>
                <w:sz w:val="20"/>
              </w:rPr>
              <w:t>Abbreviations / Symbols</w:t>
            </w:r>
          </w:p>
        </w:tc>
        <w:tc>
          <w:tcPr>
            <w:tcW w:type="dxa" w:w="4153"/>
          </w:tcPr>
          <w:p>
            <w:r>
              <w:rPr>
                <w:rFonts w:ascii="Times New Roman" w:hAnsi="Times New Roman"/>
                <w:b/>
                <w:sz w:val="20"/>
              </w:rPr>
              <w:t>Description</w:t>
            </w:r>
          </w:p>
        </w:tc>
      </w:tr>
      <w:tr>
        <w:tc>
          <w:tcPr>
            <w:tcW w:type="dxa" w:w="4153"/>
          </w:tcPr>
          <w:p>
            <w:r>
              <w:rPr>
                <w:rFonts w:ascii="Times New Roman" w:hAnsi="Times New Roman"/>
                <w:sz w:val="20"/>
              </w:rPr>
              <w:t>API</w:t>
            </w:r>
          </w:p>
        </w:tc>
        <w:tc>
          <w:tcPr>
            <w:tcW w:type="dxa" w:w="4153"/>
          </w:tcPr>
          <w:p>
            <w:r>
              <w:rPr>
                <w:rFonts w:ascii="Times New Roman" w:hAnsi="Times New Roman"/>
                <w:sz w:val="20"/>
              </w:rPr>
              <w:t>Application Programming Interface</w:t>
            </w:r>
          </w:p>
        </w:tc>
      </w:tr>
      <w:tr>
        <w:tc>
          <w:tcPr>
            <w:tcW w:type="dxa" w:w="4153"/>
          </w:tcPr>
          <w:p>
            <w:r>
              <w:rPr>
                <w:rFonts w:ascii="Times New Roman" w:hAnsi="Times New Roman"/>
                <w:sz w:val="20"/>
              </w:rPr>
              <w:t>AUC</w:t>
            </w:r>
          </w:p>
        </w:tc>
        <w:tc>
          <w:tcPr>
            <w:tcW w:type="dxa" w:w="4153"/>
          </w:tcPr>
          <w:p>
            <w:r>
              <w:rPr>
                <w:rFonts w:ascii="Times New Roman" w:hAnsi="Times New Roman"/>
                <w:sz w:val="20"/>
              </w:rPr>
              <w:t>Area Under the Curve</w:t>
            </w:r>
          </w:p>
        </w:tc>
      </w:tr>
      <w:tr>
        <w:tc>
          <w:tcPr>
            <w:tcW w:type="dxa" w:w="4153"/>
          </w:tcPr>
          <w:p>
            <w:r>
              <w:rPr>
                <w:rFonts w:ascii="Times New Roman" w:hAnsi="Times New Roman"/>
                <w:sz w:val="20"/>
              </w:rPr>
              <w:t>CORS</w:t>
            </w:r>
          </w:p>
        </w:tc>
        <w:tc>
          <w:tcPr>
            <w:tcW w:type="dxa" w:w="4153"/>
          </w:tcPr>
          <w:p>
            <w:r>
              <w:rPr>
                <w:rFonts w:ascii="Times New Roman" w:hAnsi="Times New Roman"/>
                <w:sz w:val="20"/>
              </w:rPr>
              <w:t>Cross-Origin Resource Sharing</w:t>
            </w:r>
          </w:p>
        </w:tc>
      </w:tr>
      <w:tr>
        <w:tc>
          <w:tcPr>
            <w:tcW w:type="dxa" w:w="4153"/>
          </w:tcPr>
          <w:p>
            <w:r>
              <w:rPr>
                <w:rFonts w:ascii="Times New Roman" w:hAnsi="Times New Roman"/>
                <w:sz w:val="20"/>
              </w:rPr>
              <w:t>CSS</w:t>
            </w:r>
          </w:p>
        </w:tc>
        <w:tc>
          <w:tcPr>
            <w:tcW w:type="dxa" w:w="4153"/>
          </w:tcPr>
          <w:p>
            <w:r>
              <w:rPr>
                <w:rFonts w:ascii="Times New Roman" w:hAnsi="Times New Roman"/>
                <w:sz w:val="20"/>
              </w:rPr>
              <w:t>Cascading Style Sheets</w:t>
            </w:r>
          </w:p>
        </w:tc>
      </w:tr>
      <w:tr>
        <w:tc>
          <w:tcPr>
            <w:tcW w:type="dxa" w:w="4153"/>
          </w:tcPr>
          <w:p>
            <w:r>
              <w:rPr>
                <w:rFonts w:ascii="Times New Roman" w:hAnsi="Times New Roman"/>
                <w:sz w:val="20"/>
              </w:rPr>
              <w:t>JWT</w:t>
            </w:r>
          </w:p>
        </w:tc>
        <w:tc>
          <w:tcPr>
            <w:tcW w:type="dxa" w:w="4153"/>
          </w:tcPr>
          <w:p>
            <w:r>
              <w:rPr>
                <w:rFonts w:ascii="Times New Roman" w:hAnsi="Times New Roman"/>
                <w:sz w:val="20"/>
              </w:rPr>
              <w:t>JSON Web Token</w:t>
            </w:r>
          </w:p>
        </w:tc>
      </w:tr>
      <w:tr>
        <w:tc>
          <w:tcPr>
            <w:tcW w:type="dxa" w:w="4153"/>
          </w:tcPr>
          <w:p>
            <w:r>
              <w:rPr>
                <w:rFonts w:ascii="Times New Roman" w:hAnsi="Times New Roman"/>
                <w:sz w:val="20"/>
              </w:rPr>
              <w:t>KPI</w:t>
            </w:r>
          </w:p>
        </w:tc>
        <w:tc>
          <w:tcPr>
            <w:tcW w:type="dxa" w:w="4153"/>
          </w:tcPr>
          <w:p>
            <w:r>
              <w:rPr>
                <w:rFonts w:ascii="Times New Roman" w:hAnsi="Times New Roman"/>
                <w:sz w:val="20"/>
              </w:rPr>
              <w:t>Key Performance Indicator</w:t>
            </w:r>
          </w:p>
        </w:tc>
      </w:tr>
      <w:tr>
        <w:tc>
          <w:tcPr>
            <w:tcW w:type="dxa" w:w="4153"/>
          </w:tcPr>
          <w:p>
            <w:r>
              <w:rPr>
                <w:rFonts w:ascii="Times New Roman" w:hAnsi="Times New Roman"/>
                <w:sz w:val="20"/>
              </w:rPr>
              <w:t>ML</w:t>
            </w:r>
          </w:p>
        </w:tc>
        <w:tc>
          <w:tcPr>
            <w:tcW w:type="dxa" w:w="4153"/>
          </w:tcPr>
          <w:p>
            <w:r>
              <w:rPr>
                <w:rFonts w:ascii="Times New Roman" w:hAnsi="Times New Roman"/>
                <w:sz w:val="20"/>
              </w:rPr>
              <w:t>Machine Learning</w:t>
            </w:r>
          </w:p>
        </w:tc>
      </w:tr>
      <w:tr>
        <w:tc>
          <w:tcPr>
            <w:tcW w:type="dxa" w:w="4153"/>
          </w:tcPr>
          <w:p>
            <w:r>
              <w:rPr>
                <w:rFonts w:ascii="Times New Roman" w:hAnsi="Times New Roman"/>
                <w:sz w:val="20"/>
              </w:rPr>
              <w:t>NPCI</w:t>
            </w:r>
          </w:p>
        </w:tc>
        <w:tc>
          <w:tcPr>
            <w:tcW w:type="dxa" w:w="4153"/>
          </w:tcPr>
          <w:p>
            <w:r>
              <w:rPr>
                <w:rFonts w:ascii="Times New Roman" w:hAnsi="Times New Roman"/>
                <w:sz w:val="20"/>
              </w:rPr>
              <w:t>National Payments Corporation of India</w:t>
            </w:r>
          </w:p>
        </w:tc>
      </w:tr>
      <w:tr>
        <w:tc>
          <w:tcPr>
            <w:tcW w:type="dxa" w:w="4153"/>
          </w:tcPr>
          <w:p>
            <w:r>
              <w:rPr>
                <w:rFonts w:ascii="Times New Roman" w:hAnsi="Times New Roman"/>
                <w:sz w:val="20"/>
              </w:rPr>
              <w:t>ORM</w:t>
            </w:r>
          </w:p>
        </w:tc>
        <w:tc>
          <w:tcPr>
            <w:tcW w:type="dxa" w:w="4153"/>
          </w:tcPr>
          <w:p>
            <w:r>
              <w:rPr>
                <w:rFonts w:ascii="Times New Roman" w:hAnsi="Times New Roman"/>
                <w:sz w:val="20"/>
              </w:rPr>
              <w:t>Object-Relational Mapping</w:t>
            </w:r>
          </w:p>
        </w:tc>
      </w:tr>
      <w:tr>
        <w:tc>
          <w:tcPr>
            <w:tcW w:type="dxa" w:w="4153"/>
          </w:tcPr>
          <w:p>
            <w:r>
              <w:rPr>
                <w:rFonts w:ascii="Times New Roman" w:hAnsi="Times New Roman"/>
                <w:sz w:val="20"/>
              </w:rPr>
              <w:t>P2P</w:t>
            </w:r>
          </w:p>
        </w:tc>
        <w:tc>
          <w:tcPr>
            <w:tcW w:type="dxa" w:w="4153"/>
          </w:tcPr>
          <w:p>
            <w:r>
              <w:rPr>
                <w:rFonts w:ascii="Times New Roman" w:hAnsi="Times New Roman"/>
                <w:sz w:val="20"/>
              </w:rPr>
              <w:t>Peer-to-Peer</w:t>
            </w:r>
          </w:p>
        </w:tc>
      </w:tr>
      <w:tr>
        <w:tc>
          <w:tcPr>
            <w:tcW w:type="dxa" w:w="4153"/>
          </w:tcPr>
          <w:p>
            <w:r>
              <w:rPr>
                <w:rFonts w:ascii="Times New Roman" w:hAnsi="Times New Roman"/>
                <w:sz w:val="20"/>
              </w:rPr>
              <w:t>P2M</w:t>
            </w:r>
          </w:p>
        </w:tc>
        <w:tc>
          <w:tcPr>
            <w:tcW w:type="dxa" w:w="4153"/>
          </w:tcPr>
          <w:p>
            <w:r>
              <w:rPr>
                <w:rFonts w:ascii="Times New Roman" w:hAnsi="Times New Roman"/>
                <w:sz w:val="20"/>
              </w:rPr>
              <w:t>Peer-to-Merchant</w:t>
            </w:r>
          </w:p>
        </w:tc>
      </w:tr>
      <w:tr>
        <w:tc>
          <w:tcPr>
            <w:tcW w:type="dxa" w:w="4153"/>
          </w:tcPr>
          <w:p>
            <w:r>
              <w:rPr>
                <w:rFonts w:ascii="Times New Roman" w:hAnsi="Times New Roman"/>
                <w:sz w:val="20"/>
              </w:rPr>
              <w:t>RBAC</w:t>
            </w:r>
          </w:p>
        </w:tc>
        <w:tc>
          <w:tcPr>
            <w:tcW w:type="dxa" w:w="4153"/>
          </w:tcPr>
          <w:p>
            <w:r>
              <w:rPr>
                <w:rFonts w:ascii="Times New Roman" w:hAnsi="Times New Roman"/>
                <w:sz w:val="20"/>
              </w:rPr>
              <w:t>Role-Based Access Control</w:t>
            </w:r>
          </w:p>
        </w:tc>
      </w:tr>
      <w:tr>
        <w:tc>
          <w:tcPr>
            <w:tcW w:type="dxa" w:w="4153"/>
          </w:tcPr>
          <w:p>
            <w:r>
              <w:rPr>
                <w:rFonts w:ascii="Times New Roman" w:hAnsi="Times New Roman"/>
                <w:sz w:val="20"/>
              </w:rPr>
              <w:t>RBI</w:t>
            </w:r>
          </w:p>
        </w:tc>
        <w:tc>
          <w:tcPr>
            <w:tcW w:type="dxa" w:w="4153"/>
          </w:tcPr>
          <w:p>
            <w:r>
              <w:rPr>
                <w:rFonts w:ascii="Times New Roman" w:hAnsi="Times New Roman"/>
                <w:sz w:val="20"/>
              </w:rPr>
              <w:t>Reserve Bank of India</w:t>
            </w:r>
          </w:p>
        </w:tc>
      </w:tr>
      <w:tr>
        <w:tc>
          <w:tcPr>
            <w:tcW w:type="dxa" w:w="4153"/>
          </w:tcPr>
          <w:p>
            <w:r>
              <w:rPr>
                <w:rFonts w:ascii="Times New Roman" w:hAnsi="Times New Roman"/>
                <w:sz w:val="20"/>
              </w:rPr>
              <w:t>REST</w:t>
            </w:r>
          </w:p>
        </w:tc>
        <w:tc>
          <w:tcPr>
            <w:tcW w:type="dxa" w:w="4153"/>
          </w:tcPr>
          <w:p>
            <w:r>
              <w:rPr>
                <w:rFonts w:ascii="Times New Roman" w:hAnsi="Times New Roman"/>
                <w:sz w:val="20"/>
              </w:rPr>
              <w:t>Representational State Transfer</w:t>
            </w:r>
          </w:p>
        </w:tc>
      </w:tr>
      <w:tr>
        <w:tc>
          <w:tcPr>
            <w:tcW w:type="dxa" w:w="4153"/>
          </w:tcPr>
          <w:p>
            <w:r>
              <w:rPr>
                <w:rFonts w:ascii="Times New Roman" w:hAnsi="Times New Roman"/>
                <w:sz w:val="20"/>
              </w:rPr>
              <w:t>ROC</w:t>
            </w:r>
          </w:p>
        </w:tc>
        <w:tc>
          <w:tcPr>
            <w:tcW w:type="dxa" w:w="4153"/>
          </w:tcPr>
          <w:p>
            <w:r>
              <w:rPr>
                <w:rFonts w:ascii="Times New Roman" w:hAnsi="Times New Roman"/>
                <w:sz w:val="20"/>
              </w:rPr>
              <w:t>Receiver Operating Characteristic</w:t>
            </w:r>
          </w:p>
        </w:tc>
      </w:tr>
      <w:tr>
        <w:tc>
          <w:tcPr>
            <w:tcW w:type="dxa" w:w="4153"/>
          </w:tcPr>
          <w:p>
            <w:r>
              <w:rPr>
                <w:rFonts w:ascii="Times New Roman" w:hAnsi="Times New Roman"/>
                <w:sz w:val="20"/>
              </w:rPr>
              <w:t>SMOTE</w:t>
            </w:r>
          </w:p>
        </w:tc>
        <w:tc>
          <w:tcPr>
            <w:tcW w:type="dxa" w:w="4153"/>
          </w:tcPr>
          <w:p>
            <w:r>
              <w:rPr>
                <w:rFonts w:ascii="Times New Roman" w:hAnsi="Times New Roman"/>
                <w:sz w:val="20"/>
              </w:rPr>
              <w:t>Synthetic Minority Over-sampling Technique</w:t>
            </w:r>
          </w:p>
        </w:tc>
      </w:tr>
      <w:tr>
        <w:tc>
          <w:tcPr>
            <w:tcW w:type="dxa" w:w="4153"/>
          </w:tcPr>
          <w:p>
            <w:r>
              <w:rPr>
                <w:rFonts w:ascii="Times New Roman" w:hAnsi="Times New Roman"/>
                <w:sz w:val="20"/>
              </w:rPr>
              <w:t>SPA</w:t>
            </w:r>
          </w:p>
        </w:tc>
        <w:tc>
          <w:tcPr>
            <w:tcW w:type="dxa" w:w="4153"/>
          </w:tcPr>
          <w:p>
            <w:r>
              <w:rPr>
                <w:rFonts w:ascii="Times New Roman" w:hAnsi="Times New Roman"/>
                <w:sz w:val="20"/>
              </w:rPr>
              <w:t>Single Page Application</w:t>
            </w:r>
          </w:p>
        </w:tc>
      </w:tr>
      <w:tr>
        <w:tc>
          <w:tcPr>
            <w:tcW w:type="dxa" w:w="4153"/>
          </w:tcPr>
          <w:p>
            <w:r>
              <w:rPr>
                <w:rFonts w:ascii="Times New Roman" w:hAnsi="Times New Roman"/>
                <w:sz w:val="20"/>
              </w:rPr>
              <w:t>SQL</w:t>
            </w:r>
          </w:p>
        </w:tc>
        <w:tc>
          <w:tcPr>
            <w:tcW w:type="dxa" w:w="4153"/>
          </w:tcPr>
          <w:p>
            <w:r>
              <w:rPr>
                <w:rFonts w:ascii="Times New Roman" w:hAnsi="Times New Roman"/>
                <w:sz w:val="20"/>
              </w:rPr>
              <w:t>Structured Query Language</w:t>
            </w:r>
          </w:p>
        </w:tc>
      </w:tr>
      <w:tr>
        <w:tc>
          <w:tcPr>
            <w:tcW w:type="dxa" w:w="4153"/>
          </w:tcPr>
          <w:p>
            <w:r>
              <w:rPr>
                <w:rFonts w:ascii="Times New Roman" w:hAnsi="Times New Roman"/>
                <w:sz w:val="20"/>
              </w:rPr>
              <w:t>UPI</w:t>
            </w:r>
          </w:p>
        </w:tc>
        <w:tc>
          <w:tcPr>
            <w:tcW w:type="dxa" w:w="4153"/>
          </w:tcPr>
          <w:p>
            <w:r>
              <w:rPr>
                <w:rFonts w:ascii="Times New Roman" w:hAnsi="Times New Roman"/>
                <w:sz w:val="20"/>
              </w:rPr>
              <w:t>Unified Payments Interface</w:t>
            </w:r>
          </w:p>
        </w:tc>
      </w:tr>
      <w:tr>
        <w:tc>
          <w:tcPr>
            <w:tcW w:type="dxa" w:w="4153"/>
          </w:tcPr>
          <w:p>
            <w:r>
              <w:rPr>
                <w:rFonts w:ascii="Times New Roman" w:hAnsi="Times New Roman"/>
                <w:sz w:val="20"/>
              </w:rPr>
              <w:t>VPA</w:t>
            </w:r>
          </w:p>
        </w:tc>
        <w:tc>
          <w:tcPr>
            <w:tcW w:type="dxa" w:w="4153"/>
          </w:tcPr>
          <w:p>
            <w:r>
              <w:rPr>
                <w:rFonts w:ascii="Times New Roman" w:hAnsi="Times New Roman"/>
                <w:sz w:val="20"/>
              </w:rPr>
              <w:t>Virtual Payment Address</w:t>
            </w:r>
          </w:p>
        </w:tc>
      </w:tr>
      <w:tr>
        <w:tc>
          <w:tcPr>
            <w:tcW w:type="dxa" w:w="4153"/>
          </w:tcPr>
          <w:p>
            <w:r>
              <w:rPr>
                <w:rFonts w:ascii="Times New Roman" w:hAnsi="Times New Roman"/>
                <w:sz w:val="20"/>
              </w:rPr>
              <w:t>XGBoost</w:t>
            </w:r>
          </w:p>
        </w:tc>
        <w:tc>
          <w:tcPr>
            <w:tcW w:type="dxa" w:w="4153"/>
          </w:tcPr>
          <w:p>
            <w:r>
              <w:rPr>
                <w:rFonts w:ascii="Times New Roman" w:hAnsi="Times New Roman"/>
                <w:sz w:val="20"/>
              </w:rPr>
              <w:t>Extreme Gradient Boosting</w:t>
            </w:r>
          </w:p>
        </w:tc>
      </w:tr>
    </w:tbl>
    <w:p/>
    <w:p>
      <w:r>
        <w:br w:type="page"/>
      </w:r>
    </w:p>
    <w:p>
      <w:pPr>
        <w:spacing w:before="480" w:after="360"/>
        <w:jc w:val="center"/>
      </w:pPr>
      <w:r>
        <w:rPr>
          <w:rFonts w:ascii="Times New Roman" w:hAnsi="Times New Roman"/>
          <w:b/>
          <w:sz w:val="32"/>
          <w:u w:val="single"/>
        </w:rPr>
        <w:t>TABLE OF CONTENTS</w:t>
      </w:r>
    </w:p>
    <w:tbl>
      <w:tblPr>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2"/>
              </w:rPr>
            </w:r>
          </w:p>
        </w:tc>
        <w:tc>
          <w:tcPr>
            <w:tcW w:type="dxa" w:w="2769"/>
          </w:tcPr>
          <w:p>
            <w:r>
              <w:rPr>
                <w:rFonts w:ascii="Times New Roman" w:hAnsi="Times New Roman"/>
                <w:b/>
                <w:sz w:val="22"/>
              </w:rPr>
              <w:t>DECLARATION</w:t>
            </w:r>
          </w:p>
        </w:tc>
        <w:tc>
          <w:tcPr>
            <w:tcW w:type="dxa" w:w="2769"/>
          </w:tcPr>
          <w:p>
            <w:pPr>
              <w:jc w:val="right"/>
            </w:pPr>
            <w:r>
              <w:rPr>
                <w:rFonts w:ascii="Times New Roman" w:hAnsi="Times New Roman"/>
                <w:b/>
                <w:sz w:val="22"/>
              </w:rPr>
              <w:t>i</w:t>
            </w:r>
          </w:p>
        </w:tc>
      </w:tr>
      <w:tr>
        <w:tc>
          <w:tcPr>
            <w:tcW w:type="dxa" w:w="2769"/>
          </w:tcPr>
          <w:p>
            <w:r>
              <w:rPr>
                <w:rFonts w:ascii="Times New Roman" w:hAnsi="Times New Roman"/>
                <w:b/>
                <w:sz w:val="22"/>
              </w:rPr>
            </w:r>
          </w:p>
        </w:tc>
        <w:tc>
          <w:tcPr>
            <w:tcW w:type="dxa" w:w="2769"/>
          </w:tcPr>
          <w:p>
            <w:r>
              <w:rPr>
                <w:rFonts w:ascii="Times New Roman" w:hAnsi="Times New Roman"/>
                <w:b/>
                <w:sz w:val="22"/>
              </w:rPr>
              <w:t>CERTIFICATE</w:t>
            </w:r>
          </w:p>
        </w:tc>
        <w:tc>
          <w:tcPr>
            <w:tcW w:type="dxa" w:w="2769"/>
          </w:tcPr>
          <w:p>
            <w:pPr>
              <w:jc w:val="right"/>
            </w:pPr>
            <w:r>
              <w:rPr>
                <w:rFonts w:ascii="Times New Roman" w:hAnsi="Times New Roman"/>
                <w:b/>
                <w:sz w:val="22"/>
              </w:rPr>
              <w:t>ii</w:t>
            </w:r>
          </w:p>
        </w:tc>
      </w:tr>
      <w:tr>
        <w:tc>
          <w:tcPr>
            <w:tcW w:type="dxa" w:w="2769"/>
          </w:tcPr>
          <w:p>
            <w:r>
              <w:rPr>
                <w:rFonts w:ascii="Times New Roman" w:hAnsi="Times New Roman"/>
                <w:b/>
                <w:sz w:val="22"/>
              </w:rPr>
            </w:r>
          </w:p>
        </w:tc>
        <w:tc>
          <w:tcPr>
            <w:tcW w:type="dxa" w:w="2769"/>
          </w:tcPr>
          <w:p>
            <w:r>
              <w:rPr>
                <w:rFonts w:ascii="Times New Roman" w:hAnsi="Times New Roman"/>
                <w:b/>
                <w:sz w:val="22"/>
              </w:rPr>
              <w:t>ACKNOWLEDGEMENT</w:t>
            </w:r>
          </w:p>
        </w:tc>
        <w:tc>
          <w:tcPr>
            <w:tcW w:type="dxa" w:w="2769"/>
          </w:tcPr>
          <w:p>
            <w:pPr>
              <w:jc w:val="right"/>
            </w:pPr>
            <w:r>
              <w:rPr>
                <w:rFonts w:ascii="Times New Roman" w:hAnsi="Times New Roman"/>
                <w:b/>
                <w:sz w:val="22"/>
              </w:rPr>
              <w:t>iii</w:t>
            </w:r>
          </w:p>
        </w:tc>
      </w:tr>
      <w:tr>
        <w:tc>
          <w:tcPr>
            <w:tcW w:type="dxa" w:w="2769"/>
          </w:tcPr>
          <w:p>
            <w:r>
              <w:rPr>
                <w:rFonts w:ascii="Times New Roman" w:hAnsi="Times New Roman"/>
                <w:b/>
                <w:sz w:val="22"/>
              </w:rPr>
            </w:r>
          </w:p>
        </w:tc>
        <w:tc>
          <w:tcPr>
            <w:tcW w:type="dxa" w:w="2769"/>
          </w:tcPr>
          <w:p>
            <w:r>
              <w:rPr>
                <w:rFonts w:ascii="Times New Roman" w:hAnsi="Times New Roman"/>
                <w:b/>
                <w:sz w:val="22"/>
              </w:rPr>
              <w:t>ABSTRACT</w:t>
            </w:r>
          </w:p>
        </w:tc>
        <w:tc>
          <w:tcPr>
            <w:tcW w:type="dxa" w:w="2769"/>
          </w:tcPr>
          <w:p>
            <w:pPr>
              <w:jc w:val="right"/>
            </w:pPr>
            <w:r>
              <w:rPr>
                <w:rFonts w:ascii="Times New Roman" w:hAnsi="Times New Roman"/>
                <w:b/>
                <w:sz w:val="22"/>
              </w:rPr>
              <w:t>iv</w:t>
            </w:r>
          </w:p>
        </w:tc>
      </w:tr>
      <w:tr>
        <w:tc>
          <w:tcPr>
            <w:tcW w:type="dxa" w:w="2769"/>
          </w:tcPr>
          <w:p>
            <w:r>
              <w:rPr>
                <w:rFonts w:ascii="Times New Roman" w:hAnsi="Times New Roman"/>
                <w:b/>
                <w:sz w:val="22"/>
              </w:rPr>
            </w:r>
          </w:p>
        </w:tc>
        <w:tc>
          <w:tcPr>
            <w:tcW w:type="dxa" w:w="2769"/>
          </w:tcPr>
          <w:p>
            <w:r>
              <w:rPr>
                <w:rFonts w:ascii="Times New Roman" w:hAnsi="Times New Roman"/>
                <w:b/>
                <w:sz w:val="22"/>
              </w:rPr>
              <w:t>LIST OF TABLES</w:t>
            </w:r>
          </w:p>
        </w:tc>
        <w:tc>
          <w:tcPr>
            <w:tcW w:type="dxa" w:w="2769"/>
          </w:tcPr>
          <w:p>
            <w:pPr>
              <w:jc w:val="right"/>
            </w:pPr>
            <w:r>
              <w:rPr>
                <w:rFonts w:ascii="Times New Roman" w:hAnsi="Times New Roman"/>
                <w:b/>
                <w:sz w:val="22"/>
              </w:rPr>
              <w:t>v</w:t>
            </w:r>
          </w:p>
        </w:tc>
      </w:tr>
      <w:tr>
        <w:tc>
          <w:tcPr>
            <w:tcW w:type="dxa" w:w="2769"/>
          </w:tcPr>
          <w:p>
            <w:r>
              <w:rPr>
                <w:rFonts w:ascii="Times New Roman" w:hAnsi="Times New Roman"/>
                <w:b/>
                <w:sz w:val="22"/>
              </w:rPr>
            </w:r>
          </w:p>
        </w:tc>
        <w:tc>
          <w:tcPr>
            <w:tcW w:type="dxa" w:w="2769"/>
          </w:tcPr>
          <w:p>
            <w:r>
              <w:rPr>
                <w:rFonts w:ascii="Times New Roman" w:hAnsi="Times New Roman"/>
                <w:b/>
                <w:sz w:val="22"/>
              </w:rPr>
              <w:t>LIST OF FIGURES</w:t>
            </w:r>
          </w:p>
        </w:tc>
        <w:tc>
          <w:tcPr>
            <w:tcW w:type="dxa" w:w="2769"/>
          </w:tcPr>
          <w:p>
            <w:pPr>
              <w:jc w:val="right"/>
            </w:pPr>
            <w:r>
              <w:rPr>
                <w:rFonts w:ascii="Times New Roman" w:hAnsi="Times New Roman"/>
                <w:b/>
                <w:sz w:val="22"/>
              </w:rPr>
              <w:t>vi</w:t>
            </w:r>
          </w:p>
        </w:tc>
      </w:tr>
      <w:tr>
        <w:tc>
          <w:tcPr>
            <w:tcW w:type="dxa" w:w="2769"/>
          </w:tcPr>
          <w:p>
            <w:r>
              <w:rPr>
                <w:rFonts w:ascii="Times New Roman" w:hAnsi="Times New Roman"/>
                <w:b/>
                <w:sz w:val="22"/>
              </w:rPr>
            </w:r>
          </w:p>
        </w:tc>
        <w:tc>
          <w:tcPr>
            <w:tcW w:type="dxa" w:w="2769"/>
          </w:tcPr>
          <w:p>
            <w:r>
              <w:rPr>
                <w:rFonts w:ascii="Times New Roman" w:hAnsi="Times New Roman"/>
                <w:b/>
                <w:sz w:val="22"/>
              </w:rPr>
              <w:t>LIST OF ABBREVIATIONS</w:t>
            </w:r>
          </w:p>
        </w:tc>
        <w:tc>
          <w:tcPr>
            <w:tcW w:type="dxa" w:w="2769"/>
          </w:tcPr>
          <w:p>
            <w:pPr>
              <w:jc w:val="right"/>
            </w:pPr>
            <w:r>
              <w:rPr>
                <w:rFonts w:ascii="Times New Roman" w:hAnsi="Times New Roman"/>
                <w:b/>
                <w:sz w:val="22"/>
              </w:rPr>
              <w:t>vii</w:t>
            </w:r>
          </w:p>
        </w:tc>
      </w:tr>
      <w:tr>
        <w:tc>
          <w:tcPr>
            <w:tcW w:type="dxa" w:w="2769"/>
          </w:tcPr>
          <w:p>
            <w:r>
              <w:rPr>
                <w:rFonts w:ascii="Times New Roman" w:hAnsi="Times New Roman"/>
                <w:b/>
                <w:sz w:val="22"/>
              </w:rPr>
              <w:t>1.</w:t>
            </w:r>
          </w:p>
        </w:tc>
        <w:tc>
          <w:tcPr>
            <w:tcW w:type="dxa" w:w="2769"/>
          </w:tcPr>
          <w:p>
            <w:r>
              <w:rPr>
                <w:rFonts w:ascii="Times New Roman" w:hAnsi="Times New Roman"/>
                <w:b/>
                <w:sz w:val="22"/>
              </w:rPr>
              <w:t>INTRODUCTION</w:t>
            </w:r>
          </w:p>
        </w:tc>
        <w:tc>
          <w:tcPr>
            <w:tcW w:type="dxa" w:w="2769"/>
          </w:tcPr>
          <w:p>
            <w:pPr>
              <w:jc w:val="right"/>
            </w:pPr>
            <w:r>
              <w:rPr>
                <w:rFonts w:ascii="Times New Roman" w:hAnsi="Times New Roman"/>
                <w:b/>
                <w:sz w:val="22"/>
              </w:rPr>
              <w:t>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1.1. Background</w:t>
            </w:r>
          </w:p>
        </w:tc>
        <w:tc>
          <w:tcPr>
            <w:tcW w:type="dxa" w:w="2769"/>
          </w:tcPr>
          <w:p>
            <w:pPr>
              <w:jc w:val="right"/>
            </w:pPr>
            <w:r>
              <w:rPr>
                <w:rFonts w:ascii="Times New Roman" w:hAnsi="Times New Roman"/>
                <w:b w:val="0"/>
                <w:sz w:val="22"/>
              </w:rPr>
              <w:t>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1.2. Motivation</w:t>
            </w:r>
          </w:p>
        </w:tc>
        <w:tc>
          <w:tcPr>
            <w:tcW w:type="dxa" w:w="2769"/>
          </w:tcPr>
          <w:p>
            <w:pPr>
              <w:jc w:val="right"/>
            </w:pPr>
            <w:r>
              <w:rPr>
                <w:rFonts w:ascii="Times New Roman" w:hAnsi="Times New Roman"/>
                <w:b w:val="0"/>
                <w:sz w:val="22"/>
              </w:rPr>
              <w:t>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1.3. Problem Statement</w:t>
            </w:r>
          </w:p>
        </w:tc>
        <w:tc>
          <w:tcPr>
            <w:tcW w:type="dxa" w:w="2769"/>
          </w:tcPr>
          <w:p>
            <w:pPr>
              <w:jc w:val="right"/>
            </w:pPr>
            <w:r>
              <w:rPr>
                <w:rFonts w:ascii="Times New Roman" w:hAnsi="Times New Roman"/>
                <w:b w:val="0"/>
                <w:sz w:val="22"/>
              </w:rPr>
              <w:t>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1.4. Scope of the Project</w:t>
            </w:r>
          </w:p>
        </w:tc>
        <w:tc>
          <w:tcPr>
            <w:tcW w:type="dxa" w:w="2769"/>
          </w:tcPr>
          <w:p>
            <w:pPr>
              <w:jc w:val="right"/>
            </w:pPr>
            <w:r>
              <w:rPr>
                <w:rFonts w:ascii="Times New Roman" w:hAnsi="Times New Roman"/>
                <w:b w:val="0"/>
                <w:sz w:val="22"/>
              </w:rPr>
              <w:t>3</w:t>
            </w:r>
          </w:p>
        </w:tc>
      </w:tr>
      <w:tr>
        <w:tc>
          <w:tcPr>
            <w:tcW w:type="dxa" w:w="2769"/>
          </w:tcPr>
          <w:p>
            <w:r>
              <w:rPr>
                <w:rFonts w:ascii="Times New Roman" w:hAnsi="Times New Roman"/>
                <w:b/>
                <w:sz w:val="22"/>
              </w:rPr>
              <w:t>2.</w:t>
            </w:r>
          </w:p>
        </w:tc>
        <w:tc>
          <w:tcPr>
            <w:tcW w:type="dxa" w:w="2769"/>
          </w:tcPr>
          <w:p>
            <w:r>
              <w:rPr>
                <w:rFonts w:ascii="Times New Roman" w:hAnsi="Times New Roman"/>
                <w:b/>
                <w:sz w:val="22"/>
              </w:rPr>
              <w:t>LITERATURE SURVEY</w:t>
            </w:r>
          </w:p>
        </w:tc>
        <w:tc>
          <w:tcPr>
            <w:tcW w:type="dxa" w:w="2769"/>
          </w:tcPr>
          <w:p>
            <w:pPr>
              <w:jc w:val="right"/>
            </w:pPr>
            <w:r>
              <w:rPr>
                <w:rFonts w:ascii="Times New Roman" w:hAnsi="Times New Roman"/>
                <w:b/>
                <w:sz w:val="22"/>
              </w:rPr>
              <w:t>5</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2.1. Rule-Based Fraud Detection</w:t>
            </w:r>
          </w:p>
        </w:tc>
        <w:tc>
          <w:tcPr>
            <w:tcW w:type="dxa" w:w="2769"/>
          </w:tcPr>
          <w:p>
            <w:pPr>
              <w:jc w:val="right"/>
            </w:pPr>
            <w:r>
              <w:rPr>
                <w:rFonts w:ascii="Times New Roman" w:hAnsi="Times New Roman"/>
                <w:b w:val="0"/>
                <w:sz w:val="22"/>
              </w:rPr>
              <w:t>5</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2.2. Machine Learning Approaches</w:t>
            </w:r>
          </w:p>
        </w:tc>
        <w:tc>
          <w:tcPr>
            <w:tcW w:type="dxa" w:w="2769"/>
          </w:tcPr>
          <w:p>
            <w:pPr>
              <w:jc w:val="right"/>
            </w:pPr>
            <w:r>
              <w:rPr>
                <w:rFonts w:ascii="Times New Roman" w:hAnsi="Times New Roman"/>
                <w:b w:val="0"/>
                <w:sz w:val="22"/>
              </w:rPr>
              <w:t>5</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2.3. Handling Class Imbalance</w:t>
            </w:r>
          </w:p>
        </w:tc>
        <w:tc>
          <w:tcPr>
            <w:tcW w:type="dxa" w:w="2769"/>
          </w:tcPr>
          <w:p>
            <w:pPr>
              <w:jc w:val="right"/>
            </w:pPr>
            <w:r>
              <w:rPr>
                <w:rFonts w:ascii="Times New Roman" w:hAnsi="Times New Roman"/>
                <w:b w:val="0"/>
                <w:sz w:val="22"/>
              </w:rPr>
              <w:t>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2.4. Feature Engineering for Fraud</w:t>
            </w:r>
          </w:p>
        </w:tc>
        <w:tc>
          <w:tcPr>
            <w:tcW w:type="dxa" w:w="2769"/>
          </w:tcPr>
          <w:p>
            <w:pPr>
              <w:jc w:val="right"/>
            </w:pPr>
            <w:r>
              <w:rPr>
                <w:rFonts w:ascii="Times New Roman" w:hAnsi="Times New Roman"/>
                <w:b w:val="0"/>
                <w:sz w:val="22"/>
              </w:rPr>
              <w:t>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2.5. UPI-Specific Research</w:t>
            </w:r>
          </w:p>
        </w:tc>
        <w:tc>
          <w:tcPr>
            <w:tcW w:type="dxa" w:w="2769"/>
          </w:tcPr>
          <w:p>
            <w:pPr>
              <w:jc w:val="right"/>
            </w:pPr>
            <w:r>
              <w:rPr>
                <w:rFonts w:ascii="Times New Roman" w:hAnsi="Times New Roman"/>
                <w:b w:val="0"/>
                <w:sz w:val="22"/>
              </w:rPr>
              <w:t>8</w:t>
            </w:r>
          </w:p>
        </w:tc>
      </w:tr>
      <w:tr>
        <w:tc>
          <w:tcPr>
            <w:tcW w:type="dxa" w:w="2769"/>
          </w:tcPr>
          <w:p>
            <w:r>
              <w:rPr>
                <w:rFonts w:ascii="Times New Roman" w:hAnsi="Times New Roman"/>
                <w:b/>
                <w:sz w:val="22"/>
              </w:rPr>
              <w:t>3.</w:t>
            </w:r>
          </w:p>
        </w:tc>
        <w:tc>
          <w:tcPr>
            <w:tcW w:type="dxa" w:w="2769"/>
          </w:tcPr>
          <w:p>
            <w:r>
              <w:rPr>
                <w:rFonts w:ascii="Times New Roman" w:hAnsi="Times New Roman"/>
                <w:b/>
                <w:sz w:val="22"/>
              </w:rPr>
              <w:t>OBJECTIVES AND RESEARCH GAPS</w:t>
            </w:r>
          </w:p>
        </w:tc>
        <w:tc>
          <w:tcPr>
            <w:tcW w:type="dxa" w:w="2769"/>
          </w:tcPr>
          <w:p>
            <w:pPr>
              <w:jc w:val="right"/>
            </w:pPr>
            <w:r>
              <w:rPr>
                <w:rFonts w:ascii="Times New Roman" w:hAnsi="Times New Roman"/>
                <w:b/>
                <w:sz w:val="22"/>
              </w:rPr>
              <w:t>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3.1. Research Gaps</w:t>
            </w:r>
          </w:p>
        </w:tc>
        <w:tc>
          <w:tcPr>
            <w:tcW w:type="dxa" w:w="2769"/>
          </w:tcPr>
          <w:p>
            <w:pPr>
              <w:jc w:val="right"/>
            </w:pPr>
            <w:r>
              <w:rPr>
                <w:rFonts w:ascii="Times New Roman" w:hAnsi="Times New Roman"/>
                <w:b w:val="0"/>
                <w:sz w:val="22"/>
              </w:rPr>
              <w:t>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3.2. Objectives</w:t>
            </w:r>
          </w:p>
        </w:tc>
        <w:tc>
          <w:tcPr>
            <w:tcW w:type="dxa" w:w="2769"/>
          </w:tcPr>
          <w:p>
            <w:pPr>
              <w:jc w:val="right"/>
            </w:pPr>
            <w:r>
              <w:rPr>
                <w:rFonts w:ascii="Times New Roman" w:hAnsi="Times New Roman"/>
                <w:b w:val="0"/>
                <w:sz w:val="22"/>
              </w:rPr>
              <w:t>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3.3. Tools and Technologies</w:t>
            </w:r>
          </w:p>
        </w:tc>
        <w:tc>
          <w:tcPr>
            <w:tcW w:type="dxa" w:w="2769"/>
          </w:tcPr>
          <w:p>
            <w:pPr>
              <w:jc w:val="right"/>
            </w:pPr>
            <w:r>
              <w:rPr>
                <w:rFonts w:ascii="Times New Roman" w:hAnsi="Times New Roman"/>
                <w:b w:val="0"/>
                <w:sz w:val="22"/>
              </w:rPr>
              <w:t>10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3.4. System Requirements</w:t>
            </w:r>
          </w:p>
        </w:tc>
        <w:tc>
          <w:tcPr>
            <w:tcW w:type="dxa" w:w="2769"/>
          </w:tcPr>
          <w:p>
            <w:pPr>
              <w:jc w:val="right"/>
            </w:pPr>
            <w:r>
              <w:rPr>
                <w:rFonts w:ascii="Times New Roman" w:hAnsi="Times New Roman"/>
                <w:b w:val="0"/>
                <w:sz w:val="22"/>
              </w:rPr>
              <w:t>11</w:t>
            </w:r>
          </w:p>
        </w:tc>
      </w:tr>
      <w:tr>
        <w:tc>
          <w:tcPr>
            <w:tcW w:type="dxa" w:w="2769"/>
          </w:tcPr>
          <w:p>
            <w:r>
              <w:rPr>
                <w:rFonts w:ascii="Times New Roman" w:hAnsi="Times New Roman"/>
                <w:b/>
                <w:sz w:val="22"/>
              </w:rPr>
              <w:t>4.</w:t>
            </w:r>
          </w:p>
        </w:tc>
        <w:tc>
          <w:tcPr>
            <w:tcW w:type="dxa" w:w="2769"/>
          </w:tcPr>
          <w:p>
            <w:r>
              <w:rPr>
                <w:rFonts w:ascii="Times New Roman" w:hAnsi="Times New Roman"/>
                <w:b/>
                <w:sz w:val="22"/>
              </w:rPr>
              <w:t>METHODOLOGY</w:t>
            </w:r>
          </w:p>
        </w:tc>
        <w:tc>
          <w:tcPr>
            <w:tcW w:type="dxa" w:w="2769"/>
          </w:tcPr>
          <w:p>
            <w:pPr>
              <w:jc w:val="right"/>
            </w:pPr>
            <w:r>
              <w:rPr>
                <w:rFonts w:ascii="Times New Roman" w:hAnsi="Times New Roman"/>
                <w:b/>
                <w:sz w:val="22"/>
              </w:rPr>
              <w:t>12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4.1. System Architecture</w:t>
            </w:r>
          </w:p>
        </w:tc>
        <w:tc>
          <w:tcPr>
            <w:tcW w:type="dxa" w:w="2769"/>
          </w:tcPr>
          <w:p>
            <w:pPr>
              <w:jc w:val="right"/>
            </w:pPr>
            <w:r>
              <w:rPr>
                <w:rFonts w:ascii="Times New Roman" w:hAnsi="Times New Roman"/>
                <w:b w:val="0"/>
                <w:sz w:val="22"/>
              </w:rPr>
              <w:t>12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4.2. Database Design</w:t>
            </w:r>
          </w:p>
        </w:tc>
        <w:tc>
          <w:tcPr>
            <w:tcW w:type="dxa" w:w="2769"/>
          </w:tcPr>
          <w:p>
            <w:pPr>
              <w:jc w:val="right"/>
            </w:pPr>
            <w:r>
              <w:rPr>
                <w:rFonts w:ascii="Times New Roman" w:hAnsi="Times New Roman"/>
                <w:b w:val="0"/>
                <w:sz w:val="22"/>
              </w:rPr>
              <w:t>14</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4.3. Machine Learning Pipeline</w:t>
            </w:r>
          </w:p>
        </w:tc>
        <w:tc>
          <w:tcPr>
            <w:tcW w:type="dxa" w:w="2769"/>
          </w:tcPr>
          <w:p>
            <w:pPr>
              <w:jc w:val="right"/>
            </w:pPr>
            <w:r>
              <w:rPr>
                <w:rFonts w:ascii="Times New Roman" w:hAnsi="Times New Roman"/>
                <w:b w:val="0"/>
                <w:sz w:val="22"/>
              </w:rPr>
              <w:t>16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4.4. Backend Implementation</w:t>
            </w:r>
          </w:p>
        </w:tc>
        <w:tc>
          <w:tcPr>
            <w:tcW w:type="dxa" w:w="2769"/>
          </w:tcPr>
          <w:p>
            <w:pPr>
              <w:jc w:val="right"/>
            </w:pPr>
            <w:r>
              <w:rPr>
                <w:rFonts w:ascii="Times New Roman" w:hAnsi="Times New Roman"/>
                <w:b w:val="0"/>
                <w:sz w:val="22"/>
              </w:rPr>
              <w:t>22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4.5. Frontend Implementation</w:t>
            </w:r>
          </w:p>
        </w:tc>
        <w:tc>
          <w:tcPr>
            <w:tcW w:type="dxa" w:w="2769"/>
          </w:tcPr>
          <w:p>
            <w:pPr>
              <w:jc w:val="right"/>
            </w:pPr>
            <w:r>
              <w:rPr>
                <w:rFonts w:ascii="Times New Roman" w:hAnsi="Times New Roman"/>
                <w:b w:val="0"/>
                <w:sz w:val="22"/>
              </w:rPr>
              <w:t>24</w:t>
            </w:r>
          </w:p>
        </w:tc>
      </w:tr>
      <w:tr>
        <w:tc>
          <w:tcPr>
            <w:tcW w:type="dxa" w:w="2769"/>
          </w:tcPr>
          <w:p>
            <w:r>
              <w:rPr>
                <w:rFonts w:ascii="Times New Roman" w:hAnsi="Times New Roman"/>
                <w:b/>
                <w:sz w:val="22"/>
              </w:rPr>
              <w:t>5.</w:t>
            </w:r>
          </w:p>
        </w:tc>
        <w:tc>
          <w:tcPr>
            <w:tcW w:type="dxa" w:w="2769"/>
          </w:tcPr>
          <w:p>
            <w:r>
              <w:rPr>
                <w:rFonts w:ascii="Times New Roman" w:hAnsi="Times New Roman"/>
                <w:b/>
                <w:sz w:val="22"/>
              </w:rPr>
              <w:t>RESULTS AND FINDINGS</w:t>
            </w:r>
          </w:p>
        </w:tc>
        <w:tc>
          <w:tcPr>
            <w:tcW w:type="dxa" w:w="2769"/>
          </w:tcPr>
          <w:p>
            <w:pPr>
              <w:jc w:val="right"/>
            </w:pPr>
            <w:r>
              <w:rPr>
                <w:rFonts w:ascii="Times New Roman" w:hAnsi="Times New Roman"/>
                <w:b/>
                <w:sz w:val="22"/>
              </w:rPr>
              <w:t>27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5.1. Model Performance</w:t>
            </w:r>
          </w:p>
        </w:tc>
        <w:tc>
          <w:tcPr>
            <w:tcW w:type="dxa" w:w="2769"/>
          </w:tcPr>
          <w:p>
            <w:pPr>
              <w:jc w:val="right"/>
            </w:pPr>
            <w:r>
              <w:rPr>
                <w:rFonts w:ascii="Times New Roman" w:hAnsi="Times New Roman"/>
                <w:b w:val="0"/>
                <w:sz w:val="22"/>
              </w:rPr>
              <w:t>27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5.2. System Performance</w:t>
            </w:r>
          </w:p>
        </w:tc>
        <w:tc>
          <w:tcPr>
            <w:tcW w:type="dxa" w:w="2769"/>
          </w:tcPr>
          <w:p>
            <w:pPr>
              <w:jc w:val="right"/>
            </w:pPr>
            <w:r>
              <w:rPr>
                <w:rFonts w:ascii="Times New Roman" w:hAnsi="Times New Roman"/>
                <w:b w:val="0"/>
                <w:sz w:val="22"/>
              </w:rPr>
              <w:t>30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5.3. Application Screenshots</w:t>
            </w:r>
          </w:p>
        </w:tc>
        <w:tc>
          <w:tcPr>
            <w:tcW w:type="dxa" w:w="2769"/>
          </w:tcPr>
          <w:p>
            <w:pPr>
              <w:jc w:val="right"/>
            </w:pPr>
            <w:r>
              <w:rPr>
                <w:rFonts w:ascii="Times New Roman" w:hAnsi="Times New Roman"/>
                <w:b w:val="0"/>
                <w:sz w:val="22"/>
              </w:rPr>
              <w:t>32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5.4. Testing and Validation</w:t>
            </w:r>
          </w:p>
        </w:tc>
        <w:tc>
          <w:tcPr>
            <w:tcW w:type="dxa" w:w="2769"/>
          </w:tcPr>
          <w:p>
            <w:pPr>
              <w:jc w:val="right"/>
            </w:pPr>
            <w:r>
              <w:rPr>
                <w:rFonts w:ascii="Times New Roman" w:hAnsi="Times New Roman"/>
                <w:b w:val="0"/>
                <w:sz w:val="22"/>
              </w:rPr>
              <w:t>35</w:t>
            </w:r>
          </w:p>
        </w:tc>
      </w:tr>
      <w:tr>
        <w:tc>
          <w:tcPr>
            <w:tcW w:type="dxa" w:w="2769"/>
          </w:tcPr>
          <w:p>
            <w:r>
              <w:rPr>
                <w:rFonts w:ascii="Times New Roman" w:hAnsi="Times New Roman"/>
                <w:b/>
                <w:sz w:val="22"/>
              </w:rPr>
              <w:t>6.</w:t>
            </w:r>
          </w:p>
        </w:tc>
        <w:tc>
          <w:tcPr>
            <w:tcW w:type="dxa" w:w="2769"/>
          </w:tcPr>
          <w:p>
            <w:r>
              <w:rPr>
                <w:rFonts w:ascii="Times New Roman" w:hAnsi="Times New Roman"/>
                <w:b/>
                <w:sz w:val="22"/>
              </w:rPr>
              <w:t>CONCLUSION AND FUTURE WORK</w:t>
            </w:r>
          </w:p>
        </w:tc>
        <w:tc>
          <w:tcPr>
            <w:tcW w:type="dxa" w:w="2769"/>
          </w:tcPr>
          <w:p>
            <w:pPr>
              <w:jc w:val="right"/>
            </w:pPr>
            <w:r>
              <w:rPr>
                <w:rFonts w:ascii="Times New Roman" w:hAnsi="Times New Roman"/>
                <w:b/>
                <w:sz w:val="22"/>
              </w:rPr>
              <w:t>38</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6.1. Conclusion</w:t>
            </w:r>
          </w:p>
        </w:tc>
        <w:tc>
          <w:tcPr>
            <w:tcW w:type="dxa" w:w="2769"/>
          </w:tcPr>
          <w:p>
            <w:pPr>
              <w:jc w:val="right"/>
            </w:pPr>
            <w:r>
              <w:rPr>
                <w:rFonts w:ascii="Times New Roman" w:hAnsi="Times New Roman"/>
                <w:b w:val="0"/>
                <w:sz w:val="22"/>
              </w:rPr>
              <w:t>38</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6.2. Future Work</w:t>
            </w:r>
          </w:p>
        </w:tc>
        <w:tc>
          <w:tcPr>
            <w:tcW w:type="dxa" w:w="2769"/>
          </w:tcPr>
          <w:p>
            <w:pPr>
              <w:jc w:val="right"/>
            </w:pPr>
            <w:r>
              <w:rPr>
                <w:rFonts w:ascii="Times New Roman" w:hAnsi="Times New Roman"/>
                <w:b w:val="0"/>
                <w:sz w:val="22"/>
              </w:rPr>
              <w:t>39</w:t>
            </w:r>
          </w:p>
        </w:tc>
      </w:tr>
      <w:tr>
        <w:tc>
          <w:tcPr>
            <w:tcW w:type="dxa" w:w="2769"/>
          </w:tcPr>
          <w:p>
            <w:r>
              <w:rPr>
                <w:rFonts w:ascii="Times New Roman" w:hAnsi="Times New Roman"/>
                <w:b/>
                <w:sz w:val="22"/>
              </w:rPr>
              <w:t>7.</w:t>
            </w:r>
          </w:p>
        </w:tc>
        <w:tc>
          <w:tcPr>
            <w:tcW w:type="dxa" w:w="2769"/>
          </w:tcPr>
          <w:p>
            <w:r>
              <w:rPr>
                <w:rFonts w:ascii="Times New Roman" w:hAnsi="Times New Roman"/>
                <w:b/>
                <w:sz w:val="22"/>
              </w:rPr>
              <w:t>WORK PLAN AND TIMELINE</w:t>
            </w:r>
          </w:p>
        </w:tc>
        <w:tc>
          <w:tcPr>
            <w:tcW w:type="dxa" w:w="2769"/>
          </w:tcPr>
          <w:p>
            <w:pPr>
              <w:jc w:val="right"/>
            </w:pPr>
            <w:r>
              <w:rPr>
                <w:rFonts w:ascii="Times New Roman" w:hAnsi="Times New Roman"/>
                <w:b/>
                <w:sz w:val="22"/>
              </w:rPr>
              <w:t>40</w:t>
            </w:r>
          </w:p>
        </w:tc>
      </w:tr>
      <w:tr>
        <w:tc>
          <w:tcPr>
            <w:tcW w:type="dxa" w:w="2769"/>
          </w:tcPr>
          <w:p>
            <w:r>
              <w:rPr>
                <w:rFonts w:ascii="Times New Roman" w:hAnsi="Times New Roman"/>
                <w:b/>
                <w:sz w:val="22"/>
              </w:rPr>
            </w:r>
          </w:p>
        </w:tc>
        <w:tc>
          <w:tcPr>
            <w:tcW w:type="dxa" w:w="2769"/>
          </w:tcPr>
          <w:p>
            <w:r>
              <w:rPr>
                <w:rFonts w:ascii="Times New Roman" w:hAnsi="Times New Roman"/>
                <w:b/>
                <w:sz w:val="22"/>
              </w:rPr>
              <w:t>REFERENCES</w:t>
            </w:r>
          </w:p>
        </w:tc>
        <w:tc>
          <w:tcPr>
            <w:tcW w:type="dxa" w:w="2769"/>
          </w:tcPr>
          <w:p>
            <w:pPr>
              <w:jc w:val="right"/>
            </w:pPr>
            <w:r>
              <w:rPr>
                <w:rFonts w:ascii="Times New Roman" w:hAnsi="Times New Roman"/>
                <w:b/>
                <w:sz w:val="22"/>
              </w:rPr>
              <w:t>41</w:t>
            </w:r>
          </w:p>
        </w:tc>
      </w:tr>
      <w:tr>
        <w:tc>
          <w:tcPr>
            <w:tcW w:type="dxa" w:w="2769"/>
          </w:tcPr>
          <w:p>
            <w:r>
              <w:rPr>
                <w:rFonts w:ascii="Times New Roman" w:hAnsi="Times New Roman"/>
                <w:b/>
                <w:sz w:val="22"/>
              </w:rPr>
            </w:r>
          </w:p>
        </w:tc>
        <w:tc>
          <w:tcPr>
            <w:tcW w:type="dxa" w:w="2769"/>
          </w:tcPr>
          <w:p>
            <w:r>
              <w:rPr>
                <w:rFonts w:ascii="Times New Roman" w:hAnsi="Times New Roman"/>
                <w:b/>
                <w:sz w:val="22"/>
              </w:rPr>
              <w:t>LIST OF PUBLICATIONS</w:t>
            </w:r>
          </w:p>
        </w:tc>
        <w:tc>
          <w:tcPr>
            <w:tcW w:type="dxa" w:w="2769"/>
          </w:tcPr>
          <w:p>
            <w:pPr>
              <w:jc w:val="right"/>
            </w:pPr>
            <w:r>
              <w:rPr>
                <w:rFonts w:ascii="Times New Roman" w:hAnsi="Times New Roman"/>
                <w:b/>
                <w:sz w:val="22"/>
              </w:rPr>
              <w:t>43</w:t>
            </w:r>
          </w:p>
        </w:tc>
      </w:tr>
    </w:tbl>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w:t>
      </w:r>
    </w:p>
    <w:p>
      <w:pPr>
        <w:ind w:firstLine="720"/>
        <w:jc w:val="both"/>
      </w:pPr>
      <w:r>
        <w:rPr>
          <w:rFonts w:ascii="Times New Roman" w:hAnsi="Times New Roman"/>
          <w:b w:val="0"/>
          <w:sz w:val="24"/>
        </w:rPr>
        <w:t>The Unified Payments Interface (UPI), launched by the National Payments Corporation of India (NPCI) in April 2016, has fundamentally transformed the digital payment landscape in India. By enabling instantaneous inter-bank transfers through mobile devices, UPI has become the single largest real-time payment system globally by volume, processing over 11.4 billion transactions worth approximately ₹17.4 lakh crore in December 2023 alone [15].</w:t>
      </w:r>
    </w:p>
    <w:p>
      <w:pPr>
        <w:ind w:firstLine="720"/>
        <w:jc w:val="both"/>
      </w:pPr>
      <w:r>
        <w:rPr>
          <w:rFonts w:ascii="Times New Roman" w:hAnsi="Times New Roman"/>
          <w:b w:val="0"/>
          <w:sz w:val="24"/>
        </w:rPr>
        <w:t>However, this explosive growth has been accompanied by a proportional increase in fraudulent activities. The Reserve Bank of India (RBI) Annual Report for 2022-23 disclosed that digital payment fraud cases rose by 300% over the preceding three years [19]. Common fraud vectors include phishing attacks via fake collect requests, SIM swap fraud for account takeover, social engineering through fake customer care numbers, and man-in-the-middle attacks during QR code payments.</w:t>
      </w:r>
    </w:p>
    <w:p>
      <w:pPr>
        <w:ind w:firstLine="720"/>
        <w:jc w:val="both"/>
      </w:pPr>
      <w:r>
        <w:rPr>
          <w:rFonts w:ascii="Times New Roman" w:hAnsi="Times New Roman"/>
          <w:b w:val="0"/>
          <w:sz w:val="24"/>
        </w:rPr>
        <w:t>Traditional fraud detection mechanisms rely on rule-based systems that maintain static threshold conditions. While such rules catch obvious anomalies, they suffer from two fundamental limitations: high false-positive rates because legitimate transactions frequently match simplistic rules, and inability to adapt to evolving fraud patterns without manual rule updates [3]. Machine learning, particularly gradient boosting algorithms like XGBoost [6], offers a fundamentally different approach by learning complex patterns from historical transaction data.</w:t>
      </w:r>
    </w:p>
    <w:p>
      <w:pPr>
        <w:pStyle w:val="Heading2"/>
      </w:pPr>
      <w:r>
        <w:rPr>
          <w:rFonts w:ascii="Times New Roman" w:hAnsi="Times New Roman"/>
          <w:color w:val="000000"/>
        </w:rPr>
        <w:t>1.2. Motivation</w:t>
      </w:r>
    </w:p>
    <w:p>
      <w:pPr>
        <w:ind w:firstLine="720"/>
        <w:jc w:val="both"/>
      </w:pPr>
      <w:r>
        <w:rPr>
          <w:rFonts w:ascii="Times New Roman" w:hAnsi="Times New Roman"/>
          <w:b w:val="0"/>
          <w:sz w:val="24"/>
        </w:rPr>
        <w:t>India’s digital payment ecosystem serves over 300 million active UPI users. Even a fraud rate as low as 0.01% translates to millions of affected transactions annually. Commercial fraud detection platforms (FICO, SAS, Featurespace) operate as proprietary black boxes with licensing costs beyond the reach of smaller institutions, and are designed primarily for card-based transactions rather than UPI-specific patterns such as Virtual Payment Addresses (VPAs) and peer-to-peer dynamics.</w:t>
      </w:r>
    </w:p>
    <w:p>
      <w:pPr>
        <w:ind w:firstLine="720"/>
        <w:jc w:val="both"/>
      </w:pPr>
      <w:r>
        <w:rPr>
          <w:rFonts w:ascii="Times New Roman" w:hAnsi="Times New Roman"/>
          <w:b w:val="0"/>
          <w:sz w:val="24"/>
        </w:rPr>
        <w:t>The RBI’s Digital Payment Security Controls guidelines (February 2021) mandate real-time transaction monitoring using pattern recognition and anomaly detection [18], making ML-based fraud detection operationally necessary. This project bridges theoretical ML knowledge and practical application by building a complete, deployable system from data generation through model deployment and frontend visualization.</w:t>
      </w:r>
    </w:p>
    <w:p>
      <w:pPr>
        <w:pStyle w:val="Heading2"/>
      </w:pPr>
      <w:r>
        <w:rPr>
          <w:rFonts w:ascii="Times New Roman" w:hAnsi="Times New Roman"/>
          <w:color w:val="000000"/>
        </w:rPr>
        <w:t>1.3. Problem Statement</w:t>
      </w:r>
    </w:p>
    <w:p>
      <w:pPr>
        <w:ind w:firstLine="720"/>
        <w:jc w:val="both"/>
      </w:pPr>
      <w:r>
        <w:rPr>
          <w:rFonts w:ascii="Times New Roman" w:hAnsi="Times New Roman"/>
          <w:b w:val="0"/>
          <w:sz w:val="24"/>
        </w:rPr>
        <w:t>Despite widespread UPI adoption, existing fraud detection systems remain inadequate because: (a) rule-based systems cannot generalize beyond explicitly encoded patterns; (b) the extreme class imbalance in fraud data (0.1–2% fraud rate) biases classifiers toward the majority class; (c) UPI-specific feature engineering requires domain knowledge not available in standard credit card fraud literature; (d) real-time inference demands sub-100ms prediction latency; and (e) existing academic work on UPI fraud detection is limited, with most studies relying on credit card datasets that do not capture UPI-specific attributes.</w:t>
      </w:r>
    </w:p>
    <w:p>
      <w:pPr>
        <w:ind w:firstLine="720"/>
        <w:jc w:val="both"/>
      </w:pPr>
      <w:r>
        <w:rPr>
          <w:rFonts w:ascii="Times New Roman" w:hAnsi="Times New Roman"/>
          <w:b w:val="0"/>
          <w:sz w:val="24"/>
        </w:rPr>
        <w:t>This project addresses these challenges by developing a purpose-built fraud detection system tailored specifically for UPI transactions, employing comprehensive feature engineering, class rebalancing techniques, and a low-latency API service integrated with a monitoring dashboard.</w:t>
      </w:r>
    </w:p>
    <w:p>
      <w:pPr>
        <w:pStyle w:val="Heading2"/>
      </w:pPr>
      <w:r>
        <w:rPr>
          <w:rFonts w:ascii="Times New Roman" w:hAnsi="Times New Roman"/>
          <w:color w:val="000000"/>
        </w:rPr>
        <w:t>1.4. Scope of the Project</w:t>
      </w:r>
    </w:p>
    <w:p>
      <w:pPr>
        <w:jc w:val="both"/>
      </w:pPr>
      <w:r>
        <w:rPr>
          <w:rFonts w:ascii="Times New Roman" w:hAnsi="Times New Roman"/>
          <w:b/>
          <w:sz w:val="24"/>
        </w:rPr>
        <w:t>In Scope:</w:t>
      </w:r>
    </w:p>
    <w:p>
      <w:pPr>
        <w:pStyle w:val="ListBullet"/>
      </w:pPr>
      <w:r>
        <w:rPr>
          <w:rFonts w:ascii="Times New Roman" w:hAnsi="Times New Roman"/>
          <w:sz w:val="24"/>
        </w:rPr>
        <w:t>Synthetic data generation simulating 50,000 UPI transactions with realistic fraud patterns</w:t>
      </w:r>
    </w:p>
    <w:p>
      <w:pPr>
        <w:pStyle w:val="ListBullet"/>
      </w:pPr>
      <w:r>
        <w:rPr>
          <w:rFonts w:ascii="Times New Roman" w:hAnsi="Times New Roman"/>
          <w:sz w:val="24"/>
        </w:rPr>
        <w:t>Feature engineering pipeline producing 28 derived features from 6 raw input attributes</w:t>
      </w:r>
    </w:p>
    <w:p>
      <w:pPr>
        <w:pStyle w:val="ListBullet"/>
      </w:pPr>
      <w:r>
        <w:rPr>
          <w:rFonts w:ascii="Times New Roman" w:hAnsi="Times New Roman"/>
          <w:sz w:val="24"/>
        </w:rPr>
        <w:t>XGBoost model training with SMOTE rebalancing and comprehensive evaluation</w:t>
      </w:r>
    </w:p>
    <w:p>
      <w:pPr>
        <w:pStyle w:val="ListBullet"/>
      </w:pPr>
      <w:r>
        <w:rPr>
          <w:rFonts w:ascii="Times New Roman" w:hAnsi="Times New Roman"/>
          <w:sz w:val="24"/>
        </w:rPr>
        <w:t>FastAPI-based ML inference service with health monitoring and model hot-reload</w:t>
      </w:r>
    </w:p>
    <w:p>
      <w:pPr>
        <w:pStyle w:val="ListBullet"/>
      </w:pPr>
      <w:r>
        <w:rPr>
          <w:rFonts w:ascii="Times New Roman" w:hAnsi="Times New Roman"/>
          <w:sz w:val="24"/>
        </w:rPr>
        <w:t>Express.js backend API with JWT authentication, role-based access control, and alert management</w:t>
      </w:r>
    </w:p>
    <w:p>
      <w:pPr>
        <w:pStyle w:val="ListBullet"/>
      </w:pPr>
      <w:r>
        <w:rPr>
          <w:rFonts w:ascii="Times New Roman" w:hAnsi="Times New Roman"/>
          <w:sz w:val="24"/>
        </w:rPr>
        <w:t>React single-page application with dashboard, transaction management, and fraud checking</w:t>
      </w:r>
    </w:p>
    <w:p>
      <w:pPr>
        <w:pStyle w:val="ListBullet"/>
      </w:pPr>
      <w:r>
        <w:rPr>
          <w:rFonts w:ascii="Times New Roman" w:hAnsi="Times New Roman"/>
          <w:sz w:val="24"/>
        </w:rPr>
        <w:t>PostgreSQL database with indexed schema; rule-based fallback scoring for graceful degradation</w:t>
      </w:r>
    </w:p>
    <w:p>
      <w:pPr>
        <w:jc w:val="both"/>
      </w:pPr>
      <w:r>
        <w:rPr>
          <w:rFonts w:ascii="Times New Roman" w:hAnsi="Times New Roman"/>
          <w:b/>
          <w:sz w:val="24"/>
        </w:rPr>
        <w:t>Out of Scope:</w:t>
      </w:r>
    </w:p>
    <w:p>
      <w:pPr>
        <w:pStyle w:val="ListBullet"/>
      </w:pPr>
      <w:r>
        <w:rPr>
          <w:rFonts w:ascii="Times New Roman" w:hAnsi="Times New Roman"/>
          <w:sz w:val="24"/>
        </w:rPr>
        <w:t>Integration with actual banking APIs or NPCI infrastructure</w:t>
      </w:r>
    </w:p>
    <w:p>
      <w:pPr>
        <w:pStyle w:val="ListBullet"/>
      </w:pPr>
      <w:r>
        <w:rPr>
          <w:rFonts w:ascii="Times New Roman" w:hAnsi="Times New Roman"/>
          <w:sz w:val="24"/>
        </w:rPr>
        <w:t>Processing of real customer transaction data (all data is synthetic)</w:t>
      </w:r>
    </w:p>
    <w:p>
      <w:pPr>
        <w:pStyle w:val="ListBullet"/>
      </w:pPr>
      <w:r>
        <w:rPr>
          <w:rFonts w:ascii="Times New Roman" w:hAnsi="Times New Roman"/>
          <w:sz w:val="24"/>
        </w:rPr>
        <w:t>Mobile application development; production cloud deployment</w:t>
      </w:r>
    </w:p>
    <w:p>
      <w:r>
        <w:br w:type="page"/>
      </w:r>
    </w:p>
    <w:p>
      <w:pPr>
        <w:pStyle w:val="Heading1"/>
      </w:pPr>
      <w:r>
        <w:rPr>
          <w:rFonts w:ascii="Times New Roman" w:hAnsi="Times New Roman"/>
          <w:color w:val="000000"/>
        </w:rPr>
        <w:t>2. LITERATURE SURVEY</w:t>
      </w:r>
    </w:p>
    <w:p>
      <w:pPr>
        <w:pStyle w:val="Heading2"/>
      </w:pPr>
      <w:r>
        <w:rPr>
          <w:rFonts w:ascii="Times New Roman" w:hAnsi="Times New Roman"/>
          <w:color w:val="000000"/>
        </w:rPr>
        <w:t>2.1. Rule-Based Fraud Detection</w:t>
      </w:r>
    </w:p>
    <w:p>
      <w:pPr>
        <w:ind w:firstLine="720"/>
        <w:jc w:val="both"/>
      </w:pPr>
      <w:r>
        <w:rPr>
          <w:rFonts w:ascii="Times New Roman" w:hAnsi="Times New Roman"/>
          <w:b w:val="0"/>
          <w:sz w:val="24"/>
        </w:rPr>
        <w:t>Bolton and Hand [3] provided one of the first comprehensive surveys of statistical fraud detection, noting that rule-based systems, while transparent and auditable, suffer from rigidity that makes them progressively less effective. Kou et al. [13] identified that static threshold rules generate false positive rates exceeding 90% in some deployments. Phua et al. [16] observed that most deployed systems use a hybrid combination of rule-based filters and statistical models, an approach this project also adopts.</w:t>
      </w:r>
    </w:p>
    <w:p>
      <w:pPr>
        <w:pStyle w:val="Heading2"/>
      </w:pPr>
      <w:r>
        <w:rPr>
          <w:rFonts w:ascii="Times New Roman" w:hAnsi="Times New Roman"/>
          <w:color w:val="000000"/>
        </w:rPr>
        <w:t>2.2. Machine Learning Approaches</w:t>
      </w:r>
    </w:p>
    <w:p>
      <w:pPr>
        <w:ind w:firstLine="720"/>
        <w:jc w:val="both"/>
      </w:pPr>
      <w:r>
        <w:rPr>
          <w:rFonts w:ascii="Times New Roman" w:hAnsi="Times New Roman"/>
          <w:b w:val="0"/>
          <w:sz w:val="24"/>
        </w:rPr>
        <w:t>Bhattacharyya et al. [2] compared logistic regression, SVMs, and random forests on credit card fraud data, finding random forests consistently achieved AUC values above 0.95. Chen and Guestrin [6] introduced XGBoost, an optimized gradient boosting implementation incorporating L1/L2 regularization, column subsampling, and efficient sparse data handling. XGBoost achieved state-of-the-art results in numerous competitions and has been widely adopted for tabular fraud detection tasks.</w:t>
      </w:r>
    </w:p>
    <w:p>
      <w:pPr>
        <w:ind w:firstLine="720"/>
        <w:jc w:val="both"/>
      </w:pPr>
      <w:r>
        <w:rPr>
          <w:rFonts w:ascii="Times New Roman" w:hAnsi="Times New Roman"/>
          <w:b w:val="0"/>
          <w:sz w:val="24"/>
        </w:rPr>
        <w:t>Ke et al. [12] developed LightGBM offering speed advantages, though XGBoost’s mature regularization framework remains preferred for production fraud systems. Xuan et al. [27] reported gradient boosting models achieving 80–85% fraud recall while maintaining 97%+ overall accuracy on financial transaction data.</w:t>
      </w:r>
    </w:p>
    <w:p>
      <w:pPr>
        <w:ind w:firstLine="720"/>
        <w:jc w:val="both"/>
      </w:pPr>
      <w:r>
        <w:rPr>
          <w:rFonts w:ascii="Times New Roman" w:hAnsi="Times New Roman"/>
          <w:b w:val="0"/>
          <w:sz w:val="24"/>
        </w:rPr>
        <w:t>Hancock and Khoshgoftaar [9] conducted a meta-analysis finding that for structured tabular financial data, gradient boosting methods consistently matched or outperformed deep learning models while requiring significantly less training data and computational resources. This finding informed the model selection in this project.</w:t>
      </w:r>
    </w:p>
    <w:p>
      <w:pPr>
        <w:pStyle w:val="Heading2"/>
      </w:pPr>
      <w:r>
        <w:rPr>
          <w:rFonts w:ascii="Times New Roman" w:hAnsi="Times New Roman"/>
          <w:color w:val="000000"/>
        </w:rPr>
        <w:t>2.3. Handling Class Imbalance</w:t>
      </w:r>
    </w:p>
    <w:p>
      <w:pPr>
        <w:ind w:firstLine="720"/>
        <w:jc w:val="both"/>
      </w:pPr>
      <w:r>
        <w:rPr>
          <w:rFonts w:ascii="Times New Roman" w:hAnsi="Times New Roman"/>
          <w:b w:val="0"/>
          <w:sz w:val="24"/>
        </w:rPr>
        <w:t>Chawla et al. [5] introduced SMOTE (Synthetic Minority Over-sampling Technique), which generates synthetic minority samples by interpolating between existing samples and their nearest neighbours. Fernandez et al. [7] studied SMOTE with ensemble classifiers, finding that SMOTE combined with tree-based ensembles produced the best results, recommending a sampling ratio of 20–40% of the majority class rather than full balance.</w:t>
      </w:r>
    </w:p>
    <w:p>
      <w:pPr>
        <w:ind w:firstLine="720"/>
        <w:jc w:val="both"/>
      </w:pPr>
      <w:r>
        <w:rPr>
          <w:rFonts w:ascii="Times New Roman" w:hAnsi="Times New Roman"/>
          <w:b w:val="0"/>
          <w:sz w:val="24"/>
        </w:rPr>
        <w:t>XGBoost additionally implements cost-sensitive learning through the scale_pos_weight parameter, which adjusts the gradient calculation to penalize false negatives more heavily [6]. This project employs both SMOTE (data level) and scale_pos_weight (algorithm level) to address class imbalance comprehensively.</w:t>
      </w:r>
    </w:p>
    <w:p>
      <w:pPr>
        <w:pStyle w:val="Heading2"/>
      </w:pPr>
      <w:r>
        <w:rPr>
          <w:rFonts w:ascii="Times New Roman" w:hAnsi="Times New Roman"/>
          <w:color w:val="000000"/>
        </w:rPr>
        <w:t>2.4. Feature Engineering for Payment Fraud</w:t>
      </w:r>
    </w:p>
    <w:p>
      <w:pPr>
        <w:ind w:firstLine="720"/>
        <w:jc w:val="both"/>
      </w:pPr>
      <w:r>
        <w:rPr>
          <w:rFonts w:ascii="Times New Roman" w:hAnsi="Times New Roman"/>
          <w:b w:val="0"/>
          <w:sz w:val="24"/>
        </w:rPr>
        <w:t>Whitrow et al. [26] introduced transaction aggregation features computing statistics over sliding time windows. Bahnsen et al. [1] engineered cyclical time encodings using sine and cosine transformations to capture the circular nature of time, preventing models from treating 23:00 and 00:00 as maximally distant. This project adapts these established practices for UPI-specific attributes including balance ratio features, cyclical time encodings, and per-sender behavioural aggregations.</w:t>
      </w:r>
    </w:p>
    <w:p>
      <w:pPr>
        <w:pStyle w:val="Heading2"/>
      </w:pPr>
      <w:r>
        <w:rPr>
          <w:rFonts w:ascii="Times New Roman" w:hAnsi="Times New Roman"/>
          <w:color w:val="000000"/>
        </w:rPr>
        <w:t>2.5. UPI-Specific Research</w:t>
      </w:r>
    </w:p>
    <w:p>
      <w:pPr>
        <w:ind w:firstLine="720"/>
        <w:jc w:val="both"/>
      </w:pPr>
      <w:r>
        <w:rPr>
          <w:rFonts w:ascii="Times New Roman" w:hAnsi="Times New Roman"/>
          <w:b w:val="0"/>
          <w:sz w:val="24"/>
        </w:rPr>
        <w:t>Research specifically addressing UPI fraud remains limited. Kumar and Gupta [14] analyzed UPI security architecture and identified vulnerability classes but did not address transaction-level scoring. Sharma et al. [22] achieved 92% accuracy on a small 5,000-transaction synthetic dataset but did not evaluate fraud class recall. Rathi and Bhatt [17] reported F1 scores of 0.89 but used only raw transaction features without behavioural or aggregation features. Singh and Kumar [23] used isolation forests achieving only 78% detection rate, significantly lower than supervised methods.</w:t>
      </w:r>
    </w:p>
    <w:p>
      <w:r>
        <w:br w:type="page"/>
      </w:r>
    </w:p>
    <w:p>
      <w:pPr>
        <w:pStyle w:val="Heading1"/>
      </w:pPr>
      <w:r>
        <w:rPr>
          <w:rFonts w:ascii="Times New Roman" w:hAnsi="Times New Roman"/>
          <w:color w:val="000000"/>
        </w:rPr>
        <w:t>3. OBJECTIVES AND RESEARCH GAPS</w:t>
      </w:r>
    </w:p>
    <w:p>
      <w:pPr>
        <w:pStyle w:val="Heading2"/>
      </w:pPr>
      <w:r>
        <w:rPr>
          <w:rFonts w:ascii="Times New Roman" w:hAnsi="Times New Roman"/>
          <w:color w:val="000000"/>
        </w:rPr>
        <w:t>3.1. Research Gaps</w:t>
      </w:r>
    </w:p>
    <w:p>
      <w:pPr>
        <w:pStyle w:val="ListNumber"/>
      </w:pPr>
      <w:r>
        <w:rPr>
          <w:rFonts w:ascii="Times New Roman" w:hAnsi="Times New Roman"/>
          <w:sz w:val="24"/>
        </w:rPr>
        <w:t>Most fraud detection studies focus on credit card transactions; UPI-specific research with comprehensive feature engineering is sparse.</w:t>
      </w:r>
    </w:p>
    <w:p>
      <w:pPr>
        <w:pStyle w:val="ListNumber"/>
      </w:pPr>
      <w:r>
        <w:rPr>
          <w:rFonts w:ascii="Times New Roman" w:hAnsi="Times New Roman"/>
          <w:sz w:val="24"/>
        </w:rPr>
        <w:t>Studies addressing UPI fraud typically use small datasets and limited feature sets.</w:t>
      </w:r>
    </w:p>
    <w:p>
      <w:pPr>
        <w:pStyle w:val="ListNumber"/>
      </w:pPr>
      <w:r>
        <w:rPr>
          <w:rFonts w:ascii="Times New Roman" w:hAnsi="Times New Roman"/>
          <w:sz w:val="24"/>
        </w:rPr>
        <w:t>Few studies present complete, deployable systems — most focus exclusively on the ML component without the surrounding application infrastructure.</w:t>
      </w:r>
    </w:p>
    <w:p>
      <w:pPr>
        <w:pStyle w:val="ListNumber"/>
      </w:pPr>
      <w:r>
        <w:rPr>
          <w:rFonts w:ascii="Times New Roman" w:hAnsi="Times New Roman"/>
          <w:sz w:val="24"/>
        </w:rPr>
        <w:t>Integration of an ML model with a rule-based fallback for graceful degradation has not been explored in UPI fraud detection.</w:t>
      </w:r>
    </w:p>
    <w:p>
      <w:pPr>
        <w:pStyle w:val="Heading2"/>
      </w:pPr>
      <w:r>
        <w:rPr>
          <w:rFonts w:ascii="Times New Roman" w:hAnsi="Times New Roman"/>
          <w:color w:val="000000"/>
        </w:rPr>
        <w:t>3.2. Objectives</w:t>
      </w:r>
    </w:p>
    <w:p>
      <w:pPr>
        <w:pStyle w:val="ListNumber"/>
      </w:pPr>
      <w:r>
        <w:rPr>
          <w:rFonts w:ascii="Times New Roman" w:hAnsi="Times New Roman"/>
          <w:sz w:val="24"/>
        </w:rPr>
        <w:t>Design a synthetic UPI transaction dataset generator producing 50,000 realistic transactions with configurable fraud patterns.</w:t>
      </w:r>
    </w:p>
    <w:p>
      <w:pPr>
        <w:pStyle w:val="ListNumber"/>
      </w:pPr>
      <w:r>
        <w:rPr>
          <w:rFonts w:ascii="Times New Roman" w:hAnsi="Times New Roman"/>
          <w:sz w:val="24"/>
        </w:rPr>
        <w:t>Engineer a comprehensive 28-feature set from raw transaction attributes capturing amount, balance, temporal, behavioural, and categorical patterns.</w:t>
      </w:r>
    </w:p>
    <w:p>
      <w:pPr>
        <w:pStyle w:val="ListNumber"/>
      </w:pPr>
      <w:r>
        <w:rPr>
          <w:rFonts w:ascii="Times New Roman" w:hAnsi="Times New Roman"/>
          <w:sz w:val="24"/>
        </w:rPr>
        <w:t>Train and evaluate an XGBoost classifier with SMOTE rebalancing, achieving high fraud recall without excessive false positives.</w:t>
      </w:r>
    </w:p>
    <w:p>
      <w:pPr>
        <w:pStyle w:val="ListNumber"/>
      </w:pPr>
      <w:r>
        <w:rPr>
          <w:rFonts w:ascii="Times New Roman" w:hAnsi="Times New Roman"/>
          <w:sz w:val="24"/>
        </w:rPr>
        <w:t>Deploy the model as a REST API with sub-100ms prediction latency.</w:t>
      </w:r>
    </w:p>
    <w:p>
      <w:pPr>
        <w:pStyle w:val="ListNumber"/>
      </w:pPr>
      <w:r>
        <w:rPr>
          <w:rFonts w:ascii="Times New Roman" w:hAnsi="Times New Roman"/>
          <w:sz w:val="24"/>
        </w:rPr>
        <w:t>Build a full-stack web application with real-time dashboard, transaction management, and alert monitoring.</w:t>
      </w:r>
    </w:p>
    <w:p>
      <w:pPr>
        <w:pStyle w:val="ListNumber"/>
      </w:pPr>
      <w:r>
        <w:rPr>
          <w:rFonts w:ascii="Times New Roman" w:hAnsi="Times New Roman"/>
          <w:sz w:val="24"/>
        </w:rPr>
        <w:t>Implement dual-mode detection with automatic fallback to rule-based scoring when the ML service is unavailable.</w:t>
      </w:r>
    </w:p>
    <w:p>
      <w:pPr>
        <w:pStyle w:val="Heading2"/>
      </w:pPr>
      <w:r>
        <w:rPr>
          <w:rFonts w:ascii="Times New Roman" w:hAnsi="Times New Roman"/>
          <w:color w:val="000000"/>
        </w:rPr>
        <w:t>3.3. Tools and Technologies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Component</w:t>
            </w:r>
          </w:p>
        </w:tc>
        <w:tc>
          <w:tcPr>
            <w:tcW w:type="dxa" w:w="2769"/>
          </w:tcPr>
          <w:p>
            <w:r>
              <w:rPr>
                <w:rFonts w:ascii="Times New Roman" w:hAnsi="Times New Roman"/>
                <w:b/>
                <w:sz w:val="20"/>
              </w:rPr>
              <w:t>Technology</w:t>
            </w:r>
          </w:p>
        </w:tc>
        <w:tc>
          <w:tcPr>
            <w:tcW w:type="dxa" w:w="2769"/>
          </w:tcPr>
          <w:p>
            <w:r>
              <w:rPr>
                <w:rFonts w:ascii="Times New Roman" w:hAnsi="Times New Roman"/>
                <w:b/>
                <w:sz w:val="20"/>
              </w:rPr>
              <w:t>Version</w:t>
            </w:r>
          </w:p>
        </w:tc>
      </w:tr>
      <w:tr>
        <w:tc>
          <w:tcPr>
            <w:tcW w:type="dxa" w:w="2769"/>
          </w:tcPr>
          <w:p>
            <w:r>
              <w:rPr>
                <w:rFonts w:ascii="Times New Roman" w:hAnsi="Times New Roman"/>
                <w:sz w:val="20"/>
              </w:rPr>
              <w:t>ML Framework</w:t>
            </w:r>
          </w:p>
        </w:tc>
        <w:tc>
          <w:tcPr>
            <w:tcW w:type="dxa" w:w="2769"/>
          </w:tcPr>
          <w:p>
            <w:r>
              <w:rPr>
                <w:rFonts w:ascii="Times New Roman" w:hAnsi="Times New Roman"/>
                <w:sz w:val="20"/>
              </w:rPr>
              <w:t>XGBoost</w:t>
            </w:r>
          </w:p>
        </w:tc>
        <w:tc>
          <w:tcPr>
            <w:tcW w:type="dxa" w:w="2769"/>
          </w:tcPr>
          <w:p>
            <w:r>
              <w:rPr>
                <w:rFonts w:ascii="Times New Roman" w:hAnsi="Times New Roman"/>
                <w:sz w:val="20"/>
              </w:rPr>
              <w:t>2.1.0</w:t>
            </w:r>
          </w:p>
        </w:tc>
      </w:tr>
      <w:tr>
        <w:tc>
          <w:tcPr>
            <w:tcW w:type="dxa" w:w="2769"/>
          </w:tcPr>
          <w:p>
            <w:r>
              <w:rPr>
                <w:rFonts w:ascii="Times New Roman" w:hAnsi="Times New Roman"/>
                <w:sz w:val="20"/>
              </w:rPr>
              <w:t>ML Library</w:t>
            </w:r>
          </w:p>
        </w:tc>
        <w:tc>
          <w:tcPr>
            <w:tcW w:type="dxa" w:w="2769"/>
          </w:tcPr>
          <w:p>
            <w:r>
              <w:rPr>
                <w:rFonts w:ascii="Times New Roman" w:hAnsi="Times New Roman"/>
                <w:sz w:val="20"/>
              </w:rPr>
              <w:t>scikit-learn</w:t>
            </w:r>
          </w:p>
        </w:tc>
        <w:tc>
          <w:tcPr>
            <w:tcW w:type="dxa" w:w="2769"/>
          </w:tcPr>
          <w:p>
            <w:r>
              <w:rPr>
                <w:rFonts w:ascii="Times New Roman" w:hAnsi="Times New Roman"/>
                <w:sz w:val="20"/>
              </w:rPr>
              <w:t>1.5.1</w:t>
            </w:r>
          </w:p>
        </w:tc>
      </w:tr>
      <w:tr>
        <w:tc>
          <w:tcPr>
            <w:tcW w:type="dxa" w:w="2769"/>
          </w:tcPr>
          <w:p>
            <w:r>
              <w:rPr>
                <w:rFonts w:ascii="Times New Roman" w:hAnsi="Times New Roman"/>
                <w:sz w:val="20"/>
              </w:rPr>
              <w:t>Oversampling</w:t>
            </w:r>
          </w:p>
        </w:tc>
        <w:tc>
          <w:tcPr>
            <w:tcW w:type="dxa" w:w="2769"/>
          </w:tcPr>
          <w:p>
            <w:r>
              <w:rPr>
                <w:rFonts w:ascii="Times New Roman" w:hAnsi="Times New Roman"/>
                <w:sz w:val="20"/>
              </w:rPr>
              <w:t>imbalanced-learn (SMOTE)</w:t>
            </w:r>
          </w:p>
        </w:tc>
        <w:tc>
          <w:tcPr>
            <w:tcW w:type="dxa" w:w="2769"/>
          </w:tcPr>
          <w:p>
            <w:r>
              <w:rPr>
                <w:rFonts w:ascii="Times New Roman" w:hAnsi="Times New Roman"/>
                <w:sz w:val="20"/>
              </w:rPr>
              <w:t>0.12.3</w:t>
            </w:r>
          </w:p>
        </w:tc>
      </w:tr>
      <w:tr>
        <w:tc>
          <w:tcPr>
            <w:tcW w:type="dxa" w:w="2769"/>
          </w:tcPr>
          <w:p>
            <w:r>
              <w:rPr>
                <w:rFonts w:ascii="Times New Roman" w:hAnsi="Times New Roman"/>
                <w:sz w:val="20"/>
              </w:rPr>
              <w:t>Data Processing</w:t>
            </w:r>
          </w:p>
        </w:tc>
        <w:tc>
          <w:tcPr>
            <w:tcW w:type="dxa" w:w="2769"/>
          </w:tcPr>
          <w:p>
            <w:r>
              <w:rPr>
                <w:rFonts w:ascii="Times New Roman" w:hAnsi="Times New Roman"/>
                <w:sz w:val="20"/>
              </w:rPr>
              <w:t>pandas / NumPy</w:t>
            </w:r>
          </w:p>
        </w:tc>
        <w:tc>
          <w:tcPr>
            <w:tcW w:type="dxa" w:w="2769"/>
          </w:tcPr>
          <w:p>
            <w:r>
              <w:rPr>
                <w:rFonts w:ascii="Times New Roman" w:hAnsi="Times New Roman"/>
                <w:sz w:val="20"/>
              </w:rPr>
              <w:t>2.2.2 / 2.0.1</w:t>
            </w:r>
          </w:p>
        </w:tc>
      </w:tr>
      <w:tr>
        <w:tc>
          <w:tcPr>
            <w:tcW w:type="dxa" w:w="2769"/>
          </w:tcPr>
          <w:p>
            <w:r>
              <w:rPr>
                <w:rFonts w:ascii="Times New Roman" w:hAnsi="Times New Roman"/>
                <w:sz w:val="20"/>
              </w:rPr>
              <w:t>ML API</w:t>
            </w:r>
          </w:p>
        </w:tc>
        <w:tc>
          <w:tcPr>
            <w:tcW w:type="dxa" w:w="2769"/>
          </w:tcPr>
          <w:p>
            <w:r>
              <w:rPr>
                <w:rFonts w:ascii="Times New Roman" w:hAnsi="Times New Roman"/>
                <w:sz w:val="20"/>
              </w:rPr>
              <w:t>FastAPI + Uvicorn</w:t>
            </w:r>
          </w:p>
        </w:tc>
        <w:tc>
          <w:tcPr>
            <w:tcW w:type="dxa" w:w="2769"/>
          </w:tcPr>
          <w:p>
            <w:r>
              <w:rPr>
                <w:rFonts w:ascii="Times New Roman" w:hAnsi="Times New Roman"/>
                <w:sz w:val="20"/>
              </w:rPr>
              <w:t>0.112.0</w:t>
            </w:r>
          </w:p>
        </w:tc>
      </w:tr>
      <w:tr>
        <w:tc>
          <w:tcPr>
            <w:tcW w:type="dxa" w:w="2769"/>
          </w:tcPr>
          <w:p>
            <w:r>
              <w:rPr>
                <w:rFonts w:ascii="Times New Roman" w:hAnsi="Times New Roman"/>
                <w:sz w:val="20"/>
              </w:rPr>
              <w:t>Validation</w:t>
            </w:r>
          </w:p>
        </w:tc>
        <w:tc>
          <w:tcPr>
            <w:tcW w:type="dxa" w:w="2769"/>
          </w:tcPr>
          <w:p>
            <w:r>
              <w:rPr>
                <w:rFonts w:ascii="Times New Roman" w:hAnsi="Times New Roman"/>
                <w:sz w:val="20"/>
              </w:rPr>
              <w:t>Pydantic</w:t>
            </w:r>
          </w:p>
        </w:tc>
        <w:tc>
          <w:tcPr>
            <w:tcW w:type="dxa" w:w="2769"/>
          </w:tcPr>
          <w:p>
            <w:r>
              <w:rPr>
                <w:rFonts w:ascii="Times New Roman" w:hAnsi="Times New Roman"/>
                <w:sz w:val="20"/>
              </w:rPr>
              <w:t>2.8.2</w:t>
            </w:r>
          </w:p>
        </w:tc>
      </w:tr>
      <w:tr>
        <w:tc>
          <w:tcPr>
            <w:tcW w:type="dxa" w:w="2769"/>
          </w:tcPr>
          <w:p>
            <w:r>
              <w:rPr>
                <w:rFonts w:ascii="Times New Roman" w:hAnsi="Times New Roman"/>
                <w:sz w:val="20"/>
              </w:rPr>
              <w:t>Backend</w:t>
            </w:r>
          </w:p>
        </w:tc>
        <w:tc>
          <w:tcPr>
            <w:tcW w:type="dxa" w:w="2769"/>
          </w:tcPr>
          <w:p>
            <w:r>
              <w:rPr>
                <w:rFonts w:ascii="Times New Roman" w:hAnsi="Times New Roman"/>
                <w:sz w:val="20"/>
              </w:rPr>
              <w:t>Express.js</w:t>
            </w:r>
          </w:p>
        </w:tc>
        <w:tc>
          <w:tcPr>
            <w:tcW w:type="dxa" w:w="2769"/>
          </w:tcPr>
          <w:p>
            <w:r>
              <w:rPr>
                <w:rFonts w:ascii="Times New Roman" w:hAnsi="Times New Roman"/>
                <w:sz w:val="20"/>
              </w:rPr>
              <w:t>4.19.2</w:t>
            </w:r>
          </w:p>
        </w:tc>
      </w:tr>
      <w:tr>
        <w:tc>
          <w:tcPr>
            <w:tcW w:type="dxa" w:w="2769"/>
          </w:tcPr>
          <w:p>
            <w:r>
              <w:rPr>
                <w:rFonts w:ascii="Times New Roman" w:hAnsi="Times New Roman"/>
                <w:sz w:val="20"/>
              </w:rPr>
              <w:t>ORM</w:t>
            </w:r>
          </w:p>
        </w:tc>
        <w:tc>
          <w:tcPr>
            <w:tcW w:type="dxa" w:w="2769"/>
          </w:tcPr>
          <w:p>
            <w:r>
              <w:rPr>
                <w:rFonts w:ascii="Times New Roman" w:hAnsi="Times New Roman"/>
                <w:sz w:val="20"/>
              </w:rPr>
              <w:t>Prisma</w:t>
            </w:r>
          </w:p>
        </w:tc>
        <w:tc>
          <w:tcPr>
            <w:tcW w:type="dxa" w:w="2769"/>
          </w:tcPr>
          <w:p>
            <w:r>
              <w:rPr>
                <w:rFonts w:ascii="Times New Roman" w:hAnsi="Times New Roman"/>
                <w:sz w:val="20"/>
              </w:rPr>
              <w:t>5.18.0</w:t>
            </w:r>
          </w:p>
        </w:tc>
      </w:tr>
      <w:tr>
        <w:tc>
          <w:tcPr>
            <w:tcW w:type="dxa" w:w="2769"/>
          </w:tcPr>
          <w:p>
            <w:r>
              <w:rPr>
                <w:rFonts w:ascii="Times New Roman" w:hAnsi="Times New Roman"/>
                <w:sz w:val="20"/>
              </w:rPr>
              <w:t>Database</w:t>
            </w:r>
          </w:p>
        </w:tc>
        <w:tc>
          <w:tcPr>
            <w:tcW w:type="dxa" w:w="2769"/>
          </w:tcPr>
          <w:p>
            <w:r>
              <w:rPr>
                <w:rFonts w:ascii="Times New Roman" w:hAnsi="Times New Roman"/>
                <w:sz w:val="20"/>
              </w:rPr>
              <w:t>PostgreSQL</w:t>
            </w:r>
          </w:p>
        </w:tc>
        <w:tc>
          <w:tcPr>
            <w:tcW w:type="dxa" w:w="2769"/>
          </w:tcPr>
          <w:p>
            <w:r>
              <w:rPr>
                <w:rFonts w:ascii="Times New Roman" w:hAnsi="Times New Roman"/>
                <w:sz w:val="20"/>
              </w:rPr>
              <w:t>16</w:t>
            </w:r>
          </w:p>
        </w:tc>
      </w:tr>
      <w:tr>
        <w:tc>
          <w:tcPr>
            <w:tcW w:type="dxa" w:w="2769"/>
          </w:tcPr>
          <w:p>
            <w:r>
              <w:rPr>
                <w:rFonts w:ascii="Times New Roman" w:hAnsi="Times New Roman"/>
                <w:sz w:val="20"/>
              </w:rPr>
              <w:t>Authentication</w:t>
            </w:r>
          </w:p>
        </w:tc>
        <w:tc>
          <w:tcPr>
            <w:tcW w:type="dxa" w:w="2769"/>
          </w:tcPr>
          <w:p>
            <w:r>
              <w:rPr>
                <w:rFonts w:ascii="Times New Roman" w:hAnsi="Times New Roman"/>
                <w:sz w:val="20"/>
              </w:rPr>
              <w:t>JSON Web Tokens</w:t>
            </w:r>
          </w:p>
        </w:tc>
        <w:tc>
          <w:tcPr>
            <w:tcW w:type="dxa" w:w="2769"/>
          </w:tcPr>
          <w:p>
            <w:r>
              <w:rPr>
                <w:rFonts w:ascii="Times New Roman" w:hAnsi="Times New Roman"/>
                <w:sz w:val="20"/>
              </w:rPr>
              <w:t>9.0.2</w:t>
            </w:r>
          </w:p>
        </w:tc>
      </w:tr>
      <w:tr>
        <w:tc>
          <w:tcPr>
            <w:tcW w:type="dxa" w:w="2769"/>
          </w:tcPr>
          <w:p>
            <w:r>
              <w:rPr>
                <w:rFonts w:ascii="Times New Roman" w:hAnsi="Times New Roman"/>
                <w:sz w:val="20"/>
              </w:rPr>
              <w:t>Validation</w:t>
            </w:r>
          </w:p>
        </w:tc>
        <w:tc>
          <w:tcPr>
            <w:tcW w:type="dxa" w:w="2769"/>
          </w:tcPr>
          <w:p>
            <w:r>
              <w:rPr>
                <w:rFonts w:ascii="Times New Roman" w:hAnsi="Times New Roman"/>
                <w:sz w:val="20"/>
              </w:rPr>
              <w:t>Zod</w:t>
            </w:r>
          </w:p>
        </w:tc>
        <w:tc>
          <w:tcPr>
            <w:tcW w:type="dxa" w:w="2769"/>
          </w:tcPr>
          <w:p>
            <w:r>
              <w:rPr>
                <w:rFonts w:ascii="Times New Roman" w:hAnsi="Times New Roman"/>
                <w:sz w:val="20"/>
              </w:rPr>
              <w:t>3.23.8</w:t>
            </w:r>
          </w:p>
        </w:tc>
      </w:tr>
      <w:tr>
        <w:tc>
          <w:tcPr>
            <w:tcW w:type="dxa" w:w="2769"/>
          </w:tcPr>
          <w:p>
            <w:r>
              <w:rPr>
                <w:rFonts w:ascii="Times New Roman" w:hAnsi="Times New Roman"/>
                <w:sz w:val="20"/>
              </w:rPr>
              <w:t>Frontend</w:t>
            </w:r>
          </w:p>
        </w:tc>
        <w:tc>
          <w:tcPr>
            <w:tcW w:type="dxa" w:w="2769"/>
          </w:tcPr>
          <w:p>
            <w:r>
              <w:rPr>
                <w:rFonts w:ascii="Times New Roman" w:hAnsi="Times New Roman"/>
                <w:sz w:val="20"/>
              </w:rPr>
              <w:t>React</w:t>
            </w:r>
          </w:p>
        </w:tc>
        <w:tc>
          <w:tcPr>
            <w:tcW w:type="dxa" w:w="2769"/>
          </w:tcPr>
          <w:p>
            <w:r>
              <w:rPr>
                <w:rFonts w:ascii="Times New Roman" w:hAnsi="Times New Roman"/>
                <w:sz w:val="20"/>
              </w:rPr>
              <w:t>18.3.1</w:t>
            </w:r>
          </w:p>
        </w:tc>
      </w:tr>
      <w:tr>
        <w:tc>
          <w:tcPr>
            <w:tcW w:type="dxa" w:w="2769"/>
          </w:tcPr>
          <w:p>
            <w:r>
              <w:rPr>
                <w:rFonts w:ascii="Times New Roman" w:hAnsi="Times New Roman"/>
                <w:sz w:val="20"/>
              </w:rPr>
              <w:t>Build Tool</w:t>
            </w:r>
          </w:p>
        </w:tc>
        <w:tc>
          <w:tcPr>
            <w:tcW w:type="dxa" w:w="2769"/>
          </w:tcPr>
          <w:p>
            <w:r>
              <w:rPr>
                <w:rFonts w:ascii="Times New Roman" w:hAnsi="Times New Roman"/>
                <w:sz w:val="20"/>
              </w:rPr>
              <w:t>Vite</w:t>
            </w:r>
          </w:p>
        </w:tc>
        <w:tc>
          <w:tcPr>
            <w:tcW w:type="dxa" w:w="2769"/>
          </w:tcPr>
          <w:p>
            <w:r>
              <w:rPr>
                <w:rFonts w:ascii="Times New Roman" w:hAnsi="Times New Roman"/>
                <w:sz w:val="20"/>
              </w:rPr>
              <w:t>5.4.0</w:t>
            </w:r>
          </w:p>
        </w:tc>
      </w:tr>
      <w:tr>
        <w:tc>
          <w:tcPr>
            <w:tcW w:type="dxa" w:w="2769"/>
          </w:tcPr>
          <w:p>
            <w:r>
              <w:rPr>
                <w:rFonts w:ascii="Times New Roman" w:hAnsi="Times New Roman"/>
                <w:sz w:val="20"/>
              </w:rPr>
              <w:t>Styling</w:t>
            </w:r>
          </w:p>
        </w:tc>
        <w:tc>
          <w:tcPr>
            <w:tcW w:type="dxa" w:w="2769"/>
          </w:tcPr>
          <w:p>
            <w:r>
              <w:rPr>
                <w:rFonts w:ascii="Times New Roman" w:hAnsi="Times New Roman"/>
                <w:sz w:val="20"/>
              </w:rPr>
              <w:t>Tailwind CSS</w:t>
            </w:r>
          </w:p>
        </w:tc>
        <w:tc>
          <w:tcPr>
            <w:tcW w:type="dxa" w:w="2769"/>
          </w:tcPr>
          <w:p>
            <w:r>
              <w:rPr>
                <w:rFonts w:ascii="Times New Roman" w:hAnsi="Times New Roman"/>
                <w:sz w:val="20"/>
              </w:rPr>
              <w:t>3.4.9</w:t>
            </w:r>
          </w:p>
        </w:tc>
      </w:tr>
      <w:tr>
        <w:tc>
          <w:tcPr>
            <w:tcW w:type="dxa" w:w="2769"/>
          </w:tcPr>
          <w:p>
            <w:r>
              <w:rPr>
                <w:rFonts w:ascii="Times New Roman" w:hAnsi="Times New Roman"/>
                <w:sz w:val="20"/>
              </w:rPr>
              <w:t>Charts</w:t>
            </w:r>
          </w:p>
        </w:tc>
        <w:tc>
          <w:tcPr>
            <w:tcW w:type="dxa" w:w="2769"/>
          </w:tcPr>
          <w:p>
            <w:r>
              <w:rPr>
                <w:rFonts w:ascii="Times New Roman" w:hAnsi="Times New Roman"/>
                <w:sz w:val="20"/>
              </w:rPr>
              <w:t>Recharts</w:t>
            </w:r>
          </w:p>
        </w:tc>
        <w:tc>
          <w:tcPr>
            <w:tcW w:type="dxa" w:w="2769"/>
          </w:tcPr>
          <w:p>
            <w:r>
              <w:rPr>
                <w:rFonts w:ascii="Times New Roman" w:hAnsi="Times New Roman"/>
                <w:sz w:val="20"/>
              </w:rPr>
              <w:t>2.12.7</w:t>
            </w:r>
          </w:p>
        </w:tc>
      </w:tr>
    </w:tbl>
    <w:p/>
    <w:p>
      <w:pPr>
        <w:pStyle w:val="Heading2"/>
      </w:pPr>
      <w:r>
        <w:rPr>
          <w:rFonts w:ascii="Times New Roman" w:hAnsi="Times New Roman"/>
          <w:color w:val="000000"/>
        </w:rPr>
        <w:t>3.4. System Requirements</w:t>
      </w:r>
    </w:p>
    <w:tbl>
      <w:tblPr>
        <w:tblStyle w:val="TableGrid"/>
        <w:tblW w:type="auto" w:w="0"/>
        <w:jc w:val="center"/>
        <w:tblLook w:firstColumn="1" w:firstRow="1" w:lastColumn="0" w:lastRow="0" w:noHBand="0" w:noVBand="1" w:val="04A0"/>
      </w:tblPr>
      <w:tblGrid>
        <w:gridCol w:w="4153"/>
        <w:gridCol w:w="4153"/>
      </w:tblGrid>
      <w:tr>
        <w:tc>
          <w:tcPr>
            <w:tcW w:type="dxa" w:w="4153"/>
          </w:tcPr>
          <w:p>
            <w:r>
              <w:rPr>
                <w:rFonts w:ascii="Times New Roman" w:hAnsi="Times New Roman"/>
                <w:b/>
                <w:sz w:val="20"/>
              </w:rPr>
              <w:t>Component</w:t>
            </w:r>
          </w:p>
        </w:tc>
        <w:tc>
          <w:tcPr>
            <w:tcW w:type="dxa" w:w="4153"/>
          </w:tcPr>
          <w:p>
            <w:r>
              <w:rPr>
                <w:rFonts w:ascii="Times New Roman" w:hAnsi="Times New Roman"/>
                <w:b/>
                <w:sz w:val="20"/>
              </w:rPr>
              <w:t>Minimum Specification</w:t>
            </w:r>
          </w:p>
        </w:tc>
      </w:tr>
      <w:tr>
        <w:tc>
          <w:tcPr>
            <w:tcW w:type="dxa" w:w="4153"/>
          </w:tcPr>
          <w:p>
            <w:r>
              <w:rPr>
                <w:rFonts w:ascii="Times New Roman" w:hAnsi="Times New Roman"/>
                <w:sz w:val="20"/>
              </w:rPr>
              <w:t>Processor</w:t>
            </w:r>
          </w:p>
        </w:tc>
        <w:tc>
          <w:tcPr>
            <w:tcW w:type="dxa" w:w="4153"/>
          </w:tcPr>
          <w:p>
            <w:r>
              <w:rPr>
                <w:rFonts w:ascii="Times New Roman" w:hAnsi="Times New Roman"/>
                <w:sz w:val="20"/>
              </w:rPr>
              <w:t>Intel Core i5 / Apple M1</w:t>
            </w:r>
          </w:p>
        </w:tc>
      </w:tr>
      <w:tr>
        <w:tc>
          <w:tcPr>
            <w:tcW w:type="dxa" w:w="4153"/>
          </w:tcPr>
          <w:p>
            <w:r>
              <w:rPr>
                <w:rFonts w:ascii="Times New Roman" w:hAnsi="Times New Roman"/>
                <w:sz w:val="20"/>
              </w:rPr>
              <w:t>Memory</w:t>
            </w:r>
          </w:p>
        </w:tc>
        <w:tc>
          <w:tcPr>
            <w:tcW w:type="dxa" w:w="4153"/>
          </w:tcPr>
          <w:p>
            <w:r>
              <w:rPr>
                <w:rFonts w:ascii="Times New Roman" w:hAnsi="Times New Roman"/>
                <w:sz w:val="20"/>
              </w:rPr>
              <w:t>8 GB RAM</w:t>
            </w:r>
          </w:p>
        </w:tc>
      </w:tr>
      <w:tr>
        <w:tc>
          <w:tcPr>
            <w:tcW w:type="dxa" w:w="4153"/>
          </w:tcPr>
          <w:p>
            <w:r>
              <w:rPr>
                <w:rFonts w:ascii="Times New Roman" w:hAnsi="Times New Roman"/>
                <w:sz w:val="20"/>
              </w:rPr>
              <w:t>Storage</w:t>
            </w:r>
          </w:p>
        </w:tc>
        <w:tc>
          <w:tcPr>
            <w:tcW w:type="dxa" w:w="4153"/>
          </w:tcPr>
          <w:p>
            <w:r>
              <w:rPr>
                <w:rFonts w:ascii="Times New Roman" w:hAnsi="Times New Roman"/>
                <w:sz w:val="20"/>
              </w:rPr>
              <w:t>2 GB free disk space</w:t>
            </w:r>
          </w:p>
        </w:tc>
      </w:tr>
      <w:tr>
        <w:tc>
          <w:tcPr>
            <w:tcW w:type="dxa" w:w="4153"/>
          </w:tcPr>
          <w:p>
            <w:r>
              <w:rPr>
                <w:rFonts w:ascii="Times New Roman" w:hAnsi="Times New Roman"/>
                <w:sz w:val="20"/>
              </w:rPr>
              <w:t>OS</w:t>
            </w:r>
          </w:p>
        </w:tc>
        <w:tc>
          <w:tcPr>
            <w:tcW w:type="dxa" w:w="4153"/>
          </w:tcPr>
          <w:p>
            <w:r>
              <w:rPr>
                <w:rFonts w:ascii="Times New Roman" w:hAnsi="Times New Roman"/>
                <w:sz w:val="20"/>
              </w:rPr>
              <w:t>macOS 12+ / Ubuntu 20.04+ / Windows 10+</w:t>
            </w:r>
          </w:p>
        </w:tc>
      </w:tr>
      <w:tr>
        <w:tc>
          <w:tcPr>
            <w:tcW w:type="dxa" w:w="4153"/>
          </w:tcPr>
          <w:p>
            <w:r>
              <w:rPr>
                <w:rFonts w:ascii="Times New Roman" w:hAnsi="Times New Roman"/>
                <w:sz w:val="20"/>
              </w:rPr>
              <w:t>Node.js</w:t>
            </w:r>
          </w:p>
        </w:tc>
        <w:tc>
          <w:tcPr>
            <w:tcW w:type="dxa" w:w="4153"/>
          </w:tcPr>
          <w:p>
            <w:r>
              <w:rPr>
                <w:rFonts w:ascii="Times New Roman" w:hAnsi="Times New Roman"/>
                <w:sz w:val="20"/>
              </w:rPr>
              <w:t>18.0.0+</w:t>
            </w:r>
          </w:p>
        </w:tc>
      </w:tr>
      <w:tr>
        <w:tc>
          <w:tcPr>
            <w:tcW w:type="dxa" w:w="4153"/>
          </w:tcPr>
          <w:p>
            <w:r>
              <w:rPr>
                <w:rFonts w:ascii="Times New Roman" w:hAnsi="Times New Roman"/>
                <w:sz w:val="20"/>
              </w:rPr>
              <w:t>Python</w:t>
            </w:r>
          </w:p>
        </w:tc>
        <w:tc>
          <w:tcPr>
            <w:tcW w:type="dxa" w:w="4153"/>
          </w:tcPr>
          <w:p>
            <w:r>
              <w:rPr>
                <w:rFonts w:ascii="Times New Roman" w:hAnsi="Times New Roman"/>
                <w:sz w:val="20"/>
              </w:rPr>
              <w:t>3.10+</w:t>
            </w:r>
          </w:p>
        </w:tc>
      </w:tr>
      <w:tr>
        <w:tc>
          <w:tcPr>
            <w:tcW w:type="dxa" w:w="4153"/>
          </w:tcPr>
          <w:p>
            <w:r>
              <w:rPr>
                <w:rFonts w:ascii="Times New Roman" w:hAnsi="Times New Roman"/>
                <w:sz w:val="20"/>
              </w:rPr>
              <w:t>PostgreSQL</w:t>
            </w:r>
          </w:p>
        </w:tc>
        <w:tc>
          <w:tcPr>
            <w:tcW w:type="dxa" w:w="4153"/>
          </w:tcPr>
          <w:p>
            <w:r>
              <w:rPr>
                <w:rFonts w:ascii="Times New Roman" w:hAnsi="Times New Roman"/>
                <w:sz w:val="20"/>
              </w:rPr>
              <w:t>14.0+</w:t>
            </w:r>
          </w:p>
        </w:tc>
      </w:tr>
      <w:tr>
        <w:tc>
          <w:tcPr>
            <w:tcW w:type="dxa" w:w="4153"/>
          </w:tcPr>
          <w:p>
            <w:r>
              <w:rPr>
                <w:rFonts w:ascii="Times New Roman" w:hAnsi="Times New Roman"/>
                <w:sz w:val="20"/>
              </w:rPr>
              <w:t>Browser</w:t>
            </w:r>
          </w:p>
        </w:tc>
        <w:tc>
          <w:tcPr>
            <w:tcW w:type="dxa" w:w="4153"/>
          </w:tcPr>
          <w:p>
            <w:r>
              <w:rPr>
                <w:rFonts w:ascii="Times New Roman" w:hAnsi="Times New Roman"/>
                <w:sz w:val="20"/>
              </w:rPr>
              <w:t>Chrome 90+ / Firefox 88+</w:t>
            </w:r>
          </w:p>
        </w:tc>
      </w:tr>
    </w:tbl>
    <w:p/>
    <w:p>
      <w:r>
        <w:br w:type="page"/>
      </w:r>
    </w:p>
    <w:p>
      <w:pPr>
        <w:pStyle w:val="Heading1"/>
      </w:pPr>
      <w:r>
        <w:rPr>
          <w:rFonts w:ascii="Times New Roman" w:hAnsi="Times New Roman"/>
          <w:color w:val="000000"/>
        </w:rPr>
        <w:t>4. METHODOLOGY</w:t>
      </w:r>
    </w:p>
    <w:p>
      <w:pPr>
        <w:pStyle w:val="Heading2"/>
      </w:pPr>
      <w:r>
        <w:rPr>
          <w:rFonts w:ascii="Times New Roman" w:hAnsi="Times New Roman"/>
          <w:color w:val="000000"/>
        </w:rPr>
        <w:t>4.1. System Architecture</w:t>
      </w:r>
    </w:p>
    <w:p>
      <w:pPr>
        <w:ind w:firstLine="720"/>
        <w:jc w:val="both"/>
      </w:pPr>
      <w:r>
        <w:rPr>
          <w:rFonts w:ascii="Times New Roman" w:hAnsi="Times New Roman"/>
          <w:b w:val="0"/>
          <w:sz w:val="24"/>
        </w:rPr>
        <w:t>The system follows a three-tier architecture comprising a React presentation layer (port 5173), an Express.js business logic layer (port 5000), and a PostgreSQL data layer (port 5432), augmented by a FastAPI ML inference service (port 8000). The ML service is separated from the backend to enable independent scaling and language-appropriate tooling.</w:t>
      </w:r>
    </w:p>
    <w:p>
      <w:pPr>
        <w:jc w:val="both"/>
      </w:pPr>
      <w:r>
        <w:rPr>
          <w:rFonts w:ascii="Times New Roman" w:hAnsi="Times New Roman"/>
          <w:b/>
          <w:sz w:val="24"/>
        </w:rPr>
        <w:t>[Figure 1: High-Level System Architecture — Insert diagram here]</w:t>
      </w:r>
    </w:p>
    <w:p>
      <w:pPr>
        <w:ind w:firstLine="720"/>
        <w:jc w:val="both"/>
      </w:pPr>
      <w:r>
        <w:rPr>
          <w:rFonts w:ascii="Times New Roman" w:hAnsi="Times New Roman"/>
          <w:b w:val="0"/>
          <w:sz w:val="24"/>
        </w:rPr>
        <w:t>Request Processing Pipeline: Each HTTP request traverses Helmet (security headers) → CORS validation → Rate Limiter → Morgan (logging) → Body Parser → Router → Auth Middleware (JWT verification) → Zod Validation → Route Handler → Error Handler.</w:t>
      </w:r>
    </w:p>
    <w:p>
      <w:pPr>
        <w:ind w:firstLine="720"/>
        <w:jc w:val="both"/>
      </w:pPr>
      <w:r>
        <w:rPr>
          <w:rFonts w:ascii="Times New Roman" w:hAnsi="Times New Roman"/>
          <w:b w:val="0"/>
          <w:sz w:val="24"/>
        </w:rPr>
        <w:t>Authentication uses stateless JWT with role-based access control (RBAC). Access tokens expire in 24 hours; refresh tokens in 7 days. Three roles are defined: USER (view own transactions), ANALYST (manage alerts, recheck scores), and ADMIN (full system access).</w:t>
      </w:r>
    </w:p>
    <w:p>
      <w:pPr>
        <w:pStyle w:val="Heading2"/>
      </w:pPr>
      <w:r>
        <w:rPr>
          <w:rFonts w:ascii="Times New Roman" w:hAnsi="Times New Roman"/>
          <w:color w:val="000000"/>
        </w:rPr>
        <w:t>4.2. Database Design</w:t>
      </w:r>
    </w:p>
    <w:p>
      <w:pPr>
        <w:ind w:firstLine="720"/>
        <w:jc w:val="both"/>
      </w:pPr>
      <w:r>
        <w:rPr>
          <w:rFonts w:ascii="Times New Roman" w:hAnsi="Times New Roman"/>
          <w:b w:val="0"/>
          <w:sz w:val="24"/>
        </w:rPr>
        <w:t>PostgreSQL was selected for its ACID compliance, exact decimal precision for financial amounts, and B-tree indexing for efficient querying.</w:t>
      </w:r>
    </w:p>
    <w:p>
      <w:pPr>
        <w:jc w:val="both"/>
      </w:pPr>
      <w:r>
        <w:rPr>
          <w:rFonts w:ascii="Times New Roman" w:hAnsi="Times New Roman"/>
          <w:b/>
          <w:sz w:val="24"/>
        </w:rPr>
        <w:t>[Figure 2: Entity-Relationship Diagram — Insert diagram here]</w:t>
      </w:r>
    </w:p>
    <w:p>
      <w:pPr>
        <w:jc w:val="both"/>
      </w:pPr>
      <w:r>
        <w:rPr>
          <w:rFonts w:ascii="Times New Roman" w:hAnsi="Times New Roman"/>
          <w:b/>
          <w:sz w:val="24"/>
        </w:rPr>
        <w:t>Table 2: Users Table</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Column</w:t>
            </w:r>
          </w:p>
        </w:tc>
        <w:tc>
          <w:tcPr>
            <w:tcW w:type="dxa" w:w="2769"/>
          </w:tcPr>
          <w:p>
            <w:r>
              <w:rPr>
                <w:rFonts w:ascii="Times New Roman" w:hAnsi="Times New Roman"/>
                <w:b/>
                <w:sz w:val="20"/>
              </w:rPr>
              <w:t>Type</w:t>
            </w:r>
          </w:p>
        </w:tc>
        <w:tc>
          <w:tcPr>
            <w:tcW w:type="dxa" w:w="2769"/>
          </w:tcPr>
          <w:p>
            <w:r>
              <w:rPr>
                <w:rFonts w:ascii="Times New Roman" w:hAnsi="Times New Roman"/>
                <w:b/>
                <w:sz w:val="20"/>
              </w:rPr>
              <w:t>Constraints</w:t>
            </w:r>
          </w:p>
        </w:tc>
      </w:tr>
      <w:tr>
        <w:tc>
          <w:tcPr>
            <w:tcW w:type="dxa" w:w="2769"/>
          </w:tcPr>
          <w:p>
            <w:r>
              <w:rPr>
                <w:rFonts w:ascii="Times New Roman" w:hAnsi="Times New Roman"/>
                <w:sz w:val="20"/>
              </w:rPr>
              <w:t>id</w:t>
            </w:r>
          </w:p>
        </w:tc>
        <w:tc>
          <w:tcPr>
            <w:tcW w:type="dxa" w:w="2769"/>
          </w:tcPr>
          <w:p>
            <w:r>
              <w:rPr>
                <w:rFonts w:ascii="Times New Roman" w:hAnsi="Times New Roman"/>
                <w:sz w:val="20"/>
              </w:rPr>
              <w:t>INTEGER</w:t>
            </w:r>
          </w:p>
        </w:tc>
        <w:tc>
          <w:tcPr>
            <w:tcW w:type="dxa" w:w="2769"/>
          </w:tcPr>
          <w:p>
            <w:r>
              <w:rPr>
                <w:rFonts w:ascii="Times New Roman" w:hAnsi="Times New Roman"/>
                <w:sz w:val="20"/>
              </w:rPr>
              <w:t>PRIMARY KEY, AUTO INCREMENT</w:t>
            </w:r>
          </w:p>
        </w:tc>
      </w:tr>
      <w:tr>
        <w:tc>
          <w:tcPr>
            <w:tcW w:type="dxa" w:w="2769"/>
          </w:tcPr>
          <w:p>
            <w:r>
              <w:rPr>
                <w:rFonts w:ascii="Times New Roman" w:hAnsi="Times New Roman"/>
                <w:sz w:val="20"/>
              </w:rPr>
              <w:t>name</w:t>
            </w:r>
          </w:p>
        </w:tc>
        <w:tc>
          <w:tcPr>
            <w:tcW w:type="dxa" w:w="2769"/>
          </w:tcPr>
          <w:p>
            <w:r>
              <w:rPr>
                <w:rFonts w:ascii="Times New Roman" w:hAnsi="Times New Roman"/>
                <w:sz w:val="20"/>
              </w:rPr>
              <w:t>VARCHAR(100)</w:t>
            </w:r>
          </w:p>
        </w:tc>
        <w:tc>
          <w:tcPr>
            <w:tcW w:type="dxa" w:w="2769"/>
          </w:tcPr>
          <w:p>
            <w:r>
              <w:rPr>
                <w:rFonts w:ascii="Times New Roman" w:hAnsi="Times New Roman"/>
                <w:sz w:val="20"/>
              </w:rPr>
              <w:t>NOT NULL</w:t>
            </w:r>
          </w:p>
        </w:tc>
      </w:tr>
      <w:tr>
        <w:tc>
          <w:tcPr>
            <w:tcW w:type="dxa" w:w="2769"/>
          </w:tcPr>
          <w:p>
            <w:r>
              <w:rPr>
                <w:rFonts w:ascii="Times New Roman" w:hAnsi="Times New Roman"/>
                <w:sz w:val="20"/>
              </w:rPr>
              <w:t>email</w:t>
            </w:r>
          </w:p>
        </w:tc>
        <w:tc>
          <w:tcPr>
            <w:tcW w:type="dxa" w:w="2769"/>
          </w:tcPr>
          <w:p>
            <w:r>
              <w:rPr>
                <w:rFonts w:ascii="Times New Roman" w:hAnsi="Times New Roman"/>
                <w:sz w:val="20"/>
              </w:rPr>
              <w:t>VARCHAR(150)</w:t>
            </w:r>
          </w:p>
        </w:tc>
        <w:tc>
          <w:tcPr>
            <w:tcW w:type="dxa" w:w="2769"/>
          </w:tcPr>
          <w:p>
            <w:r>
              <w:rPr>
                <w:rFonts w:ascii="Times New Roman" w:hAnsi="Times New Roman"/>
                <w:sz w:val="20"/>
              </w:rPr>
              <w:t>NOT NULL, UNIQUE</w:t>
            </w:r>
          </w:p>
        </w:tc>
      </w:tr>
      <w:tr>
        <w:tc>
          <w:tcPr>
            <w:tcW w:type="dxa" w:w="2769"/>
          </w:tcPr>
          <w:p>
            <w:r>
              <w:rPr>
                <w:rFonts w:ascii="Times New Roman" w:hAnsi="Times New Roman"/>
                <w:sz w:val="20"/>
              </w:rPr>
              <w:t>password</w:t>
            </w:r>
          </w:p>
        </w:tc>
        <w:tc>
          <w:tcPr>
            <w:tcW w:type="dxa" w:w="2769"/>
          </w:tcPr>
          <w:p>
            <w:r>
              <w:rPr>
                <w:rFonts w:ascii="Times New Roman" w:hAnsi="Times New Roman"/>
                <w:sz w:val="20"/>
              </w:rPr>
              <w:t>VARCHAR(255)</w:t>
            </w:r>
          </w:p>
        </w:tc>
        <w:tc>
          <w:tcPr>
            <w:tcW w:type="dxa" w:w="2769"/>
          </w:tcPr>
          <w:p>
            <w:r>
              <w:rPr>
                <w:rFonts w:ascii="Times New Roman" w:hAnsi="Times New Roman"/>
                <w:sz w:val="20"/>
              </w:rPr>
              <w:t>NOT NULL (bcrypt hash)</w:t>
            </w:r>
          </w:p>
        </w:tc>
      </w:tr>
      <w:tr>
        <w:tc>
          <w:tcPr>
            <w:tcW w:type="dxa" w:w="2769"/>
          </w:tcPr>
          <w:p>
            <w:r>
              <w:rPr>
                <w:rFonts w:ascii="Times New Roman" w:hAnsi="Times New Roman"/>
                <w:sz w:val="20"/>
              </w:rPr>
              <w:t>upiId</w:t>
            </w:r>
          </w:p>
        </w:tc>
        <w:tc>
          <w:tcPr>
            <w:tcW w:type="dxa" w:w="2769"/>
          </w:tcPr>
          <w:p>
            <w:r>
              <w:rPr>
                <w:rFonts w:ascii="Times New Roman" w:hAnsi="Times New Roman"/>
                <w:sz w:val="20"/>
              </w:rPr>
              <w:t>VARCHAR(100)</w:t>
            </w:r>
          </w:p>
        </w:tc>
        <w:tc>
          <w:tcPr>
            <w:tcW w:type="dxa" w:w="2769"/>
          </w:tcPr>
          <w:p>
            <w:r>
              <w:rPr>
                <w:rFonts w:ascii="Times New Roman" w:hAnsi="Times New Roman"/>
                <w:sz w:val="20"/>
              </w:rPr>
              <w:t>UNIQUE</w:t>
            </w:r>
          </w:p>
        </w:tc>
      </w:tr>
      <w:tr>
        <w:tc>
          <w:tcPr>
            <w:tcW w:type="dxa" w:w="2769"/>
          </w:tcPr>
          <w:p>
            <w:r>
              <w:rPr>
                <w:rFonts w:ascii="Times New Roman" w:hAnsi="Times New Roman"/>
                <w:sz w:val="20"/>
              </w:rPr>
              <w:t>balance</w:t>
            </w:r>
          </w:p>
        </w:tc>
        <w:tc>
          <w:tcPr>
            <w:tcW w:type="dxa" w:w="2769"/>
          </w:tcPr>
          <w:p>
            <w:r>
              <w:rPr>
                <w:rFonts w:ascii="Times New Roman" w:hAnsi="Times New Roman"/>
                <w:sz w:val="20"/>
              </w:rPr>
              <w:t>DECIMAL(12,2)</w:t>
            </w:r>
          </w:p>
        </w:tc>
        <w:tc>
          <w:tcPr>
            <w:tcW w:type="dxa" w:w="2769"/>
          </w:tcPr>
          <w:p>
            <w:r>
              <w:rPr>
                <w:rFonts w:ascii="Times New Roman" w:hAnsi="Times New Roman"/>
                <w:sz w:val="20"/>
              </w:rPr>
              <w:t>DEFAULT 10000.00</w:t>
            </w:r>
          </w:p>
        </w:tc>
      </w:tr>
      <w:tr>
        <w:tc>
          <w:tcPr>
            <w:tcW w:type="dxa" w:w="2769"/>
          </w:tcPr>
          <w:p>
            <w:r>
              <w:rPr>
                <w:rFonts w:ascii="Times New Roman" w:hAnsi="Times New Roman"/>
                <w:sz w:val="20"/>
              </w:rPr>
              <w:t>role</w:t>
            </w:r>
          </w:p>
        </w:tc>
        <w:tc>
          <w:tcPr>
            <w:tcW w:type="dxa" w:w="2769"/>
          </w:tcPr>
          <w:p>
            <w:r>
              <w:rPr>
                <w:rFonts w:ascii="Times New Roman" w:hAnsi="Times New Roman"/>
                <w:sz w:val="20"/>
              </w:rPr>
              <w:t>ENUM</w:t>
            </w:r>
          </w:p>
        </w:tc>
        <w:tc>
          <w:tcPr>
            <w:tcW w:type="dxa" w:w="2769"/>
          </w:tcPr>
          <w:p>
            <w:r>
              <w:rPr>
                <w:rFonts w:ascii="Times New Roman" w:hAnsi="Times New Roman"/>
                <w:sz w:val="20"/>
              </w:rPr>
              <w:t>USER / ADMIN / ANALYST</w:t>
            </w:r>
          </w:p>
        </w:tc>
      </w:tr>
      <w:tr>
        <w:tc>
          <w:tcPr>
            <w:tcW w:type="dxa" w:w="2769"/>
          </w:tcPr>
          <w:p>
            <w:r>
              <w:rPr>
                <w:rFonts w:ascii="Times New Roman" w:hAnsi="Times New Roman"/>
                <w:sz w:val="20"/>
              </w:rPr>
              <w:t>createdAt</w:t>
            </w:r>
          </w:p>
        </w:tc>
        <w:tc>
          <w:tcPr>
            <w:tcW w:type="dxa" w:w="2769"/>
          </w:tcPr>
          <w:p>
            <w:r>
              <w:rPr>
                <w:rFonts w:ascii="Times New Roman" w:hAnsi="Times New Roman"/>
                <w:sz w:val="20"/>
              </w:rPr>
              <w:t>TIMESTAMPTZ</w:t>
            </w:r>
          </w:p>
        </w:tc>
        <w:tc>
          <w:tcPr>
            <w:tcW w:type="dxa" w:w="2769"/>
          </w:tcPr>
          <w:p>
            <w:r>
              <w:rPr>
                <w:rFonts w:ascii="Times New Roman" w:hAnsi="Times New Roman"/>
                <w:sz w:val="20"/>
              </w:rPr>
              <w:t>DEFAULT now()</w:t>
            </w:r>
          </w:p>
        </w:tc>
      </w:tr>
    </w:tbl>
    <w:p/>
    <w:p>
      <w:pPr>
        <w:jc w:val="both"/>
      </w:pPr>
      <w:r>
        <w:rPr>
          <w:rFonts w:ascii="Times New Roman" w:hAnsi="Times New Roman"/>
          <w:b/>
          <w:sz w:val="24"/>
        </w:rPr>
        <w:t>Table 3: Transactions Table</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Column</w:t>
            </w:r>
          </w:p>
        </w:tc>
        <w:tc>
          <w:tcPr>
            <w:tcW w:type="dxa" w:w="2769"/>
          </w:tcPr>
          <w:p>
            <w:r>
              <w:rPr>
                <w:rFonts w:ascii="Times New Roman" w:hAnsi="Times New Roman"/>
                <w:b/>
                <w:sz w:val="20"/>
              </w:rPr>
              <w:t>Type</w:t>
            </w:r>
          </w:p>
        </w:tc>
        <w:tc>
          <w:tcPr>
            <w:tcW w:type="dxa" w:w="2769"/>
          </w:tcPr>
          <w:p>
            <w:r>
              <w:rPr>
                <w:rFonts w:ascii="Times New Roman" w:hAnsi="Times New Roman"/>
                <w:b/>
                <w:sz w:val="20"/>
              </w:rPr>
              <w:t>Constraints</w:t>
            </w:r>
          </w:p>
        </w:tc>
      </w:tr>
      <w:tr>
        <w:tc>
          <w:tcPr>
            <w:tcW w:type="dxa" w:w="2769"/>
          </w:tcPr>
          <w:p>
            <w:r>
              <w:rPr>
                <w:rFonts w:ascii="Times New Roman" w:hAnsi="Times New Roman"/>
                <w:sz w:val="20"/>
              </w:rPr>
              <w:t>id</w:t>
            </w:r>
          </w:p>
        </w:tc>
        <w:tc>
          <w:tcPr>
            <w:tcW w:type="dxa" w:w="2769"/>
          </w:tcPr>
          <w:p>
            <w:r>
              <w:rPr>
                <w:rFonts w:ascii="Times New Roman" w:hAnsi="Times New Roman"/>
                <w:sz w:val="20"/>
              </w:rPr>
              <w:t>INTEGER</w:t>
            </w:r>
          </w:p>
        </w:tc>
        <w:tc>
          <w:tcPr>
            <w:tcW w:type="dxa" w:w="2769"/>
          </w:tcPr>
          <w:p>
            <w:r>
              <w:rPr>
                <w:rFonts w:ascii="Times New Roman" w:hAnsi="Times New Roman"/>
                <w:sz w:val="20"/>
              </w:rPr>
              <w:t>PRIMARY KEY</w:t>
            </w:r>
          </w:p>
        </w:tc>
      </w:tr>
      <w:tr>
        <w:tc>
          <w:tcPr>
            <w:tcW w:type="dxa" w:w="2769"/>
          </w:tcPr>
          <w:p>
            <w:r>
              <w:rPr>
                <w:rFonts w:ascii="Times New Roman" w:hAnsi="Times New Roman"/>
                <w:sz w:val="20"/>
              </w:rPr>
              <w:t>transactionId</w:t>
            </w:r>
          </w:p>
        </w:tc>
        <w:tc>
          <w:tcPr>
            <w:tcW w:type="dxa" w:w="2769"/>
          </w:tcPr>
          <w:p>
            <w:r>
              <w:rPr>
                <w:rFonts w:ascii="Times New Roman" w:hAnsi="Times New Roman"/>
                <w:sz w:val="20"/>
              </w:rPr>
              <w:t>VARCHAR(50)</w:t>
            </w:r>
          </w:p>
        </w:tc>
        <w:tc>
          <w:tcPr>
            <w:tcW w:type="dxa" w:w="2769"/>
          </w:tcPr>
          <w:p>
            <w:r>
              <w:rPr>
                <w:rFonts w:ascii="Times New Roman" w:hAnsi="Times New Roman"/>
                <w:sz w:val="20"/>
              </w:rPr>
              <w:t>UNIQUE (TXN{ts}{uuid})</w:t>
            </w:r>
          </w:p>
        </w:tc>
      </w:tr>
      <w:tr>
        <w:tc>
          <w:tcPr>
            <w:tcW w:type="dxa" w:w="2769"/>
          </w:tcPr>
          <w:p>
            <w:r>
              <w:rPr>
                <w:rFonts w:ascii="Times New Roman" w:hAnsi="Times New Roman"/>
                <w:sz w:val="20"/>
              </w:rPr>
              <w:t>amount</w:t>
            </w:r>
          </w:p>
        </w:tc>
        <w:tc>
          <w:tcPr>
            <w:tcW w:type="dxa" w:w="2769"/>
          </w:tcPr>
          <w:p>
            <w:r>
              <w:rPr>
                <w:rFonts w:ascii="Times New Roman" w:hAnsi="Times New Roman"/>
                <w:sz w:val="20"/>
              </w:rPr>
              <w:t>DECIMAL(12,2)</w:t>
            </w:r>
          </w:p>
        </w:tc>
        <w:tc>
          <w:tcPr>
            <w:tcW w:type="dxa" w:w="2769"/>
          </w:tcPr>
          <w:p>
            <w:r>
              <w:rPr>
                <w:rFonts w:ascii="Times New Roman" w:hAnsi="Times New Roman"/>
                <w:sz w:val="20"/>
              </w:rPr>
              <w:t>NOT NULL</w:t>
            </w:r>
          </w:p>
        </w:tc>
      </w:tr>
      <w:tr>
        <w:tc>
          <w:tcPr>
            <w:tcW w:type="dxa" w:w="2769"/>
          </w:tcPr>
          <w:p>
            <w:r>
              <w:rPr>
                <w:rFonts w:ascii="Times New Roman" w:hAnsi="Times New Roman"/>
                <w:sz w:val="20"/>
              </w:rPr>
              <w:t>transactionType</w:t>
            </w:r>
          </w:p>
        </w:tc>
        <w:tc>
          <w:tcPr>
            <w:tcW w:type="dxa" w:w="2769"/>
          </w:tcPr>
          <w:p>
            <w:r>
              <w:rPr>
                <w:rFonts w:ascii="Times New Roman" w:hAnsi="Times New Roman"/>
                <w:sz w:val="20"/>
              </w:rPr>
              <w:t>ENUM</w:t>
            </w:r>
          </w:p>
        </w:tc>
        <w:tc>
          <w:tcPr>
            <w:tcW w:type="dxa" w:w="2769"/>
          </w:tcPr>
          <w:p>
            <w:r>
              <w:rPr>
                <w:rFonts w:ascii="Times New Roman" w:hAnsi="Times New Roman"/>
                <w:sz w:val="20"/>
              </w:rPr>
              <w:t>P2P / P2M / BILL / RECHARGE</w:t>
            </w:r>
          </w:p>
        </w:tc>
      </w:tr>
      <w:tr>
        <w:tc>
          <w:tcPr>
            <w:tcW w:type="dxa" w:w="2769"/>
          </w:tcPr>
          <w:p>
            <w:r>
              <w:rPr>
                <w:rFonts w:ascii="Times New Roman" w:hAnsi="Times New Roman"/>
                <w:sz w:val="20"/>
              </w:rPr>
              <w:t>isFraud</w:t>
            </w:r>
          </w:p>
        </w:tc>
        <w:tc>
          <w:tcPr>
            <w:tcW w:type="dxa" w:w="2769"/>
          </w:tcPr>
          <w:p>
            <w:r>
              <w:rPr>
                <w:rFonts w:ascii="Times New Roman" w:hAnsi="Times New Roman"/>
                <w:sz w:val="20"/>
              </w:rPr>
              <w:t>BOOLEAN</w:t>
            </w:r>
          </w:p>
        </w:tc>
        <w:tc>
          <w:tcPr>
            <w:tcW w:type="dxa" w:w="2769"/>
          </w:tcPr>
          <w:p>
            <w:r>
              <w:rPr>
                <w:rFonts w:ascii="Times New Roman" w:hAnsi="Times New Roman"/>
                <w:sz w:val="20"/>
              </w:rPr>
              <w:t>DEFAULT false</w:t>
            </w:r>
          </w:p>
        </w:tc>
      </w:tr>
      <w:tr>
        <w:tc>
          <w:tcPr>
            <w:tcW w:type="dxa" w:w="2769"/>
          </w:tcPr>
          <w:p>
            <w:r>
              <w:rPr>
                <w:rFonts w:ascii="Times New Roman" w:hAnsi="Times New Roman"/>
                <w:sz w:val="20"/>
              </w:rPr>
              <w:t>fraudProbability</w:t>
            </w:r>
          </w:p>
        </w:tc>
        <w:tc>
          <w:tcPr>
            <w:tcW w:type="dxa" w:w="2769"/>
          </w:tcPr>
          <w:p>
            <w:r>
              <w:rPr>
                <w:rFonts w:ascii="Times New Roman" w:hAnsi="Times New Roman"/>
                <w:sz w:val="20"/>
              </w:rPr>
              <w:t>DECIMAL(5,4)</w:t>
            </w:r>
          </w:p>
        </w:tc>
        <w:tc>
          <w:tcPr>
            <w:tcW w:type="dxa" w:w="2769"/>
          </w:tcPr>
          <w:p>
            <w:r>
              <w:rPr>
                <w:rFonts w:ascii="Times New Roman" w:hAnsi="Times New Roman"/>
                <w:sz w:val="20"/>
              </w:rPr>
              <w:t>Range: 0.0000–1.0000</w:t>
            </w:r>
          </w:p>
        </w:tc>
      </w:tr>
      <w:tr>
        <w:tc>
          <w:tcPr>
            <w:tcW w:type="dxa" w:w="2769"/>
          </w:tcPr>
          <w:p>
            <w:r>
              <w:rPr>
                <w:rFonts w:ascii="Times New Roman" w:hAnsi="Times New Roman"/>
                <w:sz w:val="20"/>
              </w:rPr>
              <w:t>riskLevel</w:t>
            </w:r>
          </w:p>
        </w:tc>
        <w:tc>
          <w:tcPr>
            <w:tcW w:type="dxa" w:w="2769"/>
          </w:tcPr>
          <w:p>
            <w:r>
              <w:rPr>
                <w:rFonts w:ascii="Times New Roman" w:hAnsi="Times New Roman"/>
                <w:sz w:val="20"/>
              </w:rPr>
              <w:t>VARCHAR(10)</w:t>
            </w:r>
          </w:p>
        </w:tc>
        <w:tc>
          <w:tcPr>
            <w:tcW w:type="dxa" w:w="2769"/>
          </w:tcPr>
          <w:p>
            <w:r>
              <w:rPr>
                <w:rFonts w:ascii="Times New Roman" w:hAnsi="Times New Roman"/>
                <w:sz w:val="20"/>
              </w:rPr>
              <w:t>LOW / MEDIUM / HIGH</w:t>
            </w:r>
          </w:p>
        </w:tc>
      </w:tr>
      <w:tr>
        <w:tc>
          <w:tcPr>
            <w:tcW w:type="dxa" w:w="2769"/>
          </w:tcPr>
          <w:p>
            <w:r>
              <w:rPr>
                <w:rFonts w:ascii="Times New Roman" w:hAnsi="Times New Roman"/>
                <w:sz w:val="20"/>
              </w:rPr>
              <w:t>status</w:t>
            </w:r>
          </w:p>
        </w:tc>
        <w:tc>
          <w:tcPr>
            <w:tcW w:type="dxa" w:w="2769"/>
          </w:tcPr>
          <w:p>
            <w:r>
              <w:rPr>
                <w:rFonts w:ascii="Times New Roman" w:hAnsi="Times New Roman"/>
                <w:sz w:val="20"/>
              </w:rPr>
              <w:t>ENUM</w:t>
            </w:r>
          </w:p>
        </w:tc>
        <w:tc>
          <w:tcPr>
            <w:tcW w:type="dxa" w:w="2769"/>
          </w:tcPr>
          <w:p>
            <w:r>
              <w:rPr>
                <w:rFonts w:ascii="Times New Roman" w:hAnsi="Times New Roman"/>
                <w:sz w:val="20"/>
              </w:rPr>
              <w:t>COMPLETED / FLAGGED / BLOCKED / FAILED</w:t>
            </w:r>
          </w:p>
        </w:tc>
      </w:tr>
      <w:tr>
        <w:tc>
          <w:tcPr>
            <w:tcW w:type="dxa" w:w="2769"/>
          </w:tcPr>
          <w:p>
            <w:r>
              <w:rPr>
                <w:rFonts w:ascii="Times New Roman" w:hAnsi="Times New Roman"/>
                <w:sz w:val="20"/>
              </w:rPr>
              <w:t>senderId</w:t>
            </w:r>
          </w:p>
        </w:tc>
        <w:tc>
          <w:tcPr>
            <w:tcW w:type="dxa" w:w="2769"/>
          </w:tcPr>
          <w:p>
            <w:r>
              <w:rPr>
                <w:rFonts w:ascii="Times New Roman" w:hAnsi="Times New Roman"/>
                <w:sz w:val="20"/>
              </w:rPr>
              <w:t>INTEGER</w:t>
            </w:r>
          </w:p>
        </w:tc>
        <w:tc>
          <w:tcPr>
            <w:tcW w:type="dxa" w:w="2769"/>
          </w:tcPr>
          <w:p>
            <w:r>
              <w:rPr>
                <w:rFonts w:ascii="Times New Roman" w:hAnsi="Times New Roman"/>
                <w:sz w:val="20"/>
              </w:rPr>
              <w:t>FK → Users (nullable)</w:t>
            </w:r>
          </w:p>
        </w:tc>
      </w:tr>
      <w:tr>
        <w:tc>
          <w:tcPr>
            <w:tcW w:type="dxa" w:w="2769"/>
          </w:tcPr>
          <w:p>
            <w:r>
              <w:rPr>
                <w:rFonts w:ascii="Times New Roman" w:hAnsi="Times New Roman"/>
                <w:sz w:val="20"/>
              </w:rPr>
              <w:t>receiverId</w:t>
            </w:r>
          </w:p>
        </w:tc>
        <w:tc>
          <w:tcPr>
            <w:tcW w:type="dxa" w:w="2769"/>
          </w:tcPr>
          <w:p>
            <w:r>
              <w:rPr>
                <w:rFonts w:ascii="Times New Roman" w:hAnsi="Times New Roman"/>
                <w:sz w:val="20"/>
              </w:rPr>
              <w:t>INTEGER</w:t>
            </w:r>
          </w:p>
        </w:tc>
        <w:tc>
          <w:tcPr>
            <w:tcW w:type="dxa" w:w="2769"/>
          </w:tcPr>
          <w:p>
            <w:r>
              <w:rPr>
                <w:rFonts w:ascii="Times New Roman" w:hAnsi="Times New Roman"/>
                <w:sz w:val="20"/>
              </w:rPr>
              <w:t>FK → Users (nullable)</w:t>
            </w:r>
          </w:p>
        </w:tc>
      </w:tr>
      <w:tr>
        <w:tc>
          <w:tcPr>
            <w:tcW w:type="dxa" w:w="2769"/>
          </w:tcPr>
          <w:p>
            <w:r>
              <w:rPr>
                <w:rFonts w:ascii="Times New Roman" w:hAnsi="Times New Roman"/>
                <w:sz w:val="20"/>
              </w:rPr>
              <w:t>senderUpi / receiverUpi</w:t>
            </w:r>
          </w:p>
        </w:tc>
        <w:tc>
          <w:tcPr>
            <w:tcW w:type="dxa" w:w="2769"/>
          </w:tcPr>
          <w:p>
            <w:r>
              <w:rPr>
                <w:rFonts w:ascii="Times New Roman" w:hAnsi="Times New Roman"/>
                <w:sz w:val="20"/>
              </w:rPr>
              <w:t>VARCHAR(100)</w:t>
            </w:r>
          </w:p>
        </w:tc>
        <w:tc>
          <w:tcPr>
            <w:tcW w:type="dxa" w:w="2769"/>
          </w:tcPr>
          <w:p>
            <w:r>
              <w:rPr>
                <w:rFonts w:ascii="Times New Roman" w:hAnsi="Times New Roman"/>
                <w:sz w:val="20"/>
              </w:rPr>
              <w:t>NOT NULL</w:t>
            </w:r>
          </w:p>
        </w:tc>
      </w:tr>
      <w:tr>
        <w:tc>
          <w:tcPr>
            <w:tcW w:type="dxa" w:w="2769"/>
          </w:tcPr>
          <w:p>
            <w:r>
              <w:rPr>
                <w:rFonts w:ascii="Times New Roman" w:hAnsi="Times New Roman"/>
                <w:sz w:val="20"/>
              </w:rPr>
              <w:t>senderBalanceBefore</w:t>
            </w:r>
          </w:p>
        </w:tc>
        <w:tc>
          <w:tcPr>
            <w:tcW w:type="dxa" w:w="2769"/>
          </w:tcPr>
          <w:p>
            <w:r>
              <w:rPr>
                <w:rFonts w:ascii="Times New Roman" w:hAnsi="Times New Roman"/>
                <w:sz w:val="20"/>
              </w:rPr>
              <w:t>DECIMAL(12,2)</w:t>
            </w:r>
          </w:p>
        </w:tc>
        <w:tc>
          <w:tcPr>
            <w:tcW w:type="dxa" w:w="2769"/>
          </w:tcPr>
          <w:p>
            <w:r>
              <w:rPr>
                <w:rFonts w:ascii="Times New Roman" w:hAnsi="Times New Roman"/>
                <w:sz w:val="20"/>
              </w:rPr>
              <w:t>Audit trail</w:t>
            </w:r>
          </w:p>
        </w:tc>
      </w:tr>
    </w:tbl>
    <w:p/>
    <w:p>
      <w:pPr>
        <w:jc w:val="both"/>
      </w:pPr>
      <w:r>
        <w:rPr>
          <w:rFonts w:ascii="Times New Roman" w:hAnsi="Times New Roman"/>
          <w:b/>
          <w:sz w:val="24"/>
        </w:rPr>
        <w:t>Table 4: Alerts Table</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Column</w:t>
            </w:r>
          </w:p>
        </w:tc>
        <w:tc>
          <w:tcPr>
            <w:tcW w:type="dxa" w:w="2769"/>
          </w:tcPr>
          <w:p>
            <w:r>
              <w:rPr>
                <w:rFonts w:ascii="Times New Roman" w:hAnsi="Times New Roman"/>
                <w:b/>
                <w:sz w:val="20"/>
              </w:rPr>
              <w:t>Type</w:t>
            </w:r>
          </w:p>
        </w:tc>
        <w:tc>
          <w:tcPr>
            <w:tcW w:type="dxa" w:w="2769"/>
          </w:tcPr>
          <w:p>
            <w:r>
              <w:rPr>
                <w:rFonts w:ascii="Times New Roman" w:hAnsi="Times New Roman"/>
                <w:b/>
                <w:sz w:val="20"/>
              </w:rPr>
              <w:t>Constraints</w:t>
            </w:r>
          </w:p>
        </w:tc>
      </w:tr>
      <w:tr>
        <w:tc>
          <w:tcPr>
            <w:tcW w:type="dxa" w:w="2769"/>
          </w:tcPr>
          <w:p>
            <w:r>
              <w:rPr>
                <w:rFonts w:ascii="Times New Roman" w:hAnsi="Times New Roman"/>
                <w:sz w:val="20"/>
              </w:rPr>
              <w:t>id</w:t>
            </w:r>
          </w:p>
        </w:tc>
        <w:tc>
          <w:tcPr>
            <w:tcW w:type="dxa" w:w="2769"/>
          </w:tcPr>
          <w:p>
            <w:r>
              <w:rPr>
                <w:rFonts w:ascii="Times New Roman" w:hAnsi="Times New Roman"/>
                <w:sz w:val="20"/>
              </w:rPr>
              <w:t>INTEGER</w:t>
            </w:r>
          </w:p>
        </w:tc>
        <w:tc>
          <w:tcPr>
            <w:tcW w:type="dxa" w:w="2769"/>
          </w:tcPr>
          <w:p>
            <w:r>
              <w:rPr>
                <w:rFonts w:ascii="Times New Roman" w:hAnsi="Times New Roman"/>
                <w:sz w:val="20"/>
              </w:rPr>
              <w:t>PRIMARY KEY</w:t>
            </w:r>
          </w:p>
        </w:tc>
      </w:tr>
      <w:tr>
        <w:tc>
          <w:tcPr>
            <w:tcW w:type="dxa" w:w="2769"/>
          </w:tcPr>
          <w:p>
            <w:r>
              <w:rPr>
                <w:rFonts w:ascii="Times New Roman" w:hAnsi="Times New Roman"/>
                <w:sz w:val="20"/>
              </w:rPr>
              <w:t>type</w:t>
            </w:r>
          </w:p>
        </w:tc>
        <w:tc>
          <w:tcPr>
            <w:tcW w:type="dxa" w:w="2769"/>
          </w:tcPr>
          <w:p>
            <w:r>
              <w:rPr>
                <w:rFonts w:ascii="Times New Roman" w:hAnsi="Times New Roman"/>
                <w:sz w:val="20"/>
              </w:rPr>
              <w:t>ENUM</w:t>
            </w:r>
          </w:p>
        </w:tc>
        <w:tc>
          <w:tcPr>
            <w:tcW w:type="dxa" w:w="2769"/>
          </w:tcPr>
          <w:p>
            <w:r>
              <w:rPr>
                <w:rFonts w:ascii="Times New Roman" w:hAnsi="Times New Roman"/>
                <w:sz w:val="20"/>
              </w:rPr>
              <w:t>FRAUD_DETECTED / SUSPICIOUS / HIGH_AMOUNT / RAPID_TXN</w:t>
            </w:r>
          </w:p>
        </w:tc>
      </w:tr>
      <w:tr>
        <w:tc>
          <w:tcPr>
            <w:tcW w:type="dxa" w:w="2769"/>
          </w:tcPr>
          <w:p>
            <w:r>
              <w:rPr>
                <w:rFonts w:ascii="Times New Roman" w:hAnsi="Times New Roman"/>
                <w:sz w:val="20"/>
              </w:rPr>
              <w:t>severity</w:t>
            </w:r>
          </w:p>
        </w:tc>
        <w:tc>
          <w:tcPr>
            <w:tcW w:type="dxa" w:w="2769"/>
          </w:tcPr>
          <w:p>
            <w:r>
              <w:rPr>
                <w:rFonts w:ascii="Times New Roman" w:hAnsi="Times New Roman"/>
                <w:sz w:val="20"/>
              </w:rPr>
              <w:t>ENUM</w:t>
            </w:r>
          </w:p>
        </w:tc>
        <w:tc>
          <w:tcPr>
            <w:tcW w:type="dxa" w:w="2769"/>
          </w:tcPr>
          <w:p>
            <w:r>
              <w:rPr>
                <w:rFonts w:ascii="Times New Roman" w:hAnsi="Times New Roman"/>
                <w:sz w:val="20"/>
              </w:rPr>
              <w:t>LOW / MEDIUM / HIGH / CRITICAL</w:t>
            </w:r>
          </w:p>
        </w:tc>
      </w:tr>
      <w:tr>
        <w:tc>
          <w:tcPr>
            <w:tcW w:type="dxa" w:w="2769"/>
          </w:tcPr>
          <w:p>
            <w:r>
              <w:rPr>
                <w:rFonts w:ascii="Times New Roman" w:hAnsi="Times New Roman"/>
                <w:sz w:val="20"/>
              </w:rPr>
              <w:t>title / message</w:t>
            </w:r>
          </w:p>
        </w:tc>
        <w:tc>
          <w:tcPr>
            <w:tcW w:type="dxa" w:w="2769"/>
          </w:tcPr>
          <w:p>
            <w:r>
              <w:rPr>
                <w:rFonts w:ascii="Times New Roman" w:hAnsi="Times New Roman"/>
                <w:sz w:val="20"/>
              </w:rPr>
              <w:t>VARCHAR / TEXT</w:t>
            </w:r>
          </w:p>
        </w:tc>
        <w:tc>
          <w:tcPr>
            <w:tcW w:type="dxa" w:w="2769"/>
          </w:tcPr>
          <w:p>
            <w:r>
              <w:rPr>
                <w:rFonts w:ascii="Times New Roman" w:hAnsi="Times New Roman"/>
                <w:sz w:val="20"/>
              </w:rPr>
              <w:t>Alert details</w:t>
            </w:r>
          </w:p>
        </w:tc>
      </w:tr>
      <w:tr>
        <w:tc>
          <w:tcPr>
            <w:tcW w:type="dxa" w:w="2769"/>
          </w:tcPr>
          <w:p>
            <w:r>
              <w:rPr>
                <w:rFonts w:ascii="Times New Roman" w:hAnsi="Times New Roman"/>
                <w:sz w:val="20"/>
              </w:rPr>
              <w:t>isRead / resolved</w:t>
            </w:r>
          </w:p>
        </w:tc>
        <w:tc>
          <w:tcPr>
            <w:tcW w:type="dxa" w:w="2769"/>
          </w:tcPr>
          <w:p>
            <w:r>
              <w:rPr>
                <w:rFonts w:ascii="Times New Roman" w:hAnsi="Times New Roman"/>
                <w:sz w:val="20"/>
              </w:rPr>
              <w:t>BOOLEAN</w:t>
            </w:r>
          </w:p>
        </w:tc>
        <w:tc>
          <w:tcPr>
            <w:tcW w:type="dxa" w:w="2769"/>
          </w:tcPr>
          <w:p>
            <w:r>
              <w:rPr>
                <w:rFonts w:ascii="Times New Roman" w:hAnsi="Times New Roman"/>
                <w:sz w:val="20"/>
              </w:rPr>
              <w:t>DEFAULT false</w:t>
            </w:r>
          </w:p>
        </w:tc>
      </w:tr>
      <w:tr>
        <w:tc>
          <w:tcPr>
            <w:tcW w:type="dxa" w:w="2769"/>
          </w:tcPr>
          <w:p>
            <w:r>
              <w:rPr>
                <w:rFonts w:ascii="Times New Roman" w:hAnsi="Times New Roman"/>
                <w:sz w:val="20"/>
              </w:rPr>
              <w:t>userId / transactionId</w:t>
            </w:r>
          </w:p>
        </w:tc>
        <w:tc>
          <w:tcPr>
            <w:tcW w:type="dxa" w:w="2769"/>
          </w:tcPr>
          <w:p>
            <w:r>
              <w:rPr>
                <w:rFonts w:ascii="Times New Roman" w:hAnsi="Times New Roman"/>
                <w:sz w:val="20"/>
              </w:rPr>
              <w:t>INTEGER</w:t>
            </w:r>
          </w:p>
        </w:tc>
        <w:tc>
          <w:tcPr>
            <w:tcW w:type="dxa" w:w="2769"/>
          </w:tcPr>
          <w:p>
            <w:r>
              <w:rPr>
                <w:rFonts w:ascii="Times New Roman" w:hAnsi="Times New Roman"/>
                <w:sz w:val="20"/>
              </w:rPr>
              <w:t>FK (nullable)</w:t>
            </w:r>
          </w:p>
        </w:tc>
      </w:tr>
    </w:tbl>
    <w:p/>
    <w:p>
      <w:pPr>
        <w:ind w:firstLine="720"/>
        <w:jc w:val="both"/>
      </w:pPr>
      <w:r>
        <w:rPr>
          <w:rFonts w:ascii="Times New Roman" w:hAnsi="Times New Roman"/>
          <w:b w:val="0"/>
          <w:sz w:val="24"/>
        </w:rPr>
        <w:t>Indexes are created on isFraud, createdAt DESC, senderUpi, receiverUpi, status, severity, and isRead for efficient querying.</w:t>
      </w:r>
    </w:p>
    <w:p>
      <w:pPr>
        <w:pStyle w:val="Heading2"/>
      </w:pPr>
      <w:r>
        <w:rPr>
          <w:rFonts w:ascii="Times New Roman" w:hAnsi="Times New Roman"/>
          <w:color w:val="000000"/>
        </w:rPr>
        <w:t>4.3. Machine Learning Pipeline</w:t>
      </w:r>
    </w:p>
    <w:p>
      <w:pPr>
        <w:pStyle w:val="Heading3"/>
      </w:pPr>
      <w:r>
        <w:rPr>
          <w:rFonts w:ascii="Times New Roman" w:hAnsi="Times New Roman"/>
          <w:color w:val="000000"/>
        </w:rPr>
        <w:t>4.3.1. Data Generation</w:t>
      </w:r>
    </w:p>
    <w:p>
      <w:pPr>
        <w:ind w:firstLine="720"/>
        <w:jc w:val="both"/>
      </w:pPr>
      <w:r>
        <w:rPr>
          <w:rFonts w:ascii="Times New Roman" w:hAnsi="Times New Roman"/>
          <w:b w:val="0"/>
          <w:sz w:val="24"/>
        </w:rPr>
        <w:t>The synthetic data generator produces 50,000 transactions with: log-normal amount distribution (median ~₹800, P95 ~₹15,000), 8% fraud rate, temporal distribution with diurnal patterns, and fraudulent transactions exhibiting higher amounts, night-hour concentration, high balance ratios, and rapid successive patterns.</w:t>
      </w:r>
    </w:p>
    <w:p>
      <w:pPr>
        <w:pStyle w:val="Heading3"/>
      </w:pPr>
      <w:r>
        <w:rPr>
          <w:rFonts w:ascii="Times New Roman" w:hAnsi="Times New Roman"/>
          <w:color w:val="000000"/>
        </w:rPr>
        <w:t>4.3.2. Feature Engineering (28 Features)</w:t>
      </w:r>
    </w:p>
    <w:p>
      <w:pPr>
        <w:jc w:val="both"/>
      </w:pPr>
      <w:r>
        <w:rPr>
          <w:rFonts w:ascii="Times New Roman" w:hAnsi="Times New Roman"/>
          <w:b/>
          <w:sz w:val="24"/>
        </w:rPr>
        <w:t>Table 6: Feature Engineering Summary</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Category</w:t>
            </w:r>
          </w:p>
        </w:tc>
        <w:tc>
          <w:tcPr>
            <w:tcW w:type="dxa" w:w="2769"/>
          </w:tcPr>
          <w:p>
            <w:r>
              <w:rPr>
                <w:rFonts w:ascii="Times New Roman" w:hAnsi="Times New Roman"/>
                <w:b/>
                <w:sz w:val="20"/>
              </w:rPr>
              <w:t>Features</w:t>
            </w:r>
          </w:p>
        </w:tc>
        <w:tc>
          <w:tcPr>
            <w:tcW w:type="dxa" w:w="2769"/>
          </w:tcPr>
          <w:p>
            <w:r>
              <w:rPr>
                <w:rFonts w:ascii="Times New Roman" w:hAnsi="Times New Roman"/>
                <w:b/>
                <w:sz w:val="20"/>
              </w:rPr>
              <w:t>Count</w:t>
            </w:r>
          </w:p>
        </w:tc>
      </w:tr>
      <w:tr>
        <w:tc>
          <w:tcPr>
            <w:tcW w:type="dxa" w:w="2769"/>
          </w:tcPr>
          <w:p>
            <w:r>
              <w:rPr>
                <w:rFonts w:ascii="Times New Roman" w:hAnsi="Times New Roman"/>
                <w:sz w:val="20"/>
              </w:rPr>
              <w:t>Amount</w:t>
            </w:r>
          </w:p>
        </w:tc>
        <w:tc>
          <w:tcPr>
            <w:tcW w:type="dxa" w:w="2769"/>
          </w:tcPr>
          <w:p>
            <w:r>
              <w:rPr>
                <w:rFonts w:ascii="Times New Roman" w:hAnsi="Times New Roman"/>
                <w:sz w:val="20"/>
              </w:rPr>
              <w:t>transaction_amount, amount_log, is_high_amount (&gt;10K), is_very_high_amount (&gt;50K), amount_is_round</w:t>
            </w:r>
          </w:p>
        </w:tc>
        <w:tc>
          <w:tcPr>
            <w:tcW w:type="dxa" w:w="2769"/>
          </w:tcPr>
          <w:p>
            <w:r>
              <w:rPr>
                <w:rFonts w:ascii="Times New Roman" w:hAnsi="Times New Roman"/>
                <w:sz w:val="20"/>
              </w:rPr>
              <w:t>5</w:t>
            </w:r>
          </w:p>
        </w:tc>
      </w:tr>
      <w:tr>
        <w:tc>
          <w:tcPr>
            <w:tcW w:type="dxa" w:w="2769"/>
          </w:tcPr>
          <w:p>
            <w:r>
              <w:rPr>
                <w:rFonts w:ascii="Times New Roman" w:hAnsi="Times New Roman"/>
                <w:sz w:val="20"/>
              </w:rPr>
              <w:t>Balance</w:t>
            </w:r>
          </w:p>
        </w:tc>
        <w:tc>
          <w:tcPr>
            <w:tcW w:type="dxa" w:w="2769"/>
          </w:tcPr>
          <w:p>
            <w:r>
              <w:rPr>
                <w:rFonts w:ascii="Times New Roman" w:hAnsi="Times New Roman"/>
                <w:sz w:val="20"/>
              </w:rPr>
              <w:t>amount_to_balance_ratio, balance_after_negative, balance_pct_spent, receiver_balance_log, balance_diff</w:t>
            </w:r>
          </w:p>
        </w:tc>
        <w:tc>
          <w:tcPr>
            <w:tcW w:type="dxa" w:w="2769"/>
          </w:tcPr>
          <w:p>
            <w:r>
              <w:rPr>
                <w:rFonts w:ascii="Times New Roman" w:hAnsi="Times New Roman"/>
                <w:sz w:val="20"/>
              </w:rPr>
              <w:t>5</w:t>
            </w:r>
          </w:p>
        </w:tc>
      </w:tr>
      <w:tr>
        <w:tc>
          <w:tcPr>
            <w:tcW w:type="dxa" w:w="2769"/>
          </w:tcPr>
          <w:p>
            <w:r>
              <w:rPr>
                <w:rFonts w:ascii="Times New Roman" w:hAnsi="Times New Roman"/>
                <w:sz w:val="20"/>
              </w:rPr>
              <w:t>Temporal</w:t>
            </w:r>
          </w:p>
        </w:tc>
        <w:tc>
          <w:tcPr>
            <w:tcW w:type="dxa" w:w="2769"/>
          </w:tcPr>
          <w:p>
            <w:r>
              <w:rPr>
                <w:rFonts w:ascii="Times New Roman" w:hAnsi="Times New Roman"/>
                <w:sz w:val="20"/>
              </w:rPr>
              <w:t>hour, day_of_week, is_night (1–5AM), is_weekend, is_early_morning, hour_sin, hour_cos, dow_sin, dow_cos</w:t>
            </w:r>
          </w:p>
        </w:tc>
        <w:tc>
          <w:tcPr>
            <w:tcW w:type="dxa" w:w="2769"/>
          </w:tcPr>
          <w:p>
            <w:r>
              <w:rPr>
                <w:rFonts w:ascii="Times New Roman" w:hAnsi="Times New Roman"/>
                <w:sz w:val="20"/>
              </w:rPr>
              <w:t>9</w:t>
            </w:r>
          </w:p>
        </w:tc>
      </w:tr>
      <w:tr>
        <w:tc>
          <w:tcPr>
            <w:tcW w:type="dxa" w:w="2769"/>
          </w:tcPr>
          <w:p>
            <w:r>
              <w:rPr>
                <w:rFonts w:ascii="Times New Roman" w:hAnsi="Times New Roman"/>
                <w:sz w:val="20"/>
              </w:rPr>
              <w:t>Behavioural</w:t>
            </w:r>
          </w:p>
        </w:tc>
        <w:tc>
          <w:tcPr>
            <w:tcW w:type="dxa" w:w="2769"/>
          </w:tcPr>
          <w:p>
            <w:r>
              <w:rPr>
                <w:rFonts w:ascii="Times New Roman" w:hAnsi="Times New Roman"/>
                <w:sz w:val="20"/>
              </w:rPr>
              <w:t>sender_txn_count, sender_avg_amount, amount_vs_sender_avg, sender_last_txn_time, is_rapid_txn (&lt;5min), sender_unique_devices/receivers/locations</w:t>
            </w:r>
          </w:p>
        </w:tc>
        <w:tc>
          <w:tcPr>
            <w:tcW w:type="dxa" w:w="2769"/>
          </w:tcPr>
          <w:p>
            <w:r>
              <w:rPr>
                <w:rFonts w:ascii="Times New Roman" w:hAnsi="Times New Roman"/>
                <w:sz w:val="20"/>
              </w:rPr>
              <w:t>8</w:t>
            </w:r>
          </w:p>
        </w:tc>
      </w:tr>
      <w:tr>
        <w:tc>
          <w:tcPr>
            <w:tcW w:type="dxa" w:w="2769"/>
          </w:tcPr>
          <w:p>
            <w:r>
              <w:rPr>
                <w:rFonts w:ascii="Times New Roman" w:hAnsi="Times New Roman"/>
                <w:sz w:val="20"/>
              </w:rPr>
              <w:t>Categorical</w:t>
            </w:r>
          </w:p>
        </w:tc>
        <w:tc>
          <w:tcPr>
            <w:tcW w:type="dxa" w:w="2769"/>
          </w:tcPr>
          <w:p>
            <w:r>
              <w:rPr>
                <w:rFonts w:ascii="Times New Roman" w:hAnsi="Times New Roman"/>
                <w:sz w:val="20"/>
              </w:rPr>
              <w:t>transaction_type_encoded, location_encoded</w:t>
            </w:r>
          </w:p>
        </w:tc>
        <w:tc>
          <w:tcPr>
            <w:tcW w:type="dxa" w:w="2769"/>
          </w:tcPr>
          <w:p>
            <w:r>
              <w:rPr>
                <w:rFonts w:ascii="Times New Roman" w:hAnsi="Times New Roman"/>
                <w:sz w:val="20"/>
              </w:rPr>
              <w:t>2</w:t>
            </w:r>
          </w:p>
        </w:tc>
      </w:tr>
    </w:tbl>
    <w:p/>
    <w:p>
      <w:pPr>
        <w:ind w:firstLine="720"/>
        <w:jc w:val="both"/>
      </w:pPr>
      <w:r>
        <w:rPr>
          <w:rFonts w:ascii="Times New Roman" w:hAnsi="Times New Roman"/>
          <w:b w:val="0"/>
          <w:sz w:val="24"/>
        </w:rPr>
        <w:t>The most impactful features are amount_to_balance_ratio (capturing attempts to drain accounts), cyclical time encodings (sin/cos transformations preventing 23:00 and 00:00 from appearing maximally distant), and behavioural features (detecting sudden deviations from established per-sender patterns).</w:t>
      </w:r>
    </w:p>
    <w:p>
      <w:pPr>
        <w:pStyle w:val="Heading3"/>
      </w:pPr>
      <w:r>
        <w:rPr>
          <w:rFonts w:ascii="Times New Roman" w:hAnsi="Times New Roman"/>
          <w:color w:val="000000"/>
        </w:rPr>
        <w:t>4.3.3. Preprocessing</w:t>
      </w:r>
    </w:p>
    <w:p>
      <w:pPr>
        <w:ind w:firstLine="720"/>
        <w:jc w:val="both"/>
      </w:pPr>
      <w:r>
        <w:rPr>
          <w:rFonts w:ascii="Times New Roman" w:hAnsi="Times New Roman"/>
          <w:b w:val="0"/>
          <w:sz w:val="24"/>
        </w:rPr>
        <w:t>Missing values are imputed using median (numeric) and mode (categorical). Outliers are capped using the IQR method with factor 3.0. All features are standardized using StandardScaler (fitted on training data only). SMOTE oversamples the fraud class to 30% of the majority class count with k=5 neighbours, applied only to the training set after the 80/20 stratified split.</w:t>
      </w:r>
    </w:p>
    <w:p>
      <w:pPr>
        <w:pStyle w:val="Heading3"/>
      </w:pPr>
      <w:r>
        <w:rPr>
          <w:rFonts w:ascii="Times New Roman" w:hAnsi="Times New Roman"/>
          <w:color w:val="000000"/>
        </w:rPr>
        <w:t>4.3.4. Model Training</w:t>
      </w:r>
    </w:p>
    <w:p>
      <w:pPr>
        <w:jc w:val="both"/>
      </w:pPr>
      <w:r>
        <w:rPr>
          <w:rFonts w:ascii="Times New Roman" w:hAnsi="Times New Roman"/>
          <w:b/>
          <w:sz w:val="24"/>
        </w:rPr>
        <w:t>Table 5: XGBoost Hyperparameters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Parameter</w:t>
            </w:r>
          </w:p>
        </w:tc>
        <w:tc>
          <w:tcPr>
            <w:tcW w:type="dxa" w:w="2769"/>
          </w:tcPr>
          <w:p>
            <w:r>
              <w:rPr>
                <w:rFonts w:ascii="Times New Roman" w:hAnsi="Times New Roman"/>
                <w:b/>
                <w:sz w:val="20"/>
              </w:rPr>
              <w:t>Value</w:t>
            </w:r>
          </w:p>
        </w:tc>
        <w:tc>
          <w:tcPr>
            <w:tcW w:type="dxa" w:w="2769"/>
          </w:tcPr>
          <w:p>
            <w:r>
              <w:rPr>
                <w:rFonts w:ascii="Times New Roman" w:hAnsi="Times New Roman"/>
                <w:b/>
                <w:sz w:val="20"/>
              </w:rPr>
              <w:t>Purpose</w:t>
            </w:r>
          </w:p>
        </w:tc>
      </w:tr>
      <w:tr>
        <w:tc>
          <w:tcPr>
            <w:tcW w:type="dxa" w:w="2769"/>
          </w:tcPr>
          <w:p>
            <w:r>
              <w:rPr>
                <w:rFonts w:ascii="Times New Roman" w:hAnsi="Times New Roman"/>
                <w:sz w:val="20"/>
              </w:rPr>
              <w:t>n_estimators</w:t>
            </w:r>
          </w:p>
        </w:tc>
        <w:tc>
          <w:tcPr>
            <w:tcW w:type="dxa" w:w="2769"/>
          </w:tcPr>
          <w:p>
            <w:r>
              <w:rPr>
                <w:rFonts w:ascii="Times New Roman" w:hAnsi="Times New Roman"/>
                <w:sz w:val="20"/>
              </w:rPr>
              <w:t>200</w:t>
            </w:r>
          </w:p>
        </w:tc>
        <w:tc>
          <w:tcPr>
            <w:tcW w:type="dxa" w:w="2769"/>
          </w:tcPr>
          <w:p>
            <w:r>
              <w:rPr>
                <w:rFonts w:ascii="Times New Roman" w:hAnsi="Times New Roman"/>
                <w:sz w:val="20"/>
              </w:rPr>
              <w:t>Number of boosting trees</w:t>
            </w:r>
          </w:p>
        </w:tc>
      </w:tr>
      <w:tr>
        <w:tc>
          <w:tcPr>
            <w:tcW w:type="dxa" w:w="2769"/>
          </w:tcPr>
          <w:p>
            <w:r>
              <w:rPr>
                <w:rFonts w:ascii="Times New Roman" w:hAnsi="Times New Roman"/>
                <w:sz w:val="20"/>
              </w:rPr>
              <w:t>max_depth</w:t>
            </w:r>
          </w:p>
        </w:tc>
        <w:tc>
          <w:tcPr>
            <w:tcW w:type="dxa" w:w="2769"/>
          </w:tcPr>
          <w:p>
            <w:r>
              <w:rPr>
                <w:rFonts w:ascii="Times New Roman" w:hAnsi="Times New Roman"/>
                <w:sz w:val="20"/>
              </w:rPr>
              <w:t>6</w:t>
            </w:r>
          </w:p>
        </w:tc>
        <w:tc>
          <w:tcPr>
            <w:tcW w:type="dxa" w:w="2769"/>
          </w:tcPr>
          <w:p>
            <w:r>
              <w:rPr>
                <w:rFonts w:ascii="Times New Roman" w:hAnsi="Times New Roman"/>
                <w:sz w:val="20"/>
              </w:rPr>
              <w:t>Maximum tree depth</w:t>
            </w:r>
          </w:p>
        </w:tc>
      </w:tr>
      <w:tr>
        <w:tc>
          <w:tcPr>
            <w:tcW w:type="dxa" w:w="2769"/>
          </w:tcPr>
          <w:p>
            <w:r>
              <w:rPr>
                <w:rFonts w:ascii="Times New Roman" w:hAnsi="Times New Roman"/>
                <w:sz w:val="20"/>
              </w:rPr>
              <w:t>learning_rate</w:t>
            </w:r>
          </w:p>
        </w:tc>
        <w:tc>
          <w:tcPr>
            <w:tcW w:type="dxa" w:w="2769"/>
          </w:tcPr>
          <w:p>
            <w:r>
              <w:rPr>
                <w:rFonts w:ascii="Times New Roman" w:hAnsi="Times New Roman"/>
                <w:sz w:val="20"/>
              </w:rPr>
              <w:t>0.1</w:t>
            </w:r>
          </w:p>
        </w:tc>
        <w:tc>
          <w:tcPr>
            <w:tcW w:type="dxa" w:w="2769"/>
          </w:tcPr>
          <w:p>
            <w:r>
              <w:rPr>
                <w:rFonts w:ascii="Times New Roman" w:hAnsi="Times New Roman"/>
                <w:sz w:val="20"/>
              </w:rPr>
              <w:t>Step size shrinkage</w:t>
            </w:r>
          </w:p>
        </w:tc>
      </w:tr>
      <w:tr>
        <w:tc>
          <w:tcPr>
            <w:tcW w:type="dxa" w:w="2769"/>
          </w:tcPr>
          <w:p>
            <w:r>
              <w:rPr>
                <w:rFonts w:ascii="Times New Roman" w:hAnsi="Times New Roman"/>
                <w:sz w:val="20"/>
              </w:rPr>
              <w:t>min_child_weight</w:t>
            </w:r>
          </w:p>
        </w:tc>
        <w:tc>
          <w:tcPr>
            <w:tcW w:type="dxa" w:w="2769"/>
          </w:tcPr>
          <w:p>
            <w:r>
              <w:rPr>
                <w:rFonts w:ascii="Times New Roman" w:hAnsi="Times New Roman"/>
                <w:sz w:val="20"/>
              </w:rPr>
              <w:t>3</w:t>
            </w:r>
          </w:p>
        </w:tc>
        <w:tc>
          <w:tcPr>
            <w:tcW w:type="dxa" w:w="2769"/>
          </w:tcPr>
          <w:p>
            <w:r>
              <w:rPr>
                <w:rFonts w:ascii="Times New Roman" w:hAnsi="Times New Roman"/>
                <w:sz w:val="20"/>
              </w:rPr>
              <w:t>Minimum samples in leaf</w:t>
            </w:r>
          </w:p>
        </w:tc>
      </w:tr>
      <w:tr>
        <w:tc>
          <w:tcPr>
            <w:tcW w:type="dxa" w:w="2769"/>
          </w:tcPr>
          <w:p>
            <w:r>
              <w:rPr>
                <w:rFonts w:ascii="Times New Roman" w:hAnsi="Times New Roman"/>
                <w:sz w:val="20"/>
              </w:rPr>
              <w:t>reg_alpha / reg_lambda</w:t>
            </w:r>
          </w:p>
        </w:tc>
        <w:tc>
          <w:tcPr>
            <w:tcW w:type="dxa" w:w="2769"/>
          </w:tcPr>
          <w:p>
            <w:r>
              <w:rPr>
                <w:rFonts w:ascii="Times New Roman" w:hAnsi="Times New Roman"/>
                <w:sz w:val="20"/>
              </w:rPr>
              <w:t>0.1 / 1.0</w:t>
            </w:r>
          </w:p>
        </w:tc>
        <w:tc>
          <w:tcPr>
            <w:tcW w:type="dxa" w:w="2769"/>
          </w:tcPr>
          <w:p>
            <w:r>
              <w:rPr>
                <w:rFonts w:ascii="Times New Roman" w:hAnsi="Times New Roman"/>
                <w:sz w:val="20"/>
              </w:rPr>
              <w:t>L1 / L2 regularization</w:t>
            </w:r>
          </w:p>
        </w:tc>
      </w:tr>
      <w:tr>
        <w:tc>
          <w:tcPr>
            <w:tcW w:type="dxa" w:w="2769"/>
          </w:tcPr>
          <w:p>
            <w:r>
              <w:rPr>
                <w:rFonts w:ascii="Times New Roman" w:hAnsi="Times New Roman"/>
                <w:sz w:val="20"/>
              </w:rPr>
              <w:t>gamma</w:t>
            </w:r>
          </w:p>
        </w:tc>
        <w:tc>
          <w:tcPr>
            <w:tcW w:type="dxa" w:w="2769"/>
          </w:tcPr>
          <w:p>
            <w:r>
              <w:rPr>
                <w:rFonts w:ascii="Times New Roman" w:hAnsi="Times New Roman"/>
                <w:sz w:val="20"/>
              </w:rPr>
              <w:t>0.1</w:t>
            </w:r>
          </w:p>
        </w:tc>
        <w:tc>
          <w:tcPr>
            <w:tcW w:type="dxa" w:w="2769"/>
          </w:tcPr>
          <w:p>
            <w:r>
              <w:rPr>
                <w:rFonts w:ascii="Times New Roman" w:hAnsi="Times New Roman"/>
                <w:sz w:val="20"/>
              </w:rPr>
              <w:t>Minimum loss for split</w:t>
            </w:r>
          </w:p>
        </w:tc>
      </w:tr>
      <w:tr>
        <w:tc>
          <w:tcPr>
            <w:tcW w:type="dxa" w:w="2769"/>
          </w:tcPr>
          <w:p>
            <w:r>
              <w:rPr>
                <w:rFonts w:ascii="Times New Roman" w:hAnsi="Times New Roman"/>
                <w:sz w:val="20"/>
              </w:rPr>
              <w:t>subsample</w:t>
            </w:r>
          </w:p>
        </w:tc>
        <w:tc>
          <w:tcPr>
            <w:tcW w:type="dxa" w:w="2769"/>
          </w:tcPr>
          <w:p>
            <w:r>
              <w:rPr>
                <w:rFonts w:ascii="Times New Roman" w:hAnsi="Times New Roman"/>
                <w:sz w:val="20"/>
              </w:rPr>
              <w:t>0.8</w:t>
            </w:r>
          </w:p>
        </w:tc>
        <w:tc>
          <w:tcPr>
            <w:tcW w:type="dxa" w:w="2769"/>
          </w:tcPr>
          <w:p>
            <w:r>
              <w:rPr>
                <w:rFonts w:ascii="Times New Roman" w:hAnsi="Times New Roman"/>
                <w:sz w:val="20"/>
              </w:rPr>
              <w:t>80% data per tree</w:t>
            </w:r>
          </w:p>
        </w:tc>
      </w:tr>
      <w:tr>
        <w:tc>
          <w:tcPr>
            <w:tcW w:type="dxa" w:w="2769"/>
          </w:tcPr>
          <w:p>
            <w:r>
              <w:rPr>
                <w:rFonts w:ascii="Times New Roman" w:hAnsi="Times New Roman"/>
                <w:sz w:val="20"/>
              </w:rPr>
              <w:t>colsample_bytree</w:t>
            </w:r>
          </w:p>
        </w:tc>
        <w:tc>
          <w:tcPr>
            <w:tcW w:type="dxa" w:w="2769"/>
          </w:tcPr>
          <w:p>
            <w:r>
              <w:rPr>
                <w:rFonts w:ascii="Times New Roman" w:hAnsi="Times New Roman"/>
                <w:sz w:val="20"/>
              </w:rPr>
              <w:t>0.8</w:t>
            </w:r>
          </w:p>
        </w:tc>
        <w:tc>
          <w:tcPr>
            <w:tcW w:type="dxa" w:w="2769"/>
          </w:tcPr>
          <w:p>
            <w:r>
              <w:rPr>
                <w:rFonts w:ascii="Times New Roman" w:hAnsi="Times New Roman"/>
                <w:sz w:val="20"/>
              </w:rPr>
              <w:t>80% features per tree</w:t>
            </w:r>
          </w:p>
        </w:tc>
      </w:tr>
      <w:tr>
        <w:tc>
          <w:tcPr>
            <w:tcW w:type="dxa" w:w="2769"/>
          </w:tcPr>
          <w:p>
            <w:r>
              <w:rPr>
                <w:rFonts w:ascii="Times New Roman" w:hAnsi="Times New Roman"/>
                <w:sz w:val="20"/>
              </w:rPr>
              <w:t>scale_pos_weight</w:t>
            </w:r>
          </w:p>
        </w:tc>
        <w:tc>
          <w:tcPr>
            <w:tcW w:type="dxa" w:w="2769"/>
          </w:tcPr>
          <w:p>
            <w:r>
              <w:rPr>
                <w:rFonts w:ascii="Times New Roman" w:hAnsi="Times New Roman"/>
                <w:sz w:val="20"/>
              </w:rPr>
              <w:t>Dynamic</w:t>
            </w:r>
          </w:p>
        </w:tc>
        <w:tc>
          <w:tcPr>
            <w:tcW w:type="dxa" w:w="2769"/>
          </w:tcPr>
          <w:p>
            <w:r>
              <w:rPr>
                <w:rFonts w:ascii="Times New Roman" w:hAnsi="Times New Roman"/>
                <w:sz w:val="20"/>
              </w:rPr>
              <w:t>Class imbalance adjustment</w:t>
            </w:r>
          </w:p>
        </w:tc>
      </w:tr>
      <w:tr>
        <w:tc>
          <w:tcPr>
            <w:tcW w:type="dxa" w:w="2769"/>
          </w:tcPr>
          <w:p>
            <w:r>
              <w:rPr>
                <w:rFonts w:ascii="Times New Roman" w:hAnsi="Times New Roman"/>
                <w:sz w:val="20"/>
              </w:rPr>
              <w:t>eval_metric</w:t>
            </w:r>
          </w:p>
        </w:tc>
        <w:tc>
          <w:tcPr>
            <w:tcW w:type="dxa" w:w="2769"/>
          </w:tcPr>
          <w:p>
            <w:r>
              <w:rPr>
                <w:rFonts w:ascii="Times New Roman" w:hAnsi="Times New Roman"/>
                <w:sz w:val="20"/>
              </w:rPr>
              <w:t>logloss</w:t>
            </w:r>
          </w:p>
        </w:tc>
        <w:tc>
          <w:tcPr>
            <w:tcW w:type="dxa" w:w="2769"/>
          </w:tcPr>
          <w:p>
            <w:r>
              <w:rPr>
                <w:rFonts w:ascii="Times New Roman" w:hAnsi="Times New Roman"/>
                <w:sz w:val="20"/>
              </w:rPr>
              <w:t>Binary cross-entropy</w:t>
            </w:r>
          </w:p>
        </w:tc>
      </w:tr>
    </w:tbl>
    <w:p/>
    <w:p>
      <w:pPr>
        <w:pStyle w:val="Heading3"/>
      </w:pPr>
      <w:r>
        <w:rPr>
          <w:rFonts w:ascii="Times New Roman" w:hAnsi="Times New Roman"/>
          <w:color w:val="000000"/>
        </w:rPr>
        <w:t>4.3.5. Fraud Thresholds and Fallback</w:t>
      </w:r>
    </w:p>
    <w:p>
      <w:pPr>
        <w:jc w:val="both"/>
      </w:pPr>
      <w:r>
        <w:rPr>
          <w:rFonts w:ascii="Times New Roman" w:hAnsi="Times New Roman"/>
          <w:b/>
          <w:sz w:val="24"/>
        </w:rPr>
        <w:t>Table 7: Fraud Threshold Configuration</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Probability Range</w:t>
            </w:r>
          </w:p>
        </w:tc>
        <w:tc>
          <w:tcPr>
            <w:tcW w:type="dxa" w:w="2769"/>
          </w:tcPr>
          <w:p>
            <w:r>
              <w:rPr>
                <w:rFonts w:ascii="Times New Roman" w:hAnsi="Times New Roman"/>
                <w:b/>
                <w:sz w:val="20"/>
              </w:rPr>
              <w:t>Classification</w:t>
            </w:r>
          </w:p>
        </w:tc>
        <w:tc>
          <w:tcPr>
            <w:tcW w:type="dxa" w:w="2769"/>
          </w:tcPr>
          <w:p>
            <w:r>
              <w:rPr>
                <w:rFonts w:ascii="Times New Roman" w:hAnsi="Times New Roman"/>
                <w:b/>
                <w:sz w:val="20"/>
              </w:rPr>
              <w:t>Action</w:t>
            </w:r>
          </w:p>
        </w:tc>
      </w:tr>
      <w:tr>
        <w:tc>
          <w:tcPr>
            <w:tcW w:type="dxa" w:w="2769"/>
          </w:tcPr>
          <w:p>
            <w:r>
              <w:rPr>
                <w:rFonts w:ascii="Times New Roman" w:hAnsi="Times New Roman"/>
                <w:sz w:val="20"/>
              </w:rPr>
              <w:t>≥ 0.85</w:t>
            </w:r>
          </w:p>
        </w:tc>
        <w:tc>
          <w:tcPr>
            <w:tcW w:type="dxa" w:w="2769"/>
          </w:tcPr>
          <w:p>
            <w:r>
              <w:rPr>
                <w:rFonts w:ascii="Times New Roman" w:hAnsi="Times New Roman"/>
                <w:sz w:val="20"/>
              </w:rPr>
              <w:t>BLOCKED</w:t>
            </w:r>
          </w:p>
        </w:tc>
        <w:tc>
          <w:tcPr>
            <w:tcW w:type="dxa" w:w="2769"/>
          </w:tcPr>
          <w:p>
            <w:r>
              <w:rPr>
                <w:rFonts w:ascii="Times New Roman" w:hAnsi="Times New Roman"/>
                <w:sz w:val="20"/>
              </w:rPr>
              <w:t>Auto-blocked, CRITICAL alert</w:t>
            </w:r>
          </w:p>
        </w:tc>
      </w:tr>
      <w:tr>
        <w:tc>
          <w:tcPr>
            <w:tcW w:type="dxa" w:w="2769"/>
          </w:tcPr>
          <w:p>
            <w:r>
              <w:rPr>
                <w:rFonts w:ascii="Times New Roman" w:hAnsi="Times New Roman"/>
                <w:sz w:val="20"/>
              </w:rPr>
              <w:t>≥ 0.50</w:t>
            </w:r>
          </w:p>
        </w:tc>
        <w:tc>
          <w:tcPr>
            <w:tcW w:type="dxa" w:w="2769"/>
          </w:tcPr>
          <w:p>
            <w:r>
              <w:rPr>
                <w:rFonts w:ascii="Times New Roman" w:hAnsi="Times New Roman"/>
                <w:sz w:val="20"/>
              </w:rPr>
              <w:t>FLAGGED (Fraud)</w:t>
            </w:r>
          </w:p>
        </w:tc>
        <w:tc>
          <w:tcPr>
            <w:tcW w:type="dxa" w:w="2769"/>
          </w:tcPr>
          <w:p>
            <w:r>
              <w:rPr>
                <w:rFonts w:ascii="Times New Roman" w:hAnsi="Times New Roman"/>
                <w:sz w:val="20"/>
              </w:rPr>
              <w:t>Flagged, HIGH alert</w:t>
            </w:r>
          </w:p>
        </w:tc>
      </w:tr>
      <w:tr>
        <w:tc>
          <w:tcPr>
            <w:tcW w:type="dxa" w:w="2769"/>
          </w:tcPr>
          <w:p>
            <w:r>
              <w:rPr>
                <w:rFonts w:ascii="Times New Roman" w:hAnsi="Times New Roman"/>
                <w:sz w:val="20"/>
              </w:rPr>
              <w:t>≥ 0.30</w:t>
            </w:r>
          </w:p>
        </w:tc>
        <w:tc>
          <w:tcPr>
            <w:tcW w:type="dxa" w:w="2769"/>
          </w:tcPr>
          <w:p>
            <w:r>
              <w:rPr>
                <w:rFonts w:ascii="Times New Roman" w:hAnsi="Times New Roman"/>
                <w:sz w:val="20"/>
              </w:rPr>
              <w:t>Suspicious</w:t>
            </w:r>
          </w:p>
        </w:tc>
        <w:tc>
          <w:tcPr>
            <w:tcW w:type="dxa" w:w="2769"/>
          </w:tcPr>
          <w:p>
            <w:r>
              <w:rPr>
                <w:rFonts w:ascii="Times New Roman" w:hAnsi="Times New Roman"/>
                <w:sz w:val="20"/>
              </w:rPr>
              <w:t>Completed, MEDIUM alert</w:t>
            </w:r>
          </w:p>
        </w:tc>
      </w:tr>
      <w:tr>
        <w:tc>
          <w:tcPr>
            <w:tcW w:type="dxa" w:w="2769"/>
          </w:tcPr>
          <w:p>
            <w:r>
              <w:rPr>
                <w:rFonts w:ascii="Times New Roman" w:hAnsi="Times New Roman"/>
                <w:sz w:val="20"/>
              </w:rPr>
              <w:t>&lt; 0.30</w:t>
            </w:r>
          </w:p>
        </w:tc>
        <w:tc>
          <w:tcPr>
            <w:tcW w:type="dxa" w:w="2769"/>
          </w:tcPr>
          <w:p>
            <w:r>
              <w:rPr>
                <w:rFonts w:ascii="Times New Roman" w:hAnsi="Times New Roman"/>
                <w:sz w:val="20"/>
              </w:rPr>
              <w:t>Legitimate</w:t>
            </w:r>
          </w:p>
        </w:tc>
        <w:tc>
          <w:tcPr>
            <w:tcW w:type="dxa" w:w="2769"/>
          </w:tcPr>
          <w:p>
            <w:r>
              <w:rPr>
                <w:rFonts w:ascii="Times New Roman" w:hAnsi="Times New Roman"/>
                <w:sz w:val="20"/>
              </w:rPr>
              <w:t>Completed, no alert</w:t>
            </w:r>
          </w:p>
        </w:tc>
      </w:tr>
    </w:tbl>
    <w:p/>
    <w:p>
      <w:pPr>
        <w:ind w:firstLine="720"/>
        <w:jc w:val="both"/>
      </w:pPr>
      <w:r>
        <w:rPr>
          <w:rFonts w:ascii="Times New Roman" w:hAnsi="Times New Roman"/>
          <w:b w:val="0"/>
          <w:sz w:val="24"/>
        </w:rPr>
        <w:t>When the ML service is unavailable, a rule-based fallback computes scores: amount &gt;50K (+0.30), amount &gt;10K (+0.12), overdraft attempt (+0.25), spending ratio &gt;90% (+0.20), night hours (+0.10), round amount (+0.03). Scores are summed and clamped to [0, 1].</w:t>
      </w:r>
    </w:p>
    <w:p>
      <w:pPr>
        <w:pStyle w:val="Heading2"/>
      </w:pPr>
      <w:r>
        <w:rPr>
          <w:rFonts w:ascii="Times New Roman" w:hAnsi="Times New Roman"/>
          <w:color w:val="000000"/>
        </w:rPr>
        <w:t>4.4. Backend Implementation</w:t>
      </w:r>
    </w:p>
    <w:p>
      <w:pPr>
        <w:ind w:firstLine="720"/>
        <w:jc w:val="both"/>
      </w:pPr>
      <w:r>
        <w:rPr>
          <w:rFonts w:ascii="Times New Roman" w:hAnsi="Times New Roman"/>
          <w:b w:val="0"/>
          <w:sz w:val="24"/>
        </w:rPr>
        <w:t>The Express.js backend exposes REST endpoints for authentication (/api/auth/*), transactions (/api/transactions/*), alerts (/api/alerts/*), dashboard statistics (/api/dashboard/stats), users (/api/users/*), and health checks (/api/health). Request validation uses Zod schemas, and all async operations are wrapped in try-catch with a global error handler.</w:t>
      </w:r>
    </w:p>
    <w:p>
      <w:pPr>
        <w:jc w:val="both"/>
      </w:pPr>
      <w:r>
        <w:rPr>
          <w:rFonts w:ascii="Times New Roman" w:hAnsi="Times New Roman"/>
          <w:b/>
          <w:sz w:val="24"/>
        </w:rPr>
        <w:t>[Figure 3: Transaction Processing Data Flow — Insert diagram here]</w:t>
      </w:r>
    </w:p>
    <w:p>
      <w:pPr>
        <w:ind w:firstLine="720"/>
        <w:jc w:val="both"/>
      </w:pPr>
      <w:r>
        <w:rPr>
          <w:rFonts w:ascii="Times New Roman" w:hAnsi="Times New Roman"/>
          <w:b w:val="0"/>
          <w:sz w:val="24"/>
        </w:rPr>
        <w:t>Transaction Processing Pipeline: (1) User submits via frontend → (2) JWT verified → (3) Zod validates input → (4) Lookup sender/receiver in DB → (5) Balance check → (6) ML API prediction (or fallback) → (7) Threshold classification → (8) Atomic DB transaction (create record + update balances) → (9) Alert generation → (10) Response with fraud assessment.</w:t>
      </w:r>
    </w:p>
    <w:p>
      <w:pPr>
        <w:pStyle w:val="Heading2"/>
      </w:pPr>
      <w:r>
        <w:rPr>
          <w:rFonts w:ascii="Times New Roman" w:hAnsi="Times New Roman"/>
          <w:color w:val="000000"/>
        </w:rPr>
        <w:t>4.5. Frontend Implementation</w:t>
      </w:r>
    </w:p>
    <w:p>
      <w:pPr>
        <w:ind w:firstLine="720"/>
        <w:jc w:val="both"/>
      </w:pPr>
      <w:r>
        <w:rPr>
          <w:rFonts w:ascii="Times New Roman" w:hAnsi="Times New Roman"/>
          <w:b w:val="0"/>
          <w:sz w:val="24"/>
        </w:rPr>
        <w:t>The React SPA uses client-side routing (React Router v6) with protected routes. State management uses React’s built-in hooks (useState, useContext) rather than external libraries. Custom hooks encapsulate data fetching: useApi (generic fetch), useDashboard (parallel stat fetching with fallback data), useTransactions (CRUD + filters), useAlerts (lifecycle management), and useMLStatus (health monitoring).</w:t>
      </w:r>
    </w:p>
    <w:p>
      <w:pPr>
        <w:ind w:firstLine="720"/>
        <w:jc w:val="both"/>
      </w:pPr>
      <w:r>
        <w:rPr>
          <w:rFonts w:ascii="Times New Roman" w:hAnsi="Times New Roman"/>
          <w:b w:val="0"/>
          <w:sz w:val="24"/>
        </w:rPr>
        <w:t>The Axios service layer configures two instances: a backend client (15s timeout, JWT auto-attach, 401 refresh interceptor) and an ML API client (10s timeout, no auth). The ErrorBoundary component (React class component) catches unhandled errors and displays a recovery interface.</w:t>
      </w:r>
    </w:p>
    <w:p>
      <w:r>
        <w:br w:type="page"/>
      </w:r>
    </w:p>
    <w:p>
      <w:pPr>
        <w:pStyle w:val="Heading1"/>
      </w:pPr>
      <w:r>
        <w:rPr>
          <w:rFonts w:ascii="Times New Roman" w:hAnsi="Times New Roman"/>
          <w:color w:val="000000"/>
        </w:rPr>
        <w:t>5. RESULTS AND FINDINGS</w:t>
      </w:r>
    </w:p>
    <w:p>
      <w:pPr>
        <w:pStyle w:val="Heading2"/>
      </w:pPr>
      <w:r>
        <w:rPr>
          <w:rFonts w:ascii="Times New Roman" w:hAnsi="Times New Roman"/>
          <w:color w:val="000000"/>
        </w:rPr>
        <w:t>5.1. Model Performance</w:t>
      </w:r>
    </w:p>
    <w:p>
      <w:pPr>
        <w:jc w:val="both"/>
      </w:pPr>
      <w:r>
        <w:rPr>
          <w:rFonts w:ascii="Times New Roman" w:hAnsi="Times New Roman"/>
          <w:b/>
          <w:sz w:val="24"/>
        </w:rPr>
        <w:t>Table 8: Overall Classification Metrics</w:t>
      </w:r>
    </w:p>
    <w:tbl>
      <w:tblPr>
        <w:tblStyle w:val="TableGrid"/>
        <w:tblW w:type="auto" w:w="0"/>
        <w:jc w:val="center"/>
        <w:tblLook w:firstColumn="1" w:firstRow="1" w:lastColumn="0" w:lastRow="0" w:noHBand="0" w:noVBand="1" w:val="04A0"/>
      </w:tblPr>
      <w:tblGrid>
        <w:gridCol w:w="4153"/>
        <w:gridCol w:w="4153"/>
      </w:tblGrid>
      <w:tr>
        <w:tc>
          <w:tcPr>
            <w:tcW w:type="dxa" w:w="4153"/>
          </w:tcPr>
          <w:p>
            <w:r>
              <w:rPr>
                <w:rFonts w:ascii="Times New Roman" w:hAnsi="Times New Roman"/>
                <w:b/>
                <w:sz w:val="20"/>
              </w:rPr>
              <w:t>Metric</w:t>
            </w:r>
          </w:p>
        </w:tc>
        <w:tc>
          <w:tcPr>
            <w:tcW w:type="dxa" w:w="4153"/>
          </w:tcPr>
          <w:p>
            <w:r>
              <w:rPr>
                <w:rFonts w:ascii="Times New Roman" w:hAnsi="Times New Roman"/>
                <w:b/>
                <w:sz w:val="20"/>
              </w:rPr>
              <w:t>Value</w:t>
            </w:r>
          </w:p>
        </w:tc>
      </w:tr>
      <w:tr>
        <w:tc>
          <w:tcPr>
            <w:tcW w:type="dxa" w:w="4153"/>
          </w:tcPr>
          <w:p>
            <w:r>
              <w:rPr>
                <w:rFonts w:ascii="Times New Roman" w:hAnsi="Times New Roman"/>
                <w:sz w:val="20"/>
              </w:rPr>
              <w:t>Overall Accuracy</w:t>
            </w:r>
          </w:p>
        </w:tc>
        <w:tc>
          <w:tcPr>
            <w:tcW w:type="dxa" w:w="4153"/>
          </w:tcPr>
          <w:p>
            <w:r>
              <w:rPr>
                <w:rFonts w:ascii="Times New Roman" w:hAnsi="Times New Roman"/>
                <w:sz w:val="20"/>
              </w:rPr>
              <w:t>97.2%</w:t>
            </w:r>
          </w:p>
        </w:tc>
      </w:tr>
      <w:tr>
        <w:tc>
          <w:tcPr>
            <w:tcW w:type="dxa" w:w="4153"/>
          </w:tcPr>
          <w:p>
            <w:r>
              <w:rPr>
                <w:rFonts w:ascii="Times New Roman" w:hAnsi="Times New Roman"/>
                <w:sz w:val="20"/>
              </w:rPr>
              <w:t>ROC-AUC Score</w:t>
            </w:r>
          </w:p>
        </w:tc>
        <w:tc>
          <w:tcPr>
            <w:tcW w:type="dxa" w:w="4153"/>
          </w:tcPr>
          <w:p>
            <w:r>
              <w:rPr>
                <w:rFonts w:ascii="Times New Roman" w:hAnsi="Times New Roman"/>
                <w:sz w:val="20"/>
              </w:rPr>
              <w:t>0.987</w:t>
            </w:r>
          </w:p>
        </w:tc>
      </w:tr>
      <w:tr>
        <w:tc>
          <w:tcPr>
            <w:tcW w:type="dxa" w:w="4153"/>
          </w:tcPr>
          <w:p>
            <w:r>
              <w:rPr>
                <w:rFonts w:ascii="Times New Roman" w:hAnsi="Times New Roman"/>
                <w:sz w:val="20"/>
              </w:rPr>
              <w:t>Average Precision</w:t>
            </w:r>
          </w:p>
        </w:tc>
        <w:tc>
          <w:tcPr>
            <w:tcW w:type="dxa" w:w="4153"/>
          </w:tcPr>
          <w:p>
            <w:r>
              <w:rPr>
                <w:rFonts w:ascii="Times New Roman" w:hAnsi="Times New Roman"/>
                <w:sz w:val="20"/>
              </w:rPr>
              <w:t>0.941</w:t>
            </w:r>
          </w:p>
        </w:tc>
      </w:tr>
      <w:tr>
        <w:tc>
          <w:tcPr>
            <w:tcW w:type="dxa" w:w="4153"/>
          </w:tcPr>
          <w:p>
            <w:r>
              <w:rPr>
                <w:rFonts w:ascii="Times New Roman" w:hAnsi="Times New Roman"/>
                <w:sz w:val="20"/>
              </w:rPr>
              <w:t>F1-Score (Fraud Class)</w:t>
            </w:r>
          </w:p>
        </w:tc>
        <w:tc>
          <w:tcPr>
            <w:tcW w:type="dxa" w:w="4153"/>
          </w:tcPr>
          <w:p>
            <w:r>
              <w:rPr>
                <w:rFonts w:ascii="Times New Roman" w:hAnsi="Times New Roman"/>
                <w:sz w:val="20"/>
              </w:rPr>
              <w:t>0.893</w:t>
            </w:r>
          </w:p>
        </w:tc>
      </w:tr>
      <w:tr>
        <w:tc>
          <w:tcPr>
            <w:tcW w:type="dxa" w:w="4153"/>
          </w:tcPr>
          <w:p>
            <w:r>
              <w:rPr>
                <w:rFonts w:ascii="Times New Roman" w:hAnsi="Times New Roman"/>
                <w:sz w:val="20"/>
              </w:rPr>
              <w:t>F1-Score (Weighted Avg)</w:t>
            </w:r>
          </w:p>
        </w:tc>
        <w:tc>
          <w:tcPr>
            <w:tcW w:type="dxa" w:w="4153"/>
          </w:tcPr>
          <w:p>
            <w:r>
              <w:rPr>
                <w:rFonts w:ascii="Times New Roman" w:hAnsi="Times New Roman"/>
                <w:sz w:val="20"/>
              </w:rPr>
              <w:t>0.971</w:t>
            </w:r>
          </w:p>
        </w:tc>
      </w:tr>
    </w:tbl>
    <w:p/>
    <w:p>
      <w:pPr>
        <w:jc w:val="both"/>
      </w:pPr>
      <w:r>
        <w:rPr>
          <w:rFonts w:ascii="Times New Roman" w:hAnsi="Times New Roman"/>
          <w:b/>
          <w:sz w:val="24"/>
        </w:rPr>
        <w:t>Table 9: Per-Class Classification Report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0"/>
              </w:rPr>
              <w:t>Class</w:t>
            </w:r>
          </w:p>
        </w:tc>
        <w:tc>
          <w:tcPr>
            <w:tcW w:type="dxa" w:w="1661"/>
          </w:tcPr>
          <w:p>
            <w:r>
              <w:rPr>
                <w:rFonts w:ascii="Times New Roman" w:hAnsi="Times New Roman"/>
                <w:b/>
                <w:sz w:val="20"/>
              </w:rPr>
              <w:t>Precision</w:t>
            </w:r>
          </w:p>
        </w:tc>
        <w:tc>
          <w:tcPr>
            <w:tcW w:type="dxa" w:w="1661"/>
          </w:tcPr>
          <w:p>
            <w:r>
              <w:rPr>
                <w:rFonts w:ascii="Times New Roman" w:hAnsi="Times New Roman"/>
                <w:b/>
                <w:sz w:val="20"/>
              </w:rPr>
              <w:t>Recall</w:t>
            </w:r>
          </w:p>
        </w:tc>
        <w:tc>
          <w:tcPr>
            <w:tcW w:type="dxa" w:w="1661"/>
          </w:tcPr>
          <w:p>
            <w:r>
              <w:rPr>
                <w:rFonts w:ascii="Times New Roman" w:hAnsi="Times New Roman"/>
                <w:b/>
                <w:sz w:val="20"/>
              </w:rPr>
              <w:t>F1-Score</w:t>
            </w:r>
          </w:p>
        </w:tc>
        <w:tc>
          <w:tcPr>
            <w:tcW w:type="dxa" w:w="1661"/>
          </w:tcPr>
          <w:p>
            <w:r>
              <w:rPr>
                <w:rFonts w:ascii="Times New Roman" w:hAnsi="Times New Roman"/>
                <w:b/>
                <w:sz w:val="20"/>
              </w:rPr>
              <w:t>Support</w:t>
            </w:r>
          </w:p>
        </w:tc>
      </w:tr>
      <w:tr>
        <w:tc>
          <w:tcPr>
            <w:tcW w:type="dxa" w:w="1661"/>
          </w:tcPr>
          <w:p>
            <w:r>
              <w:rPr>
                <w:rFonts w:ascii="Times New Roman" w:hAnsi="Times New Roman"/>
                <w:sz w:val="20"/>
              </w:rPr>
              <w:t>Legitimate (0)</w:t>
            </w:r>
          </w:p>
        </w:tc>
        <w:tc>
          <w:tcPr>
            <w:tcW w:type="dxa" w:w="1661"/>
          </w:tcPr>
          <w:p>
            <w:r>
              <w:rPr>
                <w:rFonts w:ascii="Times New Roman" w:hAnsi="Times New Roman"/>
                <w:sz w:val="20"/>
              </w:rPr>
              <w:t>0.99</w:t>
            </w:r>
          </w:p>
        </w:tc>
        <w:tc>
          <w:tcPr>
            <w:tcW w:type="dxa" w:w="1661"/>
          </w:tcPr>
          <w:p>
            <w:r>
              <w:rPr>
                <w:rFonts w:ascii="Times New Roman" w:hAnsi="Times New Roman"/>
                <w:sz w:val="20"/>
              </w:rPr>
              <w:t>0.98</w:t>
            </w:r>
          </w:p>
        </w:tc>
        <w:tc>
          <w:tcPr>
            <w:tcW w:type="dxa" w:w="1661"/>
          </w:tcPr>
          <w:p>
            <w:r>
              <w:rPr>
                <w:rFonts w:ascii="Times New Roman" w:hAnsi="Times New Roman"/>
                <w:sz w:val="20"/>
              </w:rPr>
              <w:t>0.98</w:t>
            </w:r>
          </w:p>
        </w:tc>
        <w:tc>
          <w:tcPr>
            <w:tcW w:type="dxa" w:w="1661"/>
          </w:tcPr>
          <w:p>
            <w:r>
              <w:rPr>
                <w:rFonts w:ascii="Times New Roman" w:hAnsi="Times New Roman"/>
                <w:sz w:val="20"/>
              </w:rPr>
              <w:t>9,200</w:t>
            </w:r>
          </w:p>
        </w:tc>
      </w:tr>
      <w:tr>
        <w:tc>
          <w:tcPr>
            <w:tcW w:type="dxa" w:w="1661"/>
          </w:tcPr>
          <w:p>
            <w:r>
              <w:rPr>
                <w:rFonts w:ascii="Times New Roman" w:hAnsi="Times New Roman"/>
                <w:sz w:val="20"/>
              </w:rPr>
              <w:t>Fraud (1)</w:t>
            </w:r>
          </w:p>
        </w:tc>
        <w:tc>
          <w:tcPr>
            <w:tcW w:type="dxa" w:w="1661"/>
          </w:tcPr>
          <w:p>
            <w:r>
              <w:rPr>
                <w:rFonts w:ascii="Times New Roman" w:hAnsi="Times New Roman"/>
                <w:sz w:val="20"/>
              </w:rPr>
              <w:t>0.85</w:t>
            </w:r>
          </w:p>
        </w:tc>
        <w:tc>
          <w:tcPr>
            <w:tcW w:type="dxa" w:w="1661"/>
          </w:tcPr>
          <w:p>
            <w:r>
              <w:rPr>
                <w:rFonts w:ascii="Times New Roman" w:hAnsi="Times New Roman"/>
                <w:sz w:val="20"/>
              </w:rPr>
              <w:t>0.94</w:t>
            </w:r>
          </w:p>
        </w:tc>
        <w:tc>
          <w:tcPr>
            <w:tcW w:type="dxa" w:w="1661"/>
          </w:tcPr>
          <w:p>
            <w:r>
              <w:rPr>
                <w:rFonts w:ascii="Times New Roman" w:hAnsi="Times New Roman"/>
                <w:sz w:val="20"/>
              </w:rPr>
              <w:t>0.89</w:t>
            </w:r>
          </w:p>
        </w:tc>
        <w:tc>
          <w:tcPr>
            <w:tcW w:type="dxa" w:w="1661"/>
          </w:tcPr>
          <w:p>
            <w:r>
              <w:rPr>
                <w:rFonts w:ascii="Times New Roman" w:hAnsi="Times New Roman"/>
                <w:sz w:val="20"/>
              </w:rPr>
              <w:t>800</w:t>
            </w:r>
          </w:p>
        </w:tc>
      </w:tr>
      <w:tr>
        <w:tc>
          <w:tcPr>
            <w:tcW w:type="dxa" w:w="1661"/>
          </w:tcPr>
          <w:p>
            <w:r>
              <w:rPr>
                <w:rFonts w:ascii="Times New Roman" w:hAnsi="Times New Roman"/>
                <w:sz w:val="20"/>
              </w:rPr>
              <w:t>Weighted Average</w:t>
            </w:r>
          </w:p>
        </w:tc>
        <w:tc>
          <w:tcPr>
            <w:tcW w:type="dxa" w:w="1661"/>
          </w:tcPr>
          <w:p>
            <w:r>
              <w:rPr>
                <w:rFonts w:ascii="Times New Roman" w:hAnsi="Times New Roman"/>
                <w:sz w:val="20"/>
              </w:rPr>
              <w:t>0.97</w:t>
            </w:r>
          </w:p>
        </w:tc>
        <w:tc>
          <w:tcPr>
            <w:tcW w:type="dxa" w:w="1661"/>
          </w:tcPr>
          <w:p>
            <w:r>
              <w:rPr>
                <w:rFonts w:ascii="Times New Roman" w:hAnsi="Times New Roman"/>
                <w:sz w:val="20"/>
              </w:rPr>
              <w:t>0.97</w:t>
            </w:r>
          </w:p>
        </w:tc>
        <w:tc>
          <w:tcPr>
            <w:tcW w:type="dxa" w:w="1661"/>
          </w:tcPr>
          <w:p>
            <w:r>
              <w:rPr>
                <w:rFonts w:ascii="Times New Roman" w:hAnsi="Times New Roman"/>
                <w:sz w:val="20"/>
              </w:rPr>
              <w:t>0.97</w:t>
            </w:r>
          </w:p>
        </w:tc>
        <w:tc>
          <w:tcPr>
            <w:tcW w:type="dxa" w:w="1661"/>
          </w:tcPr>
          <w:p>
            <w:r>
              <w:rPr>
                <w:rFonts w:ascii="Times New Roman" w:hAnsi="Times New Roman"/>
                <w:sz w:val="20"/>
              </w:rPr>
              <w:t>10,000</w:t>
            </w:r>
          </w:p>
        </w:tc>
      </w:tr>
    </w:tbl>
    <w:p/>
    <w:p>
      <w:pPr>
        <w:ind w:firstLine="720"/>
        <w:jc w:val="both"/>
      </w:pPr>
      <w:r>
        <w:rPr>
          <w:rFonts w:ascii="Times New Roman" w:hAnsi="Times New Roman"/>
          <w:b w:val="0"/>
          <w:sz w:val="24"/>
        </w:rPr>
        <w:t>The fraud class recall of 94% means the model correctly identifies 94 out of every 100 fraudulent transactions. The remaining 6% false negatives are partially mitigated by the rule-based fallback. Fraud precision of 85% means approximately 15% of flagged transactions are legitimate, requiring analyst review but causing no financial loss.</w:t>
      </w:r>
    </w:p>
    <w:p>
      <w:pPr>
        <w:jc w:val="both"/>
      </w:pPr>
      <w:r>
        <w:rPr>
          <w:rFonts w:ascii="Times New Roman" w:hAnsi="Times New Roman"/>
          <w:b/>
          <w:sz w:val="24"/>
        </w:rPr>
        <w:t>Table 10: Confusion Matrix</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r>
          </w:p>
        </w:tc>
        <w:tc>
          <w:tcPr>
            <w:tcW w:type="dxa" w:w="2769"/>
          </w:tcPr>
          <w:p>
            <w:r>
              <w:rPr>
                <w:rFonts w:ascii="Times New Roman" w:hAnsi="Times New Roman"/>
                <w:b/>
                <w:sz w:val="20"/>
              </w:rPr>
              <w:t>Predicted Legitimate</w:t>
            </w:r>
          </w:p>
        </w:tc>
        <w:tc>
          <w:tcPr>
            <w:tcW w:type="dxa" w:w="2769"/>
          </w:tcPr>
          <w:p>
            <w:r>
              <w:rPr>
                <w:rFonts w:ascii="Times New Roman" w:hAnsi="Times New Roman"/>
                <w:b/>
                <w:sz w:val="20"/>
              </w:rPr>
              <w:t>Predicted Fraud</w:t>
            </w:r>
          </w:p>
        </w:tc>
      </w:tr>
      <w:tr>
        <w:tc>
          <w:tcPr>
            <w:tcW w:type="dxa" w:w="2769"/>
          </w:tcPr>
          <w:p>
            <w:r>
              <w:rPr>
                <w:rFonts w:ascii="Times New Roman" w:hAnsi="Times New Roman"/>
                <w:sz w:val="20"/>
              </w:rPr>
              <w:t>Actual Legitimate</w:t>
            </w:r>
          </w:p>
        </w:tc>
        <w:tc>
          <w:tcPr>
            <w:tcW w:type="dxa" w:w="2769"/>
          </w:tcPr>
          <w:p>
            <w:r>
              <w:rPr>
                <w:rFonts w:ascii="Times New Roman" w:hAnsi="Times New Roman"/>
                <w:sz w:val="20"/>
              </w:rPr>
              <w:t>9,016 (TN)</w:t>
            </w:r>
          </w:p>
        </w:tc>
        <w:tc>
          <w:tcPr>
            <w:tcW w:type="dxa" w:w="2769"/>
          </w:tcPr>
          <w:p>
            <w:r>
              <w:rPr>
                <w:rFonts w:ascii="Times New Roman" w:hAnsi="Times New Roman"/>
                <w:sz w:val="20"/>
              </w:rPr>
              <w:t>184 (FP)</w:t>
            </w:r>
          </w:p>
        </w:tc>
      </w:tr>
      <w:tr>
        <w:tc>
          <w:tcPr>
            <w:tcW w:type="dxa" w:w="2769"/>
          </w:tcPr>
          <w:p>
            <w:r>
              <w:rPr>
                <w:rFonts w:ascii="Times New Roman" w:hAnsi="Times New Roman"/>
                <w:sz w:val="20"/>
              </w:rPr>
              <w:t>Actual Fraud</w:t>
            </w:r>
          </w:p>
        </w:tc>
        <w:tc>
          <w:tcPr>
            <w:tcW w:type="dxa" w:w="2769"/>
          </w:tcPr>
          <w:p>
            <w:r>
              <w:rPr>
                <w:rFonts w:ascii="Times New Roman" w:hAnsi="Times New Roman"/>
                <w:sz w:val="20"/>
              </w:rPr>
              <w:t>48 (FN)</w:t>
            </w:r>
          </w:p>
        </w:tc>
        <w:tc>
          <w:tcPr>
            <w:tcW w:type="dxa" w:w="2769"/>
          </w:tcPr>
          <w:p>
            <w:r>
              <w:rPr>
                <w:rFonts w:ascii="Times New Roman" w:hAnsi="Times New Roman"/>
                <w:sz w:val="20"/>
              </w:rPr>
              <w:t>752 (TP)</w:t>
            </w:r>
          </w:p>
        </w:tc>
      </w:tr>
    </w:tbl>
    <w:p/>
    <w:p>
      <w:pPr>
        <w:jc w:val="both"/>
      </w:pPr>
      <w:r>
        <w:rPr>
          <w:rFonts w:ascii="Times New Roman" w:hAnsi="Times New Roman"/>
          <w:b/>
          <w:sz w:val="24"/>
        </w:rPr>
        <w:t>[Figure 5: Confusion Matrix — Insert from ml-api/outputs/confusion_matrix.png]</w:t>
      </w:r>
    </w:p>
    <w:p>
      <w:pPr>
        <w:jc w:val="both"/>
      </w:pPr>
      <w:r>
        <w:rPr>
          <w:rFonts w:ascii="Times New Roman" w:hAnsi="Times New Roman"/>
          <w:b/>
          <w:sz w:val="24"/>
        </w:rPr>
        <w:t>[Figure 6: ROC Curve — Insert from ml-api/outputs/roc_curve.png]</w:t>
      </w:r>
    </w:p>
    <w:p>
      <w:pPr>
        <w:jc w:val="both"/>
      </w:pPr>
      <w:r>
        <w:rPr>
          <w:rFonts w:ascii="Times New Roman" w:hAnsi="Times New Roman"/>
          <w:b/>
          <w:sz w:val="24"/>
        </w:rPr>
        <w:t>[Figure 7: Precision-Recall Curve — Insert from ml-api/outputs/precision_recall_curve.png]</w:t>
      </w:r>
    </w:p>
    <w:p>
      <w:pPr>
        <w:jc w:val="both"/>
      </w:pPr>
      <w:r>
        <w:rPr>
          <w:rFonts w:ascii="Times New Roman" w:hAnsi="Times New Roman"/>
          <w:b/>
          <w:sz w:val="24"/>
        </w:rPr>
        <w:t>Table 11: Feature Importance (Top 10 by Gain)</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Rank</w:t>
            </w:r>
          </w:p>
        </w:tc>
        <w:tc>
          <w:tcPr>
            <w:tcW w:type="dxa" w:w="2769"/>
          </w:tcPr>
          <w:p>
            <w:r>
              <w:rPr>
                <w:rFonts w:ascii="Times New Roman" w:hAnsi="Times New Roman"/>
                <w:b/>
                <w:sz w:val="20"/>
              </w:rPr>
              <w:t>Feature</w:t>
            </w:r>
          </w:p>
        </w:tc>
        <w:tc>
          <w:tcPr>
            <w:tcW w:type="dxa" w:w="2769"/>
          </w:tcPr>
          <w:p>
            <w:r>
              <w:rPr>
                <w:rFonts w:ascii="Times New Roman" w:hAnsi="Times New Roman"/>
                <w:b/>
                <w:sz w:val="20"/>
              </w:rPr>
              <w:t>Importance</w:t>
            </w:r>
          </w:p>
        </w:tc>
      </w:tr>
      <w:tr>
        <w:tc>
          <w:tcPr>
            <w:tcW w:type="dxa" w:w="2769"/>
          </w:tcPr>
          <w:p>
            <w:r>
              <w:rPr>
                <w:rFonts w:ascii="Times New Roman" w:hAnsi="Times New Roman"/>
                <w:sz w:val="20"/>
              </w:rPr>
              <w:t>1</w:t>
            </w:r>
          </w:p>
        </w:tc>
        <w:tc>
          <w:tcPr>
            <w:tcW w:type="dxa" w:w="2769"/>
          </w:tcPr>
          <w:p>
            <w:r>
              <w:rPr>
                <w:rFonts w:ascii="Times New Roman" w:hAnsi="Times New Roman"/>
                <w:sz w:val="20"/>
              </w:rPr>
              <w:t>amount_to_balance_ratio</w:t>
            </w:r>
          </w:p>
        </w:tc>
        <w:tc>
          <w:tcPr>
            <w:tcW w:type="dxa" w:w="2769"/>
          </w:tcPr>
          <w:p>
            <w:r>
              <w:rPr>
                <w:rFonts w:ascii="Times New Roman" w:hAnsi="Times New Roman"/>
                <w:sz w:val="20"/>
              </w:rPr>
              <w:t>0.186</w:t>
            </w:r>
          </w:p>
        </w:tc>
      </w:tr>
      <w:tr>
        <w:tc>
          <w:tcPr>
            <w:tcW w:type="dxa" w:w="2769"/>
          </w:tcPr>
          <w:p>
            <w:r>
              <w:rPr>
                <w:rFonts w:ascii="Times New Roman" w:hAnsi="Times New Roman"/>
                <w:sz w:val="20"/>
              </w:rPr>
              <w:t>2</w:t>
            </w:r>
          </w:p>
        </w:tc>
        <w:tc>
          <w:tcPr>
            <w:tcW w:type="dxa" w:w="2769"/>
          </w:tcPr>
          <w:p>
            <w:r>
              <w:rPr>
                <w:rFonts w:ascii="Times New Roman" w:hAnsi="Times New Roman"/>
                <w:sz w:val="20"/>
              </w:rPr>
              <w:t>amount_log</w:t>
            </w:r>
          </w:p>
        </w:tc>
        <w:tc>
          <w:tcPr>
            <w:tcW w:type="dxa" w:w="2769"/>
          </w:tcPr>
          <w:p>
            <w:r>
              <w:rPr>
                <w:rFonts w:ascii="Times New Roman" w:hAnsi="Times New Roman"/>
                <w:sz w:val="20"/>
              </w:rPr>
              <w:t>0.142</w:t>
            </w:r>
          </w:p>
        </w:tc>
      </w:tr>
      <w:tr>
        <w:tc>
          <w:tcPr>
            <w:tcW w:type="dxa" w:w="2769"/>
          </w:tcPr>
          <w:p>
            <w:r>
              <w:rPr>
                <w:rFonts w:ascii="Times New Roman" w:hAnsi="Times New Roman"/>
                <w:sz w:val="20"/>
              </w:rPr>
              <w:t>3</w:t>
            </w:r>
          </w:p>
        </w:tc>
        <w:tc>
          <w:tcPr>
            <w:tcW w:type="dxa" w:w="2769"/>
          </w:tcPr>
          <w:p>
            <w:r>
              <w:rPr>
                <w:rFonts w:ascii="Times New Roman" w:hAnsi="Times New Roman"/>
                <w:sz w:val="20"/>
              </w:rPr>
              <w:t>sender_last_txn_time</w:t>
            </w:r>
          </w:p>
        </w:tc>
        <w:tc>
          <w:tcPr>
            <w:tcW w:type="dxa" w:w="2769"/>
          </w:tcPr>
          <w:p>
            <w:r>
              <w:rPr>
                <w:rFonts w:ascii="Times New Roman" w:hAnsi="Times New Roman"/>
                <w:sz w:val="20"/>
              </w:rPr>
              <w:t>0.098</w:t>
            </w:r>
          </w:p>
        </w:tc>
      </w:tr>
      <w:tr>
        <w:tc>
          <w:tcPr>
            <w:tcW w:type="dxa" w:w="2769"/>
          </w:tcPr>
          <w:p>
            <w:r>
              <w:rPr>
                <w:rFonts w:ascii="Times New Roman" w:hAnsi="Times New Roman"/>
                <w:sz w:val="20"/>
              </w:rPr>
              <w:t>4</w:t>
            </w:r>
          </w:p>
        </w:tc>
        <w:tc>
          <w:tcPr>
            <w:tcW w:type="dxa" w:w="2769"/>
          </w:tcPr>
          <w:p>
            <w:r>
              <w:rPr>
                <w:rFonts w:ascii="Times New Roman" w:hAnsi="Times New Roman"/>
                <w:sz w:val="20"/>
              </w:rPr>
              <w:t>is_night</w:t>
            </w:r>
          </w:p>
        </w:tc>
        <w:tc>
          <w:tcPr>
            <w:tcW w:type="dxa" w:w="2769"/>
          </w:tcPr>
          <w:p>
            <w:r>
              <w:rPr>
                <w:rFonts w:ascii="Times New Roman" w:hAnsi="Times New Roman"/>
                <w:sz w:val="20"/>
              </w:rPr>
              <w:t>0.087</w:t>
            </w:r>
          </w:p>
        </w:tc>
      </w:tr>
      <w:tr>
        <w:tc>
          <w:tcPr>
            <w:tcW w:type="dxa" w:w="2769"/>
          </w:tcPr>
          <w:p>
            <w:r>
              <w:rPr>
                <w:rFonts w:ascii="Times New Roman" w:hAnsi="Times New Roman"/>
                <w:sz w:val="20"/>
              </w:rPr>
              <w:t>5</w:t>
            </w:r>
          </w:p>
        </w:tc>
        <w:tc>
          <w:tcPr>
            <w:tcW w:type="dxa" w:w="2769"/>
          </w:tcPr>
          <w:p>
            <w:r>
              <w:rPr>
                <w:rFonts w:ascii="Times New Roman" w:hAnsi="Times New Roman"/>
                <w:sz w:val="20"/>
              </w:rPr>
              <w:t>balance_pct_spent</w:t>
            </w:r>
          </w:p>
        </w:tc>
        <w:tc>
          <w:tcPr>
            <w:tcW w:type="dxa" w:w="2769"/>
          </w:tcPr>
          <w:p>
            <w:r>
              <w:rPr>
                <w:rFonts w:ascii="Times New Roman" w:hAnsi="Times New Roman"/>
                <w:sz w:val="20"/>
              </w:rPr>
              <w:t>0.076</w:t>
            </w:r>
          </w:p>
        </w:tc>
      </w:tr>
      <w:tr>
        <w:tc>
          <w:tcPr>
            <w:tcW w:type="dxa" w:w="2769"/>
          </w:tcPr>
          <w:p>
            <w:r>
              <w:rPr>
                <w:rFonts w:ascii="Times New Roman" w:hAnsi="Times New Roman"/>
                <w:sz w:val="20"/>
              </w:rPr>
              <w:t>6</w:t>
            </w:r>
          </w:p>
        </w:tc>
        <w:tc>
          <w:tcPr>
            <w:tcW w:type="dxa" w:w="2769"/>
          </w:tcPr>
          <w:p>
            <w:r>
              <w:rPr>
                <w:rFonts w:ascii="Times New Roman" w:hAnsi="Times New Roman"/>
                <w:sz w:val="20"/>
              </w:rPr>
              <w:t>amount_vs_sender_avg</w:t>
            </w:r>
          </w:p>
        </w:tc>
        <w:tc>
          <w:tcPr>
            <w:tcW w:type="dxa" w:w="2769"/>
          </w:tcPr>
          <w:p>
            <w:r>
              <w:rPr>
                <w:rFonts w:ascii="Times New Roman" w:hAnsi="Times New Roman"/>
                <w:sz w:val="20"/>
              </w:rPr>
              <w:t>0.064</w:t>
            </w:r>
          </w:p>
        </w:tc>
      </w:tr>
      <w:tr>
        <w:tc>
          <w:tcPr>
            <w:tcW w:type="dxa" w:w="2769"/>
          </w:tcPr>
          <w:p>
            <w:r>
              <w:rPr>
                <w:rFonts w:ascii="Times New Roman" w:hAnsi="Times New Roman"/>
                <w:sz w:val="20"/>
              </w:rPr>
              <w:t>7</w:t>
            </w:r>
          </w:p>
        </w:tc>
        <w:tc>
          <w:tcPr>
            <w:tcW w:type="dxa" w:w="2769"/>
          </w:tcPr>
          <w:p>
            <w:r>
              <w:rPr>
                <w:rFonts w:ascii="Times New Roman" w:hAnsi="Times New Roman"/>
                <w:sz w:val="20"/>
              </w:rPr>
              <w:t>is_rapid_txn</w:t>
            </w:r>
          </w:p>
        </w:tc>
        <w:tc>
          <w:tcPr>
            <w:tcW w:type="dxa" w:w="2769"/>
          </w:tcPr>
          <w:p>
            <w:r>
              <w:rPr>
                <w:rFonts w:ascii="Times New Roman" w:hAnsi="Times New Roman"/>
                <w:sz w:val="20"/>
              </w:rPr>
              <w:t>0.058</w:t>
            </w:r>
          </w:p>
        </w:tc>
      </w:tr>
      <w:tr>
        <w:tc>
          <w:tcPr>
            <w:tcW w:type="dxa" w:w="2769"/>
          </w:tcPr>
          <w:p>
            <w:r>
              <w:rPr>
                <w:rFonts w:ascii="Times New Roman" w:hAnsi="Times New Roman"/>
                <w:sz w:val="20"/>
              </w:rPr>
              <w:t>8</w:t>
            </w:r>
          </w:p>
        </w:tc>
        <w:tc>
          <w:tcPr>
            <w:tcW w:type="dxa" w:w="2769"/>
          </w:tcPr>
          <w:p>
            <w:r>
              <w:rPr>
                <w:rFonts w:ascii="Times New Roman" w:hAnsi="Times New Roman"/>
                <w:sz w:val="20"/>
              </w:rPr>
              <w:t>transaction_amount</w:t>
            </w:r>
          </w:p>
        </w:tc>
        <w:tc>
          <w:tcPr>
            <w:tcW w:type="dxa" w:w="2769"/>
          </w:tcPr>
          <w:p>
            <w:r>
              <w:rPr>
                <w:rFonts w:ascii="Times New Roman" w:hAnsi="Times New Roman"/>
                <w:sz w:val="20"/>
              </w:rPr>
              <w:t>0.049</w:t>
            </w:r>
          </w:p>
        </w:tc>
      </w:tr>
      <w:tr>
        <w:tc>
          <w:tcPr>
            <w:tcW w:type="dxa" w:w="2769"/>
          </w:tcPr>
          <w:p>
            <w:r>
              <w:rPr>
                <w:rFonts w:ascii="Times New Roman" w:hAnsi="Times New Roman"/>
                <w:sz w:val="20"/>
              </w:rPr>
              <w:t>9</w:t>
            </w:r>
          </w:p>
        </w:tc>
        <w:tc>
          <w:tcPr>
            <w:tcW w:type="dxa" w:w="2769"/>
          </w:tcPr>
          <w:p>
            <w:r>
              <w:rPr>
                <w:rFonts w:ascii="Times New Roman" w:hAnsi="Times New Roman"/>
                <w:sz w:val="20"/>
              </w:rPr>
              <w:t>sender_txn_count</w:t>
            </w:r>
          </w:p>
        </w:tc>
        <w:tc>
          <w:tcPr>
            <w:tcW w:type="dxa" w:w="2769"/>
          </w:tcPr>
          <w:p>
            <w:r>
              <w:rPr>
                <w:rFonts w:ascii="Times New Roman" w:hAnsi="Times New Roman"/>
                <w:sz w:val="20"/>
              </w:rPr>
              <w:t>0.043</w:t>
            </w:r>
          </w:p>
        </w:tc>
      </w:tr>
      <w:tr>
        <w:tc>
          <w:tcPr>
            <w:tcW w:type="dxa" w:w="2769"/>
          </w:tcPr>
          <w:p>
            <w:r>
              <w:rPr>
                <w:rFonts w:ascii="Times New Roman" w:hAnsi="Times New Roman"/>
                <w:sz w:val="20"/>
              </w:rPr>
              <w:t>10</w:t>
            </w:r>
          </w:p>
        </w:tc>
        <w:tc>
          <w:tcPr>
            <w:tcW w:type="dxa" w:w="2769"/>
          </w:tcPr>
          <w:p>
            <w:r>
              <w:rPr>
                <w:rFonts w:ascii="Times New Roman" w:hAnsi="Times New Roman"/>
                <w:sz w:val="20"/>
              </w:rPr>
              <w:t>hour_sin</w:t>
            </w:r>
          </w:p>
        </w:tc>
        <w:tc>
          <w:tcPr>
            <w:tcW w:type="dxa" w:w="2769"/>
          </w:tcPr>
          <w:p>
            <w:r>
              <w:rPr>
                <w:rFonts w:ascii="Times New Roman" w:hAnsi="Times New Roman"/>
                <w:sz w:val="20"/>
              </w:rPr>
              <w:t>0.039</w:t>
            </w:r>
          </w:p>
        </w:tc>
      </w:tr>
    </w:tbl>
    <w:p/>
    <w:p>
      <w:pPr>
        <w:jc w:val="both"/>
      </w:pPr>
      <w:r>
        <w:rPr>
          <w:rFonts w:ascii="Times New Roman" w:hAnsi="Times New Roman"/>
          <w:b/>
          <w:sz w:val="24"/>
        </w:rPr>
        <w:t>[Figure 8: Feature Importance Chart — Insert from ml-api/outputs/feature_importance.png]</w:t>
      </w:r>
    </w:p>
    <w:p>
      <w:pPr>
        <w:jc w:val="both"/>
      </w:pPr>
      <w:r>
        <w:rPr>
          <w:rFonts w:ascii="Times New Roman" w:hAnsi="Times New Roman"/>
          <w:b/>
          <w:sz w:val="24"/>
        </w:rPr>
        <w:t>[Figure 9: Probability Distribution — Insert from ml-api/outputs/probability_distribution.png]</w:t>
      </w:r>
    </w:p>
    <w:p>
      <w:pPr>
        <w:pStyle w:val="Heading2"/>
      </w:pPr>
      <w:r>
        <w:rPr>
          <w:rFonts w:ascii="Times New Roman" w:hAnsi="Times New Roman"/>
          <w:color w:val="000000"/>
        </w:rPr>
        <w:t>5.2. System Performance</w:t>
      </w:r>
    </w:p>
    <w:p>
      <w:pPr>
        <w:jc w:val="both"/>
      </w:pPr>
      <w:r>
        <w:rPr>
          <w:rFonts w:ascii="Times New Roman" w:hAnsi="Times New Roman"/>
          <w:b/>
          <w:sz w:val="24"/>
        </w:rPr>
        <w:t>Table 12: API Response Times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Endpoint</w:t>
            </w:r>
          </w:p>
        </w:tc>
        <w:tc>
          <w:tcPr>
            <w:tcW w:type="dxa" w:w="2076"/>
          </w:tcPr>
          <w:p>
            <w:r>
              <w:rPr>
                <w:rFonts w:ascii="Times New Roman" w:hAnsi="Times New Roman"/>
                <w:b/>
                <w:sz w:val="20"/>
              </w:rPr>
              <w:t>Method</w:t>
            </w:r>
          </w:p>
        </w:tc>
        <w:tc>
          <w:tcPr>
            <w:tcW w:type="dxa" w:w="2076"/>
          </w:tcPr>
          <w:p>
            <w:r>
              <w:rPr>
                <w:rFonts w:ascii="Times New Roman" w:hAnsi="Times New Roman"/>
                <w:b/>
                <w:sz w:val="20"/>
              </w:rPr>
              <w:t>Avg Latency</w:t>
            </w:r>
          </w:p>
        </w:tc>
        <w:tc>
          <w:tcPr>
            <w:tcW w:type="dxa" w:w="2076"/>
          </w:tcPr>
          <w:p>
            <w:r>
              <w:rPr>
                <w:rFonts w:ascii="Times New Roman" w:hAnsi="Times New Roman"/>
                <w:b/>
                <w:sz w:val="20"/>
              </w:rPr>
              <w:t>P95</w:t>
            </w:r>
          </w:p>
        </w:tc>
      </w:tr>
      <w:tr>
        <w:tc>
          <w:tcPr>
            <w:tcW w:type="dxa" w:w="2076"/>
          </w:tcPr>
          <w:p>
            <w:r>
              <w:rPr>
                <w:rFonts w:ascii="Times New Roman" w:hAnsi="Times New Roman"/>
                <w:sz w:val="20"/>
              </w:rPr>
              <w:t>/api/auth/login</w:t>
            </w:r>
          </w:p>
        </w:tc>
        <w:tc>
          <w:tcPr>
            <w:tcW w:type="dxa" w:w="2076"/>
          </w:tcPr>
          <w:p>
            <w:r>
              <w:rPr>
                <w:rFonts w:ascii="Times New Roman" w:hAnsi="Times New Roman"/>
                <w:sz w:val="20"/>
              </w:rPr>
              <w:t>POST</w:t>
            </w:r>
          </w:p>
        </w:tc>
        <w:tc>
          <w:tcPr>
            <w:tcW w:type="dxa" w:w="2076"/>
          </w:tcPr>
          <w:p>
            <w:r>
              <w:rPr>
                <w:rFonts w:ascii="Times New Roman" w:hAnsi="Times New Roman"/>
                <w:sz w:val="20"/>
              </w:rPr>
              <w:t>125 ms</w:t>
            </w:r>
          </w:p>
        </w:tc>
        <w:tc>
          <w:tcPr>
            <w:tcW w:type="dxa" w:w="2076"/>
          </w:tcPr>
          <w:p>
            <w:r>
              <w:rPr>
                <w:rFonts w:ascii="Times New Roman" w:hAnsi="Times New Roman"/>
                <w:sz w:val="20"/>
              </w:rPr>
              <w:t>180 ms</w:t>
            </w:r>
          </w:p>
        </w:tc>
      </w:tr>
      <w:tr>
        <w:tc>
          <w:tcPr>
            <w:tcW w:type="dxa" w:w="2076"/>
          </w:tcPr>
          <w:p>
            <w:r>
              <w:rPr>
                <w:rFonts w:ascii="Times New Roman" w:hAnsi="Times New Roman"/>
                <w:sz w:val="20"/>
              </w:rPr>
              <w:t>/api/transactions</w:t>
            </w:r>
          </w:p>
        </w:tc>
        <w:tc>
          <w:tcPr>
            <w:tcW w:type="dxa" w:w="2076"/>
          </w:tcPr>
          <w:p>
            <w:r>
              <w:rPr>
                <w:rFonts w:ascii="Times New Roman" w:hAnsi="Times New Roman"/>
                <w:sz w:val="20"/>
              </w:rPr>
              <w:t>GET</w:t>
            </w:r>
          </w:p>
        </w:tc>
        <w:tc>
          <w:tcPr>
            <w:tcW w:type="dxa" w:w="2076"/>
          </w:tcPr>
          <w:p>
            <w:r>
              <w:rPr>
                <w:rFonts w:ascii="Times New Roman" w:hAnsi="Times New Roman"/>
                <w:sz w:val="20"/>
              </w:rPr>
              <w:t>45 ms</w:t>
            </w:r>
          </w:p>
        </w:tc>
        <w:tc>
          <w:tcPr>
            <w:tcW w:type="dxa" w:w="2076"/>
          </w:tcPr>
          <w:p>
            <w:r>
              <w:rPr>
                <w:rFonts w:ascii="Times New Roman" w:hAnsi="Times New Roman"/>
                <w:sz w:val="20"/>
              </w:rPr>
              <w:t>85 ms</w:t>
            </w:r>
          </w:p>
        </w:tc>
      </w:tr>
      <w:tr>
        <w:tc>
          <w:tcPr>
            <w:tcW w:type="dxa" w:w="2076"/>
          </w:tcPr>
          <w:p>
            <w:r>
              <w:rPr>
                <w:rFonts w:ascii="Times New Roman" w:hAnsi="Times New Roman"/>
                <w:sz w:val="20"/>
              </w:rPr>
              <w:t>/api/transactions (with ML)</w:t>
            </w:r>
          </w:p>
        </w:tc>
        <w:tc>
          <w:tcPr>
            <w:tcW w:type="dxa" w:w="2076"/>
          </w:tcPr>
          <w:p>
            <w:r>
              <w:rPr>
                <w:rFonts w:ascii="Times New Roman" w:hAnsi="Times New Roman"/>
                <w:sz w:val="20"/>
              </w:rPr>
              <w:t>POST</w:t>
            </w:r>
          </w:p>
        </w:tc>
        <w:tc>
          <w:tcPr>
            <w:tcW w:type="dxa" w:w="2076"/>
          </w:tcPr>
          <w:p>
            <w:r>
              <w:rPr>
                <w:rFonts w:ascii="Times New Roman" w:hAnsi="Times New Roman"/>
                <w:sz w:val="20"/>
              </w:rPr>
              <w:t>210 ms</w:t>
            </w:r>
          </w:p>
        </w:tc>
        <w:tc>
          <w:tcPr>
            <w:tcW w:type="dxa" w:w="2076"/>
          </w:tcPr>
          <w:p>
            <w:r>
              <w:rPr>
                <w:rFonts w:ascii="Times New Roman" w:hAnsi="Times New Roman"/>
                <w:sz w:val="20"/>
              </w:rPr>
              <w:t>340 ms</w:t>
            </w:r>
          </w:p>
        </w:tc>
      </w:tr>
      <w:tr>
        <w:tc>
          <w:tcPr>
            <w:tcW w:type="dxa" w:w="2076"/>
          </w:tcPr>
          <w:p>
            <w:r>
              <w:rPr>
                <w:rFonts w:ascii="Times New Roman" w:hAnsi="Times New Roman"/>
                <w:sz w:val="20"/>
              </w:rPr>
              <w:t>/api/transactions (fallback)</w:t>
            </w:r>
          </w:p>
        </w:tc>
        <w:tc>
          <w:tcPr>
            <w:tcW w:type="dxa" w:w="2076"/>
          </w:tcPr>
          <w:p>
            <w:r>
              <w:rPr>
                <w:rFonts w:ascii="Times New Roman" w:hAnsi="Times New Roman"/>
                <w:sz w:val="20"/>
              </w:rPr>
              <w:t>POST</w:t>
            </w:r>
          </w:p>
        </w:tc>
        <w:tc>
          <w:tcPr>
            <w:tcW w:type="dxa" w:w="2076"/>
          </w:tcPr>
          <w:p>
            <w:r>
              <w:rPr>
                <w:rFonts w:ascii="Times New Roman" w:hAnsi="Times New Roman"/>
                <w:sz w:val="20"/>
              </w:rPr>
              <w:t>65 ms</w:t>
            </w:r>
          </w:p>
        </w:tc>
        <w:tc>
          <w:tcPr>
            <w:tcW w:type="dxa" w:w="2076"/>
          </w:tcPr>
          <w:p>
            <w:r>
              <w:rPr>
                <w:rFonts w:ascii="Times New Roman" w:hAnsi="Times New Roman"/>
                <w:sz w:val="20"/>
              </w:rPr>
              <w:t>110 ms</w:t>
            </w:r>
          </w:p>
        </w:tc>
      </w:tr>
      <w:tr>
        <w:tc>
          <w:tcPr>
            <w:tcW w:type="dxa" w:w="2076"/>
          </w:tcPr>
          <w:p>
            <w:r>
              <w:rPr>
                <w:rFonts w:ascii="Times New Roman" w:hAnsi="Times New Roman"/>
                <w:sz w:val="20"/>
              </w:rPr>
              <w:t>/api/dashboard/stats</w:t>
            </w:r>
          </w:p>
        </w:tc>
        <w:tc>
          <w:tcPr>
            <w:tcW w:type="dxa" w:w="2076"/>
          </w:tcPr>
          <w:p>
            <w:r>
              <w:rPr>
                <w:rFonts w:ascii="Times New Roman" w:hAnsi="Times New Roman"/>
                <w:sz w:val="20"/>
              </w:rPr>
              <w:t>GET</w:t>
            </w:r>
          </w:p>
        </w:tc>
        <w:tc>
          <w:tcPr>
            <w:tcW w:type="dxa" w:w="2076"/>
          </w:tcPr>
          <w:p>
            <w:r>
              <w:rPr>
                <w:rFonts w:ascii="Times New Roman" w:hAnsi="Times New Roman"/>
                <w:sz w:val="20"/>
              </w:rPr>
              <w:t>80 ms</w:t>
            </w:r>
          </w:p>
        </w:tc>
        <w:tc>
          <w:tcPr>
            <w:tcW w:type="dxa" w:w="2076"/>
          </w:tcPr>
          <w:p>
            <w:r>
              <w:rPr>
                <w:rFonts w:ascii="Times New Roman" w:hAnsi="Times New Roman"/>
                <w:sz w:val="20"/>
              </w:rPr>
              <w:t>150 ms</w:t>
            </w:r>
          </w:p>
        </w:tc>
      </w:tr>
      <w:tr>
        <w:tc>
          <w:tcPr>
            <w:tcW w:type="dxa" w:w="2076"/>
          </w:tcPr>
          <w:p>
            <w:r>
              <w:rPr>
                <w:rFonts w:ascii="Times New Roman" w:hAnsi="Times New Roman"/>
                <w:sz w:val="20"/>
              </w:rPr>
              <w:t>/predict (ML API)</w:t>
            </w:r>
          </w:p>
        </w:tc>
        <w:tc>
          <w:tcPr>
            <w:tcW w:type="dxa" w:w="2076"/>
          </w:tcPr>
          <w:p>
            <w:r>
              <w:rPr>
                <w:rFonts w:ascii="Times New Roman" w:hAnsi="Times New Roman"/>
                <w:sz w:val="20"/>
              </w:rPr>
              <w:t>POST</w:t>
            </w:r>
          </w:p>
        </w:tc>
        <w:tc>
          <w:tcPr>
            <w:tcW w:type="dxa" w:w="2076"/>
          </w:tcPr>
          <w:p>
            <w:r>
              <w:rPr>
                <w:rFonts w:ascii="Times New Roman" w:hAnsi="Times New Roman"/>
                <w:sz w:val="20"/>
              </w:rPr>
              <w:t>28 ms</w:t>
            </w:r>
          </w:p>
        </w:tc>
        <w:tc>
          <w:tcPr>
            <w:tcW w:type="dxa" w:w="2076"/>
          </w:tcPr>
          <w:p>
            <w:r>
              <w:rPr>
                <w:rFonts w:ascii="Times New Roman" w:hAnsi="Times New Roman"/>
                <w:sz w:val="20"/>
              </w:rPr>
              <w:t>45 ms</w:t>
            </w:r>
          </w:p>
        </w:tc>
      </w:tr>
    </w:tbl>
    <w:p/>
    <w:p>
      <w:pPr>
        <w:jc w:val="both"/>
      </w:pPr>
      <w:r>
        <w:rPr>
          <w:rFonts w:ascii="Times New Roman" w:hAnsi="Times New Roman"/>
          <w:b/>
          <w:sz w:val="24"/>
        </w:rPr>
        <w:t>Table 13: ML Model vs Rule-Based Comparison</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Metric</w:t>
            </w:r>
          </w:p>
        </w:tc>
        <w:tc>
          <w:tcPr>
            <w:tcW w:type="dxa" w:w="2769"/>
          </w:tcPr>
          <w:p>
            <w:r>
              <w:rPr>
                <w:rFonts w:ascii="Times New Roman" w:hAnsi="Times New Roman"/>
                <w:b/>
                <w:sz w:val="20"/>
              </w:rPr>
              <w:t>ML Model</w:t>
            </w:r>
          </w:p>
        </w:tc>
        <w:tc>
          <w:tcPr>
            <w:tcW w:type="dxa" w:w="2769"/>
          </w:tcPr>
          <w:p>
            <w:r>
              <w:rPr>
                <w:rFonts w:ascii="Times New Roman" w:hAnsi="Times New Roman"/>
                <w:b/>
                <w:sz w:val="20"/>
              </w:rPr>
              <w:t>Rule-Based</w:t>
            </w:r>
          </w:p>
        </w:tc>
      </w:tr>
      <w:tr>
        <w:tc>
          <w:tcPr>
            <w:tcW w:type="dxa" w:w="2769"/>
          </w:tcPr>
          <w:p>
            <w:r>
              <w:rPr>
                <w:rFonts w:ascii="Times New Roman" w:hAnsi="Times New Roman"/>
                <w:sz w:val="20"/>
              </w:rPr>
              <w:t>Accuracy</w:t>
            </w:r>
          </w:p>
        </w:tc>
        <w:tc>
          <w:tcPr>
            <w:tcW w:type="dxa" w:w="2769"/>
          </w:tcPr>
          <w:p>
            <w:r>
              <w:rPr>
                <w:rFonts w:ascii="Times New Roman" w:hAnsi="Times New Roman"/>
                <w:sz w:val="20"/>
              </w:rPr>
              <w:t>97.2%</w:t>
            </w:r>
          </w:p>
        </w:tc>
        <w:tc>
          <w:tcPr>
            <w:tcW w:type="dxa" w:w="2769"/>
          </w:tcPr>
          <w:p>
            <w:r>
              <w:rPr>
                <w:rFonts w:ascii="Times New Roman" w:hAnsi="Times New Roman"/>
                <w:sz w:val="20"/>
              </w:rPr>
              <w:t>89.4%</w:t>
            </w:r>
          </w:p>
        </w:tc>
      </w:tr>
      <w:tr>
        <w:tc>
          <w:tcPr>
            <w:tcW w:type="dxa" w:w="2769"/>
          </w:tcPr>
          <w:p>
            <w:r>
              <w:rPr>
                <w:rFonts w:ascii="Times New Roman" w:hAnsi="Times New Roman"/>
                <w:sz w:val="20"/>
              </w:rPr>
              <w:t>Fraud Recall</w:t>
            </w:r>
          </w:p>
        </w:tc>
        <w:tc>
          <w:tcPr>
            <w:tcW w:type="dxa" w:w="2769"/>
          </w:tcPr>
          <w:p>
            <w:r>
              <w:rPr>
                <w:rFonts w:ascii="Times New Roman" w:hAnsi="Times New Roman"/>
                <w:sz w:val="20"/>
              </w:rPr>
              <w:t>94.0%</w:t>
            </w:r>
          </w:p>
        </w:tc>
        <w:tc>
          <w:tcPr>
            <w:tcW w:type="dxa" w:w="2769"/>
          </w:tcPr>
          <w:p>
            <w:r>
              <w:rPr>
                <w:rFonts w:ascii="Times New Roman" w:hAnsi="Times New Roman"/>
                <w:sz w:val="20"/>
              </w:rPr>
              <w:t>72.3%</w:t>
            </w:r>
          </w:p>
        </w:tc>
      </w:tr>
      <w:tr>
        <w:tc>
          <w:tcPr>
            <w:tcW w:type="dxa" w:w="2769"/>
          </w:tcPr>
          <w:p>
            <w:r>
              <w:rPr>
                <w:rFonts w:ascii="Times New Roman" w:hAnsi="Times New Roman"/>
                <w:sz w:val="20"/>
              </w:rPr>
              <w:t>Fraud Precision</w:t>
            </w:r>
          </w:p>
        </w:tc>
        <w:tc>
          <w:tcPr>
            <w:tcW w:type="dxa" w:w="2769"/>
          </w:tcPr>
          <w:p>
            <w:r>
              <w:rPr>
                <w:rFonts w:ascii="Times New Roman" w:hAnsi="Times New Roman"/>
                <w:sz w:val="20"/>
              </w:rPr>
              <w:t>85.0%</w:t>
            </w:r>
          </w:p>
        </w:tc>
        <w:tc>
          <w:tcPr>
            <w:tcW w:type="dxa" w:w="2769"/>
          </w:tcPr>
          <w:p>
            <w:r>
              <w:rPr>
                <w:rFonts w:ascii="Times New Roman" w:hAnsi="Times New Roman"/>
                <w:sz w:val="20"/>
              </w:rPr>
              <w:t>41.8%</w:t>
            </w:r>
          </w:p>
        </w:tc>
      </w:tr>
      <w:tr>
        <w:tc>
          <w:tcPr>
            <w:tcW w:type="dxa" w:w="2769"/>
          </w:tcPr>
          <w:p>
            <w:r>
              <w:rPr>
                <w:rFonts w:ascii="Times New Roman" w:hAnsi="Times New Roman"/>
                <w:sz w:val="20"/>
              </w:rPr>
              <w:t>Fraud F1-Score</w:t>
            </w:r>
          </w:p>
        </w:tc>
        <w:tc>
          <w:tcPr>
            <w:tcW w:type="dxa" w:w="2769"/>
          </w:tcPr>
          <w:p>
            <w:r>
              <w:rPr>
                <w:rFonts w:ascii="Times New Roman" w:hAnsi="Times New Roman"/>
                <w:sz w:val="20"/>
              </w:rPr>
              <w:t>0.893</w:t>
            </w:r>
          </w:p>
        </w:tc>
        <w:tc>
          <w:tcPr>
            <w:tcW w:type="dxa" w:w="2769"/>
          </w:tcPr>
          <w:p>
            <w:r>
              <w:rPr>
                <w:rFonts w:ascii="Times New Roman" w:hAnsi="Times New Roman"/>
                <w:sz w:val="20"/>
              </w:rPr>
              <w:t>0.529</w:t>
            </w:r>
          </w:p>
        </w:tc>
      </w:tr>
      <w:tr>
        <w:tc>
          <w:tcPr>
            <w:tcW w:type="dxa" w:w="2769"/>
          </w:tcPr>
          <w:p>
            <w:r>
              <w:rPr>
                <w:rFonts w:ascii="Times New Roman" w:hAnsi="Times New Roman"/>
                <w:sz w:val="20"/>
              </w:rPr>
              <w:t>ROC-AUC</w:t>
            </w:r>
          </w:p>
        </w:tc>
        <w:tc>
          <w:tcPr>
            <w:tcW w:type="dxa" w:w="2769"/>
          </w:tcPr>
          <w:p>
            <w:r>
              <w:rPr>
                <w:rFonts w:ascii="Times New Roman" w:hAnsi="Times New Roman"/>
                <w:sz w:val="20"/>
              </w:rPr>
              <w:t>0.987</w:t>
            </w:r>
          </w:p>
        </w:tc>
        <w:tc>
          <w:tcPr>
            <w:tcW w:type="dxa" w:w="2769"/>
          </w:tcPr>
          <w:p>
            <w:r>
              <w:rPr>
                <w:rFonts w:ascii="Times New Roman" w:hAnsi="Times New Roman"/>
                <w:sz w:val="20"/>
              </w:rPr>
              <w:t>0.812</w:t>
            </w:r>
          </w:p>
        </w:tc>
      </w:tr>
    </w:tbl>
    <w:p/>
    <w:p>
      <w:pPr>
        <w:ind w:firstLine="720"/>
        <w:jc w:val="both"/>
      </w:pPr>
      <w:r>
        <w:rPr>
          <w:rFonts w:ascii="Times New Roman" w:hAnsi="Times New Roman"/>
          <w:b w:val="0"/>
          <w:sz w:val="24"/>
        </w:rPr>
        <w:t>The ML model outperforms the rule-based fallback across all metrics, with a 22 percentage-point improvement in fraud recall and 43 percentage-point improvement in precision, validating the dual-mode architecture where rule-based scoring serves only as a fallback during ML service unavailability.</w:t>
      </w:r>
    </w:p>
    <w:p>
      <w:pPr>
        <w:pStyle w:val="Heading2"/>
      </w:pPr>
      <w:r>
        <w:rPr>
          <w:rFonts w:ascii="Times New Roman" w:hAnsi="Times New Roman"/>
          <w:color w:val="000000"/>
        </w:rPr>
        <w:t>5.3. Application Screenshots</w:t>
      </w:r>
    </w:p>
    <w:p>
      <w:pPr>
        <w:jc w:val="both"/>
      </w:pPr>
      <w:r>
        <w:rPr>
          <w:rFonts w:ascii="Times New Roman" w:hAnsi="Times New Roman"/>
          <w:b/>
          <w:sz w:val="24"/>
        </w:rPr>
        <w:t>[Figure 10: Login Page — Insert screenshot]</w:t>
      </w:r>
    </w:p>
    <w:p>
      <w:pPr>
        <w:ind w:firstLine="720"/>
        <w:jc w:val="both"/>
      </w:pPr>
      <w:r>
        <w:rPr>
          <w:rFonts w:ascii="Times New Roman" w:hAnsi="Times New Roman"/>
          <w:b w:val="0"/>
          <w:sz w:val="24"/>
        </w:rPr>
        <w:t>The login page presents email/password fields with a password visibility toggle, loading state feedback, demo credentials panel, and registration link.</w:t>
      </w:r>
    </w:p>
    <w:p>
      <w:pPr>
        <w:jc w:val="both"/>
      </w:pPr>
      <w:r>
        <w:rPr>
          <w:rFonts w:ascii="Times New Roman" w:hAnsi="Times New Roman"/>
          <w:b/>
          <w:sz w:val="24"/>
        </w:rPr>
        <w:t>[Figure 11: Dashboard — Insert screenshot]</w:t>
      </w:r>
    </w:p>
    <w:p>
      <w:pPr>
        <w:ind w:firstLine="720"/>
        <w:jc w:val="both"/>
      </w:pPr>
      <w:r>
        <w:rPr>
          <w:rFonts w:ascii="Times New Roman" w:hAnsi="Times New Roman"/>
          <w:b w:val="0"/>
          <w:sz w:val="24"/>
        </w:rPr>
        <w:t>The dashboard displays four KPI cards (total transactions, fraud count, fraud rate, total volume), a 7-day transaction trend chart, risk/status breakdown pie charts, and recent transactions and alerts lists.</w:t>
      </w:r>
    </w:p>
    <w:p>
      <w:pPr>
        <w:jc w:val="both"/>
      </w:pPr>
      <w:r>
        <w:rPr>
          <w:rFonts w:ascii="Times New Roman" w:hAnsi="Times New Roman"/>
          <w:b/>
          <w:sz w:val="24"/>
        </w:rPr>
        <w:t>[Figure 12: Transactions Page — Insert screenshot]</w:t>
      </w:r>
    </w:p>
    <w:p>
      <w:pPr>
        <w:ind w:firstLine="720"/>
        <w:jc w:val="both"/>
      </w:pPr>
      <w:r>
        <w:rPr>
          <w:rFonts w:ascii="Times New Roman" w:hAnsi="Times New Roman"/>
          <w:b w:val="0"/>
          <w:sz w:val="24"/>
        </w:rPr>
        <w:t>The transactions page presents a filterable, sortable table with search, fraud filter, status filter, and risk filter controls. Columns include transaction ID, sender/receiver, amount, type, risk level, fraud probability, status, and date.</w:t>
      </w:r>
    </w:p>
    <w:p>
      <w:pPr>
        <w:jc w:val="both"/>
      </w:pPr>
      <w:r>
        <w:rPr>
          <w:rFonts w:ascii="Times New Roman" w:hAnsi="Times New Roman"/>
          <w:b/>
          <w:sz w:val="24"/>
        </w:rPr>
        <w:t>[Figure 13: Check Transaction Page — Insert screenshot]</w:t>
      </w:r>
    </w:p>
    <w:p>
      <w:pPr>
        <w:ind w:firstLine="720"/>
        <w:jc w:val="both"/>
      </w:pPr>
      <w:r>
        <w:rPr>
          <w:rFonts w:ascii="Times New Roman" w:hAnsi="Times New Roman"/>
          <w:b w:val="0"/>
          <w:sz w:val="24"/>
        </w:rPr>
        <w:t>The fraud checking form accepts sender UPI, receiver UPI, amount, and transaction type. Results display with colour-coded risk indicators showing fraud probability, risk level, and transaction status.</w:t>
      </w:r>
    </w:p>
    <w:p>
      <w:pPr>
        <w:jc w:val="both"/>
      </w:pPr>
      <w:r>
        <w:rPr>
          <w:rFonts w:ascii="Times New Roman" w:hAnsi="Times New Roman"/>
          <w:b/>
          <w:sz w:val="24"/>
        </w:rPr>
        <w:t>[Figure 14: Alerts Page — Insert screenshot]</w:t>
      </w:r>
    </w:p>
    <w:p>
      <w:pPr>
        <w:ind w:firstLine="720"/>
        <w:jc w:val="both"/>
      </w:pPr>
      <w:r>
        <w:rPr>
          <w:rFonts w:ascii="Times New Roman" w:hAnsi="Times New Roman"/>
          <w:b w:val="0"/>
          <w:sz w:val="24"/>
        </w:rPr>
        <w:t>The alerts page shows severity-coded alert cards with stats panel (total, unread, critical, high), severity/read filters, and action buttons for mark-as-read, resolve, and bulk operations.</w:t>
      </w:r>
    </w:p>
    <w:p>
      <w:pPr>
        <w:pStyle w:val="Heading2"/>
      </w:pPr>
      <w:r>
        <w:rPr>
          <w:rFonts w:ascii="Times New Roman" w:hAnsi="Times New Roman"/>
          <w:color w:val="000000"/>
        </w:rPr>
        <w:t>5.4. Testing and Validation</w:t>
      </w:r>
    </w:p>
    <w:p>
      <w:pPr>
        <w:jc w:val="both"/>
      </w:pPr>
      <w:r>
        <w:rPr>
          <w:rFonts w:ascii="Times New Roman" w:hAnsi="Times New Roman"/>
          <w:b/>
          <w:sz w:val="24"/>
        </w:rPr>
        <w:t>Table 14: API Endpoint Test Summary</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Category</w:t>
            </w:r>
          </w:p>
        </w:tc>
        <w:tc>
          <w:tcPr>
            <w:tcW w:type="dxa" w:w="2769"/>
          </w:tcPr>
          <w:p>
            <w:r>
              <w:rPr>
                <w:rFonts w:ascii="Times New Roman" w:hAnsi="Times New Roman"/>
                <w:b/>
                <w:sz w:val="20"/>
              </w:rPr>
              <w:t>Tests</w:t>
            </w:r>
          </w:p>
        </w:tc>
        <w:tc>
          <w:tcPr>
            <w:tcW w:type="dxa" w:w="2769"/>
          </w:tcPr>
          <w:p>
            <w:r>
              <w:rPr>
                <w:rFonts w:ascii="Times New Roman" w:hAnsi="Times New Roman"/>
                <w:b/>
                <w:sz w:val="20"/>
              </w:rPr>
              <w:t>Passed</w:t>
            </w:r>
          </w:p>
        </w:tc>
      </w:tr>
      <w:tr>
        <w:tc>
          <w:tcPr>
            <w:tcW w:type="dxa" w:w="2769"/>
          </w:tcPr>
          <w:p>
            <w:r>
              <w:rPr>
                <w:rFonts w:ascii="Times New Roman" w:hAnsi="Times New Roman"/>
                <w:sz w:val="20"/>
              </w:rPr>
              <w:t>Authentication (register, login, refresh, profile)</w:t>
            </w:r>
          </w:p>
        </w:tc>
        <w:tc>
          <w:tcPr>
            <w:tcW w:type="dxa" w:w="2769"/>
          </w:tcPr>
          <w:p>
            <w:r>
              <w:rPr>
                <w:rFonts w:ascii="Times New Roman" w:hAnsi="Times New Roman"/>
                <w:sz w:val="20"/>
              </w:rPr>
              <w:t>9</w:t>
            </w:r>
          </w:p>
        </w:tc>
        <w:tc>
          <w:tcPr>
            <w:tcW w:type="dxa" w:w="2769"/>
          </w:tcPr>
          <w:p>
            <w:r>
              <w:rPr>
                <w:rFonts w:ascii="Times New Roman" w:hAnsi="Times New Roman"/>
                <w:sz w:val="20"/>
              </w:rPr>
              <w:t>9</w:t>
            </w:r>
          </w:p>
        </w:tc>
      </w:tr>
      <w:tr>
        <w:tc>
          <w:tcPr>
            <w:tcW w:type="dxa" w:w="2769"/>
          </w:tcPr>
          <w:p>
            <w:r>
              <w:rPr>
                <w:rFonts w:ascii="Times New Roman" w:hAnsi="Times New Roman"/>
                <w:sz w:val="20"/>
              </w:rPr>
              <w:t>Transactions (CRUD, filters, recheck, ML)</w:t>
            </w:r>
          </w:p>
        </w:tc>
        <w:tc>
          <w:tcPr>
            <w:tcW w:type="dxa" w:w="2769"/>
          </w:tcPr>
          <w:p>
            <w:r>
              <w:rPr>
                <w:rFonts w:ascii="Times New Roman" w:hAnsi="Times New Roman"/>
                <w:sz w:val="20"/>
              </w:rPr>
              <w:t>10</w:t>
            </w:r>
          </w:p>
        </w:tc>
        <w:tc>
          <w:tcPr>
            <w:tcW w:type="dxa" w:w="2769"/>
          </w:tcPr>
          <w:p>
            <w:r>
              <w:rPr>
                <w:rFonts w:ascii="Times New Roman" w:hAnsi="Times New Roman"/>
                <w:sz w:val="20"/>
              </w:rPr>
              <w:t>10</w:t>
            </w:r>
          </w:p>
        </w:tc>
      </w:tr>
      <w:tr>
        <w:tc>
          <w:tcPr>
            <w:tcW w:type="dxa" w:w="2769"/>
          </w:tcPr>
          <w:p>
            <w:r>
              <w:rPr>
                <w:rFonts w:ascii="Times New Roman" w:hAnsi="Times New Roman"/>
                <w:sz w:val="20"/>
              </w:rPr>
              <w:t>Alerts (list, filter, mark read, resolve)</w:t>
            </w:r>
          </w:p>
        </w:tc>
        <w:tc>
          <w:tcPr>
            <w:tcW w:type="dxa" w:w="2769"/>
          </w:tcPr>
          <w:p>
            <w:r>
              <w:rPr>
                <w:rFonts w:ascii="Times New Roman" w:hAnsi="Times New Roman"/>
                <w:sz w:val="20"/>
              </w:rPr>
              <w:t>8</w:t>
            </w:r>
          </w:p>
        </w:tc>
        <w:tc>
          <w:tcPr>
            <w:tcW w:type="dxa" w:w="2769"/>
          </w:tcPr>
          <w:p>
            <w:r>
              <w:rPr>
                <w:rFonts w:ascii="Times New Roman" w:hAnsi="Times New Roman"/>
                <w:sz w:val="20"/>
              </w:rPr>
              <w:t>8</w:t>
            </w:r>
          </w:p>
        </w:tc>
      </w:tr>
      <w:tr>
        <w:tc>
          <w:tcPr>
            <w:tcW w:type="dxa" w:w="2769"/>
          </w:tcPr>
          <w:p>
            <w:r>
              <w:rPr>
                <w:rFonts w:ascii="Times New Roman" w:hAnsi="Times New Roman"/>
                <w:sz w:val="20"/>
              </w:rPr>
              <w:t>Dashboard (stats, auth)</w:t>
            </w:r>
          </w:p>
        </w:tc>
        <w:tc>
          <w:tcPr>
            <w:tcW w:type="dxa" w:w="2769"/>
          </w:tcPr>
          <w:p>
            <w:r>
              <w:rPr>
                <w:rFonts w:ascii="Times New Roman" w:hAnsi="Times New Roman"/>
                <w:sz w:val="20"/>
              </w:rPr>
              <w:t>3</w:t>
            </w:r>
          </w:p>
        </w:tc>
        <w:tc>
          <w:tcPr>
            <w:tcW w:type="dxa" w:w="2769"/>
          </w:tcPr>
          <w:p>
            <w:r>
              <w:rPr>
                <w:rFonts w:ascii="Times New Roman" w:hAnsi="Times New Roman"/>
                <w:sz w:val="20"/>
              </w:rPr>
              <w:t>3</w:t>
            </w:r>
          </w:p>
        </w:tc>
      </w:tr>
      <w:tr>
        <w:tc>
          <w:tcPr>
            <w:tcW w:type="dxa" w:w="2769"/>
          </w:tcPr>
          <w:p>
            <w:r>
              <w:rPr>
                <w:rFonts w:ascii="Times New Roman" w:hAnsi="Times New Roman"/>
                <w:sz w:val="20"/>
              </w:rPr>
              <w:t>ML API (predict, batch, health)</w:t>
            </w:r>
          </w:p>
        </w:tc>
        <w:tc>
          <w:tcPr>
            <w:tcW w:type="dxa" w:w="2769"/>
          </w:tcPr>
          <w:p>
            <w:r>
              <w:rPr>
                <w:rFonts w:ascii="Times New Roman" w:hAnsi="Times New Roman"/>
                <w:sz w:val="20"/>
              </w:rPr>
              <w:t>6</w:t>
            </w:r>
          </w:p>
        </w:tc>
        <w:tc>
          <w:tcPr>
            <w:tcW w:type="dxa" w:w="2769"/>
          </w:tcPr>
          <w:p>
            <w:r>
              <w:rPr>
                <w:rFonts w:ascii="Times New Roman" w:hAnsi="Times New Roman"/>
                <w:sz w:val="20"/>
              </w:rPr>
              <w:t>6</w:t>
            </w:r>
          </w:p>
        </w:tc>
      </w:tr>
      <w:tr>
        <w:tc>
          <w:tcPr>
            <w:tcW w:type="dxa" w:w="2769"/>
          </w:tcPr>
          <w:p>
            <w:r>
              <w:rPr>
                <w:rFonts w:ascii="Times New Roman" w:hAnsi="Times New Roman"/>
                <w:sz w:val="20"/>
              </w:rPr>
              <w:t>Integration (pipeline, fallback, JWT lifecycle)</w:t>
            </w:r>
          </w:p>
        </w:tc>
        <w:tc>
          <w:tcPr>
            <w:tcW w:type="dxa" w:w="2769"/>
          </w:tcPr>
          <w:p>
            <w:r>
              <w:rPr>
                <w:rFonts w:ascii="Times New Roman" w:hAnsi="Times New Roman"/>
                <w:sz w:val="20"/>
              </w:rPr>
              <w:t>10</w:t>
            </w:r>
          </w:p>
        </w:tc>
        <w:tc>
          <w:tcPr>
            <w:tcW w:type="dxa" w:w="2769"/>
          </w:tcPr>
          <w:p>
            <w:r>
              <w:rPr>
                <w:rFonts w:ascii="Times New Roman" w:hAnsi="Times New Roman"/>
                <w:sz w:val="20"/>
              </w:rPr>
              <w:t>10</w:t>
            </w:r>
          </w:p>
        </w:tc>
      </w:tr>
      <w:tr>
        <w:tc>
          <w:tcPr>
            <w:tcW w:type="dxa" w:w="2769"/>
          </w:tcPr>
          <w:p>
            <w:r>
              <w:rPr>
                <w:rFonts w:ascii="Times New Roman" w:hAnsi="Times New Roman"/>
                <w:sz w:val="20"/>
              </w:rPr>
              <w:t>Security (SQL injection, XSS, CSRF, JWT tampering)</w:t>
            </w:r>
          </w:p>
        </w:tc>
        <w:tc>
          <w:tcPr>
            <w:tcW w:type="dxa" w:w="2769"/>
          </w:tcPr>
          <w:p>
            <w:r>
              <w:rPr>
                <w:rFonts w:ascii="Times New Roman" w:hAnsi="Times New Roman"/>
                <w:sz w:val="20"/>
              </w:rPr>
              <w:t>7</w:t>
            </w:r>
          </w:p>
        </w:tc>
        <w:tc>
          <w:tcPr>
            <w:tcW w:type="dxa" w:w="2769"/>
          </w:tcPr>
          <w:p>
            <w:r>
              <w:rPr>
                <w:rFonts w:ascii="Times New Roman" w:hAnsi="Times New Roman"/>
                <w:sz w:val="20"/>
              </w:rPr>
              <w:t>7</w:t>
            </w:r>
          </w:p>
        </w:tc>
      </w:tr>
      <w:tr>
        <w:tc>
          <w:tcPr>
            <w:tcW w:type="dxa" w:w="2769"/>
          </w:tcPr>
          <w:p>
            <w:r>
              <w:rPr>
                <w:rFonts w:ascii="Times New Roman" w:hAnsi="Times New Roman"/>
                <w:sz w:val="20"/>
              </w:rPr>
              <w:t>Total</w:t>
            </w:r>
          </w:p>
        </w:tc>
        <w:tc>
          <w:tcPr>
            <w:tcW w:type="dxa" w:w="2769"/>
          </w:tcPr>
          <w:p>
            <w:r>
              <w:rPr>
                <w:rFonts w:ascii="Times New Roman" w:hAnsi="Times New Roman"/>
                <w:sz w:val="20"/>
              </w:rPr>
              <w:t>53</w:t>
            </w:r>
          </w:p>
        </w:tc>
        <w:tc>
          <w:tcPr>
            <w:tcW w:type="dxa" w:w="2769"/>
          </w:tcPr>
          <w:p>
            <w:r>
              <w:rPr>
                <w:rFonts w:ascii="Times New Roman" w:hAnsi="Times New Roman"/>
                <w:sz w:val="20"/>
              </w:rPr>
              <w:t>53</w:t>
            </w:r>
          </w:p>
        </w:tc>
      </w:tr>
    </w:tbl>
    <w:p/>
    <w:p>
      <w:pPr>
        <w:ind w:firstLine="720"/>
        <w:jc w:val="both"/>
      </w:pPr>
      <w:r>
        <w:rPr>
          <w:rFonts w:ascii="Times New Roman" w:hAnsi="Times New Roman"/>
          <w:b w:val="0"/>
          <w:sz w:val="24"/>
        </w:rPr>
        <w:t>All 53 test cases pass. The ML fallback mechanism was verified by stopping the ML service and confirming the backend automatically switches to rule-based scoring with automatic recovery when the service returns. The React 18 StrictMode compatibility was validated after resolving a mountedRef pattern issue that caused the dashboard loading state to become stuck.</w:t>
      </w:r>
    </w:p>
    <w:p>
      <w:r>
        <w:br w:type="page"/>
      </w:r>
    </w:p>
    <w:p>
      <w:pPr>
        <w:pStyle w:val="Heading1"/>
      </w:pPr>
      <w:r>
        <w:rPr>
          <w:rFonts w:ascii="Times New Roman" w:hAnsi="Times New Roman"/>
          <w:color w:val="000000"/>
        </w:rPr>
        <w:t>6. CONCLUSION AND FUTURE WORK</w:t>
      </w:r>
    </w:p>
    <w:p>
      <w:pPr>
        <w:pStyle w:val="Heading2"/>
      </w:pPr>
      <w:r>
        <w:rPr>
          <w:rFonts w:ascii="Times New Roman" w:hAnsi="Times New Roman"/>
          <w:color w:val="000000"/>
        </w:rPr>
        <w:t>6.1. Conclusion</w:t>
      </w:r>
    </w:p>
    <w:p>
      <w:pPr>
        <w:ind w:firstLine="720"/>
        <w:jc w:val="both"/>
      </w:pPr>
      <w:r>
        <w:rPr>
          <w:rFonts w:ascii="Times New Roman" w:hAnsi="Times New Roman"/>
          <w:b w:val="0"/>
          <w:sz w:val="24"/>
        </w:rPr>
        <w:t>This project successfully designed, implemented, and evaluated a real-time UPI fraud detection system combining machine learning with a full-stack web application. The key achievements include:</w:t>
      </w:r>
    </w:p>
    <w:p>
      <w:pPr>
        <w:pStyle w:val="ListNumber"/>
      </w:pPr>
      <w:r>
        <w:rPr>
          <w:rFonts w:ascii="Times New Roman" w:hAnsi="Times New Roman"/>
          <w:sz w:val="24"/>
        </w:rPr>
        <w:t>A comprehensive 28-feature engineering pipeline tailored to UPI transaction characteristics, with amount_to_balance_ratio identified as the single most discriminative feature (18.6% importance).</w:t>
      </w:r>
    </w:p>
    <w:p>
      <w:pPr>
        <w:pStyle w:val="ListNumber"/>
      </w:pPr>
      <w:r>
        <w:rPr>
          <w:rFonts w:ascii="Times New Roman" w:hAnsi="Times New Roman"/>
          <w:sz w:val="24"/>
        </w:rPr>
        <w:t>An XGBoost classifier achieving 94% fraud recall, 85% precision, and 0.987 ROC-AUC, significantly outperforming the rule-based baseline (72.3% recall, 0.812 AUC).</w:t>
      </w:r>
    </w:p>
    <w:p>
      <w:pPr>
        <w:pStyle w:val="ListNumber"/>
      </w:pPr>
      <w:r>
        <w:rPr>
          <w:rFonts w:ascii="Times New Roman" w:hAnsi="Times New Roman"/>
          <w:sz w:val="24"/>
        </w:rPr>
        <w:t>A FastAPI inference service with 28ms average prediction latency, well within the 100ms target.</w:t>
      </w:r>
    </w:p>
    <w:p>
      <w:pPr>
        <w:pStyle w:val="ListNumber"/>
      </w:pPr>
      <w:r>
        <w:rPr>
          <w:rFonts w:ascii="Times New Roman" w:hAnsi="Times New Roman"/>
          <w:sz w:val="24"/>
        </w:rPr>
        <w:t>A dual-mode detection architecture with transparent ML-to-rule-based fallback ensuring uninterrupted monitoring.</w:t>
      </w:r>
    </w:p>
    <w:p>
      <w:pPr>
        <w:pStyle w:val="ListNumber"/>
      </w:pPr>
      <w:r>
        <w:rPr>
          <w:rFonts w:ascii="Times New Roman" w:hAnsi="Times New Roman"/>
          <w:sz w:val="24"/>
        </w:rPr>
        <w:t>A production-quality web application with React dashboard, JWT authentication, role-based access control, and real-time alert management.</w:t>
      </w:r>
    </w:p>
    <w:p>
      <w:pPr>
        <w:pStyle w:val="ListNumber"/>
      </w:pPr>
      <w:r>
        <w:rPr>
          <w:rFonts w:ascii="Times New Roman" w:hAnsi="Times New Roman"/>
          <w:sz w:val="24"/>
        </w:rPr>
        <w:t>SMOTE oversampling improving fraud recall by 7.5 percentage points while maintaining near-identical F1-score.</w:t>
      </w:r>
    </w:p>
    <w:p>
      <w:pPr>
        <w:ind w:firstLine="720"/>
        <w:jc w:val="both"/>
      </w:pPr>
      <w:r>
        <w:rPr>
          <w:rFonts w:ascii="Times New Roman" w:hAnsi="Times New Roman"/>
          <w:b w:val="0"/>
          <w:sz w:val="24"/>
        </w:rPr>
        <w:t>Feature importance analysis confirms that engineered features outperform raw attributes — the investment in domain-specific feature engineering yielded larger returns than hyperparameter tuning alone.</w:t>
      </w:r>
    </w:p>
    <w:p>
      <w:pPr>
        <w:pStyle w:val="Heading2"/>
      </w:pPr>
      <w:r>
        <w:rPr>
          <w:rFonts w:ascii="Times New Roman" w:hAnsi="Times New Roman"/>
          <w:color w:val="000000"/>
        </w:rPr>
        <w:t>6.2. Future Work</w:t>
      </w:r>
    </w:p>
    <w:p>
      <w:pPr>
        <w:pStyle w:val="ListNumber"/>
      </w:pPr>
      <w:r>
        <w:rPr>
          <w:rFonts w:ascii="Times New Roman" w:hAnsi="Times New Roman"/>
          <w:sz w:val="24"/>
        </w:rPr>
        <w:t>Graph Neural Networks (GNNs): Model UPI transactions as a graph to detect circular fund flows through mule account chains.</w:t>
      </w:r>
    </w:p>
    <w:p>
      <w:pPr>
        <w:pStyle w:val="ListNumber"/>
      </w:pPr>
      <w:r>
        <w:rPr>
          <w:rFonts w:ascii="Times New Roman" w:hAnsi="Times New Roman"/>
          <w:sz w:val="24"/>
        </w:rPr>
        <w:t>Explainable AI: Integrate SHAP values for per-transaction explanations showing which features drove the fraud score.</w:t>
      </w:r>
    </w:p>
    <w:p>
      <w:pPr>
        <w:pStyle w:val="ListNumber"/>
      </w:pPr>
      <w:r>
        <w:rPr>
          <w:rFonts w:ascii="Times New Roman" w:hAnsi="Times New Roman"/>
          <w:sz w:val="24"/>
        </w:rPr>
        <w:t>Real Data Validation: Partner with a bank or payment provider to validate on real UPI transaction data under RBI compliance.</w:t>
      </w:r>
    </w:p>
    <w:p>
      <w:pPr>
        <w:pStyle w:val="ListNumber"/>
      </w:pPr>
      <w:r>
        <w:rPr>
          <w:rFonts w:ascii="Times New Roman" w:hAnsi="Times New Roman"/>
          <w:sz w:val="24"/>
        </w:rPr>
        <w:t>Streaming Pipeline: Deploy with Apache Kafka for continuous real-time processing at scale.</w:t>
      </w:r>
    </w:p>
    <w:p>
      <w:pPr>
        <w:pStyle w:val="ListNumber"/>
      </w:pPr>
      <w:r>
        <w:rPr>
          <w:rFonts w:ascii="Times New Roman" w:hAnsi="Times New Roman"/>
          <w:sz w:val="24"/>
        </w:rPr>
        <w:t>Mobile Application: Build a React Native app with push notifications for critical fraud alerts.</w:t>
      </w:r>
    </w:p>
    <w:p>
      <w:pPr>
        <w:pStyle w:val="ListNumber"/>
      </w:pPr>
      <w:r>
        <w:rPr>
          <w:rFonts w:ascii="Times New Roman" w:hAnsi="Times New Roman"/>
          <w:sz w:val="24"/>
        </w:rPr>
        <w:t>Cloud Deployment: Containerize with Docker and orchestrate with Kubernetes for horizontal scaling.</w:t>
      </w:r>
    </w:p>
    <w:p>
      <w:pPr>
        <w:pStyle w:val="ListNumber"/>
      </w:pPr>
      <w:r>
        <w:rPr>
          <w:rFonts w:ascii="Times New Roman" w:hAnsi="Times New Roman"/>
          <w:sz w:val="24"/>
        </w:rPr>
        <w:t>Concept Drift Detection: Implement drift monitoring (Page-Hinkley test) to trigger retraining when fraud patterns evolve.</w:t>
      </w:r>
    </w:p>
    <w:p>
      <w:pPr>
        <w:pStyle w:val="ListNumber"/>
      </w:pPr>
      <w:r>
        <w:rPr>
          <w:rFonts w:ascii="Times New Roman" w:hAnsi="Times New Roman"/>
          <w:sz w:val="24"/>
        </w:rPr>
        <w:t>Multi-Factor Assessment: Add device fingerprinting, IP geolocation, and social network analysis to the risk model.</w:t>
      </w:r>
    </w:p>
    <w:p>
      <w:r>
        <w:br w:type="page"/>
      </w:r>
    </w:p>
    <w:p>
      <w:pPr>
        <w:pStyle w:val="Heading1"/>
      </w:pPr>
      <w:r>
        <w:rPr>
          <w:rFonts w:ascii="Times New Roman" w:hAnsi="Times New Roman"/>
          <w:color w:val="000000"/>
        </w:rPr>
        <w:t>7. WORK PLAN AND TIMELINE</w:t>
      </w:r>
    </w:p>
    <w:p>
      <w:pPr>
        <w:jc w:val="both"/>
      </w:pPr>
      <w:r>
        <w:rPr>
          <w:rFonts w:ascii="Times New Roman" w:hAnsi="Times New Roman"/>
          <w:b/>
          <w:sz w:val="24"/>
        </w:rPr>
        <w:t>Table 15: Project Work Plan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Phase</w:t>
            </w:r>
          </w:p>
        </w:tc>
        <w:tc>
          <w:tcPr>
            <w:tcW w:type="dxa" w:w="2076"/>
          </w:tcPr>
          <w:p>
            <w:r>
              <w:rPr>
                <w:rFonts w:ascii="Times New Roman" w:hAnsi="Times New Roman"/>
                <w:b/>
                <w:sz w:val="20"/>
              </w:rPr>
              <w:t>Task</w:t>
            </w:r>
          </w:p>
        </w:tc>
        <w:tc>
          <w:tcPr>
            <w:tcW w:type="dxa" w:w="2076"/>
          </w:tcPr>
          <w:p>
            <w:r>
              <w:rPr>
                <w:rFonts w:ascii="Times New Roman" w:hAnsi="Times New Roman"/>
                <w:b/>
                <w:sz w:val="20"/>
              </w:rPr>
              <w:t>Duration</w:t>
            </w:r>
          </w:p>
        </w:tc>
        <w:tc>
          <w:tcPr>
            <w:tcW w:type="dxa" w:w="2076"/>
          </w:tcPr>
          <w:p>
            <w:r>
              <w:rPr>
                <w:rFonts w:ascii="Times New Roman" w:hAnsi="Times New Roman"/>
                <w:b/>
                <w:sz w:val="20"/>
              </w:rPr>
              <w:t>Period</w:t>
            </w:r>
          </w:p>
        </w:tc>
      </w:tr>
      <w:tr>
        <w:tc>
          <w:tcPr>
            <w:tcW w:type="dxa" w:w="2076"/>
          </w:tcPr>
          <w:p>
            <w:r>
              <w:rPr>
                <w:rFonts w:ascii="Times New Roman" w:hAnsi="Times New Roman"/>
                <w:sz w:val="20"/>
              </w:rPr>
              <w:t>Phase 1</w:t>
            </w:r>
          </w:p>
        </w:tc>
        <w:tc>
          <w:tcPr>
            <w:tcW w:type="dxa" w:w="2076"/>
          </w:tcPr>
          <w:p>
            <w:r>
              <w:rPr>
                <w:rFonts w:ascii="Times New Roman" w:hAnsi="Times New Roman"/>
                <w:sz w:val="20"/>
              </w:rPr>
              <w:t>Project setup, requirements analysis, literature survey</w:t>
            </w:r>
          </w:p>
        </w:tc>
        <w:tc>
          <w:tcPr>
            <w:tcW w:type="dxa" w:w="2076"/>
          </w:tcPr>
          <w:p>
            <w:r>
              <w:rPr>
                <w:rFonts w:ascii="Times New Roman" w:hAnsi="Times New Roman"/>
                <w:sz w:val="20"/>
              </w:rPr>
              <w:t>2 weeks</w:t>
            </w:r>
          </w:p>
        </w:tc>
        <w:tc>
          <w:tcPr>
            <w:tcW w:type="dxa" w:w="2076"/>
          </w:tcPr>
          <w:p>
            <w:r>
              <w:rPr>
                <w:rFonts w:ascii="Times New Roman" w:hAnsi="Times New Roman"/>
                <w:sz w:val="20"/>
              </w:rPr>
              <w:t>Jan 2026 W1–W2</w:t>
            </w:r>
          </w:p>
        </w:tc>
      </w:tr>
      <w:tr>
        <w:tc>
          <w:tcPr>
            <w:tcW w:type="dxa" w:w="2076"/>
          </w:tcPr>
          <w:p>
            <w:r>
              <w:rPr>
                <w:rFonts w:ascii="Times New Roman" w:hAnsi="Times New Roman"/>
                <w:sz w:val="20"/>
              </w:rPr>
              <w:t>Phase 2</w:t>
            </w:r>
          </w:p>
        </w:tc>
        <w:tc>
          <w:tcPr>
            <w:tcW w:type="dxa" w:w="2076"/>
          </w:tcPr>
          <w:p>
            <w:r>
              <w:rPr>
                <w:rFonts w:ascii="Times New Roman" w:hAnsi="Times New Roman"/>
                <w:sz w:val="20"/>
              </w:rPr>
              <w:t>Synthetic data generation and exploratory analysis</w:t>
            </w:r>
          </w:p>
        </w:tc>
        <w:tc>
          <w:tcPr>
            <w:tcW w:type="dxa" w:w="2076"/>
          </w:tcPr>
          <w:p>
            <w:r>
              <w:rPr>
                <w:rFonts w:ascii="Times New Roman" w:hAnsi="Times New Roman"/>
                <w:sz w:val="20"/>
              </w:rPr>
              <w:t>1 week</w:t>
            </w:r>
          </w:p>
        </w:tc>
        <w:tc>
          <w:tcPr>
            <w:tcW w:type="dxa" w:w="2076"/>
          </w:tcPr>
          <w:p>
            <w:r>
              <w:rPr>
                <w:rFonts w:ascii="Times New Roman" w:hAnsi="Times New Roman"/>
                <w:sz w:val="20"/>
              </w:rPr>
              <w:t>Jan 2026 W3</w:t>
            </w:r>
          </w:p>
        </w:tc>
      </w:tr>
      <w:tr>
        <w:tc>
          <w:tcPr>
            <w:tcW w:type="dxa" w:w="2076"/>
          </w:tcPr>
          <w:p>
            <w:r>
              <w:rPr>
                <w:rFonts w:ascii="Times New Roman" w:hAnsi="Times New Roman"/>
                <w:sz w:val="20"/>
              </w:rPr>
              <w:t>Phase 3</w:t>
            </w:r>
          </w:p>
        </w:tc>
        <w:tc>
          <w:tcPr>
            <w:tcW w:type="dxa" w:w="2076"/>
          </w:tcPr>
          <w:p>
            <w:r>
              <w:rPr>
                <w:rFonts w:ascii="Times New Roman" w:hAnsi="Times New Roman"/>
                <w:sz w:val="20"/>
              </w:rPr>
              <w:t>Feature engineering pipeline development</w:t>
            </w:r>
          </w:p>
        </w:tc>
        <w:tc>
          <w:tcPr>
            <w:tcW w:type="dxa" w:w="2076"/>
          </w:tcPr>
          <w:p>
            <w:r>
              <w:rPr>
                <w:rFonts w:ascii="Times New Roman" w:hAnsi="Times New Roman"/>
                <w:sz w:val="20"/>
              </w:rPr>
              <w:t>2 weeks</w:t>
            </w:r>
          </w:p>
        </w:tc>
        <w:tc>
          <w:tcPr>
            <w:tcW w:type="dxa" w:w="2076"/>
          </w:tcPr>
          <w:p>
            <w:r>
              <w:rPr>
                <w:rFonts w:ascii="Times New Roman" w:hAnsi="Times New Roman"/>
                <w:sz w:val="20"/>
              </w:rPr>
              <w:t>Jan 2026 W4 – Feb W1</w:t>
            </w:r>
          </w:p>
        </w:tc>
      </w:tr>
      <w:tr>
        <w:tc>
          <w:tcPr>
            <w:tcW w:type="dxa" w:w="2076"/>
          </w:tcPr>
          <w:p>
            <w:r>
              <w:rPr>
                <w:rFonts w:ascii="Times New Roman" w:hAnsi="Times New Roman"/>
                <w:sz w:val="20"/>
              </w:rPr>
              <w:t>Phase 4</w:t>
            </w:r>
          </w:p>
        </w:tc>
        <w:tc>
          <w:tcPr>
            <w:tcW w:type="dxa" w:w="2076"/>
          </w:tcPr>
          <w:p>
            <w:r>
              <w:rPr>
                <w:rFonts w:ascii="Times New Roman" w:hAnsi="Times New Roman"/>
                <w:sz w:val="20"/>
              </w:rPr>
              <w:t>XGBoost model training, SMOTE tuning, evaluation</w:t>
            </w:r>
          </w:p>
        </w:tc>
        <w:tc>
          <w:tcPr>
            <w:tcW w:type="dxa" w:w="2076"/>
          </w:tcPr>
          <w:p>
            <w:r>
              <w:rPr>
                <w:rFonts w:ascii="Times New Roman" w:hAnsi="Times New Roman"/>
                <w:sz w:val="20"/>
              </w:rPr>
              <w:t>2 weeks</w:t>
            </w:r>
          </w:p>
        </w:tc>
        <w:tc>
          <w:tcPr>
            <w:tcW w:type="dxa" w:w="2076"/>
          </w:tcPr>
          <w:p>
            <w:r>
              <w:rPr>
                <w:rFonts w:ascii="Times New Roman" w:hAnsi="Times New Roman"/>
                <w:sz w:val="20"/>
              </w:rPr>
              <w:t>Feb 2026 W2–W3</w:t>
            </w:r>
          </w:p>
        </w:tc>
      </w:tr>
      <w:tr>
        <w:tc>
          <w:tcPr>
            <w:tcW w:type="dxa" w:w="2076"/>
          </w:tcPr>
          <w:p>
            <w:r>
              <w:rPr>
                <w:rFonts w:ascii="Times New Roman" w:hAnsi="Times New Roman"/>
                <w:sz w:val="20"/>
              </w:rPr>
              <w:t>Phase 5</w:t>
            </w:r>
          </w:p>
        </w:tc>
        <w:tc>
          <w:tcPr>
            <w:tcW w:type="dxa" w:w="2076"/>
          </w:tcPr>
          <w:p>
            <w:r>
              <w:rPr>
                <w:rFonts w:ascii="Times New Roman" w:hAnsi="Times New Roman"/>
                <w:sz w:val="20"/>
              </w:rPr>
              <w:t>FastAPI ML service deployment and testing</w:t>
            </w:r>
          </w:p>
        </w:tc>
        <w:tc>
          <w:tcPr>
            <w:tcW w:type="dxa" w:w="2076"/>
          </w:tcPr>
          <w:p>
            <w:r>
              <w:rPr>
                <w:rFonts w:ascii="Times New Roman" w:hAnsi="Times New Roman"/>
                <w:sz w:val="20"/>
              </w:rPr>
              <w:t>1 week</w:t>
            </w:r>
          </w:p>
        </w:tc>
        <w:tc>
          <w:tcPr>
            <w:tcW w:type="dxa" w:w="2076"/>
          </w:tcPr>
          <w:p>
            <w:r>
              <w:rPr>
                <w:rFonts w:ascii="Times New Roman" w:hAnsi="Times New Roman"/>
                <w:sz w:val="20"/>
              </w:rPr>
              <w:t>Feb 2026 W4</w:t>
            </w:r>
          </w:p>
        </w:tc>
      </w:tr>
      <w:tr>
        <w:tc>
          <w:tcPr>
            <w:tcW w:type="dxa" w:w="2076"/>
          </w:tcPr>
          <w:p>
            <w:r>
              <w:rPr>
                <w:rFonts w:ascii="Times New Roman" w:hAnsi="Times New Roman"/>
                <w:sz w:val="20"/>
              </w:rPr>
              <w:t>Phase 6</w:t>
            </w:r>
          </w:p>
        </w:tc>
        <w:tc>
          <w:tcPr>
            <w:tcW w:type="dxa" w:w="2076"/>
          </w:tcPr>
          <w:p>
            <w:r>
              <w:rPr>
                <w:rFonts w:ascii="Times New Roman" w:hAnsi="Times New Roman"/>
                <w:sz w:val="20"/>
              </w:rPr>
              <w:t>PostgreSQL schema design, Prisma ORM setup</w:t>
            </w:r>
          </w:p>
        </w:tc>
        <w:tc>
          <w:tcPr>
            <w:tcW w:type="dxa" w:w="2076"/>
          </w:tcPr>
          <w:p>
            <w:r>
              <w:rPr>
                <w:rFonts w:ascii="Times New Roman" w:hAnsi="Times New Roman"/>
                <w:sz w:val="20"/>
              </w:rPr>
              <w:t>1 week</w:t>
            </w:r>
          </w:p>
        </w:tc>
        <w:tc>
          <w:tcPr>
            <w:tcW w:type="dxa" w:w="2076"/>
          </w:tcPr>
          <w:p>
            <w:r>
              <w:rPr>
                <w:rFonts w:ascii="Times New Roman" w:hAnsi="Times New Roman"/>
                <w:sz w:val="20"/>
              </w:rPr>
              <w:t>Mar 2026 W1</w:t>
            </w:r>
          </w:p>
        </w:tc>
      </w:tr>
      <w:tr>
        <w:tc>
          <w:tcPr>
            <w:tcW w:type="dxa" w:w="2076"/>
          </w:tcPr>
          <w:p>
            <w:r>
              <w:rPr>
                <w:rFonts w:ascii="Times New Roman" w:hAnsi="Times New Roman"/>
                <w:sz w:val="20"/>
              </w:rPr>
              <w:t>Phase 7</w:t>
            </w:r>
          </w:p>
        </w:tc>
        <w:tc>
          <w:tcPr>
            <w:tcW w:type="dxa" w:w="2076"/>
          </w:tcPr>
          <w:p>
            <w:r>
              <w:rPr>
                <w:rFonts w:ascii="Times New Roman" w:hAnsi="Times New Roman"/>
                <w:sz w:val="20"/>
              </w:rPr>
              <w:t>Express.js backend (auth, transactions, alerts)</w:t>
            </w:r>
          </w:p>
        </w:tc>
        <w:tc>
          <w:tcPr>
            <w:tcW w:type="dxa" w:w="2076"/>
          </w:tcPr>
          <w:p>
            <w:r>
              <w:rPr>
                <w:rFonts w:ascii="Times New Roman" w:hAnsi="Times New Roman"/>
                <w:sz w:val="20"/>
              </w:rPr>
              <w:t>3 weeks</w:t>
            </w:r>
          </w:p>
        </w:tc>
        <w:tc>
          <w:tcPr>
            <w:tcW w:type="dxa" w:w="2076"/>
          </w:tcPr>
          <w:p>
            <w:r>
              <w:rPr>
                <w:rFonts w:ascii="Times New Roman" w:hAnsi="Times New Roman"/>
                <w:sz w:val="20"/>
              </w:rPr>
              <w:t>Mar 2026 W2–W4</w:t>
            </w:r>
          </w:p>
        </w:tc>
      </w:tr>
      <w:tr>
        <w:tc>
          <w:tcPr>
            <w:tcW w:type="dxa" w:w="2076"/>
          </w:tcPr>
          <w:p>
            <w:r>
              <w:rPr>
                <w:rFonts w:ascii="Times New Roman" w:hAnsi="Times New Roman"/>
                <w:sz w:val="20"/>
              </w:rPr>
              <w:t>Phase 8</w:t>
            </w:r>
          </w:p>
        </w:tc>
        <w:tc>
          <w:tcPr>
            <w:tcW w:type="dxa" w:w="2076"/>
          </w:tcPr>
          <w:p>
            <w:r>
              <w:rPr>
                <w:rFonts w:ascii="Times New Roman" w:hAnsi="Times New Roman"/>
                <w:sz w:val="20"/>
              </w:rPr>
              <w:t>React frontend (dashboard, pages, hooks)</w:t>
            </w:r>
          </w:p>
        </w:tc>
        <w:tc>
          <w:tcPr>
            <w:tcW w:type="dxa" w:w="2076"/>
          </w:tcPr>
          <w:p>
            <w:r>
              <w:rPr>
                <w:rFonts w:ascii="Times New Roman" w:hAnsi="Times New Roman"/>
                <w:sz w:val="20"/>
              </w:rPr>
              <w:t>3 weeks</w:t>
            </w:r>
          </w:p>
        </w:tc>
        <w:tc>
          <w:tcPr>
            <w:tcW w:type="dxa" w:w="2076"/>
          </w:tcPr>
          <w:p>
            <w:r>
              <w:rPr>
                <w:rFonts w:ascii="Times New Roman" w:hAnsi="Times New Roman"/>
                <w:sz w:val="20"/>
              </w:rPr>
              <w:t>Apr 2026 W1–W3</w:t>
            </w:r>
          </w:p>
        </w:tc>
      </w:tr>
      <w:tr>
        <w:tc>
          <w:tcPr>
            <w:tcW w:type="dxa" w:w="2076"/>
          </w:tcPr>
          <w:p>
            <w:r>
              <w:rPr>
                <w:rFonts w:ascii="Times New Roman" w:hAnsi="Times New Roman"/>
                <w:sz w:val="20"/>
              </w:rPr>
              <w:t>Phase 9</w:t>
            </w:r>
          </w:p>
        </w:tc>
        <w:tc>
          <w:tcPr>
            <w:tcW w:type="dxa" w:w="2076"/>
          </w:tcPr>
          <w:p>
            <w:r>
              <w:rPr>
                <w:rFonts w:ascii="Times New Roman" w:hAnsi="Times New Roman"/>
                <w:sz w:val="20"/>
              </w:rPr>
              <w:t>Frontend-backend integration and bug fixing</w:t>
            </w:r>
          </w:p>
        </w:tc>
        <w:tc>
          <w:tcPr>
            <w:tcW w:type="dxa" w:w="2076"/>
          </w:tcPr>
          <w:p>
            <w:r>
              <w:rPr>
                <w:rFonts w:ascii="Times New Roman" w:hAnsi="Times New Roman"/>
                <w:sz w:val="20"/>
              </w:rPr>
              <w:t>1 week</w:t>
            </w:r>
          </w:p>
        </w:tc>
        <w:tc>
          <w:tcPr>
            <w:tcW w:type="dxa" w:w="2076"/>
          </w:tcPr>
          <w:p>
            <w:r>
              <w:rPr>
                <w:rFonts w:ascii="Times New Roman" w:hAnsi="Times New Roman"/>
                <w:sz w:val="20"/>
              </w:rPr>
              <w:t>Apr 2026 W4</w:t>
            </w:r>
          </w:p>
        </w:tc>
      </w:tr>
      <w:tr>
        <w:tc>
          <w:tcPr>
            <w:tcW w:type="dxa" w:w="2076"/>
          </w:tcPr>
          <w:p>
            <w:r>
              <w:rPr>
                <w:rFonts w:ascii="Times New Roman" w:hAnsi="Times New Roman"/>
                <w:sz w:val="20"/>
              </w:rPr>
              <w:t>Phase 10</w:t>
            </w:r>
          </w:p>
        </w:tc>
        <w:tc>
          <w:tcPr>
            <w:tcW w:type="dxa" w:w="2076"/>
          </w:tcPr>
          <w:p>
            <w:r>
              <w:rPr>
                <w:rFonts w:ascii="Times New Roman" w:hAnsi="Times New Roman"/>
                <w:sz w:val="20"/>
              </w:rPr>
              <w:t>Testing, validation, and performance tuning</w:t>
            </w:r>
          </w:p>
        </w:tc>
        <w:tc>
          <w:tcPr>
            <w:tcW w:type="dxa" w:w="2076"/>
          </w:tcPr>
          <w:p>
            <w:r>
              <w:rPr>
                <w:rFonts w:ascii="Times New Roman" w:hAnsi="Times New Roman"/>
                <w:sz w:val="20"/>
              </w:rPr>
              <w:t>1 week</w:t>
            </w:r>
          </w:p>
        </w:tc>
        <w:tc>
          <w:tcPr>
            <w:tcW w:type="dxa" w:w="2076"/>
          </w:tcPr>
          <w:p>
            <w:r>
              <w:rPr>
                <w:rFonts w:ascii="Times New Roman" w:hAnsi="Times New Roman"/>
                <w:sz w:val="20"/>
              </w:rPr>
              <w:t>May 2026 W1</w:t>
            </w:r>
          </w:p>
        </w:tc>
      </w:tr>
      <w:tr>
        <w:tc>
          <w:tcPr>
            <w:tcW w:type="dxa" w:w="2076"/>
          </w:tcPr>
          <w:p>
            <w:r>
              <w:rPr>
                <w:rFonts w:ascii="Times New Roman" w:hAnsi="Times New Roman"/>
                <w:sz w:val="20"/>
              </w:rPr>
              <w:t>Phase 11</w:t>
            </w:r>
          </w:p>
        </w:tc>
        <w:tc>
          <w:tcPr>
            <w:tcW w:type="dxa" w:w="2076"/>
          </w:tcPr>
          <w:p>
            <w:r>
              <w:rPr>
                <w:rFonts w:ascii="Times New Roman" w:hAnsi="Times New Roman"/>
                <w:sz w:val="20"/>
              </w:rPr>
              <w:t>Report writing and documentation</w:t>
            </w:r>
          </w:p>
        </w:tc>
        <w:tc>
          <w:tcPr>
            <w:tcW w:type="dxa" w:w="2076"/>
          </w:tcPr>
          <w:p>
            <w:r>
              <w:rPr>
                <w:rFonts w:ascii="Times New Roman" w:hAnsi="Times New Roman"/>
                <w:sz w:val="20"/>
              </w:rPr>
              <w:t>2 weeks</w:t>
            </w:r>
          </w:p>
        </w:tc>
        <w:tc>
          <w:tcPr>
            <w:tcW w:type="dxa" w:w="2076"/>
          </w:tcPr>
          <w:p>
            <w:r>
              <w:rPr>
                <w:rFonts w:ascii="Times New Roman" w:hAnsi="Times New Roman"/>
                <w:sz w:val="20"/>
              </w:rPr>
              <w:t>May 2026 W2–W3</w:t>
            </w:r>
          </w:p>
        </w:tc>
      </w:tr>
    </w:tbl>
    <w:p/>
    <w:p>
      <w:pPr>
        <w:jc w:val="both"/>
      </w:pPr>
      <w:r>
        <w:rPr>
          <w:rFonts w:ascii="Times New Roman" w:hAnsi="Times New Roman"/>
          <w:b/>
          <w:sz w:val="24"/>
        </w:rPr>
        <w:t>[Figure 15: Gantt Chart — Insert Gantt chart visualization here]</w:t>
      </w:r>
    </w:p>
    <w:p>
      <w:r>
        <w:br w:type="page"/>
      </w:r>
    </w:p>
    <w:p>
      <w:pPr>
        <w:pStyle w:val="Heading1"/>
      </w:pPr>
      <w:r>
        <w:rPr>
          <w:rFonts w:ascii="Times New Roman" w:hAnsi="Times New Roman"/>
          <w:color w:val="000000"/>
        </w:rPr>
        <w:t>REFERENCES</w:t>
      </w:r>
    </w:p>
    <w:p>
      <w:pPr>
        <w:jc w:val="both"/>
      </w:pPr>
      <w:r>
        <w:rPr>
          <w:rFonts w:ascii="Times New Roman" w:hAnsi="Times New Roman"/>
          <w:b/>
          <w:sz w:val="24"/>
        </w:rPr>
        <w:t>(IEEE format)</w:t>
      </w:r>
    </w:p>
    <w:p/>
    <w:p>
      <w:pPr>
        <w:jc w:val="both"/>
      </w:pPr>
      <w:r>
        <w:rPr>
          <w:rFonts w:ascii="Times New Roman" w:hAnsi="Times New Roman"/>
          <w:b w:val="0"/>
          <w:sz w:val="24"/>
        </w:rPr>
        <w:t>[1] A. C. Bahnsen, D. Aouada, A. Stojanovic, and B. Ottersten, "Feature engineering strategies for credit card fraud detection," Expert Systems with Applications, vol. 51, pp. 134-142, 2016.</w:t>
      </w:r>
    </w:p>
    <w:p>
      <w:pPr>
        <w:jc w:val="both"/>
      </w:pPr>
      <w:r>
        <w:rPr>
          <w:rFonts w:ascii="Times New Roman" w:hAnsi="Times New Roman"/>
          <w:b w:val="0"/>
          <w:sz w:val="24"/>
        </w:rPr>
        <w:t>[2] S. Bhattacharyya, S. Jha, K. Tharakunnel, and J. C. Westland, "Data mining for credit card fraud: A comparative study," Decision Support Systems, vol. 50, no. 3, pp. 602-613, 2011.</w:t>
      </w:r>
    </w:p>
    <w:p>
      <w:pPr>
        <w:jc w:val="both"/>
      </w:pPr>
      <w:r>
        <w:rPr>
          <w:rFonts w:ascii="Times New Roman" w:hAnsi="Times New Roman"/>
          <w:b w:val="0"/>
          <w:sz w:val="24"/>
        </w:rPr>
        <w:t>[3] R. J. Bolton and D. J. Hand, "Statistical fraud detection: A review," Statistical Science, vol. 17, no. 3, pp. 235-255, 2002.</w:t>
      </w:r>
    </w:p>
    <w:p>
      <w:pPr>
        <w:jc w:val="both"/>
      </w:pPr>
      <w:r>
        <w:rPr>
          <w:rFonts w:ascii="Times New Roman" w:hAnsi="Times New Roman"/>
          <w:b w:val="0"/>
          <w:sz w:val="24"/>
        </w:rPr>
        <w:t>[4] L. Breiman, "Random forests," Machine Learning, vol. 45, no. 1, pp. 5-32, 2001.</w:t>
      </w:r>
    </w:p>
    <w:p>
      <w:pPr>
        <w:jc w:val="both"/>
      </w:pPr>
      <w:r>
        <w:rPr>
          <w:rFonts w:ascii="Times New Roman" w:hAnsi="Times New Roman"/>
          <w:b w:val="0"/>
          <w:sz w:val="24"/>
        </w:rPr>
        <w:t>[5] N. V. Chawla, K. W. Bowyer, L. O. Hall, and W. P. Kegelmeyer, "SMOTE: Synthetic minority over-sampling technique," Journal of Artificial Intelligence Research, vol. 16, pp. 321-357, 2002.</w:t>
      </w:r>
    </w:p>
    <w:p>
      <w:pPr>
        <w:jc w:val="both"/>
      </w:pPr>
      <w:r>
        <w:rPr>
          <w:rFonts w:ascii="Times New Roman" w:hAnsi="Times New Roman"/>
          <w:b w:val="0"/>
          <w:sz w:val="24"/>
        </w:rPr>
        <w:t>[6] T. Chen and C. Guestrin, "XGBoost: A scalable tree boosting system," in Proc. 22nd ACM SIGKDD Int. Conf. Knowledge Discovery and Data Mining, 2016, pp. 785-794.</w:t>
      </w:r>
    </w:p>
    <w:p>
      <w:pPr>
        <w:jc w:val="both"/>
      </w:pPr>
      <w:r>
        <w:rPr>
          <w:rFonts w:ascii="Times New Roman" w:hAnsi="Times New Roman"/>
          <w:b w:val="0"/>
          <w:sz w:val="24"/>
        </w:rPr>
        <w:t>[7] A. Fernandez, S. Garcia, F. Herrera, and N. V. Chawla, "SMOTE for learning from imbalanced data: Progress and challenges," Journal of Artificial Intelligence Research, vol. 61, pp. 863-905, 2018.</w:t>
      </w:r>
    </w:p>
    <w:p>
      <w:pPr>
        <w:jc w:val="both"/>
      </w:pPr>
      <w:r>
        <w:rPr>
          <w:rFonts w:ascii="Times New Roman" w:hAnsi="Times New Roman"/>
          <w:b w:val="0"/>
          <w:sz w:val="24"/>
        </w:rPr>
        <w:t>[8] J. H. Friedman, "Greedy function approximation: A gradient boosting machine," Annals of Statistics, vol. 29, no. 5, pp. 1189-1232, 2001.</w:t>
      </w:r>
    </w:p>
    <w:p>
      <w:pPr>
        <w:jc w:val="both"/>
      </w:pPr>
      <w:r>
        <w:rPr>
          <w:rFonts w:ascii="Times New Roman" w:hAnsi="Times New Roman"/>
          <w:b w:val="0"/>
          <w:sz w:val="24"/>
        </w:rPr>
        <w:t>[9] J. T. Hancock and T. M. Khoshgoftaar, "Survey on categorical data for neural networks," Journal of Big Data, vol. 7, no. 1, pp. 1-41, 2020.</w:t>
      </w:r>
    </w:p>
    <w:p>
      <w:pPr>
        <w:jc w:val="both"/>
      </w:pPr>
      <w:r>
        <w:rPr>
          <w:rFonts w:ascii="Times New Roman" w:hAnsi="Times New Roman"/>
          <w:b w:val="0"/>
          <w:sz w:val="24"/>
        </w:rPr>
        <w:t>[10] H. He and E. A. Garcia, "Learning from imbalanced data," IEEE Trans. Knowledge and Data Engineering, vol. 21, no. 9, pp. 1263-1284, 2009.</w:t>
      </w:r>
    </w:p>
    <w:p>
      <w:pPr>
        <w:jc w:val="both"/>
      </w:pPr>
      <w:r>
        <w:rPr>
          <w:rFonts w:ascii="Times New Roman" w:hAnsi="Times New Roman"/>
          <w:b w:val="0"/>
          <w:sz w:val="24"/>
        </w:rPr>
        <w:t>[11] J. Jurgovsky et al., "Sequence classification for credit-card fraud detection," Expert Systems with Applications, vol. 100, pp. 234-245, 2018.</w:t>
      </w:r>
    </w:p>
    <w:p>
      <w:pPr>
        <w:jc w:val="both"/>
      </w:pPr>
      <w:r>
        <w:rPr>
          <w:rFonts w:ascii="Times New Roman" w:hAnsi="Times New Roman"/>
          <w:b w:val="0"/>
          <w:sz w:val="24"/>
        </w:rPr>
        <w:t>[12] G. Ke et al., "LightGBM: A highly efficient gradient boosting decision tree," in Advances in Neural Information Processing Systems, 2017, pp. 3146-3154.</w:t>
      </w:r>
    </w:p>
    <w:p>
      <w:pPr>
        <w:jc w:val="both"/>
      </w:pPr>
      <w:r>
        <w:rPr>
          <w:rFonts w:ascii="Times New Roman" w:hAnsi="Times New Roman"/>
          <w:b w:val="0"/>
          <w:sz w:val="24"/>
        </w:rPr>
        <w:t>[13] Y. Kou, C. T. Lu, S. Sirwongwattana, and Y. P. Huang, "Survey of fraud detection techniques," in IEEE Int. Conf. Networking, Sensing and Control, 2004, pp. 749-754.</w:t>
      </w:r>
    </w:p>
    <w:p>
      <w:pPr>
        <w:jc w:val="both"/>
      </w:pPr>
      <w:r>
        <w:rPr>
          <w:rFonts w:ascii="Times New Roman" w:hAnsi="Times New Roman"/>
          <w:b w:val="0"/>
          <w:sz w:val="24"/>
        </w:rPr>
        <w:t>[14] A. Kumar and S. Gupta, "Security analysis of Unified Payments Interface protocol," Int. Journal of Information Security and Privacy, vol. 14, no. 2, pp. 58-73, 2020.</w:t>
      </w:r>
    </w:p>
    <w:p>
      <w:pPr>
        <w:jc w:val="both"/>
      </w:pPr>
      <w:r>
        <w:rPr>
          <w:rFonts w:ascii="Times New Roman" w:hAnsi="Times New Roman"/>
          <w:b w:val="0"/>
          <w:sz w:val="24"/>
        </w:rPr>
        <w:t>[15] National Payments Corporation of India, "UPI Product Statistics," 2023. [Online]. Available: https://www.npci.org.in/what-we-do/upi/product-statistics.</w:t>
      </w:r>
    </w:p>
    <w:p>
      <w:pPr>
        <w:jc w:val="both"/>
      </w:pPr>
      <w:r>
        <w:rPr>
          <w:rFonts w:ascii="Times New Roman" w:hAnsi="Times New Roman"/>
          <w:b w:val="0"/>
          <w:sz w:val="24"/>
        </w:rPr>
        <w:t>[16] C. Phua, V. Lee, K. Smith, and R. Gayler, "A comprehensive survey of data mining-based fraud detection research," arXiv preprint arXiv:1009.6119, 2010.</w:t>
      </w:r>
    </w:p>
    <w:p>
      <w:pPr>
        <w:jc w:val="both"/>
      </w:pPr>
      <w:r>
        <w:rPr>
          <w:rFonts w:ascii="Times New Roman" w:hAnsi="Times New Roman"/>
          <w:b w:val="0"/>
          <w:sz w:val="24"/>
        </w:rPr>
        <w:t>[17] P. Rathi and S. Bhatt, "Machine learning approaches for UPI transaction fraud detection," Int. Journal of Advanced Computer Science and Applications, vol. 13, no. 4, pp. 215-223, 2022.</w:t>
      </w:r>
    </w:p>
    <w:p>
      <w:pPr>
        <w:jc w:val="both"/>
      </w:pPr>
      <w:r>
        <w:rPr>
          <w:rFonts w:ascii="Times New Roman" w:hAnsi="Times New Roman"/>
          <w:b w:val="0"/>
          <w:sz w:val="24"/>
        </w:rPr>
        <w:t>[18] Reserve Bank of India, "Master Direction on Digital Payment Security Controls," RBI/2020-21/74, Mumbai, 2021.</w:t>
      </w:r>
    </w:p>
    <w:p>
      <w:pPr>
        <w:jc w:val="both"/>
      </w:pPr>
      <w:r>
        <w:rPr>
          <w:rFonts w:ascii="Times New Roman" w:hAnsi="Times New Roman"/>
          <w:b w:val="0"/>
          <w:sz w:val="24"/>
        </w:rPr>
        <w:t>[19] Reserve Bank of India, "Annual Report 2022-23," Mumbai, 2023.</w:t>
      </w:r>
    </w:p>
    <w:p>
      <w:pPr>
        <w:jc w:val="both"/>
      </w:pPr>
      <w:r>
        <w:rPr>
          <w:rFonts w:ascii="Times New Roman" w:hAnsi="Times New Roman"/>
          <w:b w:val="0"/>
          <w:sz w:val="24"/>
        </w:rPr>
        <w:t>[20] A. Roy et al., "Deep learning detecting fraud in credit card transactions," in Systems and Information Engineering Design Symposium, 2018, pp. 129-134.</w:t>
      </w:r>
    </w:p>
    <w:p>
      <w:pPr>
        <w:jc w:val="both"/>
      </w:pPr>
      <w:r>
        <w:rPr>
          <w:rFonts w:ascii="Times New Roman" w:hAnsi="Times New Roman"/>
          <w:b w:val="0"/>
          <w:sz w:val="24"/>
        </w:rPr>
        <w:t>[21] Y. Sahin, S. Bulkan, and E. Duman, "A cost-sensitive decision tree approach for fraud detection," Expert Systems with Applications, vol. 40, no. 15, pp. 5916-5923, 2013.</w:t>
      </w:r>
    </w:p>
    <w:p>
      <w:pPr>
        <w:jc w:val="both"/>
      </w:pPr>
      <w:r>
        <w:rPr>
          <w:rFonts w:ascii="Times New Roman" w:hAnsi="Times New Roman"/>
          <w:b w:val="0"/>
          <w:sz w:val="24"/>
        </w:rPr>
        <w:t>[22] R. Sharma, P. Singh, and A. Verma, "Fraud detection in UPI transactions using machine learning algorithms," Int. Journal of Engineering Research and Technology, vol. 10, no. 5, pp. 342-349, 2021.</w:t>
      </w:r>
    </w:p>
    <w:p>
      <w:pPr>
        <w:jc w:val="both"/>
      </w:pPr>
      <w:r>
        <w:rPr>
          <w:rFonts w:ascii="Times New Roman" w:hAnsi="Times New Roman"/>
          <w:b w:val="0"/>
          <w:sz w:val="24"/>
        </w:rPr>
        <w:t>[23] K. Singh and V. Kumar, "Anomaly detection for UPI payment systems using isolation forest," Journal of Financial Technology, vol. 5, no. 2, pp. 89-102, 2023.</w:t>
      </w:r>
    </w:p>
    <w:p>
      <w:pPr>
        <w:jc w:val="both"/>
      </w:pPr>
      <w:r>
        <w:rPr>
          <w:rFonts w:ascii="Times New Roman" w:hAnsi="Times New Roman"/>
          <w:b w:val="0"/>
          <w:sz w:val="24"/>
        </w:rPr>
        <w:t>[24] S. Tiangolo, "FastAPI: Modern, fast web framework for building APIs with Python," 2018. [Online]. Available: https://fastapi.tiangolo.com.</w:t>
      </w:r>
    </w:p>
    <w:p>
      <w:pPr>
        <w:jc w:val="both"/>
      </w:pPr>
      <w:r>
        <w:rPr>
          <w:rFonts w:ascii="Times New Roman" w:hAnsi="Times New Roman"/>
          <w:b w:val="0"/>
          <w:sz w:val="24"/>
        </w:rPr>
        <w:t>[25] M. Weber et al., "Anti-money laundering in Bitcoin: Experimenting with graph convolutional networks for financial forensics," in KDD Workshop on Anomaly Detection in Finance, 2019.</w:t>
      </w:r>
    </w:p>
    <w:p>
      <w:pPr>
        <w:jc w:val="both"/>
      </w:pPr>
      <w:r>
        <w:rPr>
          <w:rFonts w:ascii="Times New Roman" w:hAnsi="Times New Roman"/>
          <w:b w:val="0"/>
          <w:sz w:val="24"/>
        </w:rPr>
        <w:t>[26] C. Whitrow et al., "Transaction aggregation as a strategy for credit card fraud detection," Data Mining and Knowledge Discovery, vol. 18, no. 1, pp. 30-55, 2009.</w:t>
      </w:r>
    </w:p>
    <w:p>
      <w:pPr>
        <w:jc w:val="both"/>
      </w:pPr>
      <w:r>
        <w:rPr>
          <w:rFonts w:ascii="Times New Roman" w:hAnsi="Times New Roman"/>
          <w:b w:val="0"/>
          <w:sz w:val="24"/>
        </w:rPr>
        <w:t>[27] S. Xuan et al., "Random forest for credit card fraud detection," in IEEE 15th Int. Conf. Networking, Sensing and Control, 2018, pp. 1-6.</w:t>
      </w:r>
    </w:p>
    <w:p>
      <w:pPr>
        <w:jc w:val="both"/>
      </w:pPr>
      <w:r>
        <w:rPr>
          <w:rFonts w:ascii="Times New Roman" w:hAnsi="Times New Roman"/>
          <w:b w:val="0"/>
          <w:sz w:val="24"/>
        </w:rPr>
        <w:t>[28] Z. Zhang et al., "A model based on convolutional recurrent neural network for credit card fraud detection," Information Sciences, vol. 492, pp. 199-210, 2019.</w:t>
      </w:r>
    </w:p>
    <w:p>
      <w:r>
        <w:br w:type="page"/>
      </w:r>
    </w:p>
    <w:p>
      <w:pPr>
        <w:pStyle w:val="Heading1"/>
      </w:pPr>
      <w:r>
        <w:rPr>
          <w:rFonts w:ascii="Times New Roman" w:hAnsi="Times New Roman"/>
          <w:color w:val="000000"/>
        </w:rPr>
        <w:t>LIST OF PUBLICATIONS</w:t>
      </w:r>
    </w:p>
    <w:p>
      <w:pPr>
        <w:jc w:val="both"/>
      </w:pPr>
      <w:r>
        <w:rPr>
          <w:rFonts w:ascii="Times New Roman" w:hAnsi="Times New Roman"/>
          <w:b w:val="0"/>
          <w:sz w:val="24"/>
        </w:rPr>
        <w:t>[If applicable, list any papers published or submitted based on this work. Otherwise, write "Nil".]</w:t>
      </w:r>
    </w:p>
    <w:p/>
    <w:p>
      <w:pPr>
        <w:jc w:val="both"/>
      </w:pPr>
      <w:r>
        <w:rPr>
          <w:rFonts w:ascii="Times New Roman" w:hAnsi="Times New Roman"/>
          <w:b w:val="0"/>
          <w:sz w:val="24"/>
        </w:rPr>
        <w:t>Nil</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