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RACI Matrix</w:t>
      </w:r>
    </w:p>
    <w:p w:rsidR="00C2763F" w:rsidRPr="00C2763F" w:rsidRDefault="00C2763F" w:rsidP="00C2763F">
      <w:pPr>
        <w:spacing w:before="100" w:beforeAutospacing="1" w:after="100" w:afterAutospacing="1" w:line="240" w:lineRule="auto"/>
        <w:outlineLvl w:val="1"/>
        <w:rPr>
          <w:rFonts w:ascii="Times New Roman" w:eastAsia="Times New Roman" w:hAnsi="Times New Roman" w:cs="Times New Roman"/>
          <w:b/>
          <w:bCs/>
          <w:sz w:val="36"/>
          <w:szCs w:val="36"/>
        </w:rPr>
      </w:pPr>
      <w:r w:rsidRPr="00C2763F">
        <w:rPr>
          <w:rFonts w:ascii="Times New Roman" w:eastAsia="Times New Roman" w:hAnsi="Times New Roman" w:cs="Times New Roman"/>
          <w:b/>
          <w:bCs/>
          <w:sz w:val="36"/>
          <w:szCs w:val="36"/>
        </w:rPr>
        <w:t>Vantage Cloud Labs</w:t>
      </w:r>
    </w:p>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2"/>
        <w:rPr>
          <w:rFonts w:ascii="Times New Roman" w:eastAsia="Times New Roman" w:hAnsi="Times New Roman" w:cs="Times New Roman"/>
          <w:b/>
          <w:bCs/>
          <w:sz w:val="27"/>
          <w:szCs w:val="27"/>
        </w:rPr>
      </w:pPr>
      <w:r w:rsidRPr="00C2763F">
        <w:rPr>
          <w:rFonts w:ascii="Times New Roman" w:eastAsia="Times New Roman" w:hAnsi="Times New Roman" w:cs="Times New Roman"/>
          <w:b/>
          <w:bCs/>
          <w:sz w:val="27"/>
          <w:szCs w:val="27"/>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588"/>
      </w:tblGrid>
      <w:tr w:rsidR="00C2763F" w:rsidRPr="00C2763F" w:rsidTr="00C2763F">
        <w:trPr>
          <w:tblHeader/>
          <w:tblCellSpacing w:w="15" w:type="dxa"/>
        </w:trPr>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Item</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Value</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Version</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1.0</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Effective Date</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12 July 2026</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Owner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Aryan Neupane</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Review Cycle</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Annual</w:t>
            </w:r>
          </w:p>
        </w:tc>
      </w:tr>
    </w:tbl>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1. Purpose</w:t>
      </w:r>
    </w:p>
    <w:p w:rsidR="00C2763F" w:rsidRPr="00C2763F" w:rsidRDefault="00C2763F" w:rsidP="00C2763F">
      <w:pPr>
        <w:spacing w:before="100" w:beforeAutospacing="1" w:after="100" w:afterAutospacing="1"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The purpose of this RACI Matrix is to define the roles and responsibilities for key information security and governance activities within Vantage Cloud Labs. It establishes clear ownership, accountability, and communication responsibilities to support effective security governance.</w:t>
      </w:r>
    </w:p>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2.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7180"/>
      </w:tblGrid>
      <w:tr w:rsidR="00C2763F" w:rsidRPr="00C2763F" w:rsidTr="00C2763F">
        <w:trPr>
          <w:tblHeader/>
          <w:tblCellSpacing w:w="15" w:type="dxa"/>
        </w:trPr>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Role</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Description</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CEO</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Provides executive oversight, approves security strategy and major governance decisions.</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Head of Security / GRC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Owns the information security program, policies, risk management, and compliance activities.</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IT Administrator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Implements and maintains technical security controls, manages user accounts, systems, and infrastructure.</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All Employees</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Comply with security policies, complete required training, and report security incidents.</w:t>
            </w:r>
          </w:p>
        </w:tc>
      </w:tr>
    </w:tbl>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3.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581"/>
        <w:gridCol w:w="2198"/>
        <w:gridCol w:w="1794"/>
        <w:gridCol w:w="1494"/>
      </w:tblGrid>
      <w:tr w:rsidR="00C2763F" w:rsidRPr="00C2763F" w:rsidTr="00C2763F">
        <w:trPr>
          <w:tblHeader/>
          <w:tblCellSpacing w:w="15" w:type="dxa"/>
        </w:trPr>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lastRenderedPageBreak/>
              <w:t>Activity</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CEO</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Head of Security / GRC</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IT Administrator</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All Employees</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Approve Information Security Policy</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Review Information Security Policy</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A/R</w:t>
            </w:r>
            <w:bookmarkStart w:id="0" w:name="_GoBack"/>
            <w:bookmarkEnd w:id="0"/>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Provision New Employee Access</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De-provision Employee Access</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Conduct Security Awareness Training</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r w:rsidRPr="00C2763F">
              <w:rPr>
                <w:rFonts w:ascii="Times New Roman" w:eastAsia="Times New Roman" w:hAnsi="Times New Roman" w:cs="Times New Roman"/>
                <w:sz w:val="24"/>
                <w:szCs w:val="24"/>
              </w:rPr>
              <w:t xml:space="preserve"> (Participate)</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Perform Risk Assessment</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Maintain Risk Register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Approve Policy Exception</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Respond to Security Incident</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Report Security Incident</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Perform Access Reviews</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Conduct Vulnerability Management</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Backup Critical Systems</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R/A</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Approve Security Budget</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A/R</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C</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w:t>
            </w:r>
          </w:p>
        </w:tc>
      </w:tr>
    </w:tbl>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4. RACI Legend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7663"/>
      </w:tblGrid>
      <w:tr w:rsidR="00C2763F" w:rsidRPr="00C2763F" w:rsidTr="00C2763F">
        <w:trPr>
          <w:tblHeader/>
          <w:tblCellSpacing w:w="15" w:type="dxa"/>
        </w:trPr>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Code</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Meaning</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R – Responsible</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Performs the work required to complete the activity.</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A – Accountable</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Ultimately answerable for the activity. Only one role should be accountable for each activity.</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C – Consulted</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Provides input, expertise, or advice before decisions are made.</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b/>
                <w:bCs/>
                <w:sz w:val="24"/>
                <w:szCs w:val="24"/>
              </w:rPr>
              <w:t>I – Informed</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Receives updates regarding the outcome or progress of the activity.</w:t>
            </w:r>
          </w:p>
        </w:tc>
      </w:tr>
    </w:tbl>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t>5. Review</w:t>
      </w:r>
    </w:p>
    <w:p w:rsidR="00C2763F" w:rsidRPr="00C2763F" w:rsidRDefault="00C2763F" w:rsidP="00C2763F">
      <w:pPr>
        <w:spacing w:before="100" w:beforeAutospacing="1" w:after="100" w:afterAutospacing="1"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This RACI Matrix shall be reviewed annually or whenever there are significant organizational, operational, or regulatory changes affecting information security governance.</w:t>
      </w:r>
    </w:p>
    <w:p w:rsidR="00C2763F" w:rsidRPr="00C2763F" w:rsidRDefault="00C2763F" w:rsidP="00C2763F">
      <w:pPr>
        <w:spacing w:after="0" w:line="240" w:lineRule="auto"/>
        <w:rPr>
          <w:rFonts w:ascii="Times New Roman" w:eastAsia="Times New Roman" w:hAnsi="Times New Roman" w:cs="Times New Roman"/>
          <w:sz w:val="24"/>
          <w:szCs w:val="24"/>
        </w:rPr>
      </w:pPr>
    </w:p>
    <w:p w:rsidR="00C2763F" w:rsidRPr="00C2763F" w:rsidRDefault="00C2763F" w:rsidP="00C276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763F">
        <w:rPr>
          <w:rFonts w:ascii="Times New Roman" w:eastAsia="Times New Roman" w:hAnsi="Times New Roman" w:cs="Times New Roman"/>
          <w:b/>
          <w:bCs/>
          <w:kern w:val="36"/>
          <w:sz w:val="48"/>
          <w:szCs w:val="48"/>
        </w:rPr>
        <w:lastRenderedPageBreak/>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301"/>
        <w:gridCol w:w="1573"/>
        <w:gridCol w:w="2828"/>
      </w:tblGrid>
      <w:tr w:rsidR="00C2763F" w:rsidRPr="00C2763F" w:rsidTr="00C2763F">
        <w:trPr>
          <w:tblHeader/>
          <w:tblCellSpacing w:w="15" w:type="dxa"/>
        </w:trPr>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Version</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Date</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Author</w:t>
            </w:r>
          </w:p>
        </w:tc>
        <w:tc>
          <w:tcPr>
            <w:tcW w:w="0" w:type="auto"/>
            <w:vAlign w:val="center"/>
            <w:hideMark/>
          </w:tcPr>
          <w:p w:rsidR="00C2763F" w:rsidRPr="00C2763F" w:rsidRDefault="00C2763F" w:rsidP="00C2763F">
            <w:pPr>
              <w:spacing w:after="0" w:line="240" w:lineRule="auto"/>
              <w:jc w:val="center"/>
              <w:rPr>
                <w:rFonts w:ascii="Times New Roman" w:eastAsia="Times New Roman" w:hAnsi="Times New Roman" w:cs="Times New Roman"/>
                <w:b/>
                <w:bCs/>
                <w:sz w:val="24"/>
                <w:szCs w:val="24"/>
              </w:rPr>
            </w:pPr>
            <w:r w:rsidRPr="00C2763F">
              <w:rPr>
                <w:rFonts w:ascii="Times New Roman" w:eastAsia="Times New Roman" w:hAnsi="Times New Roman" w:cs="Times New Roman"/>
                <w:b/>
                <w:bCs/>
                <w:sz w:val="24"/>
                <w:szCs w:val="24"/>
              </w:rPr>
              <w:t>Change Summary</w:t>
            </w:r>
          </w:p>
        </w:tc>
      </w:tr>
      <w:tr w:rsidR="00C2763F" w:rsidRPr="00C2763F" w:rsidTr="00C2763F">
        <w:trPr>
          <w:tblCellSpacing w:w="15" w:type="dxa"/>
        </w:trPr>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1.0</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12 July 2026</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Aryan Neupane</w:t>
            </w:r>
          </w:p>
        </w:tc>
        <w:tc>
          <w:tcPr>
            <w:tcW w:w="0" w:type="auto"/>
            <w:vAlign w:val="center"/>
            <w:hideMark/>
          </w:tcPr>
          <w:p w:rsidR="00C2763F" w:rsidRPr="00C2763F" w:rsidRDefault="00C2763F" w:rsidP="00C2763F">
            <w:pPr>
              <w:spacing w:after="0" w:line="240" w:lineRule="auto"/>
              <w:rPr>
                <w:rFonts w:ascii="Times New Roman" w:eastAsia="Times New Roman" w:hAnsi="Times New Roman" w:cs="Times New Roman"/>
                <w:sz w:val="24"/>
                <w:szCs w:val="24"/>
              </w:rPr>
            </w:pPr>
            <w:r w:rsidRPr="00C2763F">
              <w:rPr>
                <w:rFonts w:ascii="Times New Roman" w:eastAsia="Times New Roman" w:hAnsi="Times New Roman" w:cs="Times New Roman"/>
                <w:sz w:val="24"/>
                <w:szCs w:val="24"/>
              </w:rPr>
              <w:t>Initial RACI Matrix creation</w:t>
            </w:r>
          </w:p>
        </w:tc>
      </w:tr>
    </w:tbl>
    <w:p w:rsidR="00BA7953" w:rsidRDefault="00BA7953"/>
    <w:sectPr w:rsidR="00BA7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9EC"/>
    <w:rsid w:val="00BA7953"/>
    <w:rsid w:val="00C2763F"/>
    <w:rsid w:val="00E65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3408"/>
  <w15:chartTrackingRefBased/>
  <w15:docId w15:val="{417F8127-4AA3-44FF-8667-553A3AC9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276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76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276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6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76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2763F"/>
    <w:rPr>
      <w:rFonts w:ascii="Times New Roman" w:eastAsia="Times New Roman" w:hAnsi="Times New Roman" w:cs="Times New Roman"/>
      <w:b/>
      <w:bCs/>
      <w:sz w:val="27"/>
      <w:szCs w:val="27"/>
    </w:rPr>
  </w:style>
  <w:style w:type="character" w:styleId="Strong">
    <w:name w:val="Strong"/>
    <w:basedOn w:val="DefaultParagraphFont"/>
    <w:uiPriority w:val="22"/>
    <w:qFormat/>
    <w:rsid w:val="00C2763F"/>
    <w:rPr>
      <w:b/>
      <w:bCs/>
    </w:rPr>
  </w:style>
  <w:style w:type="paragraph" w:styleId="NormalWeb">
    <w:name w:val="Normal (Web)"/>
    <w:basedOn w:val="Normal"/>
    <w:uiPriority w:val="99"/>
    <w:semiHidden/>
    <w:unhideWhenUsed/>
    <w:rsid w:val="00C276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0936355">
      <w:bodyDiv w:val="1"/>
      <w:marLeft w:val="0"/>
      <w:marRight w:val="0"/>
      <w:marTop w:val="0"/>
      <w:marBottom w:val="0"/>
      <w:divBdr>
        <w:top w:val="none" w:sz="0" w:space="0" w:color="auto"/>
        <w:left w:val="none" w:sz="0" w:space="0" w:color="auto"/>
        <w:bottom w:val="none" w:sz="0" w:space="0" w:color="auto"/>
        <w:right w:val="none" w:sz="0" w:space="0" w:color="auto"/>
      </w:divBdr>
      <w:divsChild>
        <w:div w:id="1760062505">
          <w:marLeft w:val="0"/>
          <w:marRight w:val="0"/>
          <w:marTop w:val="0"/>
          <w:marBottom w:val="0"/>
          <w:divBdr>
            <w:top w:val="none" w:sz="0" w:space="0" w:color="auto"/>
            <w:left w:val="none" w:sz="0" w:space="0" w:color="auto"/>
            <w:bottom w:val="none" w:sz="0" w:space="0" w:color="auto"/>
            <w:right w:val="none" w:sz="0" w:space="0" w:color="auto"/>
          </w:divBdr>
          <w:divsChild>
            <w:div w:id="1593317417">
              <w:marLeft w:val="0"/>
              <w:marRight w:val="0"/>
              <w:marTop w:val="0"/>
              <w:marBottom w:val="0"/>
              <w:divBdr>
                <w:top w:val="none" w:sz="0" w:space="0" w:color="auto"/>
                <w:left w:val="none" w:sz="0" w:space="0" w:color="auto"/>
                <w:bottom w:val="none" w:sz="0" w:space="0" w:color="auto"/>
                <w:right w:val="none" w:sz="0" w:space="0" w:color="auto"/>
              </w:divBdr>
            </w:div>
          </w:divsChild>
        </w:div>
        <w:div w:id="866798998">
          <w:marLeft w:val="0"/>
          <w:marRight w:val="0"/>
          <w:marTop w:val="0"/>
          <w:marBottom w:val="0"/>
          <w:divBdr>
            <w:top w:val="none" w:sz="0" w:space="0" w:color="auto"/>
            <w:left w:val="none" w:sz="0" w:space="0" w:color="auto"/>
            <w:bottom w:val="none" w:sz="0" w:space="0" w:color="auto"/>
            <w:right w:val="none" w:sz="0" w:space="0" w:color="auto"/>
          </w:divBdr>
          <w:divsChild>
            <w:div w:id="768501028">
              <w:marLeft w:val="0"/>
              <w:marRight w:val="0"/>
              <w:marTop w:val="0"/>
              <w:marBottom w:val="0"/>
              <w:divBdr>
                <w:top w:val="none" w:sz="0" w:space="0" w:color="auto"/>
                <w:left w:val="none" w:sz="0" w:space="0" w:color="auto"/>
                <w:bottom w:val="none" w:sz="0" w:space="0" w:color="auto"/>
                <w:right w:val="none" w:sz="0" w:space="0" w:color="auto"/>
              </w:divBdr>
            </w:div>
          </w:divsChild>
        </w:div>
        <w:div w:id="1878228920">
          <w:marLeft w:val="0"/>
          <w:marRight w:val="0"/>
          <w:marTop w:val="0"/>
          <w:marBottom w:val="0"/>
          <w:divBdr>
            <w:top w:val="none" w:sz="0" w:space="0" w:color="auto"/>
            <w:left w:val="none" w:sz="0" w:space="0" w:color="auto"/>
            <w:bottom w:val="none" w:sz="0" w:space="0" w:color="auto"/>
            <w:right w:val="none" w:sz="0" w:space="0" w:color="auto"/>
          </w:divBdr>
          <w:divsChild>
            <w:div w:id="2146920682">
              <w:marLeft w:val="0"/>
              <w:marRight w:val="0"/>
              <w:marTop w:val="0"/>
              <w:marBottom w:val="0"/>
              <w:divBdr>
                <w:top w:val="none" w:sz="0" w:space="0" w:color="auto"/>
                <w:left w:val="none" w:sz="0" w:space="0" w:color="auto"/>
                <w:bottom w:val="none" w:sz="0" w:space="0" w:color="auto"/>
                <w:right w:val="none" w:sz="0" w:space="0" w:color="auto"/>
              </w:divBdr>
            </w:div>
          </w:divsChild>
        </w:div>
        <w:div w:id="505248671">
          <w:marLeft w:val="0"/>
          <w:marRight w:val="0"/>
          <w:marTop w:val="0"/>
          <w:marBottom w:val="0"/>
          <w:divBdr>
            <w:top w:val="none" w:sz="0" w:space="0" w:color="auto"/>
            <w:left w:val="none" w:sz="0" w:space="0" w:color="auto"/>
            <w:bottom w:val="none" w:sz="0" w:space="0" w:color="auto"/>
            <w:right w:val="none" w:sz="0" w:space="0" w:color="auto"/>
          </w:divBdr>
          <w:divsChild>
            <w:div w:id="283194262">
              <w:marLeft w:val="0"/>
              <w:marRight w:val="0"/>
              <w:marTop w:val="0"/>
              <w:marBottom w:val="0"/>
              <w:divBdr>
                <w:top w:val="none" w:sz="0" w:space="0" w:color="auto"/>
                <w:left w:val="none" w:sz="0" w:space="0" w:color="auto"/>
                <w:bottom w:val="none" w:sz="0" w:space="0" w:color="auto"/>
                <w:right w:val="none" w:sz="0" w:space="0" w:color="auto"/>
              </w:divBdr>
            </w:div>
          </w:divsChild>
        </w:div>
        <w:div w:id="2098092923">
          <w:marLeft w:val="0"/>
          <w:marRight w:val="0"/>
          <w:marTop w:val="0"/>
          <w:marBottom w:val="0"/>
          <w:divBdr>
            <w:top w:val="none" w:sz="0" w:space="0" w:color="auto"/>
            <w:left w:val="none" w:sz="0" w:space="0" w:color="auto"/>
            <w:bottom w:val="none" w:sz="0" w:space="0" w:color="auto"/>
            <w:right w:val="none" w:sz="0" w:space="0" w:color="auto"/>
          </w:divBdr>
          <w:divsChild>
            <w:div w:id="168959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2</cp:revision>
  <dcterms:created xsi:type="dcterms:W3CDTF">2026-07-14T06:34:00Z</dcterms:created>
  <dcterms:modified xsi:type="dcterms:W3CDTF">2026-07-14T06:36:00Z</dcterms:modified>
</cp:coreProperties>
</file>