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3F0F" w:rsidRPr="00F53F0F" w:rsidRDefault="00F53F0F" w:rsidP="00F53F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Risk Assessment Report : </w:t>
      </w:r>
      <w:bookmarkStart w:id="0" w:name="_GoBack"/>
      <w:bookmarkEnd w:id="0"/>
      <w:proofErr w:type="spellStart"/>
      <w:r w:rsidRPr="00F53F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SecureCart</w:t>
      </w:r>
      <w:proofErr w:type="spellEnd"/>
      <w:r w:rsidRPr="00F53F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Technologies</w:t>
      </w:r>
    </w:p>
    <w:p w:rsidR="00F53F0F" w:rsidRPr="00F53F0F" w:rsidRDefault="00F53F0F" w:rsidP="00F53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F0F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F53F0F">
        <w:rPr>
          <w:rFonts w:ascii="Times New Roman" w:eastAsia="Times New Roman" w:hAnsi="Times New Roman" w:cs="Times New Roman"/>
          <w:sz w:val="24"/>
          <w:szCs w:val="24"/>
        </w:rPr>
        <w:t xml:space="preserve"> 2026-07-15</w:t>
      </w:r>
      <w:r w:rsidRPr="00F53F0F">
        <w:rPr>
          <w:rFonts w:ascii="Times New Roman" w:eastAsia="Times New Roman" w:hAnsi="Times New Roman" w:cs="Times New Roman"/>
          <w:sz w:val="24"/>
          <w:szCs w:val="24"/>
        </w:rPr>
        <w:br/>
      </w:r>
      <w:r w:rsidRPr="00F53F0F">
        <w:rPr>
          <w:rFonts w:ascii="Times New Roman" w:eastAsia="Times New Roman" w:hAnsi="Times New Roman" w:cs="Times New Roman"/>
          <w:b/>
          <w:bCs/>
          <w:sz w:val="24"/>
          <w:szCs w:val="24"/>
        </w:rPr>
        <w:t>Assessor:</w:t>
      </w:r>
      <w:r w:rsidRPr="00F53F0F">
        <w:rPr>
          <w:rFonts w:ascii="Times New Roman" w:eastAsia="Times New Roman" w:hAnsi="Times New Roman" w:cs="Times New Roman"/>
          <w:sz w:val="24"/>
          <w:szCs w:val="24"/>
        </w:rPr>
        <w:t xml:space="preserve"> Aryan Neupane</w:t>
      </w:r>
      <w:r w:rsidRPr="00F53F0F">
        <w:rPr>
          <w:rFonts w:ascii="Times New Roman" w:eastAsia="Times New Roman" w:hAnsi="Times New Roman" w:cs="Times New Roman"/>
          <w:sz w:val="24"/>
          <w:szCs w:val="24"/>
        </w:rPr>
        <w:br/>
      </w:r>
      <w:r w:rsidRPr="00F53F0F">
        <w:rPr>
          <w:rFonts w:ascii="Times New Roman" w:eastAsia="Times New Roman" w:hAnsi="Times New Roman" w:cs="Times New Roman"/>
          <w:b/>
          <w:bCs/>
          <w:sz w:val="24"/>
          <w:szCs w:val="24"/>
        </w:rPr>
        <w:t>Scope:</w:t>
      </w:r>
      <w:r w:rsidRPr="00F53F0F">
        <w:rPr>
          <w:rFonts w:ascii="Times New Roman" w:eastAsia="Times New Roman" w:hAnsi="Times New Roman" w:cs="Times New Roman"/>
          <w:sz w:val="24"/>
          <w:szCs w:val="24"/>
        </w:rPr>
        <w:t xml:space="preserve"> Enterprise-wide assessment covering AWS cloud infrastructure, customer payment processing systems, Microsoft 365 environment, remote workforce, third-party vendors, networking equipment, and the public-facing web application.</w:t>
      </w:r>
    </w:p>
    <w:p w:rsidR="00F53F0F" w:rsidRPr="00F53F0F" w:rsidRDefault="00F53F0F" w:rsidP="00F53F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3F0F">
        <w:rPr>
          <w:rFonts w:ascii="Times New Roman" w:eastAsia="Times New Roman" w:hAnsi="Times New Roman" w:cs="Times New Roman"/>
          <w:b/>
          <w:bCs/>
          <w:sz w:val="36"/>
          <w:szCs w:val="36"/>
        </w:rPr>
        <w:t>1. Executive Summary</w:t>
      </w:r>
    </w:p>
    <w:p w:rsidR="00F53F0F" w:rsidRPr="00F53F0F" w:rsidRDefault="00F53F0F" w:rsidP="00F53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F0F">
        <w:rPr>
          <w:rFonts w:ascii="Times New Roman" w:eastAsia="Times New Roman" w:hAnsi="Times New Roman" w:cs="Times New Roman"/>
          <w:sz w:val="24"/>
          <w:szCs w:val="24"/>
        </w:rPr>
        <w:t xml:space="preserve">A qualitative enterprise risk assessment was conducted to identify, evaluate, and prioritize cybersecurity risks across </w:t>
      </w:r>
      <w:proofErr w:type="spellStart"/>
      <w:r w:rsidRPr="00F53F0F">
        <w:rPr>
          <w:rFonts w:ascii="Times New Roman" w:eastAsia="Times New Roman" w:hAnsi="Times New Roman" w:cs="Times New Roman"/>
          <w:sz w:val="24"/>
          <w:szCs w:val="24"/>
        </w:rPr>
        <w:t>SecureCart</w:t>
      </w:r>
      <w:proofErr w:type="spellEnd"/>
      <w:r w:rsidRPr="00F53F0F">
        <w:rPr>
          <w:rFonts w:ascii="Times New Roman" w:eastAsia="Times New Roman" w:hAnsi="Times New Roman" w:cs="Times New Roman"/>
          <w:sz w:val="24"/>
          <w:szCs w:val="24"/>
        </w:rPr>
        <w:t xml:space="preserve"> Technologies. The assessment covered critical information assets, cloud infrastructure, business processes, third-party vendors, personnel, and network infrastructure.</w:t>
      </w:r>
    </w:p>
    <w:p w:rsidR="00F53F0F" w:rsidRPr="00F53F0F" w:rsidRDefault="00F53F0F" w:rsidP="00F53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F0F">
        <w:rPr>
          <w:rFonts w:ascii="Times New Roman" w:eastAsia="Times New Roman" w:hAnsi="Times New Roman" w:cs="Times New Roman"/>
          <w:sz w:val="24"/>
          <w:szCs w:val="24"/>
        </w:rPr>
        <w:t xml:space="preserve">The assessment identified </w:t>
      </w:r>
      <w:r w:rsidRPr="00F53F0F">
        <w:rPr>
          <w:rFonts w:ascii="Times New Roman" w:eastAsia="Times New Roman" w:hAnsi="Times New Roman" w:cs="Times New Roman"/>
          <w:b/>
          <w:bCs/>
          <w:sz w:val="24"/>
          <w:szCs w:val="24"/>
        </w:rPr>
        <w:t>13 enterprise risks</w:t>
      </w:r>
      <w:r w:rsidRPr="00F53F0F">
        <w:rPr>
          <w:rFonts w:ascii="Times New Roman" w:eastAsia="Times New Roman" w:hAnsi="Times New Roman" w:cs="Times New Roman"/>
          <w:sz w:val="24"/>
          <w:szCs w:val="24"/>
        </w:rPr>
        <w:t xml:space="preserve">, comprising </w:t>
      </w:r>
      <w:r w:rsidRPr="00F53F0F">
        <w:rPr>
          <w:rFonts w:ascii="Times New Roman" w:eastAsia="Times New Roman" w:hAnsi="Times New Roman" w:cs="Times New Roman"/>
          <w:b/>
          <w:bCs/>
          <w:sz w:val="24"/>
          <w:szCs w:val="24"/>
        </w:rPr>
        <w:t>4 Critical</w:t>
      </w:r>
      <w:r w:rsidRPr="00F53F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53F0F">
        <w:rPr>
          <w:rFonts w:ascii="Times New Roman" w:eastAsia="Times New Roman" w:hAnsi="Times New Roman" w:cs="Times New Roman"/>
          <w:b/>
          <w:bCs/>
          <w:sz w:val="24"/>
          <w:szCs w:val="24"/>
        </w:rPr>
        <w:t>5 High</w:t>
      </w:r>
      <w:r w:rsidRPr="00F53F0F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F53F0F">
        <w:rPr>
          <w:rFonts w:ascii="Times New Roman" w:eastAsia="Times New Roman" w:hAnsi="Times New Roman" w:cs="Times New Roman"/>
          <w:b/>
          <w:bCs/>
          <w:sz w:val="24"/>
          <w:szCs w:val="24"/>
        </w:rPr>
        <w:t>4 Medium</w:t>
      </w:r>
      <w:r w:rsidRPr="00F53F0F">
        <w:rPr>
          <w:rFonts w:ascii="Times New Roman" w:eastAsia="Times New Roman" w:hAnsi="Times New Roman" w:cs="Times New Roman"/>
          <w:sz w:val="24"/>
          <w:szCs w:val="24"/>
        </w:rPr>
        <w:t xml:space="preserve"> risks. The most significant risks include customer data compromise, AWS cloud infrastructure misconfiguration, phishing attacks targeting employees, and exploitation of vulnerabilities in the public-facing web application. While existing security controls provide a solid baseline, additional administrative, technical, and monitoring controls are recommended to further reduce the organization's overall risk exposure.</w:t>
      </w:r>
    </w:p>
    <w:p w:rsidR="00F53F0F" w:rsidRPr="00F53F0F" w:rsidRDefault="00F53F0F" w:rsidP="00F53F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3F0F">
        <w:rPr>
          <w:rFonts w:ascii="Times New Roman" w:eastAsia="Times New Roman" w:hAnsi="Times New Roman" w:cs="Times New Roman"/>
          <w:b/>
          <w:bCs/>
          <w:sz w:val="36"/>
          <w:szCs w:val="36"/>
        </w:rPr>
        <w:t>2. Methodology</w:t>
      </w:r>
    </w:p>
    <w:p w:rsidR="00F53F0F" w:rsidRPr="00F53F0F" w:rsidRDefault="00F53F0F" w:rsidP="00F53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F0F">
        <w:rPr>
          <w:rFonts w:ascii="Times New Roman" w:eastAsia="Times New Roman" w:hAnsi="Times New Roman" w:cs="Times New Roman"/>
          <w:sz w:val="24"/>
          <w:szCs w:val="24"/>
        </w:rPr>
        <w:t xml:space="preserve">The assessment followed a </w:t>
      </w:r>
      <w:r w:rsidRPr="00F53F0F">
        <w:rPr>
          <w:rFonts w:ascii="Times New Roman" w:eastAsia="Times New Roman" w:hAnsi="Times New Roman" w:cs="Times New Roman"/>
          <w:b/>
          <w:bCs/>
          <w:sz w:val="24"/>
          <w:szCs w:val="24"/>
        </w:rPr>
        <w:t>qualitative 5×5 risk assessment methodology</w:t>
      </w:r>
      <w:r w:rsidRPr="00F53F0F">
        <w:rPr>
          <w:rFonts w:ascii="Times New Roman" w:eastAsia="Times New Roman" w:hAnsi="Times New Roman" w:cs="Times New Roman"/>
          <w:sz w:val="24"/>
          <w:szCs w:val="24"/>
        </w:rPr>
        <w:t xml:space="preserve"> based on the principles of the </w:t>
      </w:r>
      <w:r w:rsidRPr="00F53F0F">
        <w:rPr>
          <w:rFonts w:ascii="Times New Roman" w:eastAsia="Times New Roman" w:hAnsi="Times New Roman" w:cs="Times New Roman"/>
          <w:b/>
          <w:bCs/>
          <w:sz w:val="24"/>
          <w:szCs w:val="24"/>
        </w:rPr>
        <w:t>NIST Risk Management Framework (RMF)</w:t>
      </w:r>
      <w:r w:rsidRPr="00F53F0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53F0F">
        <w:rPr>
          <w:rFonts w:ascii="Times New Roman" w:eastAsia="Times New Roman" w:hAnsi="Times New Roman" w:cs="Times New Roman"/>
          <w:b/>
          <w:bCs/>
          <w:sz w:val="24"/>
          <w:szCs w:val="24"/>
        </w:rPr>
        <w:t>ISO/IEC 27005</w:t>
      </w:r>
      <w:r w:rsidRPr="00F53F0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53F0F" w:rsidRPr="00F53F0F" w:rsidRDefault="00F53F0F" w:rsidP="00F53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F0F">
        <w:rPr>
          <w:rFonts w:ascii="Times New Roman" w:eastAsia="Times New Roman" w:hAnsi="Times New Roman" w:cs="Times New Roman"/>
          <w:sz w:val="24"/>
          <w:szCs w:val="24"/>
        </w:rPr>
        <w:t>Each identified risk was evaluated using the following factors:</w:t>
      </w:r>
    </w:p>
    <w:p w:rsidR="00F53F0F" w:rsidRPr="00F53F0F" w:rsidRDefault="00F53F0F" w:rsidP="00F53F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F0F">
        <w:rPr>
          <w:rFonts w:ascii="Times New Roman" w:eastAsia="Times New Roman" w:hAnsi="Times New Roman" w:cs="Times New Roman"/>
          <w:sz w:val="24"/>
          <w:szCs w:val="24"/>
        </w:rPr>
        <w:t>Asset value</w:t>
      </w:r>
    </w:p>
    <w:p w:rsidR="00F53F0F" w:rsidRPr="00F53F0F" w:rsidRDefault="00F53F0F" w:rsidP="00F53F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F0F">
        <w:rPr>
          <w:rFonts w:ascii="Times New Roman" w:eastAsia="Times New Roman" w:hAnsi="Times New Roman" w:cs="Times New Roman"/>
          <w:sz w:val="24"/>
          <w:szCs w:val="24"/>
        </w:rPr>
        <w:t>Threats</w:t>
      </w:r>
    </w:p>
    <w:p w:rsidR="00F53F0F" w:rsidRPr="00F53F0F" w:rsidRDefault="00F53F0F" w:rsidP="00F53F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F0F">
        <w:rPr>
          <w:rFonts w:ascii="Times New Roman" w:eastAsia="Times New Roman" w:hAnsi="Times New Roman" w:cs="Times New Roman"/>
          <w:sz w:val="24"/>
          <w:szCs w:val="24"/>
        </w:rPr>
        <w:t>Vulnerabilities</w:t>
      </w:r>
    </w:p>
    <w:p w:rsidR="00F53F0F" w:rsidRPr="00F53F0F" w:rsidRDefault="00F53F0F" w:rsidP="00F53F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F0F">
        <w:rPr>
          <w:rFonts w:ascii="Times New Roman" w:eastAsia="Times New Roman" w:hAnsi="Times New Roman" w:cs="Times New Roman"/>
          <w:sz w:val="24"/>
          <w:szCs w:val="24"/>
        </w:rPr>
        <w:t>Existing controls</w:t>
      </w:r>
    </w:p>
    <w:p w:rsidR="00F53F0F" w:rsidRPr="00F53F0F" w:rsidRDefault="00F53F0F" w:rsidP="00F53F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F0F">
        <w:rPr>
          <w:rFonts w:ascii="Times New Roman" w:eastAsia="Times New Roman" w:hAnsi="Times New Roman" w:cs="Times New Roman"/>
          <w:sz w:val="24"/>
          <w:szCs w:val="24"/>
        </w:rPr>
        <w:t>Likelihood (1–5)</w:t>
      </w:r>
    </w:p>
    <w:p w:rsidR="00F53F0F" w:rsidRPr="00F53F0F" w:rsidRDefault="00F53F0F" w:rsidP="00F53F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F0F">
        <w:rPr>
          <w:rFonts w:ascii="Times New Roman" w:eastAsia="Times New Roman" w:hAnsi="Times New Roman" w:cs="Times New Roman"/>
          <w:sz w:val="24"/>
          <w:szCs w:val="24"/>
        </w:rPr>
        <w:t>Business impact (1–5)</w:t>
      </w:r>
    </w:p>
    <w:p w:rsidR="00F53F0F" w:rsidRPr="00F53F0F" w:rsidRDefault="00F53F0F" w:rsidP="00F53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F0F">
        <w:rPr>
          <w:rFonts w:ascii="Times New Roman" w:eastAsia="Times New Roman" w:hAnsi="Times New Roman" w:cs="Times New Roman"/>
          <w:b/>
          <w:bCs/>
          <w:sz w:val="24"/>
          <w:szCs w:val="24"/>
        </w:rPr>
        <w:t>Overall Risk = Likelihood × Impact</w:t>
      </w:r>
    </w:p>
    <w:p w:rsidR="00F53F0F" w:rsidRPr="00F53F0F" w:rsidRDefault="00F53F0F" w:rsidP="00F53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F0F">
        <w:rPr>
          <w:rFonts w:ascii="Times New Roman" w:eastAsia="Times New Roman" w:hAnsi="Times New Roman" w:cs="Times New Roman"/>
          <w:sz w:val="24"/>
          <w:szCs w:val="24"/>
        </w:rPr>
        <w:t>Risk ratings were classified as follows: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1362"/>
      </w:tblGrid>
      <w:tr w:rsidR="00F53F0F" w:rsidRPr="00F53F0F" w:rsidTr="00F53F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53F0F" w:rsidRPr="00F53F0F" w:rsidRDefault="00F53F0F" w:rsidP="00F53F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3F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Risk Band</w:t>
            </w:r>
          </w:p>
        </w:tc>
        <w:tc>
          <w:tcPr>
            <w:tcW w:w="0" w:type="auto"/>
            <w:vAlign w:val="center"/>
            <w:hideMark/>
          </w:tcPr>
          <w:p w:rsidR="00F53F0F" w:rsidRPr="00F53F0F" w:rsidRDefault="00F53F0F" w:rsidP="00F53F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3F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Score Range</w:t>
            </w:r>
          </w:p>
        </w:tc>
      </w:tr>
      <w:tr w:rsidR="00F53F0F" w:rsidRPr="00F53F0F" w:rsidTr="00F53F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3F0F" w:rsidRPr="00F53F0F" w:rsidRDefault="00F53F0F" w:rsidP="00F5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3F0F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F53F0F" w:rsidRPr="00F53F0F" w:rsidRDefault="00F53F0F" w:rsidP="00F5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3F0F">
              <w:rPr>
                <w:rFonts w:ascii="Times New Roman" w:eastAsia="Times New Roman" w:hAnsi="Times New Roman" w:cs="Times New Roman"/>
                <w:sz w:val="24"/>
                <w:szCs w:val="24"/>
              </w:rPr>
              <w:t>1–6</w:t>
            </w:r>
          </w:p>
        </w:tc>
      </w:tr>
      <w:tr w:rsidR="00F53F0F" w:rsidRPr="00F53F0F" w:rsidTr="00F53F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3F0F" w:rsidRPr="00F53F0F" w:rsidRDefault="00F53F0F" w:rsidP="00F5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3F0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Medium</w:t>
            </w:r>
          </w:p>
        </w:tc>
        <w:tc>
          <w:tcPr>
            <w:tcW w:w="0" w:type="auto"/>
            <w:vAlign w:val="center"/>
            <w:hideMark/>
          </w:tcPr>
          <w:p w:rsidR="00F53F0F" w:rsidRPr="00F53F0F" w:rsidRDefault="00F53F0F" w:rsidP="00F5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3F0F">
              <w:rPr>
                <w:rFonts w:ascii="Times New Roman" w:eastAsia="Times New Roman" w:hAnsi="Times New Roman" w:cs="Times New Roman"/>
                <w:sz w:val="24"/>
                <w:szCs w:val="24"/>
              </w:rPr>
              <w:t>7–12</w:t>
            </w:r>
          </w:p>
        </w:tc>
      </w:tr>
      <w:tr w:rsidR="00F53F0F" w:rsidRPr="00F53F0F" w:rsidTr="00F53F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3F0F" w:rsidRPr="00F53F0F" w:rsidRDefault="00F53F0F" w:rsidP="00F5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3F0F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F53F0F" w:rsidRPr="00F53F0F" w:rsidRDefault="00F53F0F" w:rsidP="00F5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3F0F">
              <w:rPr>
                <w:rFonts w:ascii="Times New Roman" w:eastAsia="Times New Roman" w:hAnsi="Times New Roman" w:cs="Times New Roman"/>
                <w:sz w:val="24"/>
                <w:szCs w:val="24"/>
              </w:rPr>
              <w:t>13–19</w:t>
            </w:r>
          </w:p>
        </w:tc>
      </w:tr>
      <w:tr w:rsidR="00F53F0F" w:rsidRPr="00F53F0F" w:rsidTr="00F53F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3F0F" w:rsidRPr="00F53F0F" w:rsidRDefault="00F53F0F" w:rsidP="00F5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3F0F">
              <w:rPr>
                <w:rFonts w:ascii="Times New Roman" w:eastAsia="Times New Roman" w:hAnsi="Times New Roman" w:cs="Times New Roman"/>
                <w:sz w:val="24"/>
                <w:szCs w:val="24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:rsidR="00F53F0F" w:rsidRPr="00F53F0F" w:rsidRDefault="00F53F0F" w:rsidP="00F5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3F0F">
              <w:rPr>
                <w:rFonts w:ascii="Times New Roman" w:eastAsia="Times New Roman" w:hAnsi="Times New Roman" w:cs="Times New Roman"/>
                <w:sz w:val="24"/>
                <w:szCs w:val="24"/>
              </w:rPr>
              <w:t>20–25</w:t>
            </w:r>
          </w:p>
        </w:tc>
      </w:tr>
    </w:tbl>
    <w:p w:rsidR="00F53F0F" w:rsidRPr="00F53F0F" w:rsidRDefault="00F53F0F" w:rsidP="00F53F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3F0F">
        <w:rPr>
          <w:rFonts w:ascii="Times New Roman" w:eastAsia="Times New Roman" w:hAnsi="Times New Roman" w:cs="Times New Roman"/>
          <w:b/>
          <w:bCs/>
          <w:sz w:val="36"/>
          <w:szCs w:val="36"/>
        </w:rPr>
        <w:t>3. Risk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716"/>
      </w:tblGrid>
      <w:tr w:rsidR="00F53F0F" w:rsidRPr="00F53F0F" w:rsidTr="00F53F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53F0F" w:rsidRPr="00F53F0F" w:rsidRDefault="00F53F0F" w:rsidP="00F53F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3F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Risk Level</w:t>
            </w:r>
          </w:p>
        </w:tc>
        <w:tc>
          <w:tcPr>
            <w:tcW w:w="0" w:type="auto"/>
            <w:vAlign w:val="center"/>
            <w:hideMark/>
          </w:tcPr>
          <w:p w:rsidR="00F53F0F" w:rsidRPr="00F53F0F" w:rsidRDefault="00F53F0F" w:rsidP="00F53F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3F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Count</w:t>
            </w:r>
          </w:p>
        </w:tc>
      </w:tr>
      <w:tr w:rsidR="00F53F0F" w:rsidRPr="00F53F0F" w:rsidTr="00F53F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3F0F" w:rsidRPr="00F53F0F" w:rsidRDefault="00F53F0F" w:rsidP="00F5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3F0F">
              <w:rPr>
                <w:rFonts w:ascii="Times New Roman" w:eastAsia="Times New Roman" w:hAnsi="Times New Roman" w:cs="Times New Roman"/>
                <w:sz w:val="24"/>
                <w:szCs w:val="24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:rsidR="00F53F0F" w:rsidRPr="00F53F0F" w:rsidRDefault="00F53F0F" w:rsidP="00F53F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3F0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F53F0F" w:rsidRPr="00F53F0F" w:rsidTr="00F53F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3F0F" w:rsidRPr="00F53F0F" w:rsidRDefault="00F53F0F" w:rsidP="00F5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3F0F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F53F0F" w:rsidRPr="00F53F0F" w:rsidRDefault="00F53F0F" w:rsidP="00F53F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3F0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F53F0F" w:rsidRPr="00F53F0F" w:rsidTr="00F53F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3F0F" w:rsidRPr="00F53F0F" w:rsidRDefault="00F53F0F" w:rsidP="00F5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3F0F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F53F0F" w:rsidRPr="00F53F0F" w:rsidRDefault="00F53F0F" w:rsidP="00F53F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3F0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F53F0F" w:rsidRPr="00F53F0F" w:rsidTr="00F53F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3F0F" w:rsidRPr="00F53F0F" w:rsidRDefault="00F53F0F" w:rsidP="00F5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3F0F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F53F0F" w:rsidRPr="00F53F0F" w:rsidRDefault="00F53F0F" w:rsidP="00F53F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3F0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:rsidR="00F53F0F" w:rsidRPr="00F53F0F" w:rsidRDefault="00F53F0F" w:rsidP="00F53F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3F0F">
        <w:rPr>
          <w:rFonts w:ascii="Times New Roman" w:eastAsia="Times New Roman" w:hAnsi="Times New Roman" w:cs="Times New Roman"/>
          <w:b/>
          <w:bCs/>
          <w:sz w:val="36"/>
          <w:szCs w:val="36"/>
        </w:rPr>
        <w:t>4. Top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4"/>
        <w:gridCol w:w="2659"/>
        <w:gridCol w:w="780"/>
        <w:gridCol w:w="3463"/>
        <w:gridCol w:w="1844"/>
      </w:tblGrid>
      <w:tr w:rsidR="00F53F0F" w:rsidRPr="00F53F0F" w:rsidTr="00F53F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53F0F" w:rsidRPr="00F53F0F" w:rsidRDefault="00F53F0F" w:rsidP="00F53F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3F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Risk ID</w:t>
            </w:r>
          </w:p>
        </w:tc>
        <w:tc>
          <w:tcPr>
            <w:tcW w:w="0" w:type="auto"/>
            <w:vAlign w:val="center"/>
            <w:hideMark/>
          </w:tcPr>
          <w:p w:rsidR="00F53F0F" w:rsidRPr="00F53F0F" w:rsidRDefault="00F53F0F" w:rsidP="00F53F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3F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F53F0F" w:rsidRPr="00F53F0F" w:rsidRDefault="00F53F0F" w:rsidP="00F53F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3F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:rsidR="00F53F0F" w:rsidRPr="00F53F0F" w:rsidRDefault="00F53F0F" w:rsidP="00F53F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3F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Recommended Action</w:t>
            </w:r>
          </w:p>
        </w:tc>
        <w:tc>
          <w:tcPr>
            <w:tcW w:w="0" w:type="auto"/>
            <w:vAlign w:val="center"/>
            <w:hideMark/>
          </w:tcPr>
          <w:p w:rsidR="00F53F0F" w:rsidRPr="00F53F0F" w:rsidRDefault="00F53F0F" w:rsidP="00F53F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3F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Owner</w:t>
            </w:r>
          </w:p>
        </w:tc>
      </w:tr>
      <w:tr w:rsidR="00F53F0F" w:rsidRPr="00F53F0F" w:rsidTr="00F53F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3F0F" w:rsidRPr="00F53F0F" w:rsidRDefault="00F53F0F" w:rsidP="00F5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3F0F">
              <w:rPr>
                <w:rFonts w:ascii="Times New Roman" w:eastAsia="Times New Roman" w:hAnsi="Times New Roman" w:cs="Times New Roman"/>
                <w:sz w:val="24"/>
                <w:szCs w:val="24"/>
              </w:rPr>
              <w:t>R-001</w:t>
            </w:r>
          </w:p>
        </w:tc>
        <w:tc>
          <w:tcPr>
            <w:tcW w:w="0" w:type="auto"/>
            <w:vAlign w:val="center"/>
            <w:hideMark/>
          </w:tcPr>
          <w:p w:rsidR="00F53F0F" w:rsidRPr="00F53F0F" w:rsidRDefault="00F53F0F" w:rsidP="00F5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3F0F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personal data breach through phishing or unauthorized access</w:t>
            </w:r>
          </w:p>
        </w:tc>
        <w:tc>
          <w:tcPr>
            <w:tcW w:w="0" w:type="auto"/>
            <w:vAlign w:val="center"/>
            <w:hideMark/>
          </w:tcPr>
          <w:p w:rsidR="00F53F0F" w:rsidRPr="00F53F0F" w:rsidRDefault="00F53F0F" w:rsidP="00F5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3F0F">
              <w:rPr>
                <w:rFonts w:ascii="Times New Roman" w:eastAsia="Times New Roman" w:hAnsi="Times New Roman" w:cs="Times New Roman"/>
                <w:sz w:val="24"/>
                <w:szCs w:val="24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:rsidR="00F53F0F" w:rsidRPr="00F53F0F" w:rsidRDefault="00F53F0F" w:rsidP="00F5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3F0F">
              <w:rPr>
                <w:rFonts w:ascii="Times New Roman" w:eastAsia="Times New Roman" w:hAnsi="Times New Roman" w:cs="Times New Roman"/>
                <w:sz w:val="24"/>
                <w:szCs w:val="24"/>
              </w:rPr>
              <w:t>Strengthen identity and access management, enforce least privilege, and perform regular access reviews.</w:t>
            </w:r>
          </w:p>
        </w:tc>
        <w:tc>
          <w:tcPr>
            <w:tcW w:w="0" w:type="auto"/>
            <w:vAlign w:val="center"/>
            <w:hideMark/>
          </w:tcPr>
          <w:p w:rsidR="00F53F0F" w:rsidRPr="00F53F0F" w:rsidRDefault="00F53F0F" w:rsidP="00F5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3F0F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Success Manager</w:t>
            </w:r>
          </w:p>
        </w:tc>
      </w:tr>
      <w:tr w:rsidR="00F53F0F" w:rsidRPr="00F53F0F" w:rsidTr="00F53F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3F0F" w:rsidRPr="00F53F0F" w:rsidRDefault="00F53F0F" w:rsidP="00F5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3F0F">
              <w:rPr>
                <w:rFonts w:ascii="Times New Roman" w:eastAsia="Times New Roman" w:hAnsi="Times New Roman" w:cs="Times New Roman"/>
                <w:sz w:val="24"/>
                <w:szCs w:val="24"/>
              </w:rPr>
              <w:t>R-004</w:t>
            </w:r>
          </w:p>
        </w:tc>
        <w:tc>
          <w:tcPr>
            <w:tcW w:w="0" w:type="auto"/>
            <w:vAlign w:val="center"/>
            <w:hideMark/>
          </w:tcPr>
          <w:p w:rsidR="00F53F0F" w:rsidRPr="00F53F0F" w:rsidRDefault="00F53F0F" w:rsidP="00F5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3F0F">
              <w:rPr>
                <w:rFonts w:ascii="Times New Roman" w:eastAsia="Times New Roman" w:hAnsi="Times New Roman" w:cs="Times New Roman"/>
                <w:sz w:val="24"/>
                <w:szCs w:val="24"/>
              </w:rPr>
              <w:t>Exploitation of vulnerabilities in the public-facing web application</w:t>
            </w:r>
          </w:p>
        </w:tc>
        <w:tc>
          <w:tcPr>
            <w:tcW w:w="0" w:type="auto"/>
            <w:vAlign w:val="center"/>
            <w:hideMark/>
          </w:tcPr>
          <w:p w:rsidR="00F53F0F" w:rsidRPr="00F53F0F" w:rsidRDefault="00F53F0F" w:rsidP="00F5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3F0F">
              <w:rPr>
                <w:rFonts w:ascii="Times New Roman" w:eastAsia="Times New Roman" w:hAnsi="Times New Roman" w:cs="Times New Roman"/>
                <w:sz w:val="24"/>
                <w:szCs w:val="24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:rsidR="00F53F0F" w:rsidRPr="00F53F0F" w:rsidRDefault="00F53F0F" w:rsidP="00F5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3F0F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 timely patch management and continuous vulnerability scanning.</w:t>
            </w:r>
          </w:p>
        </w:tc>
        <w:tc>
          <w:tcPr>
            <w:tcW w:w="0" w:type="auto"/>
            <w:vAlign w:val="center"/>
            <w:hideMark/>
          </w:tcPr>
          <w:p w:rsidR="00F53F0F" w:rsidRPr="00F53F0F" w:rsidRDefault="00F53F0F" w:rsidP="00F5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3F0F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Development Manager</w:t>
            </w:r>
          </w:p>
        </w:tc>
      </w:tr>
      <w:tr w:rsidR="00F53F0F" w:rsidRPr="00F53F0F" w:rsidTr="00F53F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3F0F" w:rsidRPr="00F53F0F" w:rsidRDefault="00F53F0F" w:rsidP="00F5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3F0F">
              <w:rPr>
                <w:rFonts w:ascii="Times New Roman" w:eastAsia="Times New Roman" w:hAnsi="Times New Roman" w:cs="Times New Roman"/>
                <w:sz w:val="24"/>
                <w:szCs w:val="24"/>
              </w:rPr>
              <w:t>R-005</w:t>
            </w:r>
          </w:p>
        </w:tc>
        <w:tc>
          <w:tcPr>
            <w:tcW w:w="0" w:type="auto"/>
            <w:vAlign w:val="center"/>
            <w:hideMark/>
          </w:tcPr>
          <w:p w:rsidR="00F53F0F" w:rsidRPr="00F53F0F" w:rsidRDefault="00F53F0F" w:rsidP="00F5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3F0F">
              <w:rPr>
                <w:rFonts w:ascii="Times New Roman" w:eastAsia="Times New Roman" w:hAnsi="Times New Roman" w:cs="Times New Roman"/>
                <w:sz w:val="24"/>
                <w:szCs w:val="24"/>
              </w:rPr>
              <w:t>AWS cloud infrastructure compromise due to configuration weaknesses</w:t>
            </w:r>
          </w:p>
        </w:tc>
        <w:tc>
          <w:tcPr>
            <w:tcW w:w="0" w:type="auto"/>
            <w:vAlign w:val="center"/>
            <w:hideMark/>
          </w:tcPr>
          <w:p w:rsidR="00F53F0F" w:rsidRPr="00F53F0F" w:rsidRDefault="00F53F0F" w:rsidP="00F5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3F0F">
              <w:rPr>
                <w:rFonts w:ascii="Times New Roman" w:eastAsia="Times New Roman" w:hAnsi="Times New Roman" w:cs="Times New Roman"/>
                <w:sz w:val="24"/>
                <w:szCs w:val="24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:rsidR="00F53F0F" w:rsidRPr="00F53F0F" w:rsidRDefault="00F53F0F" w:rsidP="00F5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3F0F">
              <w:rPr>
                <w:rFonts w:ascii="Times New Roman" w:eastAsia="Times New Roman" w:hAnsi="Times New Roman" w:cs="Times New Roman"/>
                <w:sz w:val="24"/>
                <w:szCs w:val="24"/>
              </w:rPr>
              <w:t>Conduct continuous cloud security reviews and monitor cloud configurations.</w:t>
            </w:r>
          </w:p>
        </w:tc>
        <w:tc>
          <w:tcPr>
            <w:tcW w:w="0" w:type="auto"/>
            <w:vAlign w:val="center"/>
            <w:hideMark/>
          </w:tcPr>
          <w:p w:rsidR="00F53F0F" w:rsidRPr="00F53F0F" w:rsidRDefault="00F53F0F" w:rsidP="00F5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3F0F">
              <w:rPr>
                <w:rFonts w:ascii="Times New Roman" w:eastAsia="Times New Roman" w:hAnsi="Times New Roman" w:cs="Times New Roman"/>
                <w:sz w:val="24"/>
                <w:szCs w:val="24"/>
              </w:rPr>
              <w:t>Cloud Infrastructure Manager</w:t>
            </w:r>
          </w:p>
        </w:tc>
      </w:tr>
      <w:tr w:rsidR="00F53F0F" w:rsidRPr="00F53F0F" w:rsidTr="00F53F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3F0F" w:rsidRPr="00F53F0F" w:rsidRDefault="00F53F0F" w:rsidP="00F5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3F0F">
              <w:rPr>
                <w:rFonts w:ascii="Times New Roman" w:eastAsia="Times New Roman" w:hAnsi="Times New Roman" w:cs="Times New Roman"/>
                <w:sz w:val="24"/>
                <w:szCs w:val="24"/>
              </w:rPr>
              <w:t>R-012</w:t>
            </w:r>
          </w:p>
        </w:tc>
        <w:tc>
          <w:tcPr>
            <w:tcW w:w="0" w:type="auto"/>
            <w:vAlign w:val="center"/>
            <w:hideMark/>
          </w:tcPr>
          <w:p w:rsidR="00F53F0F" w:rsidRPr="00F53F0F" w:rsidRDefault="00F53F0F" w:rsidP="00F5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3F0F">
              <w:rPr>
                <w:rFonts w:ascii="Times New Roman" w:eastAsia="Times New Roman" w:hAnsi="Times New Roman" w:cs="Times New Roman"/>
                <w:sz w:val="24"/>
                <w:szCs w:val="24"/>
              </w:rPr>
              <w:t>Employee credential compromise resulting from phishing attacks</w:t>
            </w:r>
          </w:p>
        </w:tc>
        <w:tc>
          <w:tcPr>
            <w:tcW w:w="0" w:type="auto"/>
            <w:vAlign w:val="center"/>
            <w:hideMark/>
          </w:tcPr>
          <w:p w:rsidR="00F53F0F" w:rsidRPr="00F53F0F" w:rsidRDefault="00F53F0F" w:rsidP="00F5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3F0F">
              <w:rPr>
                <w:rFonts w:ascii="Times New Roman" w:eastAsia="Times New Roman" w:hAnsi="Times New Roman" w:cs="Times New Roman"/>
                <w:sz w:val="24"/>
                <w:szCs w:val="24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:rsidR="00F53F0F" w:rsidRPr="00F53F0F" w:rsidRDefault="00F53F0F" w:rsidP="00F5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3F0F">
              <w:rPr>
                <w:rFonts w:ascii="Times New Roman" w:eastAsia="Times New Roman" w:hAnsi="Times New Roman" w:cs="Times New Roman"/>
                <w:sz w:val="24"/>
                <w:szCs w:val="24"/>
              </w:rPr>
              <w:t>Conduct regular phishing simulations and ongoing security awareness training.</w:t>
            </w:r>
          </w:p>
        </w:tc>
        <w:tc>
          <w:tcPr>
            <w:tcW w:w="0" w:type="auto"/>
            <w:vAlign w:val="center"/>
            <w:hideMark/>
          </w:tcPr>
          <w:p w:rsidR="00F53F0F" w:rsidRPr="00F53F0F" w:rsidRDefault="00F53F0F" w:rsidP="00F5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3F0F">
              <w:rPr>
                <w:rFonts w:ascii="Times New Roman" w:eastAsia="Times New Roman" w:hAnsi="Times New Roman" w:cs="Times New Roman"/>
                <w:sz w:val="24"/>
                <w:szCs w:val="24"/>
              </w:rPr>
              <w:t>Human Resources Manager</w:t>
            </w:r>
          </w:p>
        </w:tc>
      </w:tr>
      <w:tr w:rsidR="00F53F0F" w:rsidRPr="00F53F0F" w:rsidTr="00F53F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3F0F" w:rsidRPr="00F53F0F" w:rsidRDefault="00F53F0F" w:rsidP="00F5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3F0F">
              <w:rPr>
                <w:rFonts w:ascii="Times New Roman" w:eastAsia="Times New Roman" w:hAnsi="Times New Roman" w:cs="Times New Roman"/>
                <w:sz w:val="24"/>
                <w:szCs w:val="24"/>
              </w:rPr>
              <w:t>R-006</w:t>
            </w:r>
          </w:p>
        </w:tc>
        <w:tc>
          <w:tcPr>
            <w:tcW w:w="0" w:type="auto"/>
            <w:vAlign w:val="center"/>
            <w:hideMark/>
          </w:tcPr>
          <w:p w:rsidR="00F53F0F" w:rsidRPr="00F53F0F" w:rsidRDefault="00F53F0F" w:rsidP="00F5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3F0F">
              <w:rPr>
                <w:rFonts w:ascii="Times New Roman" w:eastAsia="Times New Roman" w:hAnsi="Times New Roman" w:cs="Times New Roman"/>
                <w:sz w:val="24"/>
                <w:szCs w:val="24"/>
              </w:rPr>
              <w:t>Malware or ransomware infection on employee endpoint devices</w:t>
            </w:r>
          </w:p>
        </w:tc>
        <w:tc>
          <w:tcPr>
            <w:tcW w:w="0" w:type="auto"/>
            <w:vAlign w:val="center"/>
            <w:hideMark/>
          </w:tcPr>
          <w:p w:rsidR="00F53F0F" w:rsidRPr="00F53F0F" w:rsidRDefault="00F53F0F" w:rsidP="00F5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3F0F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F53F0F" w:rsidRPr="00F53F0F" w:rsidRDefault="00F53F0F" w:rsidP="00F5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3F0F">
              <w:rPr>
                <w:rFonts w:ascii="Times New Roman" w:eastAsia="Times New Roman" w:hAnsi="Times New Roman" w:cs="Times New Roman"/>
                <w:sz w:val="24"/>
                <w:szCs w:val="24"/>
              </w:rPr>
              <w:t>Strengthen endpoint protection and improve patch management processes.</w:t>
            </w:r>
          </w:p>
        </w:tc>
        <w:tc>
          <w:tcPr>
            <w:tcW w:w="0" w:type="auto"/>
            <w:vAlign w:val="center"/>
            <w:hideMark/>
          </w:tcPr>
          <w:p w:rsidR="00F53F0F" w:rsidRPr="00F53F0F" w:rsidRDefault="00F53F0F" w:rsidP="00F53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3F0F">
              <w:rPr>
                <w:rFonts w:ascii="Times New Roman" w:eastAsia="Times New Roman" w:hAnsi="Times New Roman" w:cs="Times New Roman"/>
                <w:sz w:val="24"/>
                <w:szCs w:val="24"/>
              </w:rPr>
              <w:t>IT Operations Manager</w:t>
            </w:r>
          </w:p>
        </w:tc>
      </w:tr>
    </w:tbl>
    <w:p w:rsidR="00F53F0F" w:rsidRPr="00F53F0F" w:rsidRDefault="00F53F0F" w:rsidP="00F53F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3F0F">
        <w:rPr>
          <w:rFonts w:ascii="Times New Roman" w:eastAsia="Times New Roman" w:hAnsi="Times New Roman" w:cs="Times New Roman"/>
          <w:b/>
          <w:bCs/>
          <w:sz w:val="36"/>
          <w:szCs w:val="36"/>
        </w:rPr>
        <w:t>5. Recommendations and Next Steps</w:t>
      </w:r>
    </w:p>
    <w:p w:rsidR="00F53F0F" w:rsidRPr="00F53F0F" w:rsidRDefault="00F53F0F" w:rsidP="00F53F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F0F">
        <w:rPr>
          <w:rFonts w:ascii="Times New Roman" w:eastAsia="Times New Roman" w:hAnsi="Times New Roman" w:cs="Times New Roman"/>
          <w:sz w:val="24"/>
          <w:szCs w:val="24"/>
        </w:rPr>
        <w:t>Remediate all Critical risks within the established remediation timeline.</w:t>
      </w:r>
    </w:p>
    <w:p w:rsidR="00F53F0F" w:rsidRPr="00F53F0F" w:rsidRDefault="00F53F0F" w:rsidP="00F53F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F0F">
        <w:rPr>
          <w:rFonts w:ascii="Times New Roman" w:eastAsia="Times New Roman" w:hAnsi="Times New Roman" w:cs="Times New Roman"/>
          <w:sz w:val="24"/>
          <w:szCs w:val="24"/>
        </w:rPr>
        <w:t>Strengthen Identity and Access Management (IAM) by enforcing least privilege, multi-factor authentication (MFA), and periodic access reviews.</w:t>
      </w:r>
    </w:p>
    <w:p w:rsidR="00F53F0F" w:rsidRPr="00F53F0F" w:rsidRDefault="00F53F0F" w:rsidP="00F53F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F0F">
        <w:rPr>
          <w:rFonts w:ascii="Times New Roman" w:eastAsia="Times New Roman" w:hAnsi="Times New Roman" w:cs="Times New Roman"/>
          <w:sz w:val="24"/>
          <w:szCs w:val="24"/>
        </w:rPr>
        <w:lastRenderedPageBreak/>
        <w:t>Improve the AWS cloud security posture through continuous configuration monitoring and regular security assessments.</w:t>
      </w:r>
    </w:p>
    <w:p w:rsidR="00F53F0F" w:rsidRPr="00F53F0F" w:rsidRDefault="00F53F0F" w:rsidP="00F53F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F0F">
        <w:rPr>
          <w:rFonts w:ascii="Times New Roman" w:eastAsia="Times New Roman" w:hAnsi="Times New Roman" w:cs="Times New Roman"/>
          <w:sz w:val="24"/>
          <w:szCs w:val="24"/>
        </w:rPr>
        <w:t>Conduct quarterly vulnerability assessments and penetration testing for all internet-facing systems.</w:t>
      </w:r>
    </w:p>
    <w:p w:rsidR="00F53F0F" w:rsidRPr="00F53F0F" w:rsidRDefault="00F53F0F" w:rsidP="00F53F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F0F">
        <w:rPr>
          <w:rFonts w:ascii="Times New Roman" w:eastAsia="Times New Roman" w:hAnsi="Times New Roman" w:cs="Times New Roman"/>
          <w:sz w:val="24"/>
          <w:szCs w:val="24"/>
        </w:rPr>
        <w:t>Enhance employee cybersecurity awareness through recurring phishing simulations and role-based security training.</w:t>
      </w:r>
    </w:p>
    <w:p w:rsidR="00F53F0F" w:rsidRPr="00F53F0F" w:rsidRDefault="00F53F0F" w:rsidP="00F53F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F0F">
        <w:rPr>
          <w:rFonts w:ascii="Times New Roman" w:eastAsia="Times New Roman" w:hAnsi="Times New Roman" w:cs="Times New Roman"/>
          <w:sz w:val="24"/>
          <w:szCs w:val="24"/>
        </w:rPr>
        <w:t>Perform regular backup restoration tests to validate disaster recovery capabilities.</w:t>
      </w:r>
    </w:p>
    <w:p w:rsidR="00F53F0F" w:rsidRPr="00F53F0F" w:rsidRDefault="00F53F0F" w:rsidP="00F53F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F0F">
        <w:rPr>
          <w:rFonts w:ascii="Times New Roman" w:eastAsia="Times New Roman" w:hAnsi="Times New Roman" w:cs="Times New Roman"/>
          <w:sz w:val="24"/>
          <w:szCs w:val="24"/>
        </w:rPr>
        <w:t>Implement continuous vendor risk management for critical third-party service providers.</w:t>
      </w:r>
    </w:p>
    <w:p w:rsidR="00F53F0F" w:rsidRPr="00F53F0F" w:rsidRDefault="00F53F0F" w:rsidP="00F53F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F0F">
        <w:rPr>
          <w:rFonts w:ascii="Times New Roman" w:eastAsia="Times New Roman" w:hAnsi="Times New Roman" w:cs="Times New Roman"/>
          <w:sz w:val="24"/>
          <w:szCs w:val="24"/>
        </w:rPr>
        <w:t>Review and update the enterprise risk register at least annually or following significant business, technology, or regulatory changes.</w:t>
      </w:r>
    </w:p>
    <w:p w:rsidR="00CF1FCD" w:rsidRDefault="00CF1FCD"/>
    <w:sectPr w:rsidR="00CF1F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29740F"/>
    <w:multiLevelType w:val="multilevel"/>
    <w:tmpl w:val="8BBE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3E4B23"/>
    <w:multiLevelType w:val="multilevel"/>
    <w:tmpl w:val="8F0C2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5722"/>
    <w:rsid w:val="00425722"/>
    <w:rsid w:val="00CF1FCD"/>
    <w:rsid w:val="00F53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1FC31"/>
  <w15:chartTrackingRefBased/>
  <w15:docId w15:val="{373F3634-E319-4E45-9E5E-B95E48788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53F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53F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F0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53F0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53F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53F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914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537</Words>
  <Characters>3064</Characters>
  <Application>Microsoft Office Word</Application>
  <DocSecurity>0</DocSecurity>
  <Lines>25</Lines>
  <Paragraphs>7</Paragraphs>
  <ScaleCrop>false</ScaleCrop>
  <Company/>
  <LinksUpToDate>false</LinksUpToDate>
  <CharactersWithSpaces>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Neupane</dc:creator>
  <cp:keywords/>
  <dc:description/>
  <cp:lastModifiedBy>Aryan Neupane</cp:lastModifiedBy>
  <cp:revision>2</cp:revision>
  <dcterms:created xsi:type="dcterms:W3CDTF">2026-07-15T08:20:00Z</dcterms:created>
  <dcterms:modified xsi:type="dcterms:W3CDTF">2026-07-15T08:21:00Z</dcterms:modified>
</cp:coreProperties>
</file>