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1BE5" w:rsidRPr="00461BE5" w:rsidRDefault="00461BE5" w:rsidP="00461B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Control Assessment Worksheet: C-</w:t>
      </w:r>
      <w:r w:rsidRPr="00461B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001</w:t>
      </w:r>
    </w:p>
    <w:p w:rsidR="00461BE5" w:rsidRPr="00461BE5" w:rsidRDefault="00461BE5" w:rsidP="00461B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1BE5">
        <w:rPr>
          <w:rFonts w:ascii="Times New Roman" w:eastAsia="Times New Roman" w:hAnsi="Times New Roman" w:cs="Times New Roman"/>
          <w:b/>
          <w:bCs/>
          <w:sz w:val="36"/>
          <w:szCs w:val="36"/>
        </w:rPr>
        <w:t>Control Description</w:t>
      </w:r>
    </w:p>
    <w:p w:rsidR="00461BE5" w:rsidRPr="00461BE5" w:rsidRDefault="00461BE5" w:rsidP="0046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sz w:val="24"/>
          <w:szCs w:val="24"/>
        </w:rPr>
        <w:t>Multi-Factor Authentication (MFA) is enforced for all Microsoft 365 accounts, Azure administrative accounts, VPN remote access, and privileged user accounts. Users must provide a second authentication factor in addition to their password before access is granted.</w:t>
      </w:r>
    </w:p>
    <w:p w:rsidR="00461BE5" w:rsidRPr="00461BE5" w:rsidRDefault="00461BE5" w:rsidP="00461B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1BE5">
        <w:rPr>
          <w:rFonts w:ascii="Times New Roman" w:eastAsia="Times New Roman" w:hAnsi="Times New Roman" w:cs="Times New Roman"/>
          <w:b/>
          <w:bCs/>
          <w:sz w:val="36"/>
          <w:szCs w:val="36"/>
        </w:rPr>
        <w:t>Design Effectiveness Assessment</w:t>
      </w:r>
    </w:p>
    <w:p w:rsidR="00461BE5" w:rsidRPr="00461BE5" w:rsidRDefault="00461BE5" w:rsidP="0046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b/>
          <w:bCs/>
          <w:sz w:val="24"/>
          <w:szCs w:val="24"/>
        </w:rPr>
        <w:t>Would this control address the risk if performed as intended?</w:t>
      </w:r>
      <w:r w:rsidRPr="00461BE5">
        <w:rPr>
          <w:rFonts w:ascii="Times New Roman" w:eastAsia="Times New Roman" w:hAnsi="Times New Roman" w:cs="Times New Roman"/>
          <w:sz w:val="24"/>
          <w:szCs w:val="24"/>
        </w:rPr>
        <w:br/>
      </w:r>
      <w:r w:rsidRPr="00461BE5">
        <w:rPr>
          <w:rFonts w:ascii="Times New Roman" w:eastAsia="Times New Roman" w:hAnsi="Times New Roman" w:cs="Times New Roman"/>
          <w:b/>
          <w:bCs/>
          <w:sz w:val="24"/>
          <w:szCs w:val="24"/>
        </w:rPr>
        <w:t>Yes</w:t>
      </w:r>
    </w:p>
    <w:p w:rsidR="00461BE5" w:rsidRPr="00461BE5" w:rsidRDefault="00461BE5" w:rsidP="0046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b/>
          <w:bCs/>
          <w:sz w:val="24"/>
          <w:szCs w:val="24"/>
        </w:rPr>
        <w:t>Reasoning:</w:t>
      </w:r>
      <w:r w:rsidRPr="00461BE5">
        <w:rPr>
          <w:rFonts w:ascii="Times New Roman" w:eastAsia="Times New Roman" w:hAnsi="Times New Roman" w:cs="Times New Roman"/>
          <w:sz w:val="24"/>
          <w:szCs w:val="24"/>
        </w:rPr>
        <w:br/>
        <w:t>MFA significantly reduces the likelihood of unauthorized access resulting from compromised passwords and phishing attacks by requiring an additional authentication factor.</w:t>
      </w:r>
    </w:p>
    <w:p w:rsidR="00461BE5" w:rsidRPr="00461BE5" w:rsidRDefault="00461BE5" w:rsidP="00461B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1BE5">
        <w:rPr>
          <w:rFonts w:ascii="Times New Roman" w:eastAsia="Times New Roman" w:hAnsi="Times New Roman" w:cs="Times New Roman"/>
          <w:b/>
          <w:bCs/>
          <w:sz w:val="36"/>
          <w:szCs w:val="36"/>
        </w:rPr>
        <w:t>Operating Effectiveness Assessment</w:t>
      </w:r>
    </w:p>
    <w:p w:rsidR="00461BE5" w:rsidRPr="00461BE5" w:rsidRDefault="00461BE5" w:rsidP="0046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b/>
          <w:bCs/>
          <w:sz w:val="24"/>
          <w:szCs w:val="24"/>
        </w:rPr>
        <w:t>Evidence Reviewed:</w:t>
      </w:r>
    </w:p>
    <w:p w:rsidR="00461BE5" w:rsidRPr="00461BE5" w:rsidRDefault="00461BE5" w:rsidP="00461B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sz w:val="24"/>
          <w:szCs w:val="24"/>
        </w:rPr>
        <w:t>Azure AD Conditional Access Policy</w:t>
      </w:r>
    </w:p>
    <w:p w:rsidR="00461BE5" w:rsidRPr="00461BE5" w:rsidRDefault="00461BE5" w:rsidP="00461B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sz w:val="24"/>
          <w:szCs w:val="24"/>
        </w:rPr>
        <w:t xml:space="preserve">Microsoft </w:t>
      </w:r>
      <w:proofErr w:type="spellStart"/>
      <w:r w:rsidRPr="00461BE5">
        <w:rPr>
          <w:rFonts w:ascii="Times New Roman" w:eastAsia="Times New Roman" w:hAnsi="Times New Roman" w:cs="Times New Roman"/>
          <w:sz w:val="24"/>
          <w:szCs w:val="24"/>
        </w:rPr>
        <w:t>Entra</w:t>
      </w:r>
      <w:proofErr w:type="spellEnd"/>
      <w:r w:rsidRPr="00461BE5">
        <w:rPr>
          <w:rFonts w:ascii="Times New Roman" w:eastAsia="Times New Roman" w:hAnsi="Times New Roman" w:cs="Times New Roman"/>
          <w:sz w:val="24"/>
          <w:szCs w:val="24"/>
        </w:rPr>
        <w:t xml:space="preserve"> ID MFA Configuration</w:t>
      </w:r>
    </w:p>
    <w:p w:rsidR="00461BE5" w:rsidRPr="00461BE5" w:rsidRDefault="00461BE5" w:rsidP="00461B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sz w:val="24"/>
          <w:szCs w:val="24"/>
        </w:rPr>
        <w:t>VPN Authentication Logs</w:t>
      </w:r>
    </w:p>
    <w:p w:rsidR="00461BE5" w:rsidRPr="00461BE5" w:rsidRDefault="00461BE5" w:rsidP="00461B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sz w:val="24"/>
          <w:szCs w:val="24"/>
        </w:rPr>
        <w:t>Sample of 25 user accounts</w:t>
      </w:r>
    </w:p>
    <w:p w:rsidR="00461BE5" w:rsidRPr="00461BE5" w:rsidRDefault="00461BE5" w:rsidP="0046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Consistently performed?</w:t>
      </w:r>
      <w:r w:rsidRPr="00461BE5">
        <w:rPr>
          <w:rFonts w:ascii="Times New Roman" w:eastAsia="Times New Roman" w:hAnsi="Times New Roman" w:cs="Times New Roman"/>
          <w:sz w:val="24"/>
          <w:szCs w:val="24"/>
        </w:rPr>
        <w:br/>
      </w:r>
      <w:r w:rsidRPr="00461BE5">
        <w:rPr>
          <w:rFonts w:ascii="Times New Roman" w:eastAsia="Times New Roman" w:hAnsi="Times New Roman" w:cs="Times New Roman"/>
          <w:b/>
          <w:bCs/>
          <w:sz w:val="24"/>
          <w:szCs w:val="24"/>
        </w:rPr>
        <w:t>Yes</w:t>
      </w:r>
    </w:p>
    <w:p w:rsidR="00461BE5" w:rsidRPr="00461BE5" w:rsidRDefault="00461BE5" w:rsidP="0046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b/>
          <w:bCs/>
          <w:sz w:val="24"/>
          <w:szCs w:val="24"/>
        </w:rPr>
        <w:t>Reasoning:</w:t>
      </w:r>
      <w:r w:rsidRPr="00461BE5">
        <w:rPr>
          <w:rFonts w:ascii="Times New Roman" w:eastAsia="Times New Roman" w:hAnsi="Times New Roman" w:cs="Times New Roman"/>
          <w:sz w:val="24"/>
          <w:szCs w:val="24"/>
        </w:rPr>
        <w:br/>
        <w:t>All sampled users were enrolled in MFA, and authentication logs confirmed MFA challenges were consistently enforced for remote and privileged access.</w:t>
      </w:r>
    </w:p>
    <w:p w:rsidR="00461BE5" w:rsidRPr="00461BE5" w:rsidRDefault="00461BE5" w:rsidP="00461B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1BE5">
        <w:rPr>
          <w:rFonts w:ascii="Times New Roman" w:eastAsia="Times New Roman" w:hAnsi="Times New Roman" w:cs="Times New Roman"/>
          <w:b/>
          <w:bCs/>
          <w:sz w:val="36"/>
          <w:szCs w:val="36"/>
        </w:rPr>
        <w:t>Overall Conclusion</w:t>
      </w:r>
    </w:p>
    <w:p w:rsidR="00461BE5" w:rsidRPr="00461BE5" w:rsidRDefault="00461BE5" w:rsidP="0046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b/>
          <w:bCs/>
          <w:sz w:val="24"/>
          <w:szCs w:val="24"/>
        </w:rPr>
        <w:t>Effective</w:t>
      </w:r>
    </w:p>
    <w:p w:rsidR="00461BE5" w:rsidRPr="00461BE5" w:rsidRDefault="00461BE5" w:rsidP="00461B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1BE5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Recommendation (if gap found)</w:t>
      </w:r>
    </w:p>
    <w:p w:rsidR="00461BE5" w:rsidRPr="00461BE5" w:rsidRDefault="00461BE5" w:rsidP="0046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sz w:val="24"/>
          <w:szCs w:val="24"/>
        </w:rPr>
        <w:t>Continue quarterly reviews of MFA enrollment and monitor newly created accounts to ensure they are enrolled in MFA.</w:t>
      </w:r>
    </w:p>
    <w:p w:rsidR="00461BE5" w:rsidRPr="00461BE5" w:rsidRDefault="00461BE5" w:rsidP="0046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Owner:</w:t>
      </w:r>
      <w:r w:rsidRPr="00461BE5">
        <w:rPr>
          <w:rFonts w:ascii="Times New Roman" w:eastAsia="Times New Roman" w:hAnsi="Times New Roman" w:cs="Times New Roman"/>
          <w:sz w:val="24"/>
          <w:szCs w:val="24"/>
        </w:rPr>
        <w:t xml:space="preserve"> IT Director</w:t>
      </w:r>
      <w:r w:rsidRPr="00461BE5">
        <w:rPr>
          <w:rFonts w:ascii="Times New Roman" w:eastAsia="Times New Roman" w:hAnsi="Times New Roman" w:cs="Times New Roman"/>
          <w:sz w:val="24"/>
          <w:szCs w:val="24"/>
        </w:rPr>
        <w:br/>
      </w:r>
      <w:r w:rsidRPr="00461BE5">
        <w:rPr>
          <w:rFonts w:ascii="Times New Roman" w:eastAsia="Times New Roman" w:hAnsi="Times New Roman" w:cs="Times New Roman"/>
          <w:b/>
          <w:bCs/>
          <w:sz w:val="24"/>
          <w:szCs w:val="24"/>
        </w:rPr>
        <w:t>Target Date:</w:t>
      </w:r>
      <w:r w:rsidRPr="00461BE5">
        <w:rPr>
          <w:rFonts w:ascii="Times New Roman" w:eastAsia="Times New Roman" w:hAnsi="Times New Roman" w:cs="Times New Roman"/>
          <w:sz w:val="24"/>
          <w:szCs w:val="24"/>
        </w:rPr>
        <w:t xml:space="preserve"> Ongoing</w:t>
      </w:r>
    </w:p>
    <w:p w:rsidR="00461BE5" w:rsidRDefault="00461BE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461BE5" w:rsidRPr="00461BE5" w:rsidRDefault="00461BE5" w:rsidP="00461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1BE5" w:rsidRPr="00461BE5" w:rsidRDefault="00461BE5" w:rsidP="00461B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Control Assessment Worksheet:</w:t>
      </w:r>
      <w:r w:rsidRPr="00461B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C-010</w:t>
      </w:r>
    </w:p>
    <w:p w:rsidR="00461BE5" w:rsidRPr="00461BE5" w:rsidRDefault="00461BE5" w:rsidP="00461B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1BE5">
        <w:rPr>
          <w:rFonts w:ascii="Times New Roman" w:eastAsia="Times New Roman" w:hAnsi="Times New Roman" w:cs="Times New Roman"/>
          <w:b/>
          <w:bCs/>
          <w:sz w:val="36"/>
          <w:szCs w:val="36"/>
        </w:rPr>
        <w:t>Control Description</w:t>
      </w:r>
    </w:p>
    <w:p w:rsidR="00461BE5" w:rsidRPr="00461BE5" w:rsidRDefault="00461BE5" w:rsidP="0046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sz w:val="24"/>
          <w:szCs w:val="24"/>
        </w:rPr>
        <w:t>A formal patch management process ensures operating systems, servers, endpoints, and applications receive security updates according to organizational patching schedules.</w:t>
      </w:r>
    </w:p>
    <w:p w:rsidR="00461BE5" w:rsidRPr="00461BE5" w:rsidRDefault="00461BE5" w:rsidP="00461B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1BE5">
        <w:rPr>
          <w:rFonts w:ascii="Times New Roman" w:eastAsia="Times New Roman" w:hAnsi="Times New Roman" w:cs="Times New Roman"/>
          <w:b/>
          <w:bCs/>
          <w:sz w:val="36"/>
          <w:szCs w:val="36"/>
        </w:rPr>
        <w:t>Design Effectiveness Assessment</w:t>
      </w:r>
    </w:p>
    <w:p w:rsidR="00461BE5" w:rsidRPr="00461BE5" w:rsidRDefault="00461BE5" w:rsidP="0046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b/>
          <w:bCs/>
          <w:sz w:val="24"/>
          <w:szCs w:val="24"/>
        </w:rPr>
        <w:t>Would this control address the risk if performed as intended?</w:t>
      </w:r>
      <w:r w:rsidRPr="00461BE5">
        <w:rPr>
          <w:rFonts w:ascii="Times New Roman" w:eastAsia="Times New Roman" w:hAnsi="Times New Roman" w:cs="Times New Roman"/>
          <w:sz w:val="24"/>
          <w:szCs w:val="24"/>
        </w:rPr>
        <w:br/>
      </w:r>
      <w:r w:rsidRPr="00461BE5">
        <w:rPr>
          <w:rFonts w:ascii="Times New Roman" w:eastAsia="Times New Roman" w:hAnsi="Times New Roman" w:cs="Times New Roman"/>
          <w:b/>
          <w:bCs/>
          <w:sz w:val="24"/>
          <w:szCs w:val="24"/>
        </w:rPr>
        <w:t>Yes</w:t>
      </w:r>
    </w:p>
    <w:p w:rsidR="00461BE5" w:rsidRPr="00461BE5" w:rsidRDefault="00461BE5" w:rsidP="0046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b/>
          <w:bCs/>
          <w:sz w:val="24"/>
          <w:szCs w:val="24"/>
        </w:rPr>
        <w:t>Reasoning:</w:t>
      </w:r>
      <w:r w:rsidRPr="00461BE5">
        <w:rPr>
          <w:rFonts w:ascii="Times New Roman" w:eastAsia="Times New Roman" w:hAnsi="Times New Roman" w:cs="Times New Roman"/>
          <w:sz w:val="24"/>
          <w:szCs w:val="24"/>
        </w:rPr>
        <w:br/>
        <w:t>A documented patch management process reduces exposure to known software vulnerabilities by ensuring timely installation of security updates.</w:t>
      </w:r>
    </w:p>
    <w:p w:rsidR="00461BE5" w:rsidRPr="00461BE5" w:rsidRDefault="00461BE5" w:rsidP="00461B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1BE5">
        <w:rPr>
          <w:rFonts w:ascii="Times New Roman" w:eastAsia="Times New Roman" w:hAnsi="Times New Roman" w:cs="Times New Roman"/>
          <w:b/>
          <w:bCs/>
          <w:sz w:val="36"/>
          <w:szCs w:val="36"/>
        </w:rPr>
        <w:t>Operating Effectiveness Assessment</w:t>
      </w:r>
    </w:p>
    <w:p w:rsidR="00461BE5" w:rsidRPr="00461BE5" w:rsidRDefault="00461BE5" w:rsidP="0046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b/>
          <w:bCs/>
          <w:sz w:val="24"/>
          <w:szCs w:val="24"/>
        </w:rPr>
        <w:t>Evidence Reviewed:</w:t>
      </w:r>
    </w:p>
    <w:p w:rsidR="00461BE5" w:rsidRPr="00461BE5" w:rsidRDefault="00461BE5" w:rsidP="00461B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sz w:val="24"/>
          <w:szCs w:val="24"/>
        </w:rPr>
        <w:t>Monthly Patch Reports</w:t>
      </w:r>
    </w:p>
    <w:p w:rsidR="00461BE5" w:rsidRPr="00461BE5" w:rsidRDefault="00461BE5" w:rsidP="00461B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sz w:val="24"/>
          <w:szCs w:val="24"/>
        </w:rPr>
        <w:t>Microsoft Intune Compliance Dashboard</w:t>
      </w:r>
    </w:p>
    <w:p w:rsidR="00461BE5" w:rsidRPr="00461BE5" w:rsidRDefault="00461BE5" w:rsidP="00461B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sz w:val="24"/>
          <w:szCs w:val="24"/>
        </w:rPr>
        <w:t>Vulnerability Scan Results</w:t>
      </w:r>
    </w:p>
    <w:p w:rsidR="00461BE5" w:rsidRPr="00461BE5" w:rsidRDefault="00461BE5" w:rsidP="0046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Consistently performed?</w:t>
      </w:r>
      <w:r w:rsidRPr="00461BE5">
        <w:rPr>
          <w:rFonts w:ascii="Times New Roman" w:eastAsia="Times New Roman" w:hAnsi="Times New Roman" w:cs="Times New Roman"/>
          <w:sz w:val="24"/>
          <w:szCs w:val="24"/>
        </w:rPr>
        <w:br/>
      </w:r>
      <w:r w:rsidRPr="00461BE5">
        <w:rPr>
          <w:rFonts w:ascii="Times New Roman" w:eastAsia="Times New Roman" w:hAnsi="Times New Roman" w:cs="Times New Roman"/>
          <w:b/>
          <w:bCs/>
          <w:sz w:val="24"/>
          <w:szCs w:val="24"/>
        </w:rPr>
        <w:t>Partially</w:t>
      </w:r>
    </w:p>
    <w:p w:rsidR="00461BE5" w:rsidRPr="00461BE5" w:rsidRDefault="00461BE5" w:rsidP="0046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b/>
          <w:bCs/>
          <w:sz w:val="24"/>
          <w:szCs w:val="24"/>
        </w:rPr>
        <w:t>Reasoning:</w:t>
      </w:r>
      <w:r w:rsidRPr="00461BE5">
        <w:rPr>
          <w:rFonts w:ascii="Times New Roman" w:eastAsia="Times New Roman" w:hAnsi="Times New Roman" w:cs="Times New Roman"/>
          <w:sz w:val="24"/>
          <w:szCs w:val="24"/>
        </w:rPr>
        <w:br/>
        <w:t>Critical patches were applied within the required timelines; however, several non-critical servers exceeded the organization's 30-day patching standard.</w:t>
      </w:r>
    </w:p>
    <w:p w:rsidR="00461BE5" w:rsidRPr="00461BE5" w:rsidRDefault="00461BE5" w:rsidP="00461B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1BE5">
        <w:rPr>
          <w:rFonts w:ascii="Times New Roman" w:eastAsia="Times New Roman" w:hAnsi="Times New Roman" w:cs="Times New Roman"/>
          <w:b/>
          <w:bCs/>
          <w:sz w:val="36"/>
          <w:szCs w:val="36"/>
        </w:rPr>
        <w:t>Overall Conclusion</w:t>
      </w:r>
    </w:p>
    <w:p w:rsidR="00461BE5" w:rsidRPr="00461BE5" w:rsidRDefault="00461BE5" w:rsidP="0046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b/>
          <w:bCs/>
          <w:sz w:val="24"/>
          <w:szCs w:val="24"/>
        </w:rPr>
        <w:t>Partially Effective</w:t>
      </w:r>
    </w:p>
    <w:p w:rsidR="00461BE5" w:rsidRPr="00461BE5" w:rsidRDefault="00461BE5" w:rsidP="00461B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1BE5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Recommendation (if gap found)</w:t>
      </w:r>
    </w:p>
    <w:p w:rsidR="00461BE5" w:rsidRPr="00461BE5" w:rsidRDefault="00461BE5" w:rsidP="0046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sz w:val="24"/>
          <w:szCs w:val="24"/>
        </w:rPr>
        <w:t>Implement automated compliance reporting and require monthly management review of overdue systems.</w:t>
      </w:r>
    </w:p>
    <w:p w:rsidR="00461BE5" w:rsidRPr="00461BE5" w:rsidRDefault="00461BE5" w:rsidP="0046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Owner:</w:t>
      </w:r>
      <w:r w:rsidRPr="00461BE5">
        <w:rPr>
          <w:rFonts w:ascii="Times New Roman" w:eastAsia="Times New Roman" w:hAnsi="Times New Roman" w:cs="Times New Roman"/>
          <w:sz w:val="24"/>
          <w:szCs w:val="24"/>
        </w:rPr>
        <w:t xml:space="preserve"> IT Operations Manager</w:t>
      </w:r>
      <w:r w:rsidRPr="00461BE5">
        <w:rPr>
          <w:rFonts w:ascii="Times New Roman" w:eastAsia="Times New Roman" w:hAnsi="Times New Roman" w:cs="Times New Roman"/>
          <w:sz w:val="24"/>
          <w:szCs w:val="24"/>
        </w:rPr>
        <w:br/>
      </w:r>
      <w:r w:rsidRPr="00461BE5">
        <w:rPr>
          <w:rFonts w:ascii="Times New Roman" w:eastAsia="Times New Roman" w:hAnsi="Times New Roman" w:cs="Times New Roman"/>
          <w:b/>
          <w:bCs/>
          <w:sz w:val="24"/>
          <w:szCs w:val="24"/>
        </w:rPr>
        <w:t>Target Date:</w:t>
      </w:r>
      <w:r w:rsidRPr="00461BE5">
        <w:rPr>
          <w:rFonts w:ascii="Times New Roman" w:eastAsia="Times New Roman" w:hAnsi="Times New Roman" w:cs="Times New Roman"/>
          <w:sz w:val="24"/>
          <w:szCs w:val="24"/>
        </w:rPr>
        <w:t xml:space="preserve"> 15 August 2026</w:t>
      </w:r>
    </w:p>
    <w:p w:rsidR="00461BE5" w:rsidRDefault="00461BE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461BE5" w:rsidRPr="00461BE5" w:rsidRDefault="00461BE5" w:rsidP="00461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1BE5" w:rsidRPr="00461BE5" w:rsidRDefault="00461BE5" w:rsidP="00461B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Control Assessment Worksheet:</w:t>
      </w:r>
      <w:r w:rsidRPr="00461B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C-012</w:t>
      </w:r>
    </w:p>
    <w:p w:rsidR="00461BE5" w:rsidRPr="00461BE5" w:rsidRDefault="00461BE5" w:rsidP="00461B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1BE5">
        <w:rPr>
          <w:rFonts w:ascii="Times New Roman" w:eastAsia="Times New Roman" w:hAnsi="Times New Roman" w:cs="Times New Roman"/>
          <w:b/>
          <w:bCs/>
          <w:sz w:val="36"/>
          <w:szCs w:val="36"/>
        </w:rPr>
        <w:t>Control Description</w:t>
      </w:r>
    </w:p>
    <w:p w:rsidR="00461BE5" w:rsidRPr="00461BE5" w:rsidRDefault="00461BE5" w:rsidP="0046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sz w:val="24"/>
          <w:szCs w:val="24"/>
        </w:rPr>
        <w:t>A Web Application Firewall (WAF) protects public-facing web applications by filtering malicious traffic, blocking common web attacks, and monitoring suspicious activity.</w:t>
      </w:r>
    </w:p>
    <w:p w:rsidR="00461BE5" w:rsidRPr="00461BE5" w:rsidRDefault="00461BE5" w:rsidP="00461B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1BE5">
        <w:rPr>
          <w:rFonts w:ascii="Times New Roman" w:eastAsia="Times New Roman" w:hAnsi="Times New Roman" w:cs="Times New Roman"/>
          <w:b/>
          <w:bCs/>
          <w:sz w:val="36"/>
          <w:szCs w:val="36"/>
        </w:rPr>
        <w:t>Design Effectiveness Assessment</w:t>
      </w:r>
    </w:p>
    <w:p w:rsidR="00461BE5" w:rsidRPr="00461BE5" w:rsidRDefault="00461BE5" w:rsidP="0046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b/>
          <w:bCs/>
          <w:sz w:val="24"/>
          <w:szCs w:val="24"/>
        </w:rPr>
        <w:t>Would this control address the risk if performed as intended?</w:t>
      </w:r>
      <w:r w:rsidRPr="00461BE5">
        <w:rPr>
          <w:rFonts w:ascii="Times New Roman" w:eastAsia="Times New Roman" w:hAnsi="Times New Roman" w:cs="Times New Roman"/>
          <w:sz w:val="24"/>
          <w:szCs w:val="24"/>
        </w:rPr>
        <w:br/>
      </w:r>
      <w:r w:rsidRPr="00461BE5">
        <w:rPr>
          <w:rFonts w:ascii="Times New Roman" w:eastAsia="Times New Roman" w:hAnsi="Times New Roman" w:cs="Times New Roman"/>
          <w:b/>
          <w:bCs/>
          <w:sz w:val="24"/>
          <w:szCs w:val="24"/>
        </w:rPr>
        <w:t>Yes</w:t>
      </w:r>
    </w:p>
    <w:p w:rsidR="00461BE5" w:rsidRPr="00461BE5" w:rsidRDefault="00461BE5" w:rsidP="0046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b/>
          <w:bCs/>
          <w:sz w:val="24"/>
          <w:szCs w:val="24"/>
        </w:rPr>
        <w:t>Reasoning:</w:t>
      </w:r>
      <w:r w:rsidRPr="00461BE5">
        <w:rPr>
          <w:rFonts w:ascii="Times New Roman" w:eastAsia="Times New Roman" w:hAnsi="Times New Roman" w:cs="Times New Roman"/>
          <w:sz w:val="24"/>
          <w:szCs w:val="24"/>
        </w:rPr>
        <w:br/>
        <w:t>A properly configured WAF mitigates common attacks such as SQL injection, cross-site scripting (XSS), and malicious bot traffic.</w:t>
      </w:r>
    </w:p>
    <w:p w:rsidR="00461BE5" w:rsidRPr="00461BE5" w:rsidRDefault="00461BE5" w:rsidP="00461B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1BE5">
        <w:rPr>
          <w:rFonts w:ascii="Times New Roman" w:eastAsia="Times New Roman" w:hAnsi="Times New Roman" w:cs="Times New Roman"/>
          <w:b/>
          <w:bCs/>
          <w:sz w:val="36"/>
          <w:szCs w:val="36"/>
        </w:rPr>
        <w:t>Operating Effectiveness Assessment</w:t>
      </w:r>
    </w:p>
    <w:p w:rsidR="00461BE5" w:rsidRPr="00461BE5" w:rsidRDefault="00461BE5" w:rsidP="0046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b/>
          <w:bCs/>
          <w:sz w:val="24"/>
          <w:szCs w:val="24"/>
        </w:rPr>
        <w:t>Evidence Reviewed:</w:t>
      </w:r>
    </w:p>
    <w:p w:rsidR="00461BE5" w:rsidRPr="00461BE5" w:rsidRDefault="00461BE5" w:rsidP="00461B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sz w:val="24"/>
          <w:szCs w:val="24"/>
        </w:rPr>
        <w:t>Azure WAF Configuration</w:t>
      </w:r>
    </w:p>
    <w:p w:rsidR="00461BE5" w:rsidRPr="00461BE5" w:rsidRDefault="00461BE5" w:rsidP="00461B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sz w:val="24"/>
          <w:szCs w:val="24"/>
        </w:rPr>
        <w:t>Firewall Event Logs</w:t>
      </w:r>
    </w:p>
    <w:p w:rsidR="00461BE5" w:rsidRPr="00461BE5" w:rsidRDefault="00461BE5" w:rsidP="00461B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sz w:val="24"/>
          <w:szCs w:val="24"/>
        </w:rPr>
        <w:t>Security Alert Reports</w:t>
      </w:r>
    </w:p>
    <w:p w:rsidR="00461BE5" w:rsidRPr="00461BE5" w:rsidRDefault="00461BE5" w:rsidP="0046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Consistently performed?</w:t>
      </w:r>
      <w:r w:rsidRPr="00461BE5">
        <w:rPr>
          <w:rFonts w:ascii="Times New Roman" w:eastAsia="Times New Roman" w:hAnsi="Times New Roman" w:cs="Times New Roman"/>
          <w:sz w:val="24"/>
          <w:szCs w:val="24"/>
        </w:rPr>
        <w:br/>
      </w:r>
      <w:r w:rsidRPr="00461BE5">
        <w:rPr>
          <w:rFonts w:ascii="Times New Roman" w:eastAsia="Times New Roman" w:hAnsi="Times New Roman" w:cs="Times New Roman"/>
          <w:b/>
          <w:bCs/>
          <w:sz w:val="24"/>
          <w:szCs w:val="24"/>
        </w:rPr>
        <w:t>Yes</w:t>
      </w:r>
    </w:p>
    <w:p w:rsidR="00461BE5" w:rsidRPr="00461BE5" w:rsidRDefault="00461BE5" w:rsidP="0046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b/>
          <w:bCs/>
          <w:sz w:val="24"/>
          <w:szCs w:val="24"/>
        </w:rPr>
        <w:t>Reasoning:</w:t>
      </w:r>
      <w:r w:rsidRPr="00461BE5">
        <w:rPr>
          <w:rFonts w:ascii="Times New Roman" w:eastAsia="Times New Roman" w:hAnsi="Times New Roman" w:cs="Times New Roman"/>
          <w:sz w:val="24"/>
          <w:szCs w:val="24"/>
        </w:rPr>
        <w:br/>
        <w:t>Firewall policies were active, security logs confirmed attack attempts were blocked, and monitoring alerts were functioning correctly.</w:t>
      </w:r>
    </w:p>
    <w:p w:rsidR="00461BE5" w:rsidRPr="00461BE5" w:rsidRDefault="00461BE5" w:rsidP="00461B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1BE5">
        <w:rPr>
          <w:rFonts w:ascii="Times New Roman" w:eastAsia="Times New Roman" w:hAnsi="Times New Roman" w:cs="Times New Roman"/>
          <w:b/>
          <w:bCs/>
          <w:sz w:val="36"/>
          <w:szCs w:val="36"/>
        </w:rPr>
        <w:t>Overall Conclusion</w:t>
      </w:r>
    </w:p>
    <w:p w:rsidR="00461BE5" w:rsidRPr="00461BE5" w:rsidRDefault="00461BE5" w:rsidP="0046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b/>
          <w:bCs/>
          <w:sz w:val="24"/>
          <w:szCs w:val="24"/>
        </w:rPr>
        <w:t>Effective</w:t>
      </w:r>
    </w:p>
    <w:p w:rsidR="00461BE5" w:rsidRPr="00461BE5" w:rsidRDefault="00461BE5" w:rsidP="00461B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1BE5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Recommendation (if gap found)</w:t>
      </w:r>
    </w:p>
    <w:p w:rsidR="00461BE5" w:rsidRPr="00461BE5" w:rsidRDefault="00461BE5" w:rsidP="0046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sz w:val="24"/>
          <w:szCs w:val="24"/>
        </w:rPr>
        <w:t>Review firewall rules quarterly to ensure continued protection against emerging threats and application changes.</w:t>
      </w:r>
    </w:p>
    <w:p w:rsidR="00461BE5" w:rsidRPr="00461BE5" w:rsidRDefault="00461BE5" w:rsidP="0046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Owner:</w:t>
      </w:r>
      <w:r w:rsidRPr="00461BE5">
        <w:rPr>
          <w:rFonts w:ascii="Times New Roman" w:eastAsia="Times New Roman" w:hAnsi="Times New Roman" w:cs="Times New Roman"/>
          <w:sz w:val="24"/>
          <w:szCs w:val="24"/>
        </w:rPr>
        <w:t xml:space="preserve"> Cloud Administrator</w:t>
      </w:r>
      <w:r w:rsidRPr="00461BE5">
        <w:rPr>
          <w:rFonts w:ascii="Times New Roman" w:eastAsia="Times New Roman" w:hAnsi="Times New Roman" w:cs="Times New Roman"/>
          <w:sz w:val="24"/>
          <w:szCs w:val="24"/>
        </w:rPr>
        <w:br/>
      </w:r>
      <w:r w:rsidRPr="00461BE5">
        <w:rPr>
          <w:rFonts w:ascii="Times New Roman" w:eastAsia="Times New Roman" w:hAnsi="Times New Roman" w:cs="Times New Roman"/>
          <w:b/>
          <w:bCs/>
          <w:sz w:val="24"/>
          <w:szCs w:val="24"/>
        </w:rPr>
        <w:t>Target Date:</w:t>
      </w:r>
      <w:r w:rsidRPr="00461BE5">
        <w:rPr>
          <w:rFonts w:ascii="Times New Roman" w:eastAsia="Times New Roman" w:hAnsi="Times New Roman" w:cs="Times New Roman"/>
          <w:sz w:val="24"/>
          <w:szCs w:val="24"/>
        </w:rPr>
        <w:t xml:space="preserve"> Quarterly</w:t>
      </w:r>
    </w:p>
    <w:p w:rsidR="00461BE5" w:rsidRDefault="00461BE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461BE5" w:rsidRPr="00461BE5" w:rsidRDefault="00461BE5" w:rsidP="00461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1BE5" w:rsidRPr="00461BE5" w:rsidRDefault="00461BE5" w:rsidP="00461B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Control Assessment Worksheet:</w:t>
      </w:r>
      <w:r w:rsidRPr="00461B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C-014</w:t>
      </w:r>
    </w:p>
    <w:p w:rsidR="00461BE5" w:rsidRPr="00461BE5" w:rsidRDefault="00461BE5" w:rsidP="00461B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1BE5">
        <w:rPr>
          <w:rFonts w:ascii="Times New Roman" w:eastAsia="Times New Roman" w:hAnsi="Times New Roman" w:cs="Times New Roman"/>
          <w:b/>
          <w:bCs/>
          <w:sz w:val="36"/>
          <w:szCs w:val="36"/>
        </w:rPr>
        <w:t>Control Description</w:t>
      </w:r>
    </w:p>
    <w:p w:rsidR="00461BE5" w:rsidRPr="00461BE5" w:rsidRDefault="00461BE5" w:rsidP="0046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sz w:val="24"/>
          <w:szCs w:val="24"/>
        </w:rPr>
        <w:t>Third-party vendors are evaluated using a standardized security assessment before onboarding and periodically thereafter to ensure they meet organizational security requirements.</w:t>
      </w:r>
    </w:p>
    <w:p w:rsidR="00461BE5" w:rsidRPr="00461BE5" w:rsidRDefault="00461BE5" w:rsidP="00461B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1BE5">
        <w:rPr>
          <w:rFonts w:ascii="Times New Roman" w:eastAsia="Times New Roman" w:hAnsi="Times New Roman" w:cs="Times New Roman"/>
          <w:b/>
          <w:bCs/>
          <w:sz w:val="36"/>
          <w:szCs w:val="36"/>
        </w:rPr>
        <w:t>Design Effectiveness Assessment</w:t>
      </w:r>
    </w:p>
    <w:p w:rsidR="00461BE5" w:rsidRPr="00461BE5" w:rsidRDefault="00461BE5" w:rsidP="0046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b/>
          <w:bCs/>
          <w:sz w:val="24"/>
          <w:szCs w:val="24"/>
        </w:rPr>
        <w:t>Would this control address the risk if performed as intended?</w:t>
      </w:r>
      <w:r w:rsidRPr="00461BE5">
        <w:rPr>
          <w:rFonts w:ascii="Times New Roman" w:eastAsia="Times New Roman" w:hAnsi="Times New Roman" w:cs="Times New Roman"/>
          <w:sz w:val="24"/>
          <w:szCs w:val="24"/>
        </w:rPr>
        <w:br/>
      </w:r>
      <w:r w:rsidRPr="00461BE5">
        <w:rPr>
          <w:rFonts w:ascii="Times New Roman" w:eastAsia="Times New Roman" w:hAnsi="Times New Roman" w:cs="Times New Roman"/>
          <w:b/>
          <w:bCs/>
          <w:sz w:val="24"/>
          <w:szCs w:val="24"/>
        </w:rPr>
        <w:t>Yes</w:t>
      </w:r>
    </w:p>
    <w:p w:rsidR="00461BE5" w:rsidRPr="00461BE5" w:rsidRDefault="00461BE5" w:rsidP="0046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b/>
          <w:bCs/>
          <w:sz w:val="24"/>
          <w:szCs w:val="24"/>
        </w:rPr>
        <w:t>Reasoning:</w:t>
      </w:r>
      <w:r w:rsidRPr="00461BE5">
        <w:rPr>
          <w:rFonts w:ascii="Times New Roman" w:eastAsia="Times New Roman" w:hAnsi="Times New Roman" w:cs="Times New Roman"/>
          <w:sz w:val="24"/>
          <w:szCs w:val="24"/>
        </w:rPr>
        <w:br/>
        <w:t>Vendor security assessments reduce supply chain risk by identifying security weaknesses before services are integrated into the organization's environment.</w:t>
      </w:r>
    </w:p>
    <w:p w:rsidR="00461BE5" w:rsidRPr="00461BE5" w:rsidRDefault="00461BE5" w:rsidP="00461B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1BE5">
        <w:rPr>
          <w:rFonts w:ascii="Times New Roman" w:eastAsia="Times New Roman" w:hAnsi="Times New Roman" w:cs="Times New Roman"/>
          <w:b/>
          <w:bCs/>
          <w:sz w:val="36"/>
          <w:szCs w:val="36"/>
        </w:rPr>
        <w:t>Operating Effectiveness Assessment</w:t>
      </w:r>
    </w:p>
    <w:p w:rsidR="00461BE5" w:rsidRPr="00461BE5" w:rsidRDefault="00461BE5" w:rsidP="0046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b/>
          <w:bCs/>
          <w:sz w:val="24"/>
          <w:szCs w:val="24"/>
        </w:rPr>
        <w:t>Evidence Reviewed:</w:t>
      </w:r>
    </w:p>
    <w:p w:rsidR="00461BE5" w:rsidRPr="00461BE5" w:rsidRDefault="00461BE5" w:rsidP="00461B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sz w:val="24"/>
          <w:szCs w:val="24"/>
        </w:rPr>
        <w:t>Vendor Risk Assessment Forms</w:t>
      </w:r>
    </w:p>
    <w:p w:rsidR="00461BE5" w:rsidRPr="00461BE5" w:rsidRDefault="00461BE5" w:rsidP="00461B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sz w:val="24"/>
          <w:szCs w:val="24"/>
        </w:rPr>
        <w:t>Due Diligence Checklist</w:t>
      </w:r>
    </w:p>
    <w:p w:rsidR="00461BE5" w:rsidRPr="00461BE5" w:rsidRDefault="00461BE5" w:rsidP="00461B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sz w:val="24"/>
          <w:szCs w:val="24"/>
        </w:rPr>
        <w:t>Third-Party Security Questionnaires</w:t>
      </w:r>
    </w:p>
    <w:p w:rsidR="00461BE5" w:rsidRPr="00461BE5" w:rsidRDefault="00461BE5" w:rsidP="0046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Consistently performed?</w:t>
      </w:r>
      <w:r w:rsidRPr="00461BE5">
        <w:rPr>
          <w:rFonts w:ascii="Times New Roman" w:eastAsia="Times New Roman" w:hAnsi="Times New Roman" w:cs="Times New Roman"/>
          <w:sz w:val="24"/>
          <w:szCs w:val="24"/>
        </w:rPr>
        <w:br/>
      </w:r>
      <w:r w:rsidRPr="00461BE5">
        <w:rPr>
          <w:rFonts w:ascii="Times New Roman" w:eastAsia="Times New Roman" w:hAnsi="Times New Roman" w:cs="Times New Roman"/>
          <w:b/>
          <w:bCs/>
          <w:sz w:val="24"/>
          <w:szCs w:val="24"/>
        </w:rPr>
        <w:t>Partially</w:t>
      </w:r>
    </w:p>
    <w:p w:rsidR="00461BE5" w:rsidRPr="00461BE5" w:rsidRDefault="00461BE5" w:rsidP="0046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b/>
          <w:bCs/>
          <w:sz w:val="24"/>
          <w:szCs w:val="24"/>
        </w:rPr>
        <w:t>Reasoning:</w:t>
      </w:r>
      <w:r w:rsidRPr="00461BE5">
        <w:rPr>
          <w:rFonts w:ascii="Times New Roman" w:eastAsia="Times New Roman" w:hAnsi="Times New Roman" w:cs="Times New Roman"/>
          <w:sz w:val="24"/>
          <w:szCs w:val="24"/>
        </w:rPr>
        <w:br/>
        <w:t>Security assessments were completed for all new vendors; however, annual reassessments for two existing vendors were overdue.</w:t>
      </w:r>
    </w:p>
    <w:p w:rsidR="00461BE5" w:rsidRPr="00461BE5" w:rsidRDefault="00461BE5" w:rsidP="00461B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1BE5">
        <w:rPr>
          <w:rFonts w:ascii="Times New Roman" w:eastAsia="Times New Roman" w:hAnsi="Times New Roman" w:cs="Times New Roman"/>
          <w:b/>
          <w:bCs/>
          <w:sz w:val="36"/>
          <w:szCs w:val="36"/>
        </w:rPr>
        <w:t>Overall Conclusion</w:t>
      </w:r>
    </w:p>
    <w:p w:rsidR="00461BE5" w:rsidRPr="00461BE5" w:rsidRDefault="00461BE5" w:rsidP="0046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b/>
          <w:bCs/>
          <w:sz w:val="24"/>
          <w:szCs w:val="24"/>
        </w:rPr>
        <w:t>Partially Effective</w:t>
      </w:r>
    </w:p>
    <w:p w:rsidR="00461BE5" w:rsidRPr="00461BE5" w:rsidRDefault="00461BE5" w:rsidP="00461B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1BE5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Recommendation (if gap found)</w:t>
      </w:r>
    </w:p>
    <w:p w:rsidR="00461BE5" w:rsidRPr="00461BE5" w:rsidRDefault="00461BE5" w:rsidP="0046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sz w:val="24"/>
          <w:szCs w:val="24"/>
        </w:rPr>
        <w:t>Implement automated reminders and maintain a formal vendor reassessment schedule to ensure periodic reviews are completed on time.</w:t>
      </w:r>
    </w:p>
    <w:p w:rsidR="00461BE5" w:rsidRPr="00461BE5" w:rsidRDefault="00461BE5" w:rsidP="0046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Owner:</w:t>
      </w:r>
      <w:r w:rsidRPr="00461BE5">
        <w:rPr>
          <w:rFonts w:ascii="Times New Roman" w:eastAsia="Times New Roman" w:hAnsi="Times New Roman" w:cs="Times New Roman"/>
          <w:sz w:val="24"/>
          <w:szCs w:val="24"/>
        </w:rPr>
        <w:t xml:space="preserve"> Vendor Risk Manager</w:t>
      </w:r>
      <w:r w:rsidRPr="00461BE5">
        <w:rPr>
          <w:rFonts w:ascii="Times New Roman" w:eastAsia="Times New Roman" w:hAnsi="Times New Roman" w:cs="Times New Roman"/>
          <w:sz w:val="24"/>
          <w:szCs w:val="24"/>
        </w:rPr>
        <w:br/>
      </w:r>
      <w:r w:rsidRPr="00461BE5">
        <w:rPr>
          <w:rFonts w:ascii="Times New Roman" w:eastAsia="Times New Roman" w:hAnsi="Times New Roman" w:cs="Times New Roman"/>
          <w:b/>
          <w:bCs/>
          <w:sz w:val="24"/>
          <w:szCs w:val="24"/>
        </w:rPr>
        <w:t>Target Date:</w:t>
      </w:r>
      <w:r w:rsidRPr="00461BE5">
        <w:rPr>
          <w:rFonts w:ascii="Times New Roman" w:eastAsia="Times New Roman" w:hAnsi="Times New Roman" w:cs="Times New Roman"/>
          <w:sz w:val="24"/>
          <w:szCs w:val="24"/>
        </w:rPr>
        <w:t xml:space="preserve"> 1 August 2026</w:t>
      </w:r>
    </w:p>
    <w:p w:rsidR="00461BE5" w:rsidRDefault="00461BE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461BE5" w:rsidRPr="00461BE5" w:rsidRDefault="00461BE5" w:rsidP="00461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1BE5" w:rsidRPr="00461BE5" w:rsidRDefault="00461BE5" w:rsidP="00461B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Control Assessment 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Worksheet:</w:t>
      </w:r>
      <w:r w:rsidRPr="00461B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C-017</w:t>
      </w:r>
    </w:p>
    <w:p w:rsidR="00461BE5" w:rsidRPr="00461BE5" w:rsidRDefault="00461BE5" w:rsidP="00461B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1BE5">
        <w:rPr>
          <w:rFonts w:ascii="Times New Roman" w:eastAsia="Times New Roman" w:hAnsi="Times New Roman" w:cs="Times New Roman"/>
          <w:b/>
          <w:bCs/>
          <w:sz w:val="36"/>
          <w:szCs w:val="36"/>
        </w:rPr>
        <w:t>Control Description</w:t>
      </w:r>
    </w:p>
    <w:p w:rsidR="00461BE5" w:rsidRPr="00461BE5" w:rsidRDefault="00461BE5" w:rsidP="0046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sz w:val="24"/>
          <w:szCs w:val="24"/>
        </w:rPr>
        <w:t>The Incident Response Plan defines procedures for detecting, reporting, investigating, containing, eradicating, recovering from, and documenting information security incidents.</w:t>
      </w:r>
    </w:p>
    <w:p w:rsidR="00461BE5" w:rsidRPr="00461BE5" w:rsidRDefault="00461BE5" w:rsidP="00461B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1BE5">
        <w:rPr>
          <w:rFonts w:ascii="Times New Roman" w:eastAsia="Times New Roman" w:hAnsi="Times New Roman" w:cs="Times New Roman"/>
          <w:b/>
          <w:bCs/>
          <w:sz w:val="36"/>
          <w:szCs w:val="36"/>
        </w:rPr>
        <w:t>Design Effectiveness Assessment</w:t>
      </w:r>
    </w:p>
    <w:p w:rsidR="00461BE5" w:rsidRPr="00461BE5" w:rsidRDefault="00461BE5" w:rsidP="0046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b/>
          <w:bCs/>
          <w:sz w:val="24"/>
          <w:szCs w:val="24"/>
        </w:rPr>
        <w:t>Would this control address the risk if performed as intended?</w:t>
      </w:r>
      <w:r w:rsidRPr="00461BE5">
        <w:rPr>
          <w:rFonts w:ascii="Times New Roman" w:eastAsia="Times New Roman" w:hAnsi="Times New Roman" w:cs="Times New Roman"/>
          <w:sz w:val="24"/>
          <w:szCs w:val="24"/>
        </w:rPr>
        <w:br/>
      </w:r>
      <w:r w:rsidRPr="00461BE5">
        <w:rPr>
          <w:rFonts w:ascii="Times New Roman" w:eastAsia="Times New Roman" w:hAnsi="Times New Roman" w:cs="Times New Roman"/>
          <w:b/>
          <w:bCs/>
          <w:sz w:val="24"/>
          <w:szCs w:val="24"/>
        </w:rPr>
        <w:t>Yes</w:t>
      </w:r>
    </w:p>
    <w:p w:rsidR="00461BE5" w:rsidRPr="00461BE5" w:rsidRDefault="00461BE5" w:rsidP="0046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b/>
          <w:bCs/>
          <w:sz w:val="24"/>
          <w:szCs w:val="24"/>
        </w:rPr>
        <w:t>Reasoning:</w:t>
      </w:r>
      <w:r w:rsidRPr="00461BE5">
        <w:rPr>
          <w:rFonts w:ascii="Times New Roman" w:eastAsia="Times New Roman" w:hAnsi="Times New Roman" w:cs="Times New Roman"/>
          <w:sz w:val="24"/>
          <w:szCs w:val="24"/>
        </w:rPr>
        <w:br/>
        <w:t>The documented plan aligns with industry best practices and clearly defines incident response roles, responsibilities, communication channels, and escalation procedures.</w:t>
      </w:r>
    </w:p>
    <w:p w:rsidR="00461BE5" w:rsidRPr="00461BE5" w:rsidRDefault="00461BE5" w:rsidP="00461B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1BE5">
        <w:rPr>
          <w:rFonts w:ascii="Times New Roman" w:eastAsia="Times New Roman" w:hAnsi="Times New Roman" w:cs="Times New Roman"/>
          <w:b/>
          <w:bCs/>
          <w:sz w:val="36"/>
          <w:szCs w:val="36"/>
        </w:rPr>
        <w:t>Operating Effectiveness Assessment</w:t>
      </w:r>
    </w:p>
    <w:p w:rsidR="00461BE5" w:rsidRPr="00461BE5" w:rsidRDefault="00461BE5" w:rsidP="0046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b/>
          <w:bCs/>
          <w:sz w:val="24"/>
          <w:szCs w:val="24"/>
        </w:rPr>
        <w:t>Evidence Reviewed:</w:t>
      </w:r>
    </w:p>
    <w:p w:rsidR="00461BE5" w:rsidRPr="00461BE5" w:rsidRDefault="00461BE5" w:rsidP="00461B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sz w:val="24"/>
          <w:szCs w:val="24"/>
        </w:rPr>
        <w:t>Incident Response Plan</w:t>
      </w:r>
    </w:p>
    <w:p w:rsidR="00461BE5" w:rsidRPr="00461BE5" w:rsidRDefault="00461BE5" w:rsidP="00461B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sz w:val="24"/>
          <w:szCs w:val="24"/>
        </w:rPr>
        <w:t>Tabletop Exercise Report</w:t>
      </w:r>
    </w:p>
    <w:p w:rsidR="00461BE5" w:rsidRPr="00461BE5" w:rsidRDefault="00461BE5" w:rsidP="00461B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sz w:val="24"/>
          <w:szCs w:val="24"/>
        </w:rPr>
        <w:t>Incident Records</w:t>
      </w:r>
    </w:p>
    <w:p w:rsidR="00461BE5" w:rsidRPr="00461BE5" w:rsidRDefault="00461BE5" w:rsidP="00461B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sz w:val="24"/>
          <w:szCs w:val="24"/>
        </w:rPr>
        <w:t>Lessons Learned Documentation</w:t>
      </w:r>
    </w:p>
    <w:p w:rsidR="00461BE5" w:rsidRPr="00461BE5" w:rsidRDefault="00461BE5" w:rsidP="0046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Consistently performed?</w:t>
      </w:r>
      <w:r w:rsidRPr="00461BE5">
        <w:rPr>
          <w:rFonts w:ascii="Times New Roman" w:eastAsia="Times New Roman" w:hAnsi="Times New Roman" w:cs="Times New Roman"/>
          <w:sz w:val="24"/>
          <w:szCs w:val="24"/>
        </w:rPr>
        <w:br/>
      </w:r>
      <w:r w:rsidRPr="00461BE5">
        <w:rPr>
          <w:rFonts w:ascii="Times New Roman" w:eastAsia="Times New Roman" w:hAnsi="Times New Roman" w:cs="Times New Roman"/>
          <w:b/>
          <w:bCs/>
          <w:sz w:val="24"/>
          <w:szCs w:val="24"/>
        </w:rPr>
        <w:t>Partially</w:t>
      </w:r>
    </w:p>
    <w:p w:rsidR="00461BE5" w:rsidRPr="00461BE5" w:rsidRDefault="00461BE5" w:rsidP="0046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b/>
          <w:bCs/>
          <w:sz w:val="24"/>
          <w:szCs w:val="24"/>
        </w:rPr>
        <w:t>Reasoning:</w:t>
      </w:r>
      <w:r w:rsidRPr="00461BE5">
        <w:rPr>
          <w:rFonts w:ascii="Times New Roman" w:eastAsia="Times New Roman" w:hAnsi="Times New Roman" w:cs="Times New Roman"/>
          <w:sz w:val="24"/>
          <w:szCs w:val="24"/>
        </w:rPr>
        <w:br/>
        <w:t>The incident response process is documented and understood by key personnel; however, the last tabletop exercise occurred more than 14 months ago, exceeding the organization's annual testing requirement.</w:t>
      </w:r>
    </w:p>
    <w:p w:rsidR="00461BE5" w:rsidRPr="00461BE5" w:rsidRDefault="00461BE5" w:rsidP="00461B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1BE5">
        <w:rPr>
          <w:rFonts w:ascii="Times New Roman" w:eastAsia="Times New Roman" w:hAnsi="Times New Roman" w:cs="Times New Roman"/>
          <w:b/>
          <w:bCs/>
          <w:sz w:val="36"/>
          <w:szCs w:val="36"/>
        </w:rPr>
        <w:t>Overall Conclusion</w:t>
      </w:r>
    </w:p>
    <w:p w:rsidR="00461BE5" w:rsidRPr="00461BE5" w:rsidRDefault="00461BE5" w:rsidP="0046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b/>
          <w:bCs/>
          <w:sz w:val="24"/>
          <w:szCs w:val="24"/>
        </w:rPr>
        <w:t>Partially Effective</w:t>
      </w:r>
    </w:p>
    <w:p w:rsidR="00461BE5" w:rsidRPr="00461BE5" w:rsidRDefault="00461BE5" w:rsidP="00461B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1BE5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Recommendation (if gap found)</w:t>
      </w:r>
    </w:p>
    <w:p w:rsidR="00461BE5" w:rsidRPr="00461BE5" w:rsidRDefault="00461BE5" w:rsidP="0046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sz w:val="24"/>
          <w:szCs w:val="24"/>
        </w:rPr>
        <w:t>Conduct annual incident response tabletop exercises, document lessons learned, and track remediation activities until completion.</w:t>
      </w:r>
    </w:p>
    <w:p w:rsidR="00461BE5" w:rsidRPr="00461BE5" w:rsidRDefault="00461BE5" w:rsidP="0046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E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Owner:</w:t>
      </w:r>
      <w:r w:rsidRPr="00461BE5">
        <w:rPr>
          <w:rFonts w:ascii="Times New Roman" w:eastAsia="Times New Roman" w:hAnsi="Times New Roman" w:cs="Times New Roman"/>
          <w:sz w:val="24"/>
          <w:szCs w:val="24"/>
        </w:rPr>
        <w:t xml:space="preserve"> Information Security Manager</w:t>
      </w:r>
      <w:r w:rsidRPr="00461BE5">
        <w:rPr>
          <w:rFonts w:ascii="Times New Roman" w:eastAsia="Times New Roman" w:hAnsi="Times New Roman" w:cs="Times New Roman"/>
          <w:sz w:val="24"/>
          <w:szCs w:val="24"/>
        </w:rPr>
        <w:br/>
      </w:r>
      <w:r w:rsidRPr="00461BE5">
        <w:rPr>
          <w:rFonts w:ascii="Times New Roman" w:eastAsia="Times New Roman" w:hAnsi="Times New Roman" w:cs="Times New Roman"/>
          <w:b/>
          <w:bCs/>
          <w:sz w:val="24"/>
          <w:szCs w:val="24"/>
        </w:rPr>
        <w:t>Target Date:</w:t>
      </w:r>
      <w:r w:rsidRPr="00461BE5">
        <w:rPr>
          <w:rFonts w:ascii="Times New Roman" w:eastAsia="Times New Roman" w:hAnsi="Times New Roman" w:cs="Times New Roman"/>
          <w:sz w:val="24"/>
          <w:szCs w:val="24"/>
        </w:rPr>
        <w:t xml:space="preserve"> 31 August 2026</w:t>
      </w:r>
    </w:p>
    <w:p w:rsidR="00751EFB" w:rsidRDefault="00751EFB"/>
    <w:sectPr w:rsidR="00751E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E63FC"/>
    <w:multiLevelType w:val="multilevel"/>
    <w:tmpl w:val="EC1E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358CA"/>
    <w:multiLevelType w:val="multilevel"/>
    <w:tmpl w:val="F85C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52C00"/>
    <w:multiLevelType w:val="multilevel"/>
    <w:tmpl w:val="7044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75CDC"/>
    <w:multiLevelType w:val="multilevel"/>
    <w:tmpl w:val="71B2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B06F0"/>
    <w:multiLevelType w:val="multilevel"/>
    <w:tmpl w:val="97D6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A2B"/>
    <w:rsid w:val="00461BE5"/>
    <w:rsid w:val="00751EFB"/>
    <w:rsid w:val="00E34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8E814"/>
  <w15:chartTrackingRefBased/>
  <w15:docId w15:val="{0EA4D7C6-8963-4F08-A547-AEFDFE19B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61B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61B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BE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61BE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61B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61B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08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814</Words>
  <Characters>4645</Characters>
  <Application>Microsoft Office Word</Application>
  <DocSecurity>0</DocSecurity>
  <Lines>38</Lines>
  <Paragraphs>10</Paragraphs>
  <ScaleCrop>false</ScaleCrop>
  <Company/>
  <LinksUpToDate>false</LinksUpToDate>
  <CharactersWithSpaces>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Neupane</dc:creator>
  <cp:keywords/>
  <dc:description/>
  <cp:lastModifiedBy>Aryan Neupane</cp:lastModifiedBy>
  <cp:revision>2</cp:revision>
  <dcterms:created xsi:type="dcterms:W3CDTF">2026-07-17T06:04:00Z</dcterms:created>
  <dcterms:modified xsi:type="dcterms:W3CDTF">2026-07-17T06:08:00Z</dcterms:modified>
</cp:coreProperties>
</file>