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219C9" w14:textId="77777777" w:rsidR="000408F3" w:rsidRDefault="000408F3" w:rsidP="000408F3">
      <w:pPr>
        <w:pStyle w:val="Heading1"/>
        <w:rPr>
          <w:rFonts w:cs="Times New Roman"/>
        </w:rPr>
      </w:pPr>
      <w:proofErr w:type="spellStart"/>
      <w:r w:rsidRPr="000408F3">
        <w:rPr>
          <w:rFonts w:cs="Times New Roman"/>
        </w:rPr>
        <w:t>NexaCore</w:t>
      </w:r>
      <w:proofErr w:type="spellEnd"/>
      <w:r w:rsidRPr="000408F3">
        <w:rPr>
          <w:rFonts w:cs="Times New Roman"/>
        </w:rPr>
        <w:t xml:space="preserve"> IAM Governance &amp; Access Review Assessment </w:t>
      </w:r>
    </w:p>
    <w:p w14:paraId="73C09487" w14:textId="1C71EC47" w:rsidR="000408F3" w:rsidRDefault="000408F3" w:rsidP="000408F3">
      <w:pPr>
        <w:pStyle w:val="Heading1"/>
        <w:rPr>
          <w:rFonts w:cs="Times New Roman"/>
        </w:rPr>
      </w:pPr>
      <w:r w:rsidRPr="000408F3">
        <w:rPr>
          <w:rFonts w:cs="Times New Roman"/>
        </w:rPr>
        <w:t>Executive Summary</w:t>
      </w:r>
    </w:p>
    <w:p w14:paraId="58989B89" w14:textId="77777777" w:rsidR="000408F3" w:rsidRDefault="000408F3" w:rsidP="000408F3">
      <w:pPr>
        <w:rPr>
          <w:rFonts w:ascii="Times New Roman" w:hAnsi="Times New Roman" w:cs="Times New Roman"/>
          <w:b/>
          <w:bCs/>
        </w:rPr>
      </w:pPr>
    </w:p>
    <w:p w14:paraId="5E8E5AA3" w14:textId="7193C596" w:rsidR="000408F3" w:rsidRPr="000408F3" w:rsidRDefault="000408F3" w:rsidP="000408F3">
      <w:pPr>
        <w:rPr>
          <w:rFonts w:ascii="Times New Roman" w:hAnsi="Times New Roman" w:cs="Times New Roman"/>
          <w:b/>
          <w:bCs/>
        </w:rPr>
      </w:pPr>
      <w:r w:rsidRPr="000408F3">
        <w:rPr>
          <w:rFonts w:ascii="Times New Roman" w:hAnsi="Times New Roman" w:cs="Times New Roman"/>
          <w:b/>
          <w:bCs/>
        </w:rPr>
        <w:t>What Was Assessed</w:t>
      </w:r>
      <w:r>
        <w:rPr>
          <w:rFonts w:ascii="Times New Roman" w:hAnsi="Times New Roman" w:cs="Times New Roman"/>
          <w:b/>
          <w:bCs/>
        </w:rPr>
        <w:t>:</w:t>
      </w:r>
    </w:p>
    <w:p w14:paraId="16380C2A" w14:textId="77777777" w:rsidR="000408F3" w:rsidRPr="000408F3" w:rsidRDefault="000408F3" w:rsidP="000408F3">
      <w:pPr>
        <w:rPr>
          <w:rFonts w:ascii="Times New Roman" w:hAnsi="Times New Roman" w:cs="Times New Roman"/>
        </w:rPr>
      </w:pPr>
      <w:r w:rsidRPr="000408F3">
        <w:rPr>
          <w:rFonts w:ascii="Times New Roman" w:hAnsi="Times New Roman" w:cs="Times New Roman"/>
        </w:rPr>
        <w:t xml:space="preserve">Identity and access governance across </w:t>
      </w:r>
      <w:proofErr w:type="spellStart"/>
      <w:r w:rsidRPr="000408F3">
        <w:rPr>
          <w:rFonts w:ascii="Times New Roman" w:hAnsi="Times New Roman" w:cs="Times New Roman"/>
        </w:rPr>
        <w:t>NexaCore's</w:t>
      </w:r>
      <w:proofErr w:type="spellEnd"/>
      <w:r w:rsidRPr="000408F3">
        <w:rPr>
          <w:rFonts w:ascii="Times New Roman" w:hAnsi="Times New Roman" w:cs="Times New Roman"/>
        </w:rPr>
        <w:t xml:space="preserve"> core applications, including:</w:t>
      </w:r>
    </w:p>
    <w:p w14:paraId="7F375EC7" w14:textId="77777777" w:rsidR="000408F3" w:rsidRPr="000408F3" w:rsidRDefault="000408F3" w:rsidP="000408F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08F3">
        <w:rPr>
          <w:rFonts w:ascii="Times New Roman" w:hAnsi="Times New Roman" w:cs="Times New Roman"/>
        </w:rPr>
        <w:t>Access authorization</w:t>
      </w:r>
    </w:p>
    <w:p w14:paraId="0A3BE8FD" w14:textId="77777777" w:rsidR="000408F3" w:rsidRPr="000408F3" w:rsidRDefault="000408F3" w:rsidP="000408F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08F3">
        <w:rPr>
          <w:rFonts w:ascii="Times New Roman" w:hAnsi="Times New Roman" w:cs="Times New Roman"/>
        </w:rPr>
        <w:t>Least privilege</w:t>
      </w:r>
    </w:p>
    <w:p w14:paraId="3765EC94" w14:textId="77777777" w:rsidR="000408F3" w:rsidRPr="000408F3" w:rsidRDefault="000408F3" w:rsidP="000408F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08F3">
        <w:rPr>
          <w:rFonts w:ascii="Times New Roman" w:hAnsi="Times New Roman" w:cs="Times New Roman"/>
        </w:rPr>
        <w:t>Identity lifecycle management</w:t>
      </w:r>
    </w:p>
    <w:p w14:paraId="5C31CC38" w14:textId="77777777" w:rsidR="000408F3" w:rsidRPr="000408F3" w:rsidRDefault="000408F3" w:rsidP="000408F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08F3">
        <w:rPr>
          <w:rFonts w:ascii="Times New Roman" w:hAnsi="Times New Roman" w:cs="Times New Roman"/>
        </w:rPr>
        <w:t>Privileged access</w:t>
      </w:r>
    </w:p>
    <w:p w14:paraId="7D74741B" w14:textId="77777777" w:rsidR="000408F3" w:rsidRPr="000408F3" w:rsidRDefault="000408F3" w:rsidP="000408F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08F3">
        <w:rPr>
          <w:rFonts w:ascii="Times New Roman" w:hAnsi="Times New Roman" w:cs="Times New Roman"/>
        </w:rPr>
        <w:t>Service accounts</w:t>
      </w:r>
    </w:p>
    <w:p w14:paraId="779721FF" w14:textId="77777777" w:rsidR="000408F3" w:rsidRPr="000408F3" w:rsidRDefault="000408F3" w:rsidP="000408F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08F3">
        <w:rPr>
          <w:rFonts w:ascii="Times New Roman" w:hAnsi="Times New Roman" w:cs="Times New Roman"/>
        </w:rPr>
        <w:t>MFA enforcement</w:t>
      </w:r>
    </w:p>
    <w:p w14:paraId="7C002CF1" w14:textId="77777777" w:rsidR="000408F3" w:rsidRPr="000408F3" w:rsidRDefault="000408F3" w:rsidP="000408F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08F3">
        <w:rPr>
          <w:rFonts w:ascii="Times New Roman" w:hAnsi="Times New Roman" w:cs="Times New Roman"/>
        </w:rPr>
        <w:t>Periodic access reviews</w:t>
      </w:r>
    </w:p>
    <w:p w14:paraId="2DC91CC0" w14:textId="77777777" w:rsidR="000408F3" w:rsidRPr="000408F3" w:rsidRDefault="000408F3" w:rsidP="000408F3">
      <w:pPr>
        <w:rPr>
          <w:rFonts w:ascii="Times New Roman" w:hAnsi="Times New Roman" w:cs="Times New Roman"/>
        </w:rPr>
      </w:pPr>
      <w:r w:rsidRPr="000408F3">
        <w:rPr>
          <w:rFonts w:ascii="Times New Roman" w:hAnsi="Times New Roman" w:cs="Times New Roman"/>
        </w:rPr>
        <w:t>The assessment was performed ahead of an internal compliance review.</w:t>
      </w:r>
    </w:p>
    <w:p w14:paraId="1760CDB1" w14:textId="77777777" w:rsidR="000408F3" w:rsidRPr="000408F3" w:rsidRDefault="000408F3" w:rsidP="000408F3">
      <w:pPr>
        <w:rPr>
          <w:rFonts w:ascii="Times New Roman" w:hAnsi="Times New Roman" w:cs="Times New Roman"/>
          <w:b/>
          <w:bCs/>
        </w:rPr>
      </w:pPr>
      <w:r w:rsidRPr="000408F3">
        <w:rPr>
          <w:rFonts w:ascii="Times New Roman" w:hAnsi="Times New Roman" w:cs="Times New Roman"/>
          <w:b/>
          <w:bCs/>
        </w:rPr>
        <w:t>Why the Assessment Was Conducted</w:t>
      </w:r>
    </w:p>
    <w:p w14:paraId="77BFADE7" w14:textId="77777777" w:rsidR="000408F3" w:rsidRPr="000408F3" w:rsidRDefault="000408F3" w:rsidP="000408F3">
      <w:pPr>
        <w:rPr>
          <w:rFonts w:ascii="Times New Roman" w:hAnsi="Times New Roman" w:cs="Times New Roman"/>
        </w:rPr>
      </w:pPr>
      <w:r w:rsidRPr="000408F3">
        <w:rPr>
          <w:rFonts w:ascii="Times New Roman" w:hAnsi="Times New Roman" w:cs="Times New Roman"/>
        </w:rPr>
        <w:t>The objective was to provide management with an evidence-based view of whether access is:</w:t>
      </w:r>
    </w:p>
    <w:p w14:paraId="0F7F7660" w14:textId="77777777" w:rsidR="000408F3" w:rsidRPr="000408F3" w:rsidRDefault="000408F3" w:rsidP="000408F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408F3">
        <w:rPr>
          <w:rFonts w:ascii="Times New Roman" w:hAnsi="Times New Roman" w:cs="Times New Roman"/>
        </w:rPr>
        <w:t>Authorized</w:t>
      </w:r>
    </w:p>
    <w:p w14:paraId="27ECF34E" w14:textId="77777777" w:rsidR="000408F3" w:rsidRPr="000408F3" w:rsidRDefault="000408F3" w:rsidP="000408F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408F3">
        <w:rPr>
          <w:rFonts w:ascii="Times New Roman" w:hAnsi="Times New Roman" w:cs="Times New Roman"/>
        </w:rPr>
        <w:t>Appropriate for the user's role</w:t>
      </w:r>
    </w:p>
    <w:p w14:paraId="483EB42D" w14:textId="77777777" w:rsidR="000408F3" w:rsidRPr="000408F3" w:rsidRDefault="000408F3" w:rsidP="000408F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408F3">
        <w:rPr>
          <w:rFonts w:ascii="Times New Roman" w:hAnsi="Times New Roman" w:cs="Times New Roman"/>
        </w:rPr>
        <w:t>Consistent with least-privilege principles</w:t>
      </w:r>
    </w:p>
    <w:p w14:paraId="28930F12" w14:textId="77777777" w:rsidR="000408F3" w:rsidRPr="000408F3" w:rsidRDefault="000408F3" w:rsidP="000408F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408F3">
        <w:rPr>
          <w:rFonts w:ascii="Times New Roman" w:hAnsi="Times New Roman" w:cs="Times New Roman"/>
        </w:rPr>
        <w:t>Periodically reviewed</w:t>
      </w:r>
    </w:p>
    <w:p w14:paraId="2CB5EE85" w14:textId="77777777" w:rsidR="000408F3" w:rsidRPr="000408F3" w:rsidRDefault="000408F3" w:rsidP="000408F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408F3">
        <w:rPr>
          <w:rFonts w:ascii="Times New Roman" w:hAnsi="Times New Roman" w:cs="Times New Roman"/>
        </w:rPr>
        <w:t>Removed when no longer required</w:t>
      </w:r>
    </w:p>
    <w:p w14:paraId="5A8C3B02" w14:textId="77777777" w:rsidR="000408F3" w:rsidRPr="000408F3" w:rsidRDefault="000408F3" w:rsidP="000408F3">
      <w:pPr>
        <w:rPr>
          <w:rFonts w:ascii="Times New Roman" w:hAnsi="Times New Roman" w:cs="Times New Roman"/>
          <w:b/>
          <w:bCs/>
        </w:rPr>
      </w:pPr>
      <w:r w:rsidRPr="000408F3">
        <w:rPr>
          <w:rFonts w:ascii="Times New Roman" w:hAnsi="Times New Roman" w:cs="Times New Roman"/>
          <w:b/>
          <w:bCs/>
        </w:rPr>
        <w:t>What Was Found</w:t>
      </w:r>
    </w:p>
    <w:p w14:paraId="50C09BA2" w14:textId="77777777" w:rsidR="000408F3" w:rsidRPr="000408F3" w:rsidRDefault="000408F3" w:rsidP="000408F3">
      <w:pPr>
        <w:rPr>
          <w:rFonts w:ascii="Times New Roman" w:hAnsi="Times New Roman" w:cs="Times New Roman"/>
        </w:rPr>
      </w:pPr>
      <w:r w:rsidRPr="000408F3">
        <w:rPr>
          <w:rFonts w:ascii="Times New Roman" w:hAnsi="Times New Roman" w:cs="Times New Roman"/>
        </w:rPr>
        <w:t>Six core control objectives were tested.</w:t>
      </w:r>
    </w:p>
    <w:p w14:paraId="081F82E0" w14:textId="77777777" w:rsidR="000408F3" w:rsidRPr="000408F3" w:rsidRDefault="000408F3" w:rsidP="000408F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408F3">
        <w:rPr>
          <w:rFonts w:ascii="Times New Roman" w:hAnsi="Times New Roman" w:cs="Times New Roman"/>
          <w:b/>
          <w:bCs/>
        </w:rPr>
        <w:t>0</w:t>
      </w:r>
      <w:r w:rsidRPr="000408F3">
        <w:rPr>
          <w:rFonts w:ascii="Times New Roman" w:hAnsi="Times New Roman" w:cs="Times New Roman"/>
        </w:rPr>
        <w:t xml:space="preserve"> were rated Fully Effective</w:t>
      </w:r>
    </w:p>
    <w:p w14:paraId="3BEC89DE" w14:textId="77777777" w:rsidR="000408F3" w:rsidRPr="000408F3" w:rsidRDefault="000408F3" w:rsidP="000408F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408F3">
        <w:rPr>
          <w:rFonts w:ascii="Times New Roman" w:hAnsi="Times New Roman" w:cs="Times New Roman"/>
          <w:b/>
          <w:bCs/>
        </w:rPr>
        <w:t>0</w:t>
      </w:r>
      <w:r w:rsidRPr="000408F3">
        <w:rPr>
          <w:rFonts w:ascii="Times New Roman" w:hAnsi="Times New Roman" w:cs="Times New Roman"/>
        </w:rPr>
        <w:t xml:space="preserve"> were rated Fully Absent</w:t>
      </w:r>
    </w:p>
    <w:p w14:paraId="7C71CFDA" w14:textId="77777777" w:rsidR="000408F3" w:rsidRPr="000408F3" w:rsidRDefault="000408F3" w:rsidP="000408F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408F3">
        <w:rPr>
          <w:rFonts w:ascii="Times New Roman" w:hAnsi="Times New Roman" w:cs="Times New Roman"/>
          <w:b/>
          <w:bCs/>
        </w:rPr>
        <w:t>4</w:t>
      </w:r>
      <w:r w:rsidRPr="000408F3">
        <w:rPr>
          <w:rFonts w:ascii="Times New Roman" w:hAnsi="Times New Roman" w:cs="Times New Roman"/>
        </w:rPr>
        <w:t xml:space="preserve"> were rated Partially Effective</w:t>
      </w:r>
    </w:p>
    <w:p w14:paraId="353FE5F7" w14:textId="77777777" w:rsidR="000408F3" w:rsidRPr="000408F3" w:rsidRDefault="000408F3" w:rsidP="000408F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408F3">
        <w:rPr>
          <w:rFonts w:ascii="Times New Roman" w:hAnsi="Times New Roman" w:cs="Times New Roman"/>
          <w:b/>
          <w:bCs/>
        </w:rPr>
        <w:t>2</w:t>
      </w:r>
      <w:r w:rsidRPr="000408F3">
        <w:rPr>
          <w:rFonts w:ascii="Times New Roman" w:hAnsi="Times New Roman" w:cs="Times New Roman"/>
        </w:rPr>
        <w:t xml:space="preserve"> were rated Ineffective</w:t>
      </w:r>
    </w:p>
    <w:p w14:paraId="6F6613A9" w14:textId="77777777" w:rsidR="000408F3" w:rsidRPr="000408F3" w:rsidRDefault="000408F3" w:rsidP="000408F3">
      <w:pPr>
        <w:rPr>
          <w:rFonts w:ascii="Times New Roman" w:hAnsi="Times New Roman" w:cs="Times New Roman"/>
        </w:rPr>
      </w:pPr>
      <w:r w:rsidRPr="000408F3">
        <w:rPr>
          <w:rFonts w:ascii="Times New Roman" w:hAnsi="Times New Roman" w:cs="Times New Roman"/>
        </w:rPr>
        <w:t>Seven findings were developed:</w:t>
      </w:r>
    </w:p>
    <w:p w14:paraId="3A0D3FEB" w14:textId="77777777" w:rsidR="000408F3" w:rsidRPr="000408F3" w:rsidRDefault="000408F3" w:rsidP="000408F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408F3">
        <w:rPr>
          <w:rFonts w:ascii="Times New Roman" w:hAnsi="Times New Roman" w:cs="Times New Roman"/>
          <w:b/>
          <w:bCs/>
        </w:rPr>
        <w:t>3 High-risk findings</w:t>
      </w:r>
    </w:p>
    <w:p w14:paraId="2959E839" w14:textId="77777777" w:rsidR="000408F3" w:rsidRPr="000408F3" w:rsidRDefault="000408F3" w:rsidP="000408F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408F3">
        <w:rPr>
          <w:rFonts w:ascii="Times New Roman" w:hAnsi="Times New Roman" w:cs="Times New Roman"/>
          <w:b/>
          <w:bCs/>
        </w:rPr>
        <w:t>4 Medium-risk findings</w:t>
      </w:r>
    </w:p>
    <w:p w14:paraId="792EA1FA" w14:textId="77777777" w:rsidR="000408F3" w:rsidRPr="000408F3" w:rsidRDefault="000408F3" w:rsidP="000408F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408F3">
        <w:rPr>
          <w:rFonts w:ascii="Times New Roman" w:hAnsi="Times New Roman" w:cs="Times New Roman"/>
          <w:b/>
          <w:bCs/>
        </w:rPr>
        <w:lastRenderedPageBreak/>
        <w:t>0 Critical findings</w:t>
      </w:r>
    </w:p>
    <w:p w14:paraId="0D08FAC5" w14:textId="77777777" w:rsidR="000408F3" w:rsidRPr="000408F3" w:rsidRDefault="000408F3" w:rsidP="000408F3">
      <w:pPr>
        <w:rPr>
          <w:rFonts w:ascii="Times New Roman" w:hAnsi="Times New Roman" w:cs="Times New Roman"/>
        </w:rPr>
      </w:pPr>
      <w:r w:rsidRPr="000408F3">
        <w:rPr>
          <w:rFonts w:ascii="Times New Roman" w:hAnsi="Times New Roman" w:cs="Times New Roman"/>
        </w:rPr>
        <w:t xml:space="preserve">The results indicate that </w:t>
      </w:r>
      <w:proofErr w:type="spellStart"/>
      <w:r w:rsidRPr="000408F3">
        <w:rPr>
          <w:rFonts w:ascii="Times New Roman" w:hAnsi="Times New Roman" w:cs="Times New Roman"/>
        </w:rPr>
        <w:t>NexaCore</w:t>
      </w:r>
      <w:proofErr w:type="spellEnd"/>
      <w:r w:rsidRPr="000408F3">
        <w:rPr>
          <w:rFonts w:ascii="Times New Roman" w:hAnsi="Times New Roman" w:cs="Times New Roman"/>
        </w:rPr>
        <w:t xml:space="preserve"> has a basic IAM governance structure in place, but control execution is inconsistent in several important areas.</w:t>
      </w:r>
    </w:p>
    <w:p w14:paraId="2C89104A" w14:textId="77777777" w:rsidR="000408F3" w:rsidRPr="000408F3" w:rsidRDefault="000408F3" w:rsidP="000408F3">
      <w:pPr>
        <w:rPr>
          <w:rFonts w:ascii="Times New Roman" w:hAnsi="Times New Roman" w:cs="Times New Roman"/>
          <w:b/>
          <w:bCs/>
        </w:rPr>
      </w:pPr>
      <w:r w:rsidRPr="000408F3">
        <w:rPr>
          <w:rFonts w:ascii="Times New Roman" w:hAnsi="Times New Roman" w:cs="Times New Roman"/>
          <w:b/>
          <w:bCs/>
        </w:rPr>
        <w:t>Overall Risk</w:t>
      </w:r>
    </w:p>
    <w:p w14:paraId="2142AD9E" w14:textId="77777777" w:rsidR="000408F3" w:rsidRPr="000408F3" w:rsidRDefault="000408F3" w:rsidP="000408F3">
      <w:pPr>
        <w:rPr>
          <w:rFonts w:ascii="Times New Roman" w:hAnsi="Times New Roman" w:cs="Times New Roman"/>
        </w:rPr>
      </w:pPr>
      <w:r w:rsidRPr="000408F3">
        <w:rPr>
          <w:rFonts w:ascii="Times New Roman" w:hAnsi="Times New Roman" w:cs="Times New Roman"/>
          <w:b/>
          <w:bCs/>
        </w:rPr>
        <w:t>Overall IAM Risk Rating: Moderate</w:t>
      </w:r>
    </w:p>
    <w:p w14:paraId="160B4BDC" w14:textId="77777777" w:rsidR="000408F3" w:rsidRPr="000408F3" w:rsidRDefault="000408F3" w:rsidP="000408F3">
      <w:pPr>
        <w:rPr>
          <w:rFonts w:ascii="Times New Roman" w:hAnsi="Times New Roman" w:cs="Times New Roman"/>
        </w:rPr>
      </w:pPr>
      <w:r w:rsidRPr="000408F3">
        <w:rPr>
          <w:rFonts w:ascii="Times New Roman" w:hAnsi="Times New Roman" w:cs="Times New Roman"/>
        </w:rPr>
        <w:t>The identified gaps primarily reflect inconsistent execution of reasonably well-designed controls rather than the absence of an IAM governance program.</w:t>
      </w:r>
    </w:p>
    <w:p w14:paraId="4A69F902" w14:textId="77777777" w:rsidR="000408F3" w:rsidRPr="000408F3" w:rsidRDefault="000408F3" w:rsidP="000408F3">
      <w:pPr>
        <w:rPr>
          <w:rFonts w:ascii="Times New Roman" w:hAnsi="Times New Roman" w:cs="Times New Roman"/>
        </w:rPr>
      </w:pPr>
      <w:r w:rsidRPr="000408F3">
        <w:rPr>
          <w:rFonts w:ascii="Times New Roman" w:hAnsi="Times New Roman" w:cs="Times New Roman"/>
        </w:rPr>
        <w:t xml:space="preserve">This suggests that </w:t>
      </w:r>
      <w:proofErr w:type="spellStart"/>
      <w:r w:rsidRPr="000408F3">
        <w:rPr>
          <w:rFonts w:ascii="Times New Roman" w:hAnsi="Times New Roman" w:cs="Times New Roman"/>
        </w:rPr>
        <w:t>NexaCore's</w:t>
      </w:r>
      <w:proofErr w:type="spellEnd"/>
      <w:r w:rsidRPr="000408F3">
        <w:rPr>
          <w:rFonts w:ascii="Times New Roman" w:hAnsi="Times New Roman" w:cs="Times New Roman"/>
        </w:rPr>
        <w:t xml:space="preserve"> immediate priority should be improving control execution, evidence, monitoring, and automation rather than rebuilding the entire governance framework.</w:t>
      </w:r>
    </w:p>
    <w:p w14:paraId="5E82A382" w14:textId="77777777" w:rsidR="000408F3" w:rsidRPr="000408F3" w:rsidRDefault="000408F3" w:rsidP="000408F3">
      <w:pPr>
        <w:rPr>
          <w:rFonts w:ascii="Times New Roman" w:hAnsi="Times New Roman" w:cs="Times New Roman"/>
          <w:b/>
          <w:bCs/>
        </w:rPr>
      </w:pPr>
      <w:r w:rsidRPr="000408F3">
        <w:rPr>
          <w:rFonts w:ascii="Times New Roman" w:hAnsi="Times New Roman" w:cs="Times New Roman"/>
          <w:b/>
          <w:bCs/>
        </w:rPr>
        <w:t>Highest-Priority Issues</w:t>
      </w:r>
    </w:p>
    <w:p w14:paraId="54C78DA3" w14:textId="77777777" w:rsidR="000408F3" w:rsidRPr="000408F3" w:rsidRDefault="000408F3" w:rsidP="000408F3">
      <w:pPr>
        <w:rPr>
          <w:rFonts w:ascii="Times New Roman" w:hAnsi="Times New Roman" w:cs="Times New Roman"/>
        </w:rPr>
      </w:pPr>
      <w:r w:rsidRPr="000408F3">
        <w:rPr>
          <w:rFonts w:ascii="Times New Roman" w:hAnsi="Times New Roman" w:cs="Times New Roman"/>
        </w:rPr>
        <w:t>Two identities were identified with active access despite their employment or engagement having ended:</w:t>
      </w:r>
    </w:p>
    <w:p w14:paraId="06919723" w14:textId="77777777" w:rsidR="000408F3" w:rsidRPr="000408F3" w:rsidRDefault="000408F3" w:rsidP="000408F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408F3">
        <w:rPr>
          <w:rFonts w:ascii="Times New Roman" w:hAnsi="Times New Roman" w:cs="Times New Roman"/>
        </w:rPr>
        <w:t>One terminated employee retained active access.</w:t>
      </w:r>
    </w:p>
    <w:p w14:paraId="1A5FC2EE" w14:textId="77777777" w:rsidR="000408F3" w:rsidRPr="000408F3" w:rsidRDefault="000408F3" w:rsidP="000408F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408F3">
        <w:rPr>
          <w:rFonts w:ascii="Times New Roman" w:hAnsi="Times New Roman" w:cs="Times New Roman"/>
        </w:rPr>
        <w:t>One contractor whose engagement had ended retained active access.</w:t>
      </w:r>
    </w:p>
    <w:p w14:paraId="66C5D430" w14:textId="77777777" w:rsidR="000408F3" w:rsidRPr="000408F3" w:rsidRDefault="000408F3" w:rsidP="000408F3">
      <w:pPr>
        <w:rPr>
          <w:rFonts w:ascii="Times New Roman" w:hAnsi="Times New Roman" w:cs="Times New Roman"/>
        </w:rPr>
      </w:pPr>
      <w:r w:rsidRPr="000408F3">
        <w:rPr>
          <w:rFonts w:ascii="Times New Roman" w:hAnsi="Times New Roman" w:cs="Times New Roman"/>
        </w:rPr>
        <w:t xml:space="preserve">In addition, one privileged </w:t>
      </w:r>
      <w:r w:rsidRPr="000408F3">
        <w:rPr>
          <w:rFonts w:ascii="Times New Roman" w:hAnsi="Times New Roman" w:cs="Times New Roman"/>
          <w:b/>
          <w:bCs/>
        </w:rPr>
        <w:t>Security Administrator</w:t>
      </w:r>
      <w:r w:rsidRPr="000408F3">
        <w:rPr>
          <w:rFonts w:ascii="Times New Roman" w:hAnsi="Times New Roman" w:cs="Times New Roman"/>
        </w:rPr>
        <w:t xml:space="preserve"> account lacked both:</w:t>
      </w:r>
    </w:p>
    <w:p w14:paraId="4E6A2A53" w14:textId="77777777" w:rsidR="000408F3" w:rsidRPr="000408F3" w:rsidRDefault="000408F3" w:rsidP="000408F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408F3">
        <w:rPr>
          <w:rFonts w:ascii="Times New Roman" w:hAnsi="Times New Roman" w:cs="Times New Roman"/>
        </w:rPr>
        <w:t>MFA enforcement</w:t>
      </w:r>
    </w:p>
    <w:p w14:paraId="59E699C7" w14:textId="77777777" w:rsidR="000408F3" w:rsidRPr="000408F3" w:rsidRDefault="000408F3" w:rsidP="000408F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408F3">
        <w:rPr>
          <w:rFonts w:ascii="Times New Roman" w:hAnsi="Times New Roman" w:cs="Times New Roman"/>
        </w:rPr>
        <w:t>A current access review</w:t>
      </w:r>
    </w:p>
    <w:p w14:paraId="7EA64925" w14:textId="77777777" w:rsidR="000408F3" w:rsidRPr="000408F3" w:rsidRDefault="000408F3" w:rsidP="000408F3">
      <w:pPr>
        <w:rPr>
          <w:rFonts w:ascii="Times New Roman" w:hAnsi="Times New Roman" w:cs="Times New Roman"/>
        </w:rPr>
      </w:pPr>
      <w:r w:rsidRPr="000408F3">
        <w:rPr>
          <w:rFonts w:ascii="Times New Roman" w:hAnsi="Times New Roman" w:cs="Times New Roman"/>
        </w:rPr>
        <w:t>These represent the highest-priority open IAM issues because they combine excessive or unnecessary access with elevated privileges or lifecycle-control failures.</w:t>
      </w:r>
    </w:p>
    <w:p w14:paraId="4C51192F" w14:textId="77777777" w:rsidR="000408F3" w:rsidRPr="000408F3" w:rsidRDefault="000408F3" w:rsidP="000408F3">
      <w:pPr>
        <w:rPr>
          <w:rFonts w:ascii="Times New Roman" w:hAnsi="Times New Roman" w:cs="Times New Roman"/>
          <w:b/>
          <w:bCs/>
        </w:rPr>
      </w:pPr>
      <w:r w:rsidRPr="000408F3">
        <w:rPr>
          <w:rFonts w:ascii="Times New Roman" w:hAnsi="Times New Roman" w:cs="Times New Roman"/>
          <w:b/>
          <w:bCs/>
        </w:rPr>
        <w:t>Recommended Next Steps</w:t>
      </w:r>
    </w:p>
    <w:p w14:paraId="5E400CF2" w14:textId="77777777" w:rsidR="000408F3" w:rsidRPr="000408F3" w:rsidRDefault="000408F3" w:rsidP="000408F3">
      <w:pPr>
        <w:rPr>
          <w:rFonts w:ascii="Times New Roman" w:hAnsi="Times New Roman" w:cs="Times New Roman"/>
          <w:b/>
          <w:bCs/>
        </w:rPr>
      </w:pPr>
      <w:r w:rsidRPr="000408F3">
        <w:rPr>
          <w:rFonts w:ascii="Times New Roman" w:hAnsi="Times New Roman" w:cs="Times New Roman"/>
          <w:b/>
          <w:bCs/>
        </w:rPr>
        <w:t>1. Execute Corrective Actions</w:t>
      </w:r>
    </w:p>
    <w:p w14:paraId="5A3D76D4" w14:textId="77777777" w:rsidR="000408F3" w:rsidRPr="000408F3" w:rsidRDefault="000408F3" w:rsidP="000408F3">
      <w:pPr>
        <w:rPr>
          <w:rFonts w:ascii="Times New Roman" w:hAnsi="Times New Roman" w:cs="Times New Roman"/>
        </w:rPr>
      </w:pPr>
      <w:r w:rsidRPr="000408F3">
        <w:rPr>
          <w:rFonts w:ascii="Times New Roman" w:hAnsi="Times New Roman" w:cs="Times New Roman"/>
        </w:rPr>
        <w:t>Complete the seven corrective actions documented in the CAPA tracker, with immediate priority given to:</w:t>
      </w:r>
    </w:p>
    <w:p w14:paraId="030497D5" w14:textId="77777777" w:rsidR="000408F3" w:rsidRPr="000408F3" w:rsidRDefault="000408F3" w:rsidP="000408F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408F3">
        <w:rPr>
          <w:rFonts w:ascii="Times New Roman" w:hAnsi="Times New Roman" w:cs="Times New Roman"/>
          <w:b/>
          <w:bCs/>
        </w:rPr>
        <w:t>FND-F2</w:t>
      </w:r>
    </w:p>
    <w:p w14:paraId="624180AC" w14:textId="77777777" w:rsidR="000408F3" w:rsidRPr="000408F3" w:rsidRDefault="000408F3" w:rsidP="000408F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408F3">
        <w:rPr>
          <w:rFonts w:ascii="Times New Roman" w:hAnsi="Times New Roman" w:cs="Times New Roman"/>
          <w:b/>
          <w:bCs/>
        </w:rPr>
        <w:t>FND-F5</w:t>
      </w:r>
    </w:p>
    <w:p w14:paraId="05F22C78" w14:textId="77777777" w:rsidR="000408F3" w:rsidRPr="000408F3" w:rsidRDefault="000408F3" w:rsidP="000408F3">
      <w:pPr>
        <w:rPr>
          <w:rFonts w:ascii="Times New Roman" w:hAnsi="Times New Roman" w:cs="Times New Roman"/>
          <w:b/>
          <w:bCs/>
        </w:rPr>
      </w:pPr>
      <w:r w:rsidRPr="000408F3">
        <w:rPr>
          <w:rFonts w:ascii="Times New Roman" w:hAnsi="Times New Roman" w:cs="Times New Roman"/>
          <w:b/>
          <w:bCs/>
        </w:rPr>
        <w:t>2. Automate Deprovisioning</w:t>
      </w:r>
    </w:p>
    <w:p w14:paraId="36A0A3E1" w14:textId="77777777" w:rsidR="000408F3" w:rsidRPr="000408F3" w:rsidRDefault="000408F3" w:rsidP="000408F3">
      <w:pPr>
        <w:rPr>
          <w:rFonts w:ascii="Times New Roman" w:hAnsi="Times New Roman" w:cs="Times New Roman"/>
        </w:rPr>
      </w:pPr>
      <w:r w:rsidRPr="000408F3">
        <w:rPr>
          <w:rFonts w:ascii="Times New Roman" w:hAnsi="Times New Roman" w:cs="Times New Roman"/>
        </w:rPr>
        <w:t xml:space="preserve">Approve funding and implementation of an automated </w:t>
      </w:r>
      <w:r w:rsidRPr="000408F3">
        <w:rPr>
          <w:rFonts w:ascii="Times New Roman" w:hAnsi="Times New Roman" w:cs="Times New Roman"/>
          <w:b/>
          <w:bCs/>
        </w:rPr>
        <w:t>HR-to-IAM deprovisioning trigger</w:t>
      </w:r>
      <w:r w:rsidRPr="000408F3">
        <w:rPr>
          <w:rFonts w:ascii="Times New Roman" w:hAnsi="Times New Roman" w:cs="Times New Roman"/>
        </w:rPr>
        <w:t>.</w:t>
      </w:r>
    </w:p>
    <w:p w14:paraId="4BBBAFA0" w14:textId="77777777" w:rsidR="000408F3" w:rsidRPr="000408F3" w:rsidRDefault="000408F3" w:rsidP="000408F3">
      <w:pPr>
        <w:rPr>
          <w:rFonts w:ascii="Times New Roman" w:hAnsi="Times New Roman" w:cs="Times New Roman"/>
        </w:rPr>
      </w:pPr>
      <w:r w:rsidRPr="000408F3">
        <w:rPr>
          <w:rFonts w:ascii="Times New Roman" w:hAnsi="Times New Roman" w:cs="Times New Roman"/>
        </w:rPr>
        <w:t>This should address the underlying lifecycle-control weakness contributing to multiple findings rather than relying solely on manual termination processes.</w:t>
      </w:r>
    </w:p>
    <w:p w14:paraId="7A4D7280" w14:textId="77777777" w:rsidR="000408F3" w:rsidRPr="000408F3" w:rsidRDefault="000408F3" w:rsidP="000408F3">
      <w:pPr>
        <w:rPr>
          <w:rFonts w:ascii="Times New Roman" w:hAnsi="Times New Roman" w:cs="Times New Roman"/>
          <w:b/>
          <w:bCs/>
        </w:rPr>
      </w:pPr>
      <w:r w:rsidRPr="000408F3">
        <w:rPr>
          <w:rFonts w:ascii="Times New Roman" w:hAnsi="Times New Roman" w:cs="Times New Roman"/>
          <w:b/>
          <w:bCs/>
        </w:rPr>
        <w:t>3. Continue IAM Governance</w:t>
      </w:r>
    </w:p>
    <w:p w14:paraId="082E8F7D" w14:textId="77777777" w:rsidR="000408F3" w:rsidRPr="000408F3" w:rsidRDefault="000408F3" w:rsidP="000408F3">
      <w:pPr>
        <w:rPr>
          <w:rFonts w:ascii="Times New Roman" w:hAnsi="Times New Roman" w:cs="Times New Roman"/>
        </w:rPr>
      </w:pPr>
      <w:r w:rsidRPr="000408F3">
        <w:rPr>
          <w:rFonts w:ascii="Times New Roman" w:hAnsi="Times New Roman" w:cs="Times New Roman"/>
        </w:rPr>
        <w:t>Maintain the governance program established on Day 6, including:</w:t>
      </w:r>
    </w:p>
    <w:p w14:paraId="7D4372F7" w14:textId="77777777" w:rsidR="000408F3" w:rsidRPr="000408F3" w:rsidRDefault="000408F3" w:rsidP="000408F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408F3">
        <w:rPr>
          <w:rFonts w:ascii="Times New Roman" w:hAnsi="Times New Roman" w:cs="Times New Roman"/>
        </w:rPr>
        <w:t>Defined RACI ownership</w:t>
      </w:r>
    </w:p>
    <w:p w14:paraId="1F9E75A7" w14:textId="77777777" w:rsidR="000408F3" w:rsidRPr="000408F3" w:rsidRDefault="000408F3" w:rsidP="000408F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408F3">
        <w:rPr>
          <w:rFonts w:ascii="Times New Roman" w:hAnsi="Times New Roman" w:cs="Times New Roman"/>
        </w:rPr>
        <w:t>Review cadence</w:t>
      </w:r>
    </w:p>
    <w:p w14:paraId="1D144E54" w14:textId="77777777" w:rsidR="000408F3" w:rsidRPr="000408F3" w:rsidRDefault="000408F3" w:rsidP="000408F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408F3">
        <w:rPr>
          <w:rFonts w:ascii="Times New Roman" w:hAnsi="Times New Roman" w:cs="Times New Roman"/>
        </w:rPr>
        <w:lastRenderedPageBreak/>
        <w:t>KPI/KRI monitoring</w:t>
      </w:r>
    </w:p>
    <w:p w14:paraId="2F0DAB02" w14:textId="77777777" w:rsidR="000408F3" w:rsidRPr="000408F3" w:rsidRDefault="000408F3" w:rsidP="000408F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408F3">
        <w:rPr>
          <w:rFonts w:ascii="Times New Roman" w:hAnsi="Times New Roman" w:cs="Times New Roman"/>
        </w:rPr>
        <w:t>Management reporting</w:t>
      </w:r>
    </w:p>
    <w:p w14:paraId="3A6631EF" w14:textId="77777777" w:rsidR="000408F3" w:rsidRPr="000408F3" w:rsidRDefault="000408F3" w:rsidP="000408F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408F3">
        <w:rPr>
          <w:rFonts w:ascii="Times New Roman" w:hAnsi="Times New Roman" w:cs="Times New Roman"/>
        </w:rPr>
        <w:t>Periodic control effectiveness reviews</w:t>
      </w:r>
    </w:p>
    <w:p w14:paraId="7D967F3A" w14:textId="77777777" w:rsidR="000408F3" w:rsidRPr="000408F3" w:rsidRDefault="000408F3" w:rsidP="000408F3">
      <w:pPr>
        <w:rPr>
          <w:rFonts w:ascii="Times New Roman" w:hAnsi="Times New Roman" w:cs="Times New Roman"/>
        </w:rPr>
      </w:pPr>
      <w:r w:rsidRPr="000408F3">
        <w:rPr>
          <w:rFonts w:ascii="Times New Roman" w:hAnsi="Times New Roman" w:cs="Times New Roman"/>
        </w:rPr>
        <w:t>The goal should be to move from reactive remediation toward continuous IAM governance and monitoring.</w:t>
      </w:r>
    </w:p>
    <w:p w14:paraId="119BD95F" w14:textId="77777777" w:rsidR="000408F3" w:rsidRPr="000408F3" w:rsidRDefault="000408F3" w:rsidP="000408F3">
      <w:pPr>
        <w:rPr>
          <w:rFonts w:ascii="Times New Roman" w:hAnsi="Times New Roman" w:cs="Times New Roman"/>
          <w:b/>
          <w:bCs/>
        </w:rPr>
      </w:pPr>
      <w:r w:rsidRPr="000408F3">
        <w:rPr>
          <w:rFonts w:ascii="Times New Roman" w:hAnsi="Times New Roman" w:cs="Times New Roman"/>
          <w:b/>
          <w:bCs/>
        </w:rPr>
        <w:t>Management Takeaway</w:t>
      </w:r>
    </w:p>
    <w:p w14:paraId="22EECA62" w14:textId="77777777" w:rsidR="000408F3" w:rsidRPr="000408F3" w:rsidRDefault="000408F3" w:rsidP="000408F3">
      <w:pPr>
        <w:rPr>
          <w:rFonts w:ascii="Times New Roman" w:hAnsi="Times New Roman" w:cs="Times New Roman"/>
        </w:rPr>
      </w:pPr>
      <w:proofErr w:type="spellStart"/>
      <w:r w:rsidRPr="000408F3">
        <w:rPr>
          <w:rFonts w:ascii="Times New Roman" w:hAnsi="Times New Roman" w:cs="Times New Roman"/>
        </w:rPr>
        <w:t>NexaCore</w:t>
      </w:r>
      <w:proofErr w:type="spellEnd"/>
      <w:r w:rsidRPr="000408F3">
        <w:rPr>
          <w:rFonts w:ascii="Times New Roman" w:hAnsi="Times New Roman" w:cs="Times New Roman"/>
        </w:rPr>
        <w:t xml:space="preserve"> does not appear to have a fundamentally broken IAM governance program. The primary concern is </w:t>
      </w:r>
      <w:r w:rsidRPr="000408F3">
        <w:rPr>
          <w:rFonts w:ascii="Times New Roman" w:hAnsi="Times New Roman" w:cs="Times New Roman"/>
          <w:b/>
          <w:bCs/>
        </w:rPr>
        <w:t>inconsistent execution of existing controls</w:t>
      </w:r>
      <w:r w:rsidRPr="000408F3">
        <w:rPr>
          <w:rFonts w:ascii="Times New Roman" w:hAnsi="Times New Roman" w:cs="Times New Roman"/>
        </w:rPr>
        <w:t>.</w:t>
      </w:r>
    </w:p>
    <w:p w14:paraId="3DD6E645" w14:textId="77777777" w:rsidR="000408F3" w:rsidRPr="000408F3" w:rsidRDefault="000408F3" w:rsidP="000408F3">
      <w:pPr>
        <w:rPr>
          <w:rFonts w:ascii="Times New Roman" w:hAnsi="Times New Roman" w:cs="Times New Roman"/>
        </w:rPr>
      </w:pPr>
      <w:r w:rsidRPr="000408F3">
        <w:rPr>
          <w:rFonts w:ascii="Times New Roman" w:hAnsi="Times New Roman" w:cs="Times New Roman"/>
        </w:rPr>
        <w:t>Management should therefore prioritize remediation of termination access, privileged-account MFA, and recurring access-review weaknesses while strengthening automation and ongoing governance monitoring.</w:t>
      </w:r>
    </w:p>
    <w:p w14:paraId="4E627A45" w14:textId="77777777" w:rsidR="00784060" w:rsidRPr="000408F3" w:rsidRDefault="00784060">
      <w:pPr>
        <w:rPr>
          <w:rFonts w:ascii="Times New Roman" w:hAnsi="Times New Roman" w:cs="Times New Roman"/>
        </w:rPr>
      </w:pPr>
    </w:p>
    <w:sectPr w:rsidR="00784060" w:rsidRPr="000408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F55E9"/>
    <w:multiLevelType w:val="multilevel"/>
    <w:tmpl w:val="4BCC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A0FE7"/>
    <w:multiLevelType w:val="multilevel"/>
    <w:tmpl w:val="6976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F2B36"/>
    <w:multiLevelType w:val="multilevel"/>
    <w:tmpl w:val="E514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B32B5"/>
    <w:multiLevelType w:val="multilevel"/>
    <w:tmpl w:val="FEAC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B4BD3"/>
    <w:multiLevelType w:val="multilevel"/>
    <w:tmpl w:val="5BB0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375BE"/>
    <w:multiLevelType w:val="multilevel"/>
    <w:tmpl w:val="91C8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BB7622"/>
    <w:multiLevelType w:val="multilevel"/>
    <w:tmpl w:val="876A7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FA5B1D"/>
    <w:multiLevelType w:val="multilevel"/>
    <w:tmpl w:val="465C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721491">
    <w:abstractNumId w:val="7"/>
  </w:num>
  <w:num w:numId="2" w16cid:durableId="969282401">
    <w:abstractNumId w:val="3"/>
  </w:num>
  <w:num w:numId="3" w16cid:durableId="972711372">
    <w:abstractNumId w:val="4"/>
  </w:num>
  <w:num w:numId="4" w16cid:durableId="1760759013">
    <w:abstractNumId w:val="1"/>
  </w:num>
  <w:num w:numId="5" w16cid:durableId="1918006737">
    <w:abstractNumId w:val="6"/>
  </w:num>
  <w:num w:numId="6" w16cid:durableId="1013147038">
    <w:abstractNumId w:val="0"/>
  </w:num>
  <w:num w:numId="7" w16cid:durableId="109015725">
    <w:abstractNumId w:val="5"/>
  </w:num>
  <w:num w:numId="8" w16cid:durableId="3379717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8F3"/>
    <w:rsid w:val="000408F3"/>
    <w:rsid w:val="00784060"/>
    <w:rsid w:val="00D10677"/>
    <w:rsid w:val="00E2240D"/>
    <w:rsid w:val="00F5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0BA6D"/>
  <w15:chartTrackingRefBased/>
  <w15:docId w15:val="{ECF79F99-DDD1-40EC-9158-AF1B7FBDF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56327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10677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8F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8F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327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1067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8F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8F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8F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8F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8F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8F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8F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458</Words>
  <Characters>2614</Characters>
  <Application>Microsoft Office Word</Application>
  <DocSecurity>0</DocSecurity>
  <Lines>21</Lines>
  <Paragraphs>6</Paragraphs>
  <ScaleCrop>false</ScaleCrop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Aryvn Neupane</dc:creator>
  <cp:keywords/>
  <dc:description/>
  <cp:lastModifiedBy>Aryvn Neupane</cp:lastModifiedBy>
  <cp:revision>1</cp:revision>
  <dcterms:created xsi:type="dcterms:W3CDTF">2026-08-26T07:27:00Z</dcterms:created>
  <dcterms:modified xsi:type="dcterms:W3CDTF">2026-08-26T07:30:00Z</dcterms:modified>
</cp:coreProperties>
</file>