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E0F" w:rsidRDefault="00902EAE" w:rsidP="00902EAE">
      <w:pPr>
        <w:bidi/>
        <w:jc w:val="center"/>
        <w:rPr>
          <w:b/>
          <w:bCs/>
          <w:sz w:val="48"/>
          <w:szCs w:val="48"/>
          <w:rtl/>
          <w:lang w:bidi="fa-IR"/>
        </w:rPr>
      </w:pPr>
      <w:r w:rsidRPr="00902EAE">
        <w:rPr>
          <w:rFonts w:hint="cs"/>
          <w:b/>
          <w:bCs/>
          <w:sz w:val="48"/>
          <w:szCs w:val="48"/>
          <w:rtl/>
          <w:lang w:bidi="fa-IR"/>
        </w:rPr>
        <w:t>شی گرایی</w:t>
      </w:r>
    </w:p>
    <w:p w:rsidR="00902EAE" w:rsidRDefault="00902EAE" w:rsidP="006776D2">
      <w:pPr>
        <w:bidi/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</w:pPr>
      <w:r w:rsidRPr="00AA5674">
        <w:rPr>
          <w:rFonts w:hint="cs"/>
          <w:b/>
          <w:bCs/>
          <w:sz w:val="32"/>
          <w:szCs w:val="32"/>
          <w:rtl/>
          <w:lang w:bidi="fa-IR"/>
        </w:rPr>
        <w:t>تعریف:</w:t>
      </w:r>
      <w:r w:rsidRPr="00902EAE"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 xml:space="preserve">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برنامه نویسی شی گرا رویکردی از برنامه نویسی است که برای طراحی یک پروژه</w:t>
      </w:r>
      <w:r w:rsidR="006776D2"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 xml:space="preserve"> نرم‌افزاری، بر روی داده‌ها یا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اشیا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 xml:space="preserve"> (Objects)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تمرکز دارد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.</w:t>
      </w:r>
    </w:p>
    <w:p w:rsidR="006776D2" w:rsidRDefault="006776D2" w:rsidP="006776D2">
      <w:pPr>
        <w:bidi/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</w:pPr>
      <w:r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کلاس(</w:t>
      </w:r>
      <w:r w:rsidRPr="00AA5674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>Class</w:t>
      </w:r>
      <w:r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):</w:t>
      </w:r>
      <w:r w:rsidRPr="006776D2">
        <w:rPr>
          <w:rFonts w:ascii="Arial" w:hAnsi="Arial" w:cs="Arial"/>
          <w:color w:val="1C1917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 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مشخصه‌ها و متدهای اشیاء، درون کلاس تعریف می‌شوند. کلاس، طرح اولیه‌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 xml:space="preserve">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ای است که از آن برای ساخت اشیاء در برنامه نویسی شی گرا استفاده می‌شود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.</w:t>
      </w:r>
    </w:p>
    <w:p w:rsidR="006776D2" w:rsidRDefault="006776D2" w:rsidP="006776D2">
      <w:pPr>
        <w:bidi/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</w:pPr>
      <w:r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شی</w:t>
      </w:r>
      <w:r w:rsidRPr="00AA5674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>(Object)</w:t>
      </w:r>
      <w:r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 xml:space="preserve">: 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  <w:t>نمونه ای از کلاس است که دارای مشخصه های بخصوصی است و از متد های کلاس میتواند استفاده کند.</w:t>
      </w:r>
    </w:p>
    <w:p w:rsidR="006776D2" w:rsidRDefault="006776D2" w:rsidP="006776D2">
      <w:pPr>
        <w:bidi/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</w:pPr>
      <w:r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مشخصه(</w:t>
      </w:r>
      <w:r w:rsidRPr="00AA5674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>Attribute</w:t>
      </w:r>
      <w:r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):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lang w:bidi="fa-IR"/>
        </w:rPr>
        <w:t xml:space="preserve">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 xml:space="preserve">زمانی که شی جدیدی ساخته می‌شود، می‌توان اطلاعات آن شی را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با استفاده از مشخصه‌ها ذخیره کر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  <w:t>د.</w:t>
      </w:r>
    </w:p>
    <w:p w:rsidR="006776D2" w:rsidRDefault="006776D2" w:rsidP="006776D2">
      <w:pPr>
        <w:bidi/>
        <w:rPr>
          <w:rFonts w:ascii="Arial" w:hAnsi="Arial" w:cs="Arial"/>
          <w:color w:val="1C1917"/>
          <w:sz w:val="27"/>
          <w:szCs w:val="27"/>
          <w:shd w:val="clear" w:color="auto" w:fill="FFFFFF"/>
        </w:rPr>
      </w:pPr>
      <w:r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متد (</w:t>
      </w:r>
      <w:r w:rsidRPr="00AA5674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>Method</w:t>
      </w:r>
      <w:r w:rsidR="00AA5674" w:rsidRPr="00AA5674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)</w:t>
      </w:r>
      <w:r w:rsidR="00AA5674" w:rsidRPr="00AA5674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>:</w:t>
      </w:r>
      <w:r w:rsidRPr="00AA5674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 xml:space="preserve"> </w:t>
      </w:r>
      <w:r w:rsidR="00AA5674"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متدها برای تعریف رفتار یا عملی در قالب تابع تعریف می‌شوند. متدها می‌توانند اطلاعاتی را در خروجی بازگردانند یا اطلاعات مربوط به شی را تغییر دهند</w:t>
      </w:r>
      <w:r w:rsidR="00AA5674">
        <w:rPr>
          <w:rFonts w:ascii="Arial" w:hAnsi="Arial" w:cs="Arial"/>
          <w:color w:val="1C1917"/>
          <w:sz w:val="27"/>
          <w:szCs w:val="27"/>
          <w:shd w:val="clear" w:color="auto" w:fill="FFFFFF"/>
        </w:rPr>
        <w:t>.</w:t>
      </w:r>
    </w:p>
    <w:p w:rsidR="00AA5674" w:rsidRDefault="00AA5674" w:rsidP="00AA5674">
      <w:pPr>
        <w:bidi/>
        <w:jc w:val="center"/>
        <w:rPr>
          <w:sz w:val="32"/>
          <w:szCs w:val="32"/>
          <w:rtl/>
          <w:lang w:bidi="fa-IR"/>
        </w:rPr>
      </w:pP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6.5pt;height:285pt">
            <v:imagedata r:id="rId5" o:title="OOP-Example"/>
          </v:shape>
        </w:pict>
      </w:r>
    </w:p>
    <w:p w:rsidR="00AA5674" w:rsidRDefault="00AA5674" w:rsidP="00AA5674">
      <w:pPr>
        <w:tabs>
          <w:tab w:val="left" w:pos="7335"/>
        </w:tabs>
        <w:bidi/>
        <w:jc w:val="both"/>
        <w:rPr>
          <w:sz w:val="32"/>
          <w:szCs w:val="32"/>
          <w:lang w:bidi="fa-IR"/>
        </w:rPr>
      </w:pPr>
      <w:r>
        <w:rPr>
          <w:sz w:val="32"/>
          <w:szCs w:val="32"/>
          <w:rtl/>
          <w:lang w:bidi="fa-IR"/>
        </w:rPr>
        <w:tab/>
      </w:r>
    </w:p>
    <w:p w:rsidR="00AA5674" w:rsidRDefault="00AA5674" w:rsidP="00AA5674">
      <w:pPr>
        <w:tabs>
          <w:tab w:val="left" w:pos="7335"/>
        </w:tabs>
        <w:bidi/>
        <w:jc w:val="both"/>
        <w:rPr>
          <w:sz w:val="32"/>
          <w:szCs w:val="32"/>
          <w:lang w:bidi="fa-IR"/>
        </w:rPr>
      </w:pPr>
    </w:p>
    <w:p w:rsidR="00AA5674" w:rsidRDefault="00AA5674" w:rsidP="00AA5674">
      <w:pPr>
        <w:tabs>
          <w:tab w:val="left" w:pos="7335"/>
        </w:tabs>
        <w:bidi/>
        <w:jc w:val="both"/>
        <w:rPr>
          <w:sz w:val="32"/>
          <w:szCs w:val="32"/>
          <w:lang w:bidi="fa-IR"/>
        </w:rPr>
      </w:pPr>
    </w:p>
    <w:p w:rsidR="00AA5674" w:rsidRPr="00715F7B" w:rsidRDefault="00AA5674" w:rsidP="00AA5674">
      <w:pPr>
        <w:tabs>
          <w:tab w:val="left" w:pos="7335"/>
        </w:tabs>
        <w:bidi/>
        <w:jc w:val="both"/>
        <w:rPr>
          <w:b/>
          <w:bCs/>
          <w:sz w:val="36"/>
          <w:szCs w:val="36"/>
          <w:rtl/>
          <w:lang w:bidi="fa-IR"/>
        </w:rPr>
      </w:pPr>
      <w:r w:rsidRPr="00715F7B">
        <w:rPr>
          <w:rFonts w:hint="cs"/>
          <w:b/>
          <w:bCs/>
          <w:sz w:val="36"/>
          <w:szCs w:val="36"/>
          <w:rtl/>
          <w:lang w:bidi="fa-IR"/>
        </w:rPr>
        <w:lastRenderedPageBreak/>
        <w:t>اصول شی گرایی:</w:t>
      </w:r>
    </w:p>
    <w:p w:rsidR="00AA5674" w:rsidRDefault="00AA5674" w:rsidP="00AA5674">
      <w:pPr>
        <w:tabs>
          <w:tab w:val="left" w:pos="7335"/>
        </w:tabs>
        <w:bidi/>
        <w:jc w:val="both"/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</w:pPr>
      <w:r w:rsidRPr="00715F7B">
        <w:rPr>
          <w:rFonts w:hint="cs"/>
          <w:b/>
          <w:bCs/>
          <w:sz w:val="32"/>
          <w:szCs w:val="32"/>
          <w:rtl/>
          <w:lang w:bidi="fa-IR"/>
        </w:rPr>
        <w:t>1-ا</w:t>
      </w:r>
      <w:r w:rsidRPr="00715F7B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  <w:rtl/>
        </w:rPr>
        <w:t>صل کپسوله‌سازی</w:t>
      </w:r>
      <w:r w:rsidRPr="00715F7B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 xml:space="preserve"> (</w:t>
      </w:r>
      <w:r w:rsidRPr="00715F7B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>Encapsulation</w:t>
      </w:r>
      <w:r w:rsidRPr="00715F7B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 xml:space="preserve">) : 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 xml:space="preserve">با ساخت یک شی به عنوان نمونه‌ای از کلاس، مشخصه‌ها و متدهای کپسوله‌سازی شده‌ از بیرون کلاس قابل دسترسی و ویرایش نیستند 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>.</w:t>
      </w:r>
    </w:p>
    <w:p w:rsidR="00AA5674" w:rsidRDefault="00AA5674" w:rsidP="00AA5674">
      <w:pPr>
        <w:tabs>
          <w:tab w:val="left" w:pos="7335"/>
        </w:tabs>
        <w:bidi/>
        <w:jc w:val="both"/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</w:pPr>
      <w:bookmarkStart w:id="0" w:name="_GoBack"/>
      <w:bookmarkEnd w:id="0"/>
    </w:p>
    <w:p w:rsidR="00AA5674" w:rsidRDefault="00715F7B" w:rsidP="00AA5674">
      <w:pPr>
        <w:tabs>
          <w:tab w:val="left" w:pos="7335"/>
        </w:tabs>
        <w:bidi/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</w:pPr>
      <w:r>
        <w:rPr>
          <w:rFonts w:ascii="Arial" w:hAnsi="Arial" w:cs="Arial"/>
          <w:noProof/>
          <w:color w:val="1C1917"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395E4" wp14:editId="45CA1050">
                <wp:simplePos x="0" y="0"/>
                <wp:positionH relativeFrom="column">
                  <wp:posOffset>4562475</wp:posOffset>
                </wp:positionH>
                <wp:positionV relativeFrom="paragraph">
                  <wp:posOffset>102235</wp:posOffset>
                </wp:positionV>
                <wp:extent cx="400050" cy="228600"/>
                <wp:effectExtent l="38100" t="38100" r="19050" b="190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910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9.25pt;margin-top:8.05pt;width:31.5pt;height:18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AA5674"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 xml:space="preserve">                               </w:t>
      </w:r>
      <w:r w:rsidR="00AA5674">
        <w:rPr>
          <w:rFonts w:ascii="Arial" w:hAnsi="Arial" w:cs="Arial"/>
          <w:color w:val="1C1917"/>
          <w:sz w:val="27"/>
          <w:szCs w:val="27"/>
          <w:shd w:val="clear" w:color="auto" w:fill="FFFFFF"/>
        </w:rPr>
        <w:t>Public</w:t>
      </w:r>
      <w:r w:rsidR="00AA5674"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>:</w:t>
      </w:r>
      <w:r w:rsidRPr="00715F7B"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 xml:space="preserve">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می‌توان از بیرون کلاس نیز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 xml:space="preserve"> به مشخصه ها و متدهای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 xml:space="preserve"> دسترسی داشت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.</w:t>
      </w:r>
      <w:r w:rsidR="00AA5674"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 xml:space="preserve"> </w:t>
      </w:r>
    </w:p>
    <w:p w:rsidR="00AA5674" w:rsidRDefault="00715F7B" w:rsidP="00715F7B">
      <w:pPr>
        <w:tabs>
          <w:tab w:val="left" w:pos="7335"/>
        </w:tabs>
        <w:bidi/>
        <w:jc w:val="both"/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</w:pPr>
      <w:r>
        <w:rPr>
          <w:rFonts w:ascii="Arial" w:hAnsi="Arial" w:cs="Arial" w:hint="cs"/>
          <w:noProof/>
          <w:color w:val="1C1917"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4591050</wp:posOffset>
                </wp:positionH>
                <wp:positionV relativeFrom="paragraph">
                  <wp:posOffset>235585</wp:posOffset>
                </wp:positionV>
                <wp:extent cx="381000" cy="219075"/>
                <wp:effectExtent l="38100" t="0" r="19050" b="476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01B3E" id="Straight Arrow Connector 3" o:spid="_x0000_s1026" type="#_x0000_t32" style="position:absolute;margin-left:361.5pt;margin-top:18.55pt;width:30pt;height:17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 w:hint="cs"/>
          <w:noProof/>
          <w:color w:val="1C1917"/>
          <w:sz w:val="27"/>
          <w:szCs w:val="27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4543425</wp:posOffset>
                </wp:positionH>
                <wp:positionV relativeFrom="paragraph">
                  <wp:posOffset>111760</wp:posOffset>
                </wp:positionV>
                <wp:extent cx="409575" cy="9525"/>
                <wp:effectExtent l="38100" t="76200" r="0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55F3F" id="Straight Arrow Connector 2" o:spid="_x0000_s1026" type="#_x0000_t32" style="position:absolute;margin-left:357.75pt;margin-top:8.8pt;width:32.25pt;height:.7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AA5674"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>سطوح دسترسی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 xml:space="preserve">           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: private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 xml:space="preserve">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فقط می‌توان از طریق متدهای درون کلاس دسترسی داشت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.</w:t>
      </w:r>
    </w:p>
    <w:p w:rsidR="00715F7B" w:rsidRDefault="00715F7B" w:rsidP="00715F7B">
      <w:pPr>
        <w:tabs>
          <w:tab w:val="left" w:pos="7335"/>
        </w:tabs>
        <w:bidi/>
        <w:jc w:val="both"/>
        <w:rPr>
          <w:rFonts w:ascii="Arial" w:hAnsi="Arial" w:cs="Arial"/>
          <w:color w:val="1C1917"/>
          <w:sz w:val="27"/>
          <w:szCs w:val="27"/>
          <w:shd w:val="clear" w:color="auto" w:fill="FFFFFF"/>
          <w:rtl/>
          <w:lang w:bidi="fa-IR"/>
        </w:rPr>
      </w:pP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 xml:space="preserve">                             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: protected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  <w:t xml:space="preserve"> فقط می توان از خود کلاس و زیرکلاس های آن دسترسی داشت.</w:t>
      </w:r>
    </w:p>
    <w:p w:rsidR="00715F7B" w:rsidRDefault="00715F7B" w:rsidP="00715F7B">
      <w:pPr>
        <w:tabs>
          <w:tab w:val="left" w:pos="7335"/>
        </w:tabs>
        <w:bidi/>
        <w:jc w:val="both"/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</w:pPr>
      <w:r w:rsidRPr="00715F7B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  <w:lang w:bidi="fa-IR"/>
        </w:rPr>
        <w:t>2-اصل انتزاعی (</w:t>
      </w:r>
      <w:r w:rsidRPr="00715F7B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  <w:lang w:bidi="fa-IR"/>
        </w:rPr>
        <w:t>Abstraction</w:t>
      </w:r>
      <w:r w:rsidRPr="00715F7B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  <w:lang w:bidi="fa-IR"/>
        </w:rPr>
        <w:t>) :</w:t>
      </w:r>
      <w:r w:rsidRPr="00715F7B">
        <w:rPr>
          <w:rFonts w:ascii="Arial" w:hAnsi="Arial" w:cs="Arial"/>
          <w:color w:val="1C1917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rtl/>
        </w:rPr>
        <w:t>پنهان کردن جزئیات غیرضروری از کاربران است تا آن‌ها با پیچیدگی کدهای نوشته شده مواجه نشوند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>.</w:t>
      </w:r>
      <w:r w:rsidR="00D63161"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</w:rPr>
        <w:t>اطلاعات فقط از طریق متد های خاص قابل دسترس است.</w:t>
      </w:r>
    </w:p>
    <w:p w:rsidR="00D63161" w:rsidRDefault="00D63161" w:rsidP="00D63161">
      <w:pPr>
        <w:tabs>
          <w:tab w:val="left" w:pos="7335"/>
        </w:tabs>
        <w:bidi/>
        <w:jc w:val="both"/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</w:pPr>
      <w:r w:rsidRPr="0042085A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3-اصل ارث بری (</w:t>
      </w:r>
      <w:r w:rsidRPr="0042085A">
        <w:rPr>
          <w:rFonts w:ascii="Arial" w:hAnsi="Arial" w:cs="Arial"/>
          <w:b/>
          <w:bCs/>
          <w:color w:val="1C1917"/>
          <w:sz w:val="27"/>
          <w:szCs w:val="27"/>
          <w:shd w:val="clear" w:color="auto" w:fill="FFFFFF"/>
        </w:rPr>
        <w:t>Inheritance</w:t>
      </w:r>
      <w:r w:rsidRPr="0042085A"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</w:rPr>
        <w:t>):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  <w:t>کلاس فرزند، میتواند از داده ها و متد های کلاس پدر استفاده کند.</w:t>
      </w:r>
    </w:p>
    <w:p w:rsidR="00D63161" w:rsidRPr="00715F7B" w:rsidRDefault="00D63161" w:rsidP="00D63161">
      <w:pPr>
        <w:tabs>
          <w:tab w:val="left" w:pos="7335"/>
        </w:tabs>
        <w:bidi/>
        <w:jc w:val="both"/>
        <w:rPr>
          <w:rFonts w:ascii="Arial" w:hAnsi="Arial" w:cs="Arial" w:hint="cs"/>
          <w:b/>
          <w:bCs/>
          <w:color w:val="1C1917"/>
          <w:sz w:val="27"/>
          <w:szCs w:val="27"/>
          <w:shd w:val="clear" w:color="auto" w:fill="FFFFFF"/>
          <w:rtl/>
          <w:lang w:bidi="fa-IR"/>
        </w:rPr>
      </w:pP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  <w:t>4-اصل چندریختی (</w:t>
      </w:r>
      <w:r>
        <w:rPr>
          <w:rFonts w:ascii="Arial" w:hAnsi="Arial" w:cs="Arial"/>
          <w:color w:val="1C1917"/>
          <w:sz w:val="27"/>
          <w:szCs w:val="27"/>
          <w:shd w:val="clear" w:color="auto" w:fill="FFFFFF"/>
          <w:lang w:bidi="fa-IR"/>
        </w:rPr>
        <w:t>Polymorphism</w:t>
      </w:r>
      <w:r>
        <w:rPr>
          <w:rFonts w:ascii="Arial" w:hAnsi="Arial" w:cs="Arial" w:hint="cs"/>
          <w:color w:val="1C1917"/>
          <w:sz w:val="27"/>
          <w:szCs w:val="27"/>
          <w:shd w:val="clear" w:color="auto" w:fill="FFFFFF"/>
          <w:rtl/>
          <w:lang w:bidi="fa-IR"/>
        </w:rPr>
        <w:t xml:space="preserve">): </w:t>
      </w:r>
    </w:p>
    <w:p w:rsidR="00715F7B" w:rsidRPr="00AA5674" w:rsidRDefault="00715F7B" w:rsidP="00715F7B">
      <w:pPr>
        <w:tabs>
          <w:tab w:val="left" w:pos="7335"/>
        </w:tabs>
        <w:bidi/>
        <w:jc w:val="both"/>
        <w:rPr>
          <w:rFonts w:hint="cs"/>
          <w:sz w:val="32"/>
          <w:szCs w:val="32"/>
          <w:rtl/>
          <w:lang w:bidi="fa-IR"/>
        </w:rPr>
      </w:pPr>
    </w:p>
    <w:sectPr w:rsidR="00715F7B" w:rsidRPr="00AA5674" w:rsidSect="0042085A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E0F"/>
    <w:rsid w:val="0042085A"/>
    <w:rsid w:val="00610E0F"/>
    <w:rsid w:val="006776D2"/>
    <w:rsid w:val="00715F7B"/>
    <w:rsid w:val="00902EAE"/>
    <w:rsid w:val="00AA5674"/>
    <w:rsid w:val="00D6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74B2"/>
  <w15:chartTrackingRefBased/>
  <w15:docId w15:val="{F2358AEF-B60C-4F30-B137-EE3C9DA6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25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965D0-C8C8-4857-92D7-318A5869E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rozhan</dc:creator>
  <cp:keywords/>
  <dc:description/>
  <cp:lastModifiedBy>rozhan</cp:lastModifiedBy>
  <cp:revision>20</cp:revision>
  <dcterms:created xsi:type="dcterms:W3CDTF">2023-05-30T11:41:00Z</dcterms:created>
  <dcterms:modified xsi:type="dcterms:W3CDTF">2023-05-30T12:40:00Z</dcterms:modified>
</cp:coreProperties>
</file>