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caps/>
          <w:color w:val="7F7F7F"/>
          <w:sz w:val="22"/>
          <w:szCs w:val="22"/>
        </w:rPr>
        <w:t xml:space="preserve">Theory of Computation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F3864"/>
          <w:sz w:val="40"/>
          <w:szCs w:val="40"/>
        </w:rPr>
        <w:t xml:space="preserve">Question Paper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Cambria" w:cs="Cambria" w:eastAsia="Cambria" w:hAnsi="Cambria"/>
          <w:color w:val="404040"/>
          <w:sz w:val="21"/>
          <w:szCs w:val="21"/>
        </w:rPr>
        <w:t xml:space="preserve">Finite Automata  ·  Context-Free Grammars  ·  Pushdown Automata        Total: 36 marks</w:t>
      </w:r>
    </w:p>
    <w:p>
      <w:pPr>
        <w:pStyle w:val="Heading1"/>
      </w:pPr>
      <w:r>
        <w:rPr>
          <w:rFonts w:ascii="Cambria" w:cs="Cambria" w:eastAsia="Cambria" w:hAnsi="Cambria"/>
        </w:rPr>
        <w:t xml:space="preserve">1. Finite Automata: Time-Machine Paradox Checker (12 marks)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 time machine logs every action over Σ = {p, f, h}: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</w:t>
      </w:r>
      <w:r>
        <w:rPr>
          <w:rFonts w:ascii="Cambria" w:cs="Cambria" w:eastAsia="Cambria" w:hAnsi="Cambria"/>
          <w:sz w:val="22"/>
          <w:szCs w:val="22"/>
        </w:rPr>
        <w:t xml:space="preserve">: jump into the past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</w:t>
      </w:r>
      <w:r>
        <w:rPr>
          <w:rFonts w:ascii="Cambria" w:cs="Cambria" w:eastAsia="Cambria" w:hAnsi="Cambria"/>
          <w:sz w:val="22"/>
          <w:szCs w:val="22"/>
        </w:rPr>
        <w:t xml:space="preserve">: jump into the future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</w:t>
      </w:r>
      <w:r>
        <w:rPr>
          <w:rFonts w:ascii="Cambria" w:cs="Cambria" w:eastAsia="Cambria" w:hAnsi="Cambria"/>
          <w:sz w:val="22"/>
          <w:szCs w:val="22"/>
        </w:rPr>
        <w:t xml:space="preserve">: hold position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 trip log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paradox-free</w:t>
      </w:r>
      <w:r>
        <w:rPr>
          <w:rFonts w:ascii="Cambria" w:cs="Cambria" w:eastAsia="Cambria" w:hAnsi="Cambria"/>
          <w:sz w:val="22"/>
          <w:szCs w:val="22"/>
        </w:rPr>
        <w:t xml:space="preserve"> if all three rules hold: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A jump into the past is never immediately followed by a jump into the future. There is no "pf" substring, because the machine suffers temporal whiplash.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The number of past-jumps is even. Otherwise a copy of the traveller is stranded in the past.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The log ends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</w:t>
      </w:r>
      <w:r>
        <w:rPr>
          <w:rFonts w:ascii="Cambria" w:cs="Cambria" w:eastAsia="Cambria" w:hAnsi="Cambria"/>
          <w:sz w:val="22"/>
          <w:szCs w:val="22"/>
        </w:rPr>
        <w:t xml:space="preserve">, because the machine must be stationary to land.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Valid:</w:t>
      </w:r>
      <w:r>
        <w:rPr>
          <w:rFonts w:ascii="Cambria" w:cs="Cambria" w:eastAsia="Cambria" w:hAnsi="Cambria"/>
          <w:sz w:val="22"/>
          <w:szCs w:val="22"/>
        </w:rPr>
        <w:t xml:space="preserve"> "h", "fh", "pph", "phph", "phfph"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Invalid:</w:t>
      </w:r>
      <w:r>
        <w:rPr>
          <w:rFonts w:ascii="Cambria" w:cs="Cambria" w:eastAsia="Cambria" w:hAnsi="Cambria"/>
          <w:sz w:val="22"/>
          <w:szCs w:val="22"/>
        </w:rPr>
        <w:t xml:space="preserve"> "", "ph", "ppfh", "pphf", "pphp"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(a)  </w:t>
      </w:r>
      <w:r>
        <w:rPr>
          <w:rFonts w:ascii="Cambria" w:cs="Cambria" w:eastAsia="Cambria" w:hAnsi="Cambria"/>
          <w:sz w:val="22"/>
          <w:szCs w:val="22"/>
        </w:rPr>
        <w:t xml:space="preserve">Construct a DFA for paradox-free logs. Label every state with what it remembers, and include the dead state.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[4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(b)  </w:t>
      </w:r>
      <w:r>
        <w:rPr>
          <w:rFonts w:ascii="Cambria" w:cs="Cambria" w:eastAsia="Cambria" w:hAnsi="Cambria"/>
          <w:sz w:val="22"/>
          <w:szCs w:val="22"/>
        </w:rPr>
        <w:t xml:space="preserve">Minimize your DFA using the table-filling method. How many states does the minimal DFA have?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(c)  </w:t>
      </w:r>
      <w:r>
        <w:rPr>
          <w:rFonts w:ascii="Cambria" w:cs="Cambria" w:eastAsia="Cambria" w:hAnsi="Cambria"/>
          <w:sz w:val="22"/>
          <w:szCs w:val="22"/>
        </w:rPr>
        <w:t xml:space="preserve">The regulator adds a stricter rule: every past-jump must be repaid by exactly one future-jump, with all past-jumps first, then all future-jumps, then a final hold. This gives L_rep = { pⁿ fⁿ h | n ≥ 1 }. Prove L_rep is not regular using the Pumping Lemma.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[4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(d)  </w:t>
      </w:r>
      <w:r>
        <w:rPr>
          <w:rFonts w:ascii="Cambria" w:cs="Cambria" w:eastAsia="Cambria" w:hAnsi="Cambria"/>
          <w:sz w:val="22"/>
          <w:szCs w:val="22"/>
        </w:rPr>
        <w:t xml:space="preserve">A colleague claims L_bal = { w ∈ {p,f,h}* | #p(w) = #f(w) } is regular. Refute this using closure under intersection with p*f*.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pStyle w:val="Heading1"/>
        <w:pageBreakBefore/>
      </w:pPr>
      <w:r>
        <w:rPr>
          <w:rFonts w:ascii="Cambria" w:cs="Cambria" w:eastAsia="Cambria" w:hAnsi="Cambria"/>
        </w:rPr>
        <w:t xml:space="preserve">2. Context-Free Grammar: Treasure Hunter's Cave Diary (12 marks)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An explorer's diary is written over Σ = {e, x, t, m}: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</w:t>
      </w:r>
      <w:r>
        <w:rPr>
          <w:rFonts w:ascii="Cambria" w:cs="Cambria" w:eastAsia="Cambria" w:hAnsi="Cambria"/>
          <w:sz w:val="22"/>
          <w:szCs w:val="22"/>
        </w:rPr>
        <w:t xml:space="preserve">: enter a cave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x</w:t>
      </w:r>
      <w:r>
        <w:rPr>
          <w:rFonts w:ascii="Cambria" w:cs="Cambria" w:eastAsia="Cambria" w:hAnsi="Cambria"/>
          <w:sz w:val="22"/>
          <w:szCs w:val="22"/>
        </w:rPr>
        <w:t xml:space="preserve">: exit the cave you are currently 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</w:t>
      </w:r>
      <w:r>
        <w:rPr>
          <w:rFonts w:ascii="Cambria" w:cs="Cambria" w:eastAsia="Cambria" w:hAnsi="Cambria"/>
          <w:sz w:val="22"/>
          <w:szCs w:val="22"/>
        </w:rPr>
        <w:t xml:space="preserve">: find a treasure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</w:t>
      </w:r>
      <w:r>
        <w:rPr>
          <w:rFonts w:ascii="Cambria" w:cs="Cambria" w:eastAsia="Cambria" w:hAnsi="Cambria"/>
          <w:sz w:val="22"/>
          <w:szCs w:val="22"/>
        </w:rPr>
        <w:t xml:space="preserve">: meet a monster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 diary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valid</w:t>
      </w:r>
      <w:r>
        <w:rPr>
          <w:rFonts w:ascii="Cambria" w:cs="Cambria" w:eastAsia="Cambria" w:hAnsi="Cambria"/>
          <w:sz w:val="22"/>
          <w:szCs w:val="22"/>
        </w:rPr>
        <w:t xml:space="preserve"> if all three rules hold: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It consists of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one or more complete caves in sequence</w:t>
      </w:r>
      <w:r>
        <w:rPr>
          <w:rFonts w:ascii="Cambria" w:cs="Cambria" w:eastAsia="Cambria" w:hAnsi="Cambria"/>
          <w:sz w:val="22"/>
          <w:szCs w:val="22"/>
        </w:rPr>
        <w:t xml:space="preserve">. Every cave entered is exited, and you never exit without entering. Caves can be nested inside other caves.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mbria" w:cs="Cambria" w:eastAsia="Cambria" w:hAnsi="Cambria"/>
          <w:sz w:val="22"/>
          <w:szCs w:val="22"/>
        </w:rPr>
        <w:t xml:space="preserve">Treasures and monsters occur only inside a cave.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Every cave contains at least one treasure found directly in it.</w:t>
      </w:r>
      <w:r>
        <w:rPr>
          <w:rFonts w:ascii="Cambria" w:cs="Cambria" w:eastAsia="Cambria" w:hAnsi="Cambria"/>
          <w:sz w:val="22"/>
          <w:szCs w:val="22"/>
        </w:rPr>
        <w:t xml:space="preserve"> A treasure found only inside a deeper nested cave doesn't count for the outer cave. Monsters can be met anywhere inside a cave.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Valid:</w:t>
      </w:r>
      <w:r>
        <w:rPr>
          <w:rFonts w:ascii="Cambria" w:cs="Cambria" w:eastAsia="Cambria" w:hAnsi="Cambria"/>
          <w:sz w:val="22"/>
          <w:szCs w:val="22"/>
        </w:rPr>
        <w:t xml:space="preserve"> "etx", "emtx", "etmtx", "etxetx", "eetxtx", "emetxtx"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Invalid:</w:t>
      </w:r>
      <w:r>
        <w:rPr>
          <w:rFonts w:ascii="Cambria" w:cs="Cambria" w:eastAsia="Cambria" w:hAnsi="Cambria"/>
          <w:sz w:val="22"/>
          <w:szCs w:val="22"/>
        </w:rPr>
        <w:t xml:space="preserve"> "", "ex", "emx", "eetxx", "tx", "etxx", "etxm"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(a)  </w:t>
      </w:r>
      <w:r>
        <w:rPr>
          <w:rFonts w:ascii="Cambria" w:cs="Cambria" w:eastAsia="Cambria" w:hAnsi="Cambria"/>
          <w:sz w:val="22"/>
          <w:szCs w:val="22"/>
        </w:rPr>
        <w:t xml:space="preserve">Construct a CFG for valid diaries. Explain the role of each non-terminal.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[5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(b)  </w:t>
      </w:r>
      <w:r>
        <w:rPr>
          <w:rFonts w:ascii="Cambria" w:cs="Cambria" w:eastAsia="Cambria" w:hAnsi="Cambria"/>
          <w:sz w:val="22"/>
          <w:szCs w:val="22"/>
        </w:rPr>
        <w:t xml:space="preserve">Give a leftmost derivation and a parse tree for "emetxtx".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(c)  </w:t>
      </w:r>
      <w:r>
        <w:rPr>
          <w:rFonts w:ascii="Cambria" w:cs="Cambria" w:eastAsia="Cambria" w:hAnsi="Cambria"/>
          <w:sz w:val="22"/>
          <w:szCs w:val="22"/>
        </w:rPr>
        <w:t xml:space="preserve">A junior writes this grammar: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[3 marks]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 → C D | C</w:t>
      </w:r>
    </w:p>
    <w:p>
      <w:pPr>
        <w:shd w:fill="F2F2F2" w:val="clear"/>
        <w:spacing w:after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 → e X t X x</w:t>
      </w:r>
    </w:p>
    <w:p>
      <w:pPr>
        <w:shd w:fill="F2F2F2" w:val="clear"/>
        <w:spacing w:after="14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X → C X | t X | m X | ε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Show that it is ambiguous by drawing two parse trees for "ettx". Then give an unambiguous grammar for the same language.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(d)  </w:t>
      </w:r>
      <w:r>
        <w:rPr>
          <w:rFonts w:ascii="Cambria" w:cs="Cambria" w:eastAsia="Cambria" w:hAnsi="Cambria"/>
          <w:sz w:val="22"/>
          <w:szCs w:val="22"/>
        </w:rPr>
        <w:t xml:space="preserve">Let L be the language of valid diaries. Prove L is not regular by intersecting it with e*(tx)* and applying the Pumping Lemma to the result.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pStyle w:val="Heading1"/>
        <w:pageBreakBefore/>
      </w:pPr>
      <w:r>
        <w:rPr>
          <w:rFonts w:ascii="Cambria" w:cs="Cambria" w:eastAsia="Cambria" w:hAnsi="Cambria"/>
        </w:rPr>
        <w:t xml:space="preserve">3. Pushdown Automata: The Apothecary's Cauldron (12 marks)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An apothecary logs what goes into a cauldron over Σ = {h, m, a}: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</w:t>
      </w:r>
      <w:r>
        <w:rPr>
          <w:rFonts w:ascii="Cambria" w:cs="Cambria" w:eastAsia="Cambria" w:hAnsi="Cambria"/>
          <w:sz w:val="22"/>
          <w:szCs w:val="22"/>
        </w:rPr>
        <w:t xml:space="preserve">: add a healing herb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</w:t>
      </w:r>
      <w:r>
        <w:rPr>
          <w:rFonts w:ascii="Cambria" w:cs="Cambria" w:eastAsia="Cambria" w:hAnsi="Cambria"/>
          <w:sz w:val="22"/>
          <w:szCs w:val="22"/>
        </w:rPr>
        <w:t xml:space="preserve">: add a mandrake root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</w:t>
      </w:r>
      <w:r>
        <w:rPr>
          <w:rFonts w:ascii="Cambria" w:cs="Cambria" w:eastAsia="Cambria" w:hAnsi="Cambria"/>
          <w:sz w:val="22"/>
          <w:szCs w:val="22"/>
        </w:rPr>
        <w:t xml:space="preserve">: add one drop of antidote</w:t>
      </w:r>
    </w:p>
    <w:p>
      <w:pPr>
        <w:spacing w:after="100" w:line="276"/>
      </w:pPr>
      <w:r>
        <w:rPr>
          <w:rFonts w:ascii="Cambria" w:cs="Cambria" w:eastAsia="Cambria" w:hAnsi="Cambria"/>
          <w:sz w:val="22"/>
          <w:szCs w:val="22"/>
        </w:rPr>
        <w:t xml:space="preserve">The cauldron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stable</w:t>
      </w:r>
      <w:r>
        <w:rPr>
          <w:rFonts w:ascii="Cambria" w:cs="Cambria" w:eastAsia="Cambria" w:hAnsi="Cambria"/>
          <w:sz w:val="22"/>
          <w:szCs w:val="22"/>
        </w:rPr>
        <w:t xml:space="preserve"> if every ingredient (h or m) is neutralised by exactly one antidote drop, i.e. #h + #m = #a. The order is free: the apothecary may pre-treat the cauldron with antidote before adding an ingredient, or add the antidote afterwards.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Valid:</w:t>
      </w:r>
      <w:r>
        <w:rPr>
          <w:rFonts w:ascii="Cambria" w:cs="Cambria" w:eastAsia="Cambria" w:hAnsi="Cambria"/>
          <w:sz w:val="22"/>
          <w:szCs w:val="22"/>
        </w:rPr>
        <w:t xml:space="preserve"> "ha", "ah", "hmaa", "aahm", "ahmaha"</w:t>
      </w:r>
    </w:p>
    <w:p>
      <w:pPr>
        <w:spacing w:after="10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Invalid:</w:t>
      </w:r>
      <w:r>
        <w:rPr>
          <w:rFonts w:ascii="Cambria" w:cs="Cambria" w:eastAsia="Cambria" w:hAnsi="Cambria"/>
          <w:sz w:val="22"/>
          <w:szCs w:val="22"/>
        </w:rPr>
        <w:t xml:space="preserve"> "h", "aa", "hma", "ahhm"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(a)  </w:t>
      </w:r>
      <w:r>
        <w:rPr>
          <w:rFonts w:ascii="Cambria" w:cs="Cambria" w:eastAsia="Cambria" w:hAnsi="Cambria"/>
          <w:sz w:val="22"/>
          <w:szCs w:val="22"/>
        </w:rPr>
        <w:t xml:space="preserve">Construct a PDA for stable logs and specify δ. Note that the stack must handle the cauldron being "ahead" of antidote (ingredients waiting) and "behind" (antidote waiting).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[5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(b)  </w:t>
      </w:r>
      <w:r>
        <w:rPr>
          <w:rFonts w:ascii="Cambria" w:cs="Cambria" w:eastAsia="Cambria" w:hAnsi="Cambria"/>
          <w:sz w:val="22"/>
          <w:szCs w:val="22"/>
        </w:rPr>
        <w:t xml:space="preserve">State whether your PDA accepts by final state or empty stack, and say whether it is deterministic. Justify both.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(c)  </w:t>
      </w:r>
      <w:r>
        <w:rPr>
          <w:rFonts w:ascii="Cambria" w:cs="Cambria" w:eastAsia="Cambria" w:hAnsi="Cambria"/>
          <w:sz w:val="22"/>
          <w:szCs w:val="22"/>
        </w:rPr>
        <w:t xml:space="preserve">Show the sequence of instantaneous descriptions (IDs) for "ahmaha" (accepted) and "hma" (rejected).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[3 marks]</w:t>
      </w:r>
    </w:p>
    <w:p>
      <w:pPr>
        <w:keepNext/>
        <w:spacing w:after="100" w:before="200" w:line="276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(d)  </w:t>
      </w:r>
      <w:r>
        <w:rPr>
          <w:rFonts w:ascii="Cambria" w:cs="Cambria" w:eastAsia="Cambria" w:hAnsi="Cambria"/>
          <w:sz w:val="22"/>
          <w:szCs w:val="22"/>
        </w:rPr>
        <w:t xml:space="preserve">A rival apothecary demands that the three counts be individually equal, so L′ = { w | #h(w) = #m(w) = #a(w) }. Prove L′ is not context-free by intersecting it with h*m*a* and applying the CFL Pumping Lemma to hᵖmᵖaᵖ.</w:t>
      </w:r>
      <w:r>
        <w:rPr>
          <w:rFonts w:ascii="Cambria" w:cs="Cambria" w:eastAsia="Cambria" w:hAnsi="Cambria"/>
          <w:b/>
          <w:bCs/>
          <w:color w:val="7F7F7F"/>
          <w:sz w:val="20"/>
          <w:szCs w:val="20"/>
        </w:rPr>
        <w:t xml:space="preserve">  [2 marks]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F7F7F"/>
        <w:sz w:val="18"/>
        <w:szCs w:val="18"/>
      </w:rPr>
      <w:t xml:space="preserve">Page </w:t>
    </w:r>
    <w:r>
      <w:rPr>
        <w:rFonts w:ascii="Cambria" w:cs="Cambria" w:eastAsia="Cambria" w:hAnsi="Cambria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60" w:before="120"/>
      <w:outlineLvl w:val="0"/>
    </w:pPr>
    <w:rPr>
      <w:rFonts w:ascii="Cambria" w:cs="Cambria" w:eastAsia="Cambria" w:hAnsi="Cambria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Paper</dc:title>
  <dc:creator>Claude</dc:creator>
  <cp:lastModifiedBy>Un-named</cp:lastModifiedBy>
  <cp:revision>1</cp:revision>
  <dcterms:created xsi:type="dcterms:W3CDTF">2026-10-06T10:00:10.720Z</dcterms:created>
  <dcterms:modified xsi:type="dcterms:W3CDTF">2026-10-06T10:00:10.721Z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