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DE05" w14:textId="77777777" w:rsidR="00BF2765" w:rsidRPr="00BF2765" w:rsidRDefault="00BF2765" w:rsidP="00BF2765">
      <w:pPr>
        <w:jc w:val="left"/>
        <w:rPr>
          <w:b/>
          <w:bCs/>
        </w:rPr>
      </w:pPr>
      <w:r w:rsidRPr="00BF2765">
        <w:rPr>
          <w:b/>
          <w:bCs/>
        </w:rPr>
        <w:t>Abstract: Our Approach in Enhancing Existing Cyber Threat Intelligence Technology</w:t>
      </w:r>
    </w:p>
    <w:p w14:paraId="3D1C1FD0" w14:textId="34849D3C" w:rsidR="00BF2765" w:rsidRPr="00BF2765" w:rsidRDefault="00BF2765" w:rsidP="00BF2765">
      <w:pPr>
        <w:jc w:val="left"/>
      </w:pPr>
      <w:r w:rsidRPr="00BF2765">
        <w:t xml:space="preserve">In the evolving cybersecurity landscape, traditional threat intelligence platforms often rely on passive data collection from known sources, which delays the detection of emerging threats. Our </w:t>
      </w:r>
      <w:r w:rsidRPr="00BF2765">
        <w:rPr>
          <w:b/>
          <w:bCs/>
        </w:rPr>
        <w:t>AI-Powered Cyber Threat Intelligence Platform</w:t>
      </w:r>
      <w:r w:rsidRPr="00BF2765">
        <w:t xml:space="preserve"> enhances existing technologies by integrating advanced </w:t>
      </w:r>
      <w:r w:rsidRPr="00BF2765">
        <w:rPr>
          <w:b/>
          <w:bCs/>
        </w:rPr>
        <w:t>machine learning models</w:t>
      </w:r>
      <w:r w:rsidRPr="00BF2765">
        <w:t xml:space="preserve">, </w:t>
      </w:r>
      <w:r w:rsidRPr="00BF2765">
        <w:rPr>
          <w:b/>
          <w:bCs/>
        </w:rPr>
        <w:t>data collection from unconventional sources</w:t>
      </w:r>
      <w:r w:rsidRPr="00BF2765">
        <w:t xml:space="preserve">, and </w:t>
      </w:r>
      <w:r w:rsidRPr="00BF2765">
        <w:rPr>
          <w:b/>
          <w:bCs/>
        </w:rPr>
        <w:t>predictive analytics</w:t>
      </w:r>
      <w:r w:rsidRPr="00BF2765">
        <w:t xml:space="preserve">. </w:t>
      </w:r>
    </w:p>
    <w:p w14:paraId="7AFD38AA" w14:textId="7238949A" w:rsidR="00BF2765" w:rsidRPr="00BF2765" w:rsidRDefault="00BF2765" w:rsidP="00BF2765">
      <w:pPr>
        <w:jc w:val="left"/>
      </w:pPr>
      <w:r w:rsidRPr="00BF2765">
        <w:t xml:space="preserve">Additionally, we leverage </w:t>
      </w:r>
      <w:r w:rsidRPr="00BF2765">
        <w:rPr>
          <w:b/>
          <w:bCs/>
        </w:rPr>
        <w:t>natural language processing (NLP)</w:t>
      </w:r>
      <w:r w:rsidRPr="00BF2765">
        <w:t xml:space="preserve">, specifically </w:t>
      </w:r>
      <w:r w:rsidRPr="00BF2765">
        <w:rPr>
          <w:b/>
          <w:bCs/>
        </w:rPr>
        <w:t>transformer-based models</w:t>
      </w:r>
      <w:r w:rsidRPr="00BF2765">
        <w:t xml:space="preserve"> like BERT</w:t>
      </w:r>
      <w:r w:rsidR="00D2253A">
        <w:t>.</w:t>
      </w:r>
    </w:p>
    <w:p w14:paraId="5F73C43F" w14:textId="77777777" w:rsidR="00BF2765" w:rsidRPr="00BF2765" w:rsidRDefault="00BF2765" w:rsidP="00BF2765">
      <w:pPr>
        <w:jc w:val="left"/>
      </w:pPr>
      <w:r w:rsidRPr="00BF2765">
        <w:t xml:space="preserve">A unique feature of our approach is </w:t>
      </w:r>
      <w:r w:rsidRPr="00BF2765">
        <w:rPr>
          <w:b/>
          <w:bCs/>
        </w:rPr>
        <w:t>predictive threat analytics</w:t>
      </w:r>
      <w:r w:rsidRPr="00BF2765">
        <w:t xml:space="preserve"> using </w:t>
      </w:r>
      <w:r w:rsidRPr="00BF2765">
        <w:rPr>
          <w:b/>
          <w:bCs/>
        </w:rPr>
        <w:t>time-series models</w:t>
      </w:r>
      <w:r w:rsidRPr="00BF2765">
        <w:t xml:space="preserve"> such as ARIMA and LSTM, which forecast potential threats based on historical attack patterns. This allows organizations to anticipate future risks, providing valuable time for mitigation strategies.</w:t>
      </w:r>
    </w:p>
    <w:p w14:paraId="773C93B4" w14:textId="77777777" w:rsidR="00BF2765" w:rsidRPr="00BF2765" w:rsidRDefault="00BF2765" w:rsidP="00BF2765">
      <w:pPr>
        <w:jc w:val="left"/>
      </w:pPr>
      <w:r w:rsidRPr="00BF2765">
        <w:t xml:space="preserve">The platform also implements </w:t>
      </w:r>
      <w:r w:rsidRPr="00BF2765">
        <w:rPr>
          <w:b/>
          <w:bCs/>
        </w:rPr>
        <w:t>AI-driven prioritization and risk scoring</w:t>
      </w:r>
      <w:r w:rsidRPr="00BF2765">
        <w:t xml:space="preserve">, automatically ranking threats based on their potential impact on the organization. The </w:t>
      </w:r>
      <w:r w:rsidRPr="00BF2765">
        <w:rPr>
          <w:b/>
          <w:bCs/>
        </w:rPr>
        <w:t>interactive dashboard</w:t>
      </w:r>
      <w:r w:rsidRPr="00BF2765">
        <w:t xml:space="preserve"> visualizes these threats in real time, offering an intuitive representation of attack patterns and suggested mitigations.</w:t>
      </w:r>
    </w:p>
    <w:p w14:paraId="5ACC1C05" w14:textId="7610F870" w:rsidR="00ED3A09" w:rsidRDefault="00BF2765" w:rsidP="00BF2765">
      <w:pPr>
        <w:jc w:val="left"/>
      </w:pPr>
      <w:r w:rsidRPr="00BF2765">
        <w:t xml:space="preserve">By combining </w:t>
      </w:r>
      <w:r w:rsidRPr="00BF2765">
        <w:rPr>
          <w:b/>
          <w:bCs/>
        </w:rPr>
        <w:t>real-time threat intelligence</w:t>
      </w:r>
      <w:r w:rsidRPr="00BF2765">
        <w:t xml:space="preserve">, </w:t>
      </w:r>
      <w:r w:rsidRPr="00BF2765">
        <w:rPr>
          <w:b/>
          <w:bCs/>
        </w:rPr>
        <w:t>AI-driven analysis</w:t>
      </w:r>
      <w:r w:rsidRPr="00BF2765">
        <w:t xml:space="preserve">, and </w:t>
      </w:r>
      <w:r w:rsidRPr="00BF2765">
        <w:rPr>
          <w:b/>
          <w:bCs/>
        </w:rPr>
        <w:t>predictive capabilities</w:t>
      </w:r>
      <w:r w:rsidRPr="00BF2765">
        <w:t>, our platform offers a proactive, scalable, and precise cybersecurity solution that surpasses traditional threat intelligence platforms.</w:t>
      </w:r>
    </w:p>
    <w:sectPr w:rsidR="00ED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icta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65"/>
    <w:rsid w:val="000F09BD"/>
    <w:rsid w:val="000F78DB"/>
    <w:rsid w:val="005C05AB"/>
    <w:rsid w:val="00855B19"/>
    <w:rsid w:val="00BF2765"/>
    <w:rsid w:val="00CA286B"/>
    <w:rsid w:val="00D2253A"/>
    <w:rsid w:val="00E86A57"/>
    <w:rsid w:val="00ED3A09"/>
    <w:rsid w:val="00FA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3579"/>
  <w15:chartTrackingRefBased/>
  <w15:docId w15:val="{B3C7B802-DA80-4AE7-8BF4-2039DBF6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icta" w:eastAsiaTheme="minorHAnsi" w:hAnsi="Helvict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6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aryan teki</cp:lastModifiedBy>
  <cp:revision>2</cp:revision>
  <dcterms:created xsi:type="dcterms:W3CDTF">2024-12-22T15:09:00Z</dcterms:created>
  <dcterms:modified xsi:type="dcterms:W3CDTF">2024-12-23T17:48:00Z</dcterms:modified>
</cp:coreProperties>
</file>