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  <w:r>
        <w:rPr>
          <w:color w:val="5F6B78"/>
          <w:sz w:val="24"/>
          <w:szCs w:val="24"/>
        </w:rPr>
        <w:t xml:space="preserve">IFSULDEMINAS — Campus Machado</w:t>
      </w:r>
    </w:p>
    <w:p>
      <w:r>
        <w:rPr>
          <w:color w:val="5F6B78"/>
          <w:sz w:val="24"/>
          <w:szCs w:val="24"/>
        </w:rPr>
        <w:t xml:space="preserve">Bacharelado em Sistemas de Informação</w:t>
      </w:r>
    </w:p>
    <w:p>
      <w:pPr>
        <w:spacing w:before="900"/>
      </w:pPr>
      <w:r>
        <w:rPr>
          <w:b/>
          <w:bCs/>
          <w:color w:val="2C4A6E"/>
          <w:sz w:val="64"/>
          <w:szCs w:val="64"/>
        </w:rPr>
        <w:t xml:space="preserve">Problema do Conjunto</w:t>
      </w:r>
    </w:p>
    <w:p>
      <w:r>
        <w:rPr>
          <w:b/>
          <w:bCs/>
          <w:color w:val="2C4A6E"/>
          <w:sz w:val="64"/>
          <w:szCs w:val="64"/>
        </w:rPr>
        <w:t xml:space="preserve">Independente Máximo</w:t>
      </w:r>
    </w:p>
    <w:p>
      <w:pPr>
        <w:spacing w:after="300"/>
      </w:pPr>
      <w:r>
        <w:rPr>
          <w:color w:val="E8732A"/>
          <w:sz w:val="32"/>
          <w:szCs w:val="32"/>
        </w:rPr>
        <w:t xml:space="preserve">(Maximum Independent Set — MIS)</w:t>
      </w:r>
    </w:p>
    <w:p>
      <w:pPr>
        <w:pBdr>
          <w:bottom w:val="single" w:color="E8732A" w:sz="12" w:space="8"/>
        </w:pBdr>
        <w:spacing w:after="300"/>
      </w:pPr>
      <w:r>
        <w:rPr>
          <w:i/>
          <w:iCs/>
          <w:sz w:val="26"/>
          <w:szCs w:val="26"/>
        </w:rPr>
        <w:t xml:space="preserve">Material de estudo — Modelagem e resolução por Programação Linear Inteira com métodos exatos</w:t>
      </w:r>
    </w:p>
    <w:p>
      <w:pPr>
        <w:spacing w:before="1500"/>
      </w:pPr>
      <w:r>
        <w:rPr>
          <w:b/>
          <w:bCs/>
          <w:sz w:val="24"/>
          <w:szCs w:val="24"/>
        </w:rPr>
        <w:t xml:space="preserve">Grupo: </w:t>
      </w:r>
      <w:r>
        <w:rPr>
          <w:sz w:val="24"/>
          <w:szCs w:val="24"/>
        </w:rPr>
        <w:t xml:space="preserve">Aryane · Letícia · Lucas Viana da Silva</w:t>
      </w:r>
    </w:p>
    <w:p>
      <w:r>
        <w:rPr>
          <w:b/>
          <w:bCs/>
          <w:sz w:val="24"/>
          <w:szCs w:val="24"/>
        </w:rPr>
        <w:t xml:space="preserve">Tecnologia: </w:t>
      </w:r>
      <w:r>
        <w:rPr>
          <w:sz w:val="24"/>
          <w:szCs w:val="24"/>
        </w:rPr>
        <w:t xml:space="preserve">Python 3 + PuLP · Solver CBC (COIN-OR Branch-and-Cut)</w:t>
      </w:r>
    </w:p>
    <w:p>
      <w:r>
        <w:rPr>
          <w:color w:val="5F6B78"/>
          <w:sz w:val="24"/>
          <w:szCs w:val="24"/>
        </w:rPr>
        <w:t xml:space="preserve">Machado — MG, 2026</w:t>
      </w:r>
    </w:p>
    <w:p>
      <w:pPr>
        <w:pageBreakBefore/>
        <w:spacing w:after="200"/>
      </w:pPr>
      <w:r>
        <w:rPr>
          <w:b/>
          <w:bCs/>
          <w:color w:val="2C4A6E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40" w:line="300"/>
        <w:jc w:val="both"/>
      </w:pPr>
      <w:r>
        <w:rPr>
          <w:i/>
          <w:iCs/>
          <w:color w:val="5F6B78"/>
          <w:sz w:val="18"/>
          <w:szCs w:val="18"/>
        </w:rPr>
        <w:t xml:space="preserve">(Se o sumário aparecer vazio, clique com o botão direito sobre ele no Word e escolha “Atualizar campo”.)</w:t>
      </w:r>
    </w:p>
    <w:p>
      <w:pPr>
        <w:pStyle w:val="Heading1"/>
        <w:pageBreakBefore/>
      </w:pPr>
      <w:r>
        <w:t xml:space="preserve">1. Visão geral do trabalho</w:t>
      </w:r>
    </w:p>
    <w:p>
      <w:pPr>
        <w:spacing w:after="140" w:line="300"/>
        <w:jc w:val="both"/>
      </w:pPr>
      <w:r>
        <w:t xml:space="preserve">O trabalho pede que o grupo escolha um problema clássico de </w:t>
      </w:r>
      <w:r>
        <w:rPr>
          <w:b/>
          <w:bCs/>
        </w:rPr>
        <w:t xml:space="preserve">Programação Linear Inteira (PLI)</w:t>
      </w:r>
      <w:r>
        <w:t xml:space="preserve">, escreva o modelo matemático em Python, resolva-o com um </w:t>
      </w:r>
      <w:r>
        <w:rPr>
          <w:b/>
          <w:bCs/>
        </w:rPr>
        <w:t xml:space="preserve">método exato</w:t>
      </w:r>
      <w:r>
        <w:t xml:space="preserve"> (um solver que garante a solução ótima) e mostre como o esforço computacional cresce em três instâncias: fácil, média e difícil.</w:t>
      </w:r>
    </w:p>
    <w:p>
      <w:pPr>
        <w:spacing w:after="140" w:line="300"/>
        <w:jc w:val="both"/>
      </w:pPr>
      <w:r>
        <w:t xml:space="preserve">O problema escolhido foi o </w:t>
      </w:r>
      <w:r>
        <w:rPr>
          <w:b/>
          <w:bCs/>
        </w:rPr>
        <w:t xml:space="preserve">Conjunto Independente Máximo</w:t>
      </w:r>
      <w:r>
        <w:t xml:space="preserve"> (em inglês, Maximum Independent Set — MIS), também chamado de </w:t>
      </w:r>
      <w:r>
        <w:rPr>
          <w:b/>
          <w:bCs/>
        </w:rPr>
        <w:t xml:space="preserve">Conjunto Estável Máximo</w:t>
      </w:r>
      <w:r>
        <w:t xml:space="preserve">. Ele atende ao requisito central do enunciado: é </w:t>
      </w:r>
      <w:r>
        <w:rPr>
          <w:b/>
          <w:bCs/>
        </w:rPr>
        <w:t xml:space="preserve">NP-difícil</w:t>
      </w:r>
      <w:r>
        <w:t xml:space="preserve"> e sua relaxação linear </w:t>
      </w:r>
      <w:r>
        <w:rPr>
          <w:b/>
          <w:bCs/>
        </w:rPr>
        <w:t xml:space="preserve">não</w:t>
      </w:r>
      <w:r>
        <w:t xml:space="preserve"> é naturalmente inteira — pelo contrário, ela é notoriamente fraca, o que torna o problema um ótimo exemplo de por que precisamos de Branch-and-Bound.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E8732A" w:sz="24"/>
              <w:bottom w:val="none"/>
              <w:right w:val="none"/>
            </w:tcBorders>
            <w:shd w:fill="FDF3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8732A"/>
              </w:rPr>
              <w:t xml:space="preserve">Resumo em uma frase</w:t>
            </w:r>
          </w:p>
          <w:p>
            <w:pPr>
              <w:spacing w:after="60" w:line="280"/>
            </w:pPr>
            <w:r>
              <w:t xml:space="preserve">Dado um grafo, queremos escolher o </w:t>
            </w:r>
            <w:r>
              <w:rPr>
                <w:b/>
                <w:bCs/>
              </w:rPr>
              <w:t xml:space="preserve">maior número possível de vértices</w:t>
            </w:r>
            <w:r>
              <w:t xml:space="preserve"> de forma que </w:t>
            </w:r>
            <w:r>
              <w:rPr>
                <w:b/>
                <w:bCs/>
              </w:rPr>
              <w:t xml:space="preserve">nenhum par escolhido esteja ligado por uma aresta</w:t>
            </w:r>
            <w:r>
              <w:t xml:space="preserve">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1.1 Mapa do que foi entregue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Item exigido</w:t>
            </w:r>
          </w:p>
        </w:tc>
        <w:tc>
          <w:tcPr>
            <w:tcW w:type="dxa" w:w="56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Onde está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Código-fonte do modelo matemático</w:t>
            </w:r>
          </w:p>
        </w:tc>
        <w:tc>
          <w:tcPr>
            <w:tcW w:type="dxa" w:w="56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mis.py</w:t>
            </w:r>
            <w:r>
              <w:t xml:space="preserve"> (modelo principal) e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mis_cliques.py</w:t>
            </w:r>
            <w:r>
              <w:t xml:space="preserve"> (formulação alternativa, comparativo extra)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Arquivos das 3 instâncias</w:t>
            </w:r>
          </w:p>
        </w:tc>
        <w:tc>
          <w:tcPr>
            <w:tcW w:type="dxa" w:w="56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instancias/facil.txt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media.txt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dificil.txt</w:t>
            </w:r>
            <w:r>
              <w:t xml:space="preserve"> (formato DIMACS) +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gerar_instancias.py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Definição do problema</w:t>
            </w:r>
          </w:p>
        </w:tc>
        <w:tc>
          <w:tcPr>
            <w:tcW w:type="dxa" w:w="56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Seções 2 e 3 deste documento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Código e explicação do modelo</w:t>
            </w:r>
          </w:p>
        </w:tc>
        <w:tc>
          <w:tcPr>
            <w:tcW w:type="dxa" w:w="56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Seções 4, 5 e 6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Análise de resultados</w:t>
            </w:r>
          </w:p>
        </w:tc>
        <w:tc>
          <w:tcPr>
            <w:tcW w:type="dxa" w:w="56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Seções 7 e 8</w:t>
            </w:r>
          </w:p>
        </w:tc>
      </w:tr>
    </w:tbl>
    <w:p>
      <w:pPr>
        <w:pStyle w:val="Heading1"/>
        <w:pageBreakBefore/>
      </w:pPr>
      <w:r>
        <w:t xml:space="preserve">2. Conceitos fundamentais</w:t>
      </w:r>
    </w:p>
    <w:p>
      <w:pPr>
        <w:pStyle w:val="Heading2"/>
      </w:pPr>
      <w:r>
        <w:t xml:space="preserve">2.1 Grafo</w:t>
      </w:r>
    </w:p>
    <w:p>
      <w:pPr>
        <w:spacing w:after="140" w:line="300"/>
        <w:jc w:val="both"/>
      </w:pPr>
      <w:r>
        <w:t xml:space="preserve">Um </w:t>
      </w:r>
      <w:r>
        <w:rPr>
          <w:b/>
          <w:bCs/>
        </w:rPr>
        <w:t xml:space="preserve">grafo</w:t>
      </w:r>
      <w:r>
        <w:t xml:space="preserve"> G = (V, E) é formado por um conjunto de </w:t>
      </w:r>
      <w:r>
        <w:rPr>
          <w:b/>
          <w:bCs/>
        </w:rPr>
        <w:t xml:space="preserve">vértices</w:t>
      </w:r>
      <w:r>
        <w:t xml:space="preserve"> V (os “pontos”) e um conjunto de </w:t>
      </w:r>
      <w:r>
        <w:rPr>
          <w:b/>
          <w:bCs/>
        </w:rPr>
        <w:t xml:space="preserve">arestas</w:t>
      </w:r>
      <w:r>
        <w:t xml:space="preserve"> E (as “ligações” entre pares de pontos). Dizemos que dois vértices são </w:t>
      </w:r>
      <w:r>
        <w:rPr>
          <w:b/>
          <w:bCs/>
        </w:rPr>
        <w:t xml:space="preserve">adjacentes</w:t>
      </w:r>
      <w:r>
        <w:t xml:space="preserve"> (ou vizinhos) quando existe uma aresta entre eles. Neste trabalho usamos grafos </w:t>
      </w:r>
      <w:r>
        <w:rPr>
          <w:b/>
          <w:bCs/>
        </w:rPr>
        <w:t xml:space="preserve">não direcionados</w:t>
      </w:r>
      <w:r>
        <w:t xml:space="preserve"> e </w:t>
      </w:r>
      <w:r>
        <w:rPr>
          <w:b/>
          <w:bCs/>
        </w:rPr>
        <w:t xml:space="preserve">sem pesos</w:t>
      </w:r>
      <w:r>
        <w:t xml:space="preserve">: a aresta {u, v} é a mesma que {v, u}.</w:t>
      </w:r>
    </w:p>
    <w:p>
      <w:pPr>
        <w:spacing w:after="140" w:line="300"/>
        <w:jc w:val="both"/>
      </w:pPr>
      <w:r>
        <w:t xml:space="preserve">Notação que vamos usar: </w:t>
      </w:r>
      <w:r>
        <w:rPr>
          <w:b/>
          <w:bCs/>
        </w:rPr>
        <w:t xml:space="preserve">n = |V|</w:t>
      </w:r>
      <w:r>
        <w:t xml:space="preserve"> é o número de vértices e </w:t>
      </w:r>
      <w:r>
        <w:rPr>
          <w:b/>
          <w:bCs/>
        </w:rPr>
        <w:t xml:space="preserve">m = |E|</w:t>
      </w:r>
      <w:r>
        <w:t xml:space="preserve"> é o número de arestas.</w:t>
      </w:r>
    </w:p>
    <w:p>
      <w:pPr>
        <w:pStyle w:val="Heading2"/>
      </w:pPr>
      <w:r>
        <w:t xml:space="preserve">2.2 Conjunto independente (estável)</w:t>
      </w:r>
    </w:p>
    <w:p>
      <w:pPr>
        <w:spacing w:after="140" w:line="300"/>
        <w:jc w:val="both"/>
      </w:pPr>
      <w:r>
        <w:t xml:space="preserve">Um subconjunto S ⊆ V é </w:t>
      </w:r>
      <w:r>
        <w:rPr>
          <w:b/>
          <w:bCs/>
        </w:rPr>
        <w:t xml:space="preserve">independente</w:t>
      </w:r>
      <w:r>
        <w:t xml:space="preserve"> (ou estável) quando </w:t>
      </w:r>
      <w:r>
        <w:rPr>
          <w:b/>
          <w:bCs/>
        </w:rPr>
        <w:t xml:space="preserve">nenhum par de vértices de S é adjacente</w:t>
      </w:r>
      <w:r>
        <w:t xml:space="preserve">. Em outras palavras, se u e v estão em S, então não existe a aresta {u, v}.</w:t>
      </w:r>
    </w:p>
    <w:p>
      <w:pPr>
        <w:spacing w:after="140" w:line="300"/>
        <w:jc w:val="both"/>
      </w:pPr>
      <w:r>
        <w:t xml:space="preserve">O </w:t>
      </w:r>
      <w:r>
        <w:rPr>
          <w:b/>
          <w:bCs/>
        </w:rPr>
        <w:t xml:space="preserve">Problema do Conjunto Independente Máximo</w:t>
      </w:r>
      <w:r>
        <w:t xml:space="preserve"> busca o conjunto independente de </w:t>
      </w:r>
      <w:r>
        <w:rPr>
          <w:b/>
          <w:bCs/>
        </w:rPr>
        <w:t xml:space="preserve">maior cardinalidade</w:t>
      </w:r>
      <w:r>
        <w:t xml:space="preserve"> possível. Esse tamanho máximo é chamado de </w:t>
      </w:r>
      <w:r>
        <w:rPr>
          <w:b/>
          <w:bCs/>
        </w:rPr>
        <w:t xml:space="preserve">número de independência</w:t>
      </w:r>
      <w:r>
        <w:t xml:space="preserve"> do grafo e é escrito </w:t>
      </w:r>
      <w:r>
        <w:rPr>
          <w:b/>
          <w:bCs/>
        </w:rPr>
        <w:t xml:space="preserve">α(G)</w:t>
      </w:r>
      <w:r>
        <w:t xml:space="preserve"> (lê-se “alfa de G”).</w:t>
      </w:r>
    </w:p>
    <w:p>
      <w:pPr>
        <w:pStyle w:val="Heading2"/>
      </w:pPr>
      <w:r>
        <w:t xml:space="preserve">2.3 Maximal × Máximo — a pegadinha mais comum</w:t>
      </w:r>
    </w:p>
    <w:p>
      <w:pPr>
        <w:spacing w:after="140" w:line="300"/>
        <w:jc w:val="both"/>
      </w:pPr>
      <w:r>
        <w:t xml:space="preserve">Essa distinção costuma ser perguntada e é fundamental para explicar por que o problema é difícil: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Maximal</w:t>
      </w:r>
      <w:r>
        <w:t xml:space="preserve">: não dá para acrescentar </w:t>
      </w:r>
      <w:r>
        <w:rPr>
          <w:b/>
          <w:bCs/>
        </w:rPr>
        <w:t xml:space="preserve">nenhum</w:t>
      </w:r>
      <w:r>
        <w:t xml:space="preserve"> vértice sem quebrar a independência. É fácil de achar: basta ir adicionando vértices de forma gulosa até travar.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Máximo</w:t>
      </w:r>
      <w:r>
        <w:t xml:space="preserve">: é o </w:t>
      </w:r>
      <w:r>
        <w:rPr>
          <w:b/>
          <w:bCs/>
        </w:rPr>
        <w:t xml:space="preserve">maior de todos</w:t>
      </w:r>
      <w:r>
        <w:t xml:space="preserve"> os conjuntos independentes. Todo conjunto máximo é maximal, mas o contrário não vale.</w:t>
      </w:r>
    </w:p>
    <w:p>
      <w:pPr>
        <w:spacing w:after="140" w:line="300"/>
        <w:jc w:val="both"/>
      </w:pPr>
      <w:r>
        <w:t xml:space="preserve">Exemplo: num grafo em forma de estrela (um centro ligado a 5 pontas), o conjunto {centro} é maximal — não dá para adicionar nenhuma ponta, pois todas são vizinhas do centro —, mas o máximo é o conjunto das 5 pontas. Um algoritmo guloso pode “travar” no conjunto {centro}, de tamanho 1, quando a resposta é 5.</w:t>
      </w:r>
    </w:p>
    <w:p>
      <w:pPr>
        <w:pStyle w:val="Heading2"/>
      </w:pPr>
      <w:r>
        <w:t xml:space="preserve">2.4 Parentes próximos do MIS</w:t>
      </w:r>
    </w:p>
    <w:p>
      <w:pPr>
        <w:spacing w:after="140" w:line="300"/>
        <w:jc w:val="both"/>
      </w:pPr>
      <w:r>
        <w:t xml:space="preserve">O MIS se relaciona diretamente com outros dois problemas clássicos, o que ajuda a entender sua importância: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Problema</w:t>
            </w:r>
          </w:p>
        </w:tc>
        <w:tc>
          <w:tcPr>
            <w:tcW w:type="dxa" w:w="64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Relação com o MIS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Clique Máximo</w:t>
            </w:r>
          </w:p>
        </w:tc>
        <w:tc>
          <w:tcPr>
            <w:tcW w:type="dxa" w:w="64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S é independente em G ⇔ S é um clique no </w:t>
            </w:r>
            <w:r>
              <w:rPr>
                <w:b/>
                <w:bCs/>
              </w:rPr>
              <w:t xml:space="preserve">grafo complemento</w:t>
            </w:r>
            <w:r>
              <w:t xml:space="preserve"> Ḡ. Logo α(G) = ω(Ḡ).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Cobertura de Vértices Mínima</w:t>
            </w:r>
          </w:p>
        </w:tc>
        <w:tc>
          <w:tcPr>
            <w:tcW w:type="dxa" w:w="64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S é independente ⇔ V \ S é uma cobertura de vértices. Logo α(G) + τ(G) = n.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Coloração de Grafos</w:t>
            </w:r>
          </w:p>
        </w:tc>
        <w:tc>
          <w:tcPr>
            <w:tcW w:type="dxa" w:w="64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Cada cor de uma coloração válida forma um conjunto independente.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 Aplicações práticas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Agendamento sem conflito</w:t>
      </w:r>
      <w:r>
        <w:t xml:space="preserve">: vértices são tarefas/provas/reuniões e arestas indicam conflito (mesmo recurso, mesmo aluno). O MIS dá o maior conjunto de atividades que podem ocorrer juntas.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Telecomunicações</w:t>
      </w:r>
      <w:r>
        <w:t xml:space="preserve">: escolher o maior número de antenas/transmissores que operam na mesma frequência sem interferir entre si.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Localização de instalações</w:t>
      </w:r>
      <w:r>
        <w:t xml:space="preserve">: abrir o máximo de lojas/pontos respeitando uma distância mínima entre eles.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Bioinformática e química</w:t>
      </w:r>
      <w:r>
        <w:t xml:space="preserve">: comparação de estruturas moleculares e alinhamento de sequências (via clique no grafo de compatibilidade).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Visão computacional</w:t>
      </w:r>
      <w:r>
        <w:t xml:space="preserve">: seleção de detecções não conflitantes (variantes de non-maximum suppression).</w:t>
      </w:r>
    </w:p>
    <w:p>
      <w:pPr>
        <w:pStyle w:val="Heading1"/>
        <w:pageBreakBefore/>
      </w:pPr>
      <w:r>
        <w:t xml:space="preserve">3. Por que o MIS é NP-difícil</w:t>
      </w:r>
    </w:p>
    <w:p>
      <w:pPr>
        <w:pStyle w:val="Heading2"/>
      </w:pPr>
      <w:r>
        <w:t xml:space="preserve">3.1 A classificação</w:t>
      </w:r>
    </w:p>
    <w:p>
      <w:pPr>
        <w:spacing w:after="140" w:line="300"/>
        <w:jc w:val="both"/>
      </w:pPr>
      <w:r>
        <w:t xml:space="preserve">A versão de decisão do problema (“existe conjunto independente com pelo menos k vértices?”) é </w:t>
      </w:r>
      <w:r>
        <w:rPr>
          <w:b/>
          <w:bCs/>
        </w:rPr>
        <w:t xml:space="preserve">NP-completa</w:t>
      </w:r>
      <w:r>
        <w:t xml:space="preserve"> — ela aparece entre os problemas clássicos estudados por Karp (1972) e Garey &amp; Johnson (1979), por equivalência com o problema do </w:t>
      </w:r>
      <w:r>
        <w:rPr>
          <w:b/>
          <w:bCs/>
        </w:rPr>
        <w:t xml:space="preserve">Clique</w:t>
      </w:r>
      <w:r>
        <w:t xml:space="preserve">. A versão de otimização (encontrar o máximo) é, portanto, </w:t>
      </w:r>
      <w:r>
        <w:rPr>
          <w:b/>
          <w:bCs/>
        </w:rPr>
        <w:t xml:space="preserve">NP-difícil</w:t>
      </w:r>
      <w:r>
        <w:t xml:space="preserve">.</w:t>
      </w:r>
    </w:p>
    <w:p>
      <w:pPr>
        <w:spacing w:after="140" w:line="300"/>
        <w:jc w:val="both"/>
      </w:pPr>
      <w:r>
        <w:t xml:space="preserve">Na prática, isso significa que </w:t>
      </w:r>
      <w:r>
        <w:rPr>
          <w:b/>
          <w:bCs/>
        </w:rPr>
        <w:t xml:space="preserve">não se conhece algoritmo de tempo polinomial</w:t>
      </w:r>
      <w:r>
        <w:t xml:space="preserve"> para resolvê-lo de forma exata. A abordagem ingênua de testar todos os subconjuntos exige verificar 2ⁿ possibilidades: com n = 160 (nossa instância difícil) seriam cerca de 1,5 × 10⁴⁸ subconjuntos.</w:t>
      </w:r>
    </w:p>
    <w:p>
      <w:pPr>
        <w:spacing w:after="140" w:line="300"/>
        <w:jc w:val="both"/>
      </w:pPr>
      <w:r>
        <w:t xml:space="preserve">Além disso, o MIS é </w:t>
      </w:r>
      <w:r>
        <w:rPr>
          <w:b/>
          <w:bCs/>
        </w:rPr>
        <w:t xml:space="preserve">difícil até de aproximar</w:t>
      </w:r>
      <w:r>
        <w:t xml:space="preserve">: para grafos gerais, não existe algoritmo polinomial que garanta uma aproximação com fator n^(1−ε), a menos que P = NP (Håstad, 1999; Zuckerman, 2007).</w:t>
      </w:r>
    </w:p>
    <w:p>
      <w:pPr>
        <w:pStyle w:val="Heading2"/>
      </w:pPr>
      <w:r>
        <w:t xml:space="preserve">3.2 O requisito do enunciado: a relaxação linear NÃO é inteira</w:t>
      </w:r>
    </w:p>
    <w:p>
      <w:pPr>
        <w:spacing w:after="140" w:line="300"/>
        <w:jc w:val="both"/>
      </w:pPr>
      <w:r>
        <w:t xml:space="preserve">O enunciado alerta que problemas cuja relaxação linear já é sempre inteira não servem. Esse é o caso de problemas como fluxo em redes ou emparelhamento bipartido: a matriz de restrições é </w:t>
      </w:r>
      <w:r>
        <w:rPr>
          <w:b/>
          <w:bCs/>
        </w:rPr>
        <w:t xml:space="preserve">totalmente unimodular</w:t>
      </w:r>
      <w:r>
        <w:t xml:space="preserve"> e o Simplex já devolve solução inteira. O MIS é o oposto disso.</w:t>
      </w:r>
    </w:p>
    <w:p>
      <w:pPr>
        <w:spacing w:after="140" w:line="300"/>
        <w:jc w:val="both"/>
      </w:pPr>
      <w:r>
        <w:rPr>
          <w:b/>
          <w:bCs/>
        </w:rPr>
        <w:t xml:space="preserve">Argumento simples (vale a pena falar na apresentação):</w:t>
      </w:r>
      <w:r>
        <w:t xml:space="preserve"> na relaxação linear trocamos x_v ∈ {0,1} por 0 ≤ x_v ≤ 1. A solução em que </w:t>
      </w:r>
      <w:r>
        <w:rPr>
          <w:b/>
          <w:bCs/>
        </w:rPr>
        <w:t xml:space="preserve">todo vértice recebe x_v = 0,5</w:t>
      </w:r>
      <w:r>
        <w:t xml:space="preserve"> satisfaz todas as restrições de aresta, pois 0,5 + 0,5 = 1 ≤ 1. Ela vale n/2. Portanto, a relaxação sempre vale </w:t>
      </w:r>
      <w:r>
        <w:rPr>
          <w:b/>
          <w:bCs/>
        </w:rPr>
        <w:t xml:space="preserve">pelo menos n/2</w:t>
      </w:r>
      <w:r>
        <w:t xml:space="preserve">, independentemente de quão pequeno seja o verdadeiro α(G).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C4A6E" w:sz="24"/>
              <w:bottom w:val="none"/>
              <w:right w:val="none"/>
            </w:tcBorders>
            <w:shd w:fill="FDF3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C4A6E"/>
              </w:rPr>
              <w:t xml:space="preserve">Prova com os nossos dados</w:t>
            </w:r>
          </w:p>
          <w:p>
            <w:pPr>
              <w:spacing w:after="60" w:line="280"/>
            </w:pPr>
            <w:r>
              <w:t xml:space="preserve">Fácil: relaxação = </w:t>
            </w:r>
            <w:r>
              <w:rPr>
                <w:b/>
                <w:bCs/>
              </w:rPr>
              <w:t xml:space="preserve">10,0</w:t>
            </w:r>
            <w:r>
              <w:t xml:space="preserve"> (= 20/2), ótimo inteiro = </w:t>
            </w:r>
            <w:r>
              <w:rPr>
                <w:b/>
                <w:bCs/>
              </w:rPr>
              <w:t xml:space="preserve">9</w:t>
            </w:r>
          </w:p>
          <w:p>
            <w:pPr>
              <w:spacing w:after="60" w:line="280"/>
            </w:pPr>
            <w:r>
              <w:t xml:space="preserve">Média: relaxação = </w:t>
            </w:r>
            <w:r>
              <w:rPr>
                <w:b/>
                <w:bCs/>
              </w:rPr>
              <w:t xml:space="preserve">50,0</w:t>
            </w:r>
            <w:r>
              <w:t xml:space="preserve"> (= 100/2), ótimo inteiro = </w:t>
            </w:r>
            <w:r>
              <w:rPr>
                <w:b/>
                <w:bCs/>
              </w:rPr>
              <w:t xml:space="preserve">32</w:t>
            </w:r>
          </w:p>
          <w:p>
            <w:pPr>
              <w:spacing w:after="60" w:line="280"/>
            </w:pPr>
            <w:r>
              <w:t xml:space="preserve">Difícil: relaxação = </w:t>
            </w:r>
            <w:r>
              <w:rPr>
                <w:b/>
                <w:bCs/>
              </w:rPr>
              <w:t xml:space="preserve">80,0</w:t>
            </w:r>
            <w:r>
              <w:t xml:space="preserve"> (= 160/2), ótimo inteiro = </w:t>
            </w:r>
            <w:r>
              <w:rPr>
                <w:b/>
                <w:bCs/>
              </w:rPr>
              <w:t xml:space="preserve">38</w:t>
            </w:r>
            <w:r>
              <w:t xml:space="preserve"> → a relaxação superestima o ótimo em </w:t>
            </w:r>
            <w:r>
              <w:rPr>
                <w:b/>
                <w:bCs/>
              </w:rPr>
              <w:t xml:space="preserve">110%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t xml:space="preserve">Esse resultado tem nome: a relaxação por arestas do MIS é </w:t>
      </w:r>
      <w:r>
        <w:rPr>
          <w:b/>
          <w:bCs/>
        </w:rPr>
        <w:t xml:space="preserve">meio-inteira</w:t>
      </w:r>
      <w:r>
        <w:t xml:space="preserve"> (Nemhauser &amp; Trotter, 1975) — seus vértices extremos só usam valores 0, ½ e 1. Como o limitante superior dado pela relaxação é muito folgado, o solver não consegue “podar” galhos da árvore de busca com facilidade, e o número de nós cresce exponencialmente. É exatamente isso que nossa instância difícil demonstra.</w:t>
      </w:r>
    </w:p>
    <w:p>
      <w:pPr>
        <w:pStyle w:val="Heading1"/>
        <w:pageBreakBefore/>
      </w:pPr>
      <w:r>
        <w:t xml:space="preserve">4. Modelo matemático</w:t>
      </w:r>
    </w:p>
    <w:p>
      <w:pPr>
        <w:pStyle w:val="Heading2"/>
      </w:pPr>
      <w:r>
        <w:t xml:space="preserve">4.1 Dados de entrada (parâmetros)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V: conjunto de vértices do grafo, com n = |V|.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E: conjunto de arestas, com m = |E|.</w:t>
      </w:r>
    </w:p>
    <w:p>
      <w:pPr>
        <w:pStyle w:val="Heading2"/>
      </w:pPr>
      <w:r>
        <w:t xml:space="preserve">4.2 Variável de decisão</w:t>
      </w:r>
    </w:p>
    <w:p>
      <w:pPr>
        <w:spacing w:after="140" w:line="300"/>
        <w:jc w:val="both"/>
      </w:pPr>
      <w:r>
        <w:t xml:space="preserve">Criamos </w:t>
      </w:r>
      <w:r>
        <w:rPr>
          <w:b/>
          <w:bCs/>
        </w:rPr>
        <w:t xml:space="preserve">uma variável binária para cada vértice</w:t>
      </w:r>
      <w:r>
        <w:t xml:space="preserve">:</w:t>
      </w:r>
    </w:p>
    <w:p>
      <w:pPr>
        <w:spacing w:after="60" w:before="6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x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v</w:t>
      </w:r>
      <w:r>
        <w:rPr>
          <w:rFonts w:ascii="Cambria Math" w:cs="Cambria Math" w:eastAsia="Cambria Math" w:hAnsi="Cambria Math"/>
          <w:sz w:val="26"/>
          <w:szCs w:val="26"/>
        </w:rPr>
        <w:t xml:space="preserve"> = 1, se o vértice v pertence ao conjunto;   x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v</w:t>
      </w:r>
      <w:r>
        <w:rPr>
          <w:rFonts w:ascii="Cambria Math" w:cs="Cambria Math" w:eastAsia="Cambria Math" w:hAnsi="Cambria Math"/>
          <w:sz w:val="26"/>
          <w:szCs w:val="26"/>
        </w:rPr>
        <w:t xml:space="preserve"> = 0, caso contrário</w:t>
      </w:r>
    </w:p>
    <w:p>
      <w:pPr>
        <w:pStyle w:val="Heading2"/>
      </w:pPr>
      <w:r>
        <w:t xml:space="preserve">4.3 Formulação completa</w:t>
      </w:r>
    </w:p>
    <w:p>
      <w:pPr>
        <w:spacing w:after="60" w:before="6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max   Σ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v ∈ V</w:t>
      </w:r>
      <w:r>
        <w:rPr>
          <w:rFonts w:ascii="Cambria Math" w:cs="Cambria Math" w:eastAsia="Cambria Math" w:hAnsi="Cambria Math"/>
          <w:sz w:val="26"/>
          <w:szCs w:val="26"/>
        </w:rPr>
        <w:t xml:space="preserve">  x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v</w:t>
      </w:r>
      <w:r>
        <w:rPr>
          <w:rFonts w:ascii="Cambria Math" w:cs="Cambria Math" w:eastAsia="Cambria Math" w:hAnsi="Cambria Math"/>
          <w:sz w:val="26"/>
          <w:szCs w:val="26"/>
        </w:rPr>
        <w:t xml:space="preserve">                                  (1)</w:t>
      </w:r>
    </w:p>
    <w:p>
      <w:pPr>
        <w:spacing w:after="60" w:before="6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sujeito a   x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u</w:t>
      </w:r>
      <w:r>
        <w:rPr>
          <w:rFonts w:ascii="Cambria Math" w:cs="Cambria Math" w:eastAsia="Cambria Math" w:hAnsi="Cambria Math"/>
          <w:sz w:val="26"/>
          <w:szCs w:val="26"/>
        </w:rPr>
        <w:t xml:space="preserve"> + x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v</w:t>
      </w:r>
      <w:r>
        <w:rPr>
          <w:rFonts w:ascii="Cambria Math" w:cs="Cambria Math" w:eastAsia="Cambria Math" w:hAnsi="Cambria Math"/>
          <w:sz w:val="26"/>
          <w:szCs w:val="26"/>
        </w:rPr>
        <w:t xml:space="preserve"> ≤ 1        ∀ {u, v} ∈ E        (2)</w:t>
      </w:r>
    </w:p>
    <w:p>
      <w:pPr>
        <w:spacing w:after="60" w:before="6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x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v</w:t>
      </w:r>
      <w:r>
        <w:rPr>
          <w:rFonts w:ascii="Cambria Math" w:cs="Cambria Math" w:eastAsia="Cambria Math" w:hAnsi="Cambria Math"/>
          <w:sz w:val="26"/>
          <w:szCs w:val="26"/>
        </w:rPr>
        <w:t xml:space="preserve"> ∈ {0, 1}               ∀ v ∈ V              (3)</w:t>
      </w:r>
    </w:p>
    <w:p>
      <w:pPr>
        <w:pStyle w:val="Heading2"/>
      </w:pPr>
      <w:r>
        <w:t xml:space="preserve">4.4 Interpretação de cada parte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26"/>
        <w:gridCol w:w="1600"/>
      </w:tblGrid>
      <w:tr>
        <w:trPr>
          <w:tblHeader/>
        </w:trPr>
        <w:tc>
          <w:tcPr>
            <w:tcW w:type="dxa" w:w="22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Parte</w:t>
            </w:r>
          </w:p>
        </w:tc>
        <w:tc>
          <w:tcPr>
            <w:tcW w:type="dxa" w:w="52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 que significa</w:t>
            </w:r>
          </w:p>
        </w:tc>
        <w:tc>
          <w:tcPr>
            <w:tcW w:type="dxa" w:w="1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Quantidade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(1) Função objetivo</w:t>
            </w:r>
          </w:p>
        </w:tc>
        <w:tc>
          <w:tcPr>
            <w:tcW w:type="dxa" w:w="52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Soma quantos vértices foram escolhidos. Queremos o maior valor possível.</w:t>
            </w:r>
          </w:p>
        </w:tc>
        <w:tc>
          <w:tcPr>
            <w:tcW w:type="dxa" w:w="1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(2) Restrição de aresta</w:t>
            </w:r>
          </w:p>
        </w:tc>
        <w:tc>
          <w:tcPr>
            <w:tcW w:type="dxa" w:w="52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Para cada aresta, no máximo um dos dois extremos pode ser escolhido. É a tradução direta de “vizinhos não podem estar juntos”.</w:t>
            </w:r>
          </w:p>
        </w:tc>
        <w:tc>
          <w:tcPr>
            <w:tcW w:type="dxa" w:w="1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m restrições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(3) Domínio</w:t>
            </w:r>
          </w:p>
        </w:tc>
        <w:tc>
          <w:tcPr>
            <w:tcW w:type="dxa" w:w="52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Cada vértice está dentro (1) ou fora (0). É isso que torna o problema </w:t>
            </w:r>
            <w:r>
              <w:rPr>
                <w:b/>
                <w:bCs/>
              </w:rPr>
              <w:t xml:space="preserve">inteiro</w:t>
            </w:r>
            <w:r>
              <w:t xml:space="preserve">.</w:t>
            </w:r>
          </w:p>
        </w:tc>
        <w:tc>
          <w:tcPr>
            <w:tcW w:type="dxa" w:w="1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n variáveis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t xml:space="preserve">Observe que o tamanho do modelo cresce linearmente com o grafo: </w:t>
      </w:r>
      <w:r>
        <w:rPr>
          <w:b/>
          <w:bCs/>
        </w:rPr>
        <w:t xml:space="preserve">n variáveis e m restrições</w:t>
      </w:r>
      <w:r>
        <w:t xml:space="preserve">. Mesmo assim, o tempo de resolução cresce de forma </w:t>
      </w:r>
      <w:r>
        <w:rPr>
          <w:b/>
          <w:bCs/>
        </w:rPr>
        <w:t xml:space="preserve">exponencial</w:t>
      </w:r>
      <w:r>
        <w:t xml:space="preserve"> — o modelo é pequeno, mas o espaço de busca não.</w:t>
      </w:r>
    </w:p>
    <w:p>
      <w:pPr>
        <w:pStyle w:val="Heading2"/>
      </w:pPr>
      <w:r>
        <w:t xml:space="preserve">4.5 Exemplo pequeno, à mão</w:t>
      </w:r>
    </w:p>
    <w:p>
      <w:pPr>
        <w:spacing w:after="140" w:line="300"/>
        <w:jc w:val="both"/>
      </w:pPr>
      <w:r>
        <w:t xml:space="preserve">Considere o caminho com 4 vértices 1 — 2 — 3 — 4 (arestas {1,2}, {2,3}, {3,4}). O modelo fica:</w:t>
      </w:r>
    </w:p>
    <w:p>
      <w:pPr>
        <w:spacing w:after="60" w:before="6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max  x₁ + x₂ + x₃ + x₄</w:t>
      </w:r>
    </w:p>
    <w:p>
      <w:pPr>
        <w:spacing w:after="60" w:before="6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x₁ + x₂ ≤ 1,    x₂ + x₃ ≤ 1,    x₃ + x₄ ≤ 1,    x ∈ {0,1}⁴</w:t>
      </w:r>
    </w:p>
    <w:p>
      <w:pPr>
        <w:spacing w:after="140" w:line="300"/>
        <w:jc w:val="both"/>
      </w:pPr>
      <w:r>
        <w:t xml:space="preserve">Uma solução ótima é x = (1, 0, 1, 0) ou (1, 0, 0, 1) ou (0, 1, 0, 1), todas com valor 2. Logo α = 2. Aqui a relaxação também dá 2 (grafo bipartido); a dificuldade aparece quando o grafo tem </w:t>
      </w:r>
      <w:r>
        <w:rPr>
          <w:b/>
          <w:bCs/>
        </w:rPr>
        <w:t xml:space="preserve">ciclos ímpares</w:t>
      </w:r>
      <w:r>
        <w:t xml:space="preserve">, como triângulos — em um triângulo, x = (½, ½, ½) vale 1,5, mas o ótimo inteiro é 1.</w:t>
      </w:r>
    </w:p>
    <w:p>
      <w:pPr>
        <w:pStyle w:val="Heading2"/>
      </w:pPr>
      <w:r>
        <w:t xml:space="preserve">4.6 Formulação reforçada por cliques (extra)</w:t>
      </w:r>
    </w:p>
    <w:p>
      <w:pPr>
        <w:spacing w:after="140" w:line="300"/>
        <w:jc w:val="both"/>
      </w:pPr>
      <w:r>
        <w:t xml:space="preserve">Se um grupo de vértices K forma um </w:t>
      </w:r>
      <w:r>
        <w:rPr>
          <w:b/>
          <w:bCs/>
        </w:rPr>
        <w:t xml:space="preserve">clique</w:t>
      </w:r>
      <w:r>
        <w:t xml:space="preserve"> (todos ligados entre si), um conjunto independente pode conter </w:t>
      </w:r>
      <w:r>
        <w:rPr>
          <w:b/>
          <w:bCs/>
        </w:rPr>
        <w:t xml:space="preserve">no máximo um</w:t>
      </w:r>
      <w:r>
        <w:t xml:space="preserve"> deles. Então podemos substituir várias restrições de aresta por uma única restrição mais forte:</w:t>
      </w:r>
    </w:p>
    <w:p>
      <w:pPr>
        <w:spacing w:after="60" w:before="60"/>
        <w:jc w:val="center"/>
      </w:pPr>
      <w:r>
        <w:rPr>
          <w:rFonts w:ascii="Cambria Math" w:cs="Cambria Math" w:eastAsia="Cambria Math" w:hAnsi="Cambria Math"/>
          <w:sz w:val="26"/>
          <w:szCs w:val="26"/>
        </w:rPr>
        <w:t xml:space="preserve">Σ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v ∈ K</w:t>
      </w:r>
      <w:r>
        <w:rPr>
          <w:rFonts w:ascii="Cambria Math" w:cs="Cambria Math" w:eastAsia="Cambria Math" w:hAnsi="Cambria Math"/>
          <w:sz w:val="26"/>
          <w:szCs w:val="26"/>
        </w:rPr>
        <w:t xml:space="preserve"> x</w:t>
      </w:r>
      <w:r>
        <w:rPr>
          <w:rFonts w:ascii="Cambria Math" w:cs="Cambria Math" w:eastAsia="Cambria Math" w:hAnsi="Cambria Math"/>
          <w:sz w:val="26"/>
          <w:szCs w:val="26"/>
          <w:vertAlign w:val="subscript"/>
        </w:rPr>
        <w:t xml:space="preserve">v</w:t>
      </w:r>
      <w:r>
        <w:rPr>
          <w:rFonts w:ascii="Cambria Math" w:cs="Cambria Math" w:eastAsia="Cambria Math" w:hAnsi="Cambria Math"/>
          <w:sz w:val="26"/>
          <w:szCs w:val="26"/>
        </w:rPr>
        <w:t xml:space="preserve"> ≤ 1      para cada clique K de uma cobertura das arestas</w:t>
      </w:r>
    </w:p>
    <w:p>
      <w:pPr>
        <w:spacing w:after="140" w:line="300"/>
        <w:jc w:val="both"/>
      </w:pPr>
      <w:r>
        <w:t xml:space="preserve">No triângulo {a, b, c}, as três restrições x_a+x_b ≤ 1, x_b+x_c ≤ 1, x_a+x_c ≤ 1 permitem ½, ½, ½ (soma 1,5). Já a restrição única x_a+x_b+x_c ≤ 1 corta essa solução fracionária. A formulação fica </w:t>
      </w:r>
      <w:r>
        <w:rPr>
          <w:b/>
          <w:bCs/>
        </w:rPr>
        <w:t xml:space="preserve">menor e mais forte</w:t>
      </w:r>
      <w:r>
        <w:t xml:space="preserve"> (relaxação mais próxima do ótimo). Implementamos isso em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mis_cliques.py</w:t>
      </w:r>
      <w:r>
        <w:t xml:space="preserve"> como comparativo.</w:t>
      </w:r>
    </w:p>
    <w:p>
      <w:pPr>
        <w:pStyle w:val="Heading1"/>
        <w:pageBreakBefore/>
      </w:pPr>
      <w:r>
        <w:t xml:space="preserve">5. Implementação em Python</w:t>
      </w:r>
    </w:p>
    <w:p>
      <w:pPr>
        <w:pStyle w:val="Heading2"/>
      </w:pPr>
      <w:r>
        <w:t xml:space="preserve">5.1 Ferramentas escolhidas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Python 3</w:t>
      </w:r>
      <w:r>
        <w:t xml:space="preserve"> — linguagem exigida pelo enunciado.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PuLP</w:t>
      </w:r>
      <w:r>
        <w:t xml:space="preserve"> — biblioteca de modelagem: escrevemos o modelo com uma sintaxe parecida com a matemática e ela o traduz para o solver.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CBC (COIN-OR Branch and Cut)</w:t>
      </w:r>
      <w:r>
        <w:t xml:space="preserve"> — solver exato, de código aberto, que já vem junto com o PuLP. Resolve PLI por Branch-and-Cut e garante otimalidade.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Formato DIMACS</w:t>
      </w:r>
      <w:r>
        <w:t xml:space="preserve"> — padrão acadêmico para arquivos de grafos, usado em benchmarks clássicos de clique e MIS.</w:t>
      </w:r>
    </w:p>
    <w:p>
      <w:pPr>
        <w:spacing w:after="140" w:line="300"/>
        <w:jc w:val="both"/>
      </w:pPr>
      <w:r>
        <w:t xml:space="preserve">Instalação: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pip install pulp</w:t>
      </w:r>
      <w:r>
        <w:t xml:space="preserve"> (o CBC já vem incluso). Execução: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python mis.py instancias/dificil.txt</w:t>
      </w:r>
      <w:r>
        <w:t xml:space="preserve">.</w:t>
      </w:r>
    </w:p>
    <w:p>
      <w:pPr>
        <w:pStyle w:val="Heading2"/>
      </w:pPr>
      <w:r>
        <w:t xml:space="preserve">5.2 O coração do modelo</w:t>
      </w:r>
    </w:p>
    <w:p>
      <w:pPr>
        <w:spacing w:after="140" w:line="300"/>
        <w:jc w:val="both"/>
      </w:pPr>
      <w:r>
        <w:t xml:space="preserve">O trecho abaixo é a tradução linha a linha das equações (1), (2) e (3):</w:t>
      </w:r>
    </w:p>
    <w:p>
      <w:pPr>
        <w:shd w:fill="F3F1EC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construir_modelo(V, E, relaxado=False):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modelo = pulp.LpProblem("MIS", pulp.LpMaximize)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categoria = pulp.LpContinuous if relaxado else pulp.LpBinary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Variável de decisão: x[v] = 1 se o vértice v entra no conjunto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x = pulp.LpVariable.dicts("x", V, lowBound=0, upBound=1, cat=categoria)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Função objetivo: maximizar a quantidade de vértices escolhidos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modelo += pulp.lpSum(x[v] for v in V), "Tamanho_do_conjunto"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Restrição: dois vértices vizinhos não podem estar ambos no conjunto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(u, v) in E: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modelo += x[u] + x[v] &lt;= 1, f"aresta_{u}_{v}"</w:t>
      </w:r>
    </w:p>
    <w:p>
      <w:pPr>
        <w:pBdr>
          <w:bottom w:val="single" w:color="F3F1EC" w:sz="4" w:space="4"/>
        </w:pBd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modelo, x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326"/>
      </w:tblGrid>
      <w:tr>
        <w:trPr>
          <w:tblHeader/>
        </w:trPr>
        <w:tc>
          <w:tcPr>
            <w:tcW w:type="dxa" w:w="4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Linha do código</w:t>
            </w:r>
          </w:p>
        </w:tc>
        <w:tc>
          <w:tcPr>
            <w:tcW w:type="dxa" w:w="43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Equivalente matemático</w:t>
            </w:r>
          </w:p>
        </w:tc>
      </w:tr>
      <w:tr>
        <w:trPr>
          <w:tblHeader w:val="false"/>
        </w:trPr>
        <w:tc>
          <w:tcPr>
            <w:tcW w:type="dxa" w:w="4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pulp.LpProblem("MIS", pulp.LpMaximize)</w:t>
            </w:r>
          </w:p>
        </w:tc>
        <w:tc>
          <w:tcPr>
            <w:tcW w:type="dxa" w:w="43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Problema de maximização</w:t>
            </w:r>
          </w:p>
        </w:tc>
      </w:tr>
      <w:tr>
        <w:trPr>
          <w:tblHeader w:val="false"/>
        </w:trPr>
        <w:tc>
          <w:tcPr>
            <w:tcW w:type="dxa" w:w="4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LpVariable.dicts("x", V, 0, 1, cat=LpBinary)</w:t>
            </w:r>
          </w:p>
        </w:tc>
        <w:tc>
          <w:tcPr>
            <w:tcW w:type="dxa" w:w="43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x_v ∈ {0,1}, ∀ v ∈ V — equação (3)</w:t>
            </w:r>
          </w:p>
        </w:tc>
      </w:tr>
      <w:tr>
        <w:trPr>
          <w:tblHeader w:val="false"/>
        </w:trPr>
        <w:tc>
          <w:tcPr>
            <w:tcW w:type="dxa" w:w="4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modelo += lpSum(x[v] for v in V)</w:t>
            </w:r>
          </w:p>
        </w:tc>
        <w:tc>
          <w:tcPr>
            <w:tcW w:type="dxa" w:w="43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max Σ x_v — equação (1)</w:t>
            </w:r>
          </w:p>
        </w:tc>
      </w:tr>
      <w:tr>
        <w:trPr>
          <w:tblHeader w:val="false"/>
        </w:trPr>
        <w:tc>
          <w:tcPr>
            <w:tcW w:type="dxa" w:w="4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modelo += x[u] + x[v] &lt;= 1</w:t>
            </w:r>
            <w:r>
              <w:t xml:space="preserve"> (no laço)</w:t>
            </w:r>
          </w:p>
        </w:tc>
        <w:tc>
          <w:tcPr>
            <w:tcW w:type="dxa" w:w="43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x_u + x_v ≤ 1, ∀ {u,v} ∈ E — equação (2)</w:t>
            </w:r>
          </w:p>
        </w:tc>
      </w:tr>
      <w:tr>
        <w:trPr>
          <w:tblHeader w:val="false"/>
        </w:trPr>
        <w:tc>
          <w:tcPr>
            <w:tcW w:type="dxa" w:w="4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relaxado=True</w:t>
            </w:r>
            <w:r>
              <w:t xml:space="preserve"> → </w:t>
            </w:r>
            <w:r>
              <w:rPr>
                <w:rFonts w:ascii="Consolas" w:cs="Consolas" w:eastAsia="Consolas" w:hAnsi="Consolas"/>
                <w:color w:val="8A3B12"/>
                <w:sz w:val="20"/>
                <w:szCs w:val="20"/>
              </w:rPr>
              <w:t xml:space="preserve">LpContinuous</w:t>
            </w:r>
          </w:p>
        </w:tc>
        <w:tc>
          <w:tcPr>
            <w:tcW w:type="dxa" w:w="43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Relaxação linear: 0 ≤ x_v ≤ 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5.3 Fluxo completo do script mis.py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Leitura</w:t>
      </w:r>
      <w:r>
        <w:t xml:space="preserve"> da instância DIMACS (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ler_dimacs</w:t>
      </w:r>
      <w:r>
        <w:t xml:space="preserve">): linha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p edge n m</w:t>
      </w:r>
      <w:r>
        <w:t xml:space="preserve"> dá o tamanho e cada linha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e u v</w:t>
      </w:r>
      <w:r>
        <w:t xml:space="preserve"> é uma aresta.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Relaxação linear</w:t>
      </w:r>
      <w:r>
        <w:t xml:space="preserve">: o modelo é resolvido com variáveis contínuas para obter o limitante superior (e demonstrar que ele é fraco).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Modelo inteiro</w:t>
      </w:r>
      <w:r>
        <w:t xml:space="preserve">: resolvido pelo CBC com limite de tempo de 900 s; o tempo é medido com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time.perf_counter()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Verificação</w:t>
      </w:r>
      <w:r>
        <w:t xml:space="preserve">: o script confere que nenhuma aresta tem os dois extremos escolhidos — garantia de que a solução é válida.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Relatório</w:t>
      </w:r>
      <w:r>
        <w:t xml:space="preserve">: imprime variáveis, restrições, relaxação, ótimo, gap, tempo e o conjunto encontrado. O log do CBC (com número de nós) é salvo em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&lt;instância&gt;.log</w:t>
      </w:r>
      <w:r>
        <w:t xml:space="preserve">.</w:t>
      </w:r>
    </w:p>
    <w:p>
      <w:pPr>
        <w:pStyle w:val="Heading2"/>
      </w:pPr>
      <w:r>
        <w:t xml:space="preserve">5.4 Código-fonte completo (mis.py)</w:t>
      </w:r>
    </w:p>
    <w:p>
      <w:pPr>
        <w:shd w:fill="F3F1EC" w:val="clear"/>
        <w:spacing w:after="0" w:before="8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Problema do Conjunto Independente (Estável) Máximo — MIS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Modelo de Programação Linear Inteira em PuLP, resolvido com CBC.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max  sum_{v in V} x_v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s.a. x_u + x_v &lt;= 1        para toda aresta (u,v) in E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x_v in {0,1}          para todo v in V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sys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time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pulp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ler_dimacs(caminho):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"""Lê um grafo no formato DIMACS: 'p edge n m' e linhas 'e u v'."""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n, arestas = 0, []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open(caminho) as f: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for linha in f: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partes = linha.split()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if not partes or partes[0] == "c":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continue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if partes[0] == "p":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n = int(partes[2])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elif partes[0] == "e":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arestas.append((int(partes[1]), int(partes[2])))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list(range(1, n + 1)), arestas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construir_modelo(V, E, relaxado=False):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"""Monta o modelo. relaxado=True troca x_v in {0,1} por 0 &lt;= x_v &lt;= 1 (relaxação linear)."""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modelo = pulp.LpProblem("MIS", pulp.LpMaximize)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categoria = pulp.LpContinuous if relaxado else pulp.LpBinary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Variável de decisão: x[v] = 1 se o vértice v entra no conjunto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x = pulp.LpVariable.dicts("x", V, lowBound=0, upBound=1, cat=categoria)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Função objetivo: maximizar a quantidade de vértices escolhidos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modelo += pulp.lpSum(x[v] for v in V), "Tamanho_do_conjunto"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Restrição: dois vértices vizinhos não podem estar ambos no conjunto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(u, v) in E: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modelo += x[u] + x[v] &lt;= 1, f"aresta_{u}_{v}"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modelo, x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resolver(caminho, limite_tempo=900):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V, E = ler_dimacs(caminho)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1) Relaxação linear (limite superior do PLI)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lp, x_lp = construir_modelo(V, E, relaxado=True)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lp.solve(pulp.PULP_CBC_CMD(msg=False))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valor_lp = pulp.value(lp.objective)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2) Modelo inteiro resolvido por Branch-and-Cut (CBC)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modelo, x = construir_modelo(V, E)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solver = pulp.PULP_CBC_CMD(msg=False, timeLimit=limite_tempo, logPath=caminho + ".log")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inicio = time.perf_counter()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modelo.solve(solver)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tempo = time.perf_counter() - inicio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escolhidos = [v for v in V if x[v].value() &gt; 0.5]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Verificação: nenhuma aresta com os dois extremos escolhidos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 = set(escolhidos)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valido = all(not (u in S and v in S) for (u, v) in E)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print(f"Instância          : {caminho}")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print(f"Vértices / Arestas : {len(V)} / {len(E)}")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print(f"Variáveis / Restr. : {len(modelo.variables())} / {len(modelo.constraints)}")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print(f"Status             : {pulp.LpStatus[modelo.status]}")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print(f"Relaxação linear   : {valor_lp:.2f}")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print(f"Ótimo inteiro α(G) : {len(escolhidos)}")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print(f"Gap relaxação      : {100*(valor_lp-len(escolhidos))/len(escolhidos):.1f}%")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print(f"Tempo (s)          : {tempo:.2f}")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print(f"Solução válida?    : {valido}")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print(f"Conjunto           : {sorted(escolhidos)}")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dict(n=len(V), m=len(E), lp=valor_lp, opt=len(escolhidos), tempo=tempo,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status=pulp.LpStatus[modelo.status], conjunto=sorted(escolhidos))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if __name__ == "__main__":</w:t>
      </w:r>
    </w:p>
    <w:p>
      <w:pPr>
        <w:pBdr>
          <w:bottom w:val="single" w:color="F3F1EC" w:sz="4" w:space="4"/>
        </w:pBdr>
        <w:shd w:fill="F3F1EC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resolver(sys.argv[1], int(sys.argv[2]) if len(sys.argv) &gt; 2 else 900)</w:t>
      </w:r>
    </w:p>
    <w:p>
      <w:pPr>
        <w:pStyle w:val="Heading1"/>
        <w:pageBreakBefore/>
      </w:pPr>
      <w:r>
        <w:t xml:space="preserve">6. Como o solver resolve: Branch-and-Bound / Branch-and-Cut</w:t>
      </w:r>
    </w:p>
    <w:p>
      <w:pPr>
        <w:spacing w:after="140" w:line="300"/>
        <w:jc w:val="both"/>
      </w:pPr>
      <w:r>
        <w:t xml:space="preserve">“Método exato” significa que o solver </w:t>
      </w:r>
      <w:r>
        <w:rPr>
          <w:b/>
          <w:bCs/>
        </w:rPr>
        <w:t xml:space="preserve">prova</w:t>
      </w:r>
      <w:r>
        <w:t xml:space="preserve"> que a solução encontrada é a melhor possível. O CBC faz isso por </w:t>
      </w:r>
      <w:r>
        <w:rPr>
          <w:b/>
          <w:bCs/>
        </w:rPr>
        <w:t xml:space="preserve">Branch-and-Cut</w:t>
      </w:r>
      <w:r>
        <w:t xml:space="preserve">, que combina três ideias:</w:t>
      </w:r>
    </w:p>
    <w:p>
      <w:pPr>
        <w:pStyle w:val="Heading3"/>
      </w:pPr>
      <w:r>
        <w:t xml:space="preserve">Bound (limitar)</w:t>
      </w:r>
    </w:p>
    <w:p>
      <w:pPr>
        <w:spacing w:after="140" w:line="300"/>
        <w:jc w:val="both"/>
      </w:pPr>
      <w:r>
        <w:t xml:space="preserve">Em cada etapa, o solver resolve a </w:t>
      </w:r>
      <w:r>
        <w:rPr>
          <w:b/>
          <w:bCs/>
        </w:rPr>
        <w:t xml:space="preserve">relaxação linear</w:t>
      </w:r>
      <w:r>
        <w:t xml:space="preserve"> do subproblema. O valor obtido é um </w:t>
      </w:r>
      <w:r>
        <w:rPr>
          <w:b/>
          <w:bCs/>
        </w:rPr>
        <w:t xml:space="preserve">limite superior (UB)</w:t>
      </w:r>
      <w:r>
        <w:t xml:space="preserve">: nenhuma solução inteira daquele ramo pode ser melhor que isso. Ao mesmo tempo, ele guarda a </w:t>
      </w:r>
      <w:r>
        <w:rPr>
          <w:b/>
          <w:bCs/>
        </w:rPr>
        <w:t xml:space="preserve">melhor solução inteira</w:t>
      </w:r>
      <w:r>
        <w:t xml:space="preserve"> já encontrada (</w:t>
      </w:r>
      <w:r>
        <w:rPr>
          <w:b/>
          <w:bCs/>
        </w:rPr>
        <w:t xml:space="preserve">limite inferior, LB</w:t>
      </w:r>
      <w:r>
        <w:t xml:space="preserve">, ou incumbente).</w:t>
      </w:r>
    </w:p>
    <w:p>
      <w:pPr>
        <w:pStyle w:val="Heading3"/>
      </w:pPr>
      <w:r>
        <w:t xml:space="preserve">Branch (ramificar)</w:t>
      </w:r>
    </w:p>
    <w:p>
      <w:pPr>
        <w:spacing w:after="140" w:line="300"/>
        <w:jc w:val="both"/>
      </w:pPr>
      <w:r>
        <w:t xml:space="preserve">Se a relaxação devolve um x_v fracionário (por exemplo, 0,5), o solver cria </w:t>
      </w:r>
      <w:r>
        <w:rPr>
          <w:b/>
          <w:bCs/>
        </w:rPr>
        <w:t xml:space="preserve">dois subproblemas</w:t>
      </w:r>
      <w:r>
        <w:t xml:space="preserve">: um com x_v = 0 e outro com x_v = 1. Isso forma uma </w:t>
      </w:r>
      <w:r>
        <w:rPr>
          <w:b/>
          <w:bCs/>
        </w:rPr>
        <w:t xml:space="preserve">árvore de busca</w:t>
      </w:r>
      <w:r>
        <w:t xml:space="preserve">, em que cada subproblema é um </w:t>
      </w:r>
      <w:r>
        <w:rPr>
          <w:b/>
          <w:bCs/>
        </w:rPr>
        <w:t xml:space="preserve">nó</w:t>
      </w:r>
      <w:r>
        <w:t xml:space="preserve">.</w:t>
      </w:r>
    </w:p>
    <w:p>
      <w:pPr>
        <w:pStyle w:val="Heading3"/>
      </w:pPr>
      <w:r>
        <w:t xml:space="preserve">Poda</w:t>
      </w:r>
    </w:p>
    <w:p>
      <w:pPr>
        <w:spacing w:after="140" w:line="300"/>
        <w:jc w:val="both"/>
      </w:pPr>
      <w:r>
        <w:t xml:space="preserve">Um nó é descartado se: (a) é inviável; (b) seu UB é menor ou igual ao LB atual — ou seja, não pode melhorar a solução; ou (c) a relaxação já deu solução inteira. </w:t>
      </w:r>
      <w:r>
        <w:rPr>
          <w:b/>
          <w:bCs/>
        </w:rPr>
        <w:t xml:space="preserve">Quanto mais apertado o UB, mais poda</w:t>
      </w:r>
      <w:r>
        <w:t xml:space="preserve"> — e é aqui que a relaxação fraca do MIS cobra seu preço.</w:t>
      </w:r>
    </w:p>
    <w:p>
      <w:pPr>
        <w:pStyle w:val="Heading3"/>
      </w:pPr>
      <w:r>
        <w:t xml:space="preserve">Cut (cortar)</w:t>
      </w:r>
    </w:p>
    <w:p>
      <w:pPr>
        <w:spacing w:after="140" w:line="300"/>
        <w:jc w:val="both"/>
      </w:pPr>
      <w:r>
        <w:t xml:space="preserve">Antes de ramificar, o solver tenta adicionar </w:t>
      </w:r>
      <w:r>
        <w:rPr>
          <w:b/>
          <w:bCs/>
        </w:rPr>
        <w:t xml:space="preserve">planos de corte</w:t>
      </w:r>
      <w:r>
        <w:t xml:space="preserve">: novas desigualdades válidas para toda solução inteira, mas que eliminam a solução fracionária atual. No MIS, os cortes naturais são justamente </w:t>
      </w:r>
      <w:r>
        <w:rPr>
          <w:b/>
          <w:bCs/>
        </w:rPr>
        <w:t xml:space="preserve">desigualdades de clique</w:t>
      </w:r>
      <w:r>
        <w:t xml:space="preserve"> e de </w:t>
      </w:r>
      <w:r>
        <w:rPr>
          <w:b/>
          <w:bCs/>
        </w:rPr>
        <w:t xml:space="preserve">ciclo ímpar</w:t>
      </w:r>
      <w:r>
        <w:t xml:space="preserve"> — o CBC gera cortes desse tipo (clique cuts, odd-hole cuts) automaticamente.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C4A6E" w:sz="24"/>
              <w:bottom w:val="none"/>
              <w:right w:val="none"/>
            </w:tcBorders>
            <w:shd w:fill="FDF3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C4A6E"/>
              </w:rPr>
              <w:t xml:space="preserve">Critério de parada</w:t>
            </w:r>
          </w:p>
          <w:p>
            <w:pPr>
              <w:spacing w:after="60" w:line="280"/>
            </w:pPr>
            <w:r>
              <w:t xml:space="preserve">O solver para com </w:t>
            </w:r>
            <w:r>
              <w:rPr>
                <w:b/>
                <w:bCs/>
              </w:rPr>
              <w:t xml:space="preserve">Status = Optimal</w:t>
            </w:r>
            <w:r>
              <w:t xml:space="preserve"> quando </w:t>
            </w:r>
            <w:r>
              <w:rPr>
                <w:b/>
                <w:bCs/>
              </w:rPr>
              <w:t xml:space="preserve">LB = UB</w:t>
            </w:r>
            <w:r>
              <w:t xml:space="preserve"> (gap de otimalidade = 0%). Nas nossas três instâncias, o CBC terminou com prova de otimalidade, ou seja, os valores 9, 32 e 38 são garantidamente α(G).</w:t>
            </w:r>
          </w:p>
        </w:tc>
      </w:tr>
    </w:tbl>
    <w:p>
      <w:pPr>
        <w:pStyle w:val="Heading1"/>
        <w:pageBreakBefore/>
      </w:pPr>
      <w:r>
        <w:t xml:space="preserve">7. Instâncias</w:t>
      </w:r>
    </w:p>
    <w:p>
      <w:pPr>
        <w:pStyle w:val="Heading2"/>
      </w:pPr>
      <w:r>
        <w:t xml:space="preserve">7.1 Como foram geradas</w:t>
      </w:r>
    </w:p>
    <w:p>
      <w:pPr>
        <w:spacing w:after="140" w:line="300"/>
        <w:jc w:val="both"/>
      </w:pPr>
      <w:r>
        <w:t xml:space="preserve">Usamos </w:t>
      </w:r>
      <w:r>
        <w:rPr>
          <w:b/>
          <w:bCs/>
        </w:rPr>
        <w:t xml:space="preserve">grafos aleatórios de Erdős–Rényi G(n, p)</w:t>
      </w:r>
      <w:r>
        <w:t xml:space="preserve">: com n vértices, cada uma das n(n−1)/2 arestas possíveis existe com probabilidade p, de forma independente. O script </w:t>
      </w:r>
      <w:r>
        <w:rPr>
          <w:rFonts w:ascii="Consolas" w:cs="Consolas" w:eastAsia="Consolas" w:hAnsi="Consolas"/>
          <w:color w:val="8A3B12"/>
          <w:sz w:val="20"/>
          <w:szCs w:val="20"/>
        </w:rPr>
        <w:t xml:space="preserve">gerar_instancias.py</w:t>
      </w:r>
      <w:r>
        <w:t xml:space="preserve"> usa uma </w:t>
      </w:r>
      <w:r>
        <w:rPr>
          <w:b/>
          <w:bCs/>
        </w:rPr>
        <w:t xml:space="preserve">semente fixa (seed)</w:t>
      </w:r>
      <w:r>
        <w:t xml:space="preserve">, então qualquer pessoa gera exatamente os mesmos grafos, o que garante </w:t>
      </w:r>
      <w:r>
        <w:rPr>
          <w:b/>
          <w:bCs/>
        </w:rPr>
        <w:t xml:space="preserve">reprodutibilidade</w:t>
      </w:r>
      <w:r>
        <w:t xml:space="preserve">.</w:t>
      </w:r>
    </w:p>
    <w:p>
      <w:pPr>
        <w:spacing w:after="140" w:line="300"/>
        <w:jc w:val="both"/>
      </w:pPr>
      <w:r>
        <w:t xml:space="preserve">Grafos aleatórios esparsos são um caso reconhecidamente difícil para PLI no MIS: não têm estrutura especial que o solver possa explorar e têm muitos ciclos ímpares, o que mantém a relaxação fraca.</w:t>
      </w:r>
    </w:p>
    <w:p>
      <w:pPr>
        <w:pStyle w:val="Heading2"/>
      </w:pPr>
      <w:r>
        <w:t xml:space="preserve">7.2 As três instâncias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900"/>
        <w:gridCol w:w="1400"/>
        <w:gridCol w:w="1300"/>
        <w:gridCol w:w="1426"/>
        <w:gridCol w:w="1300"/>
      </w:tblGrid>
      <w:tr>
        <w:trPr>
          <w:tblHeader/>
        </w:trPr>
        <w:tc>
          <w:tcPr>
            <w:tcW w:type="dxa" w:w="1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Instância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 (vértices)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</w:t>
            </w:r>
          </w:p>
        </w:tc>
        <w:tc>
          <w:tcPr>
            <w:tcW w:type="dxa" w:w="1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 (arestas)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Variáveis</w:t>
            </w:r>
          </w:p>
        </w:tc>
        <w:tc>
          <w:tcPr>
            <w:tcW w:type="dxa" w:w="14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Restrições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Seed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Fácil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0,20</w:t>
            </w:r>
          </w:p>
        </w:tc>
        <w:tc>
          <w:tcPr>
            <w:tcW w:type="dxa" w:w="1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38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14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38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1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Média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0,10</w:t>
            </w:r>
          </w:p>
        </w:tc>
        <w:tc>
          <w:tcPr>
            <w:tcW w:type="dxa" w:w="1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484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dxa" w:w="14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484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2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Difícil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160</w:t>
            </w:r>
          </w:p>
        </w:tc>
        <w:tc>
          <w:tcPr>
            <w:tcW w:type="dxa" w:w="9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0,10</w:t>
            </w:r>
          </w:p>
        </w:tc>
        <w:tc>
          <w:tcPr>
            <w:tcW w:type="dxa" w:w="1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1.246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160</w:t>
            </w:r>
          </w:p>
        </w:tc>
        <w:tc>
          <w:tcPr>
            <w:tcW w:type="dxa" w:w="14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1.246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3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t xml:space="preserve">A dificuldade escala em número de variáveis e restrições, como pede o enunciado: da fácil para a difícil, as variáveis crescem 8× e as restrições crescem 33×.</w:t>
      </w:r>
    </w:p>
    <w:p>
      <w:pPr>
        <w:spacing w:before="120"/>
        <w:jc w:val="center"/>
      </w:pPr>
      <w:r>
        <w:drawing>
          <wp:inline distT="0" distB="0" distL="0" distR="0">
            <wp:extent cx="4381500" cy="3286125"/>
            <wp:effectExtent t="0" r="0" b="0" l="0"/>
            <wp:docPr id="1" name="grafo_facil.png" descr="Figura 1 — Instância fácil (20 vértices, 38 arestas)." title="Figura 1 — Instância fácil (20 vértices, 38 aresta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8"/>
          <w:sz w:val="19"/>
          <w:szCs w:val="19"/>
        </w:rPr>
        <w:t xml:space="preserve">Figura 1 — Instância fácil (20 vértices, 38 arestas).</w:t>
      </w:r>
    </w:p>
    <w:p>
      <w:pPr>
        <w:pStyle w:val="Heading1"/>
        <w:pageBreakBefore/>
      </w:pPr>
      <w:r>
        <w:t xml:space="preserve">8. Resultados e análise</w:t>
      </w:r>
    </w:p>
    <w:p>
      <w:pPr>
        <w:spacing w:after="140" w:line="300"/>
        <w:jc w:val="both"/>
      </w:pPr>
      <w:r>
        <w:t xml:space="preserve">Ambiente de execução: 1 núcleo de CPU (Linux), Python 3, PuLP 3.3, CBC com configuração padrão e limite de 900 s.</w:t>
      </w:r>
    </w:p>
    <w:p>
      <w:pPr>
        <w:pStyle w:val="Heading2"/>
      </w:pPr>
      <w:r>
        <w:t xml:space="preserve">8.1 Resultados da formulação principal (arestas)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1300"/>
        <w:gridCol w:w="1200"/>
        <w:gridCol w:w="1300"/>
        <w:gridCol w:w="1300"/>
        <w:gridCol w:w="1226"/>
      </w:tblGrid>
      <w:tr>
        <w:trPr>
          <w:tblHeader/>
        </w:trPr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Instância</w:t>
            </w:r>
          </w:p>
        </w:tc>
        <w:tc>
          <w:tcPr>
            <w:tcW w:type="dxa" w:w="1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Relaxação LP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Ótimo α(G)</w:t>
            </w:r>
          </w:p>
        </w:tc>
        <w:tc>
          <w:tcPr>
            <w:tcW w:type="dxa" w:w="12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Gap LP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Nós B&amp;B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Tempo (s)</w:t>
            </w:r>
          </w:p>
        </w:tc>
        <w:tc>
          <w:tcPr>
            <w:tcW w:type="dxa" w:w="12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Fácil</w:t>
            </w:r>
          </w:p>
        </w:tc>
        <w:tc>
          <w:tcPr>
            <w:tcW w:type="dxa" w:w="1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10,0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2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11,1%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Ótimo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Média</w:t>
            </w:r>
          </w:p>
        </w:tc>
        <w:tc>
          <w:tcPr>
            <w:tcW w:type="dxa" w:w="1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50,0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32</w:t>
            </w:r>
          </w:p>
        </w:tc>
        <w:tc>
          <w:tcPr>
            <w:tcW w:type="dxa" w:w="12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56,2%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2,28</w:t>
            </w:r>
          </w:p>
        </w:tc>
        <w:tc>
          <w:tcPr>
            <w:tcW w:type="dxa" w:w="12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Ótimo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Difícil</w:t>
            </w:r>
          </w:p>
        </w:tc>
        <w:tc>
          <w:tcPr>
            <w:tcW w:type="dxa" w:w="14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80,0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38</w:t>
            </w:r>
          </w:p>
        </w:tc>
        <w:tc>
          <w:tcPr>
            <w:tcW w:type="dxa" w:w="12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110,5%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49.120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215,66</w:t>
            </w:r>
          </w:p>
        </w:tc>
        <w:tc>
          <w:tcPr>
            <w:tcW w:type="dxa" w:w="12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Ótimo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t xml:space="preserve">O </w:t>
      </w:r>
      <w:r>
        <w:rPr>
          <w:b/>
          <w:bCs/>
        </w:rPr>
        <w:t xml:space="preserve">gap LP</w:t>
      </w:r>
      <w:r>
        <w:t xml:space="preserve"> é calculado como (Relaxação − Ótimo) / Ótimo. Ele mede o quanto o limitante da relaxação está longe da resposta real.</w:t>
      </w:r>
    </w:p>
    <w:p>
      <w:pPr>
        <w:spacing w:before="120"/>
        <w:jc w:val="center"/>
      </w:pPr>
      <w:r>
        <w:drawing>
          <wp:inline distT="0" distB="0" distL="0" distR="0">
            <wp:extent cx="4381500" cy="3286125"/>
            <wp:effectExtent t="0" r="0" b="0" l="0"/>
            <wp:docPr id="1" name="solucao_facil.png" descr="Figura 2 — Solução ótima da instância fácil: os 9 vértices em laranja formam o conjunto independente máximo {1, 3, 4, 5, 12, 14, 17, 18, 20}." title="Figura 2 — Solução ótima da instância fácil: os 9 vértices em laranja formam o conjunto independente máximo {1, 3, 4, 5, 12, 14, 17, 18, 20}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8"/>
          <w:sz w:val="19"/>
          <w:szCs w:val="19"/>
        </w:rPr>
        <w:t xml:space="preserve">Figura 2 — Solução ótima da instância fácil: os 9 vértices em laranja formam o conjunto independente máximo {1, 3, 4, 5, 12, 14, 17, 18, 20}.</w:t>
      </w:r>
    </w:p>
    <w:p>
      <w:pPr>
        <w:pStyle w:val="Heading2"/>
      </w:pPr>
      <w:r>
        <w:t xml:space="preserve">8.2 Leitura dos resultados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Fácil (0,01 s, 0 nós):</w:t>
      </w:r>
      <w:r>
        <w:t xml:space="preserve"> o CBC resolveu na raiz — o pré-processamento e os cortes de clique bastaram. Não houve ramificação.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Média (2,28 s, 100 nós):</w:t>
      </w:r>
      <w:r>
        <w:t xml:space="preserve"> passou a ser necessário ramificar. O tempo cresceu mais de 200× com 5× mais vértices.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Difícil (215,66 s, 49.120 nós):</w:t>
      </w:r>
      <w:r>
        <w:t xml:space="preserve"> com apenas 60% mais vértices que a média, o tempo cresceu cerca de </w:t>
      </w:r>
      <w:r>
        <w:rPr>
          <w:b/>
          <w:bCs/>
        </w:rPr>
        <w:t xml:space="preserve">95×</w:t>
      </w:r>
      <w:r>
        <w:t xml:space="preserve"> e o número de nós cerca de </w:t>
      </w:r>
      <w:r>
        <w:rPr>
          <w:b/>
          <w:bCs/>
        </w:rPr>
        <w:t xml:space="preserve">490×</w:t>
      </w:r>
      <w:r>
        <w:t xml:space="preserve">. Isso é o comportamento </w:t>
      </w:r>
      <w:r>
        <w:rPr>
          <w:b/>
          <w:bCs/>
        </w:rPr>
        <w:t xml:space="preserve">exponencial</w:t>
      </w:r>
      <w:r>
        <w:t xml:space="preserve"> típico de problemas NP-difíceis.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O gap cresce junto com a dificuldade:</w:t>
      </w:r>
      <w:r>
        <w:t xml:space="preserve"> 11% → 56% → 110%. Quanto mais o limitante LP se afasta do ótimo, menos o solver consegue podar e mais nós precisa explorar. Esse é o vínculo direto entre a </w:t>
      </w:r>
      <w:r>
        <w:rPr>
          <w:b/>
          <w:bCs/>
        </w:rPr>
        <w:t xml:space="preserve">fraqueza da relaxação</w:t>
      </w:r>
      <w:r>
        <w:t xml:space="preserve"> e o </w:t>
      </w:r>
      <w:r>
        <w:rPr>
          <w:b/>
          <w:bCs/>
        </w:rPr>
        <w:t xml:space="preserve">tempo de processamento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</w:rPr>
        <w:t xml:space="preserve">O modelo é linear, a busca não:</w:t>
      </w:r>
      <w:r>
        <w:t xml:space="preserve"> o número de restrições cresceu 33×, mas o tempo cresceu mais de 20.000×.</w:t>
      </w:r>
    </w:p>
    <w:p>
      <w:pPr>
        <w:spacing w:before="120"/>
        <w:jc w:val="center"/>
      </w:pPr>
      <w:r>
        <w:drawing>
          <wp:inline distT="0" distB="0" distL="0" distR="0">
            <wp:extent cx="4953000" cy="2857500"/>
            <wp:effectExtent t="0" r="0" b="0" l="0"/>
            <wp:docPr id="1" name="tempos.png" descr="Figura 3 — Tempo de resolução por instância (escala logarítmica)." title="Figura 3 — Tempo de resolução por instância (escala logarítmic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F6B78"/>
          <w:sz w:val="19"/>
          <w:szCs w:val="19"/>
        </w:rPr>
        <w:t xml:space="preserve">Figura 3 — Tempo de resolução por instância (escala logarítmica).</w:t>
      </w:r>
    </w:p>
    <w:p>
      <w:pPr>
        <w:pStyle w:val="Heading2"/>
      </w:pPr>
      <w:r>
        <w:t xml:space="preserve">8.3 Comparativo: formulação por cliques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50"/>
        <w:gridCol w:w="1150"/>
        <w:gridCol w:w="1150"/>
        <w:gridCol w:w="1150"/>
        <w:gridCol w:w="1700"/>
        <w:gridCol w:w="1626"/>
      </w:tblGrid>
      <w:tr>
        <w:trPr>
          <w:tblHeader/>
        </w:trPr>
        <w:tc>
          <w:tcPr>
            <w:tcW w:type="dxa" w:w="11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Instância</w:t>
            </w:r>
          </w:p>
        </w:tc>
        <w:tc>
          <w:tcPr>
            <w:tcW w:type="dxa" w:w="115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Restr. aresta</w:t>
            </w:r>
          </w:p>
        </w:tc>
        <w:tc>
          <w:tcPr>
            <w:tcW w:type="dxa" w:w="115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Restr. clique</w:t>
            </w:r>
          </w:p>
        </w:tc>
        <w:tc>
          <w:tcPr>
            <w:tcW w:type="dxa" w:w="115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LP arestas</w:t>
            </w:r>
          </w:p>
        </w:tc>
        <w:tc>
          <w:tcPr>
            <w:tcW w:type="dxa" w:w="115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LP cliques</w:t>
            </w:r>
          </w:p>
        </w:tc>
        <w:tc>
          <w:tcPr>
            <w:tcW w:type="dxa" w:w="1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Nós (arestas → cliques)</w:t>
            </w:r>
          </w:p>
        </w:tc>
        <w:tc>
          <w:tcPr>
            <w:tcW w:type="dxa" w:w="16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Tempo (arestas → cliques)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Fácil</w:t>
            </w:r>
          </w:p>
        </w:tc>
        <w:tc>
          <w:tcPr>
            <w:tcW w:type="dxa" w:w="115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38</w:t>
            </w:r>
          </w:p>
        </w:tc>
        <w:tc>
          <w:tcPr>
            <w:tcW w:type="dxa" w:w="115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28</w:t>
            </w:r>
          </w:p>
        </w:tc>
        <w:tc>
          <w:tcPr>
            <w:tcW w:type="dxa" w:w="115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10,0</w:t>
            </w:r>
          </w:p>
        </w:tc>
        <w:tc>
          <w:tcPr>
            <w:tcW w:type="dxa" w:w="115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9,0</w:t>
            </w:r>
          </w:p>
        </w:tc>
        <w:tc>
          <w:tcPr>
            <w:tcW w:type="dxa" w:w="1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0 → 0</w:t>
            </w:r>
          </w:p>
        </w:tc>
        <w:tc>
          <w:tcPr>
            <w:tcW w:type="dxa" w:w="16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0,01 → 0,01 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Média</w:t>
            </w:r>
          </w:p>
        </w:tc>
        <w:tc>
          <w:tcPr>
            <w:tcW w:type="dxa" w:w="115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484</w:t>
            </w:r>
          </w:p>
        </w:tc>
        <w:tc>
          <w:tcPr>
            <w:tcW w:type="dxa" w:w="115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332</w:t>
            </w:r>
          </w:p>
        </w:tc>
        <w:tc>
          <w:tcPr>
            <w:tcW w:type="dxa" w:w="115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50,0</w:t>
            </w:r>
          </w:p>
        </w:tc>
        <w:tc>
          <w:tcPr>
            <w:tcW w:type="dxa" w:w="115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37,5</w:t>
            </w:r>
          </w:p>
        </w:tc>
        <w:tc>
          <w:tcPr>
            <w:tcW w:type="dxa" w:w="1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100 → 68</w:t>
            </w:r>
          </w:p>
        </w:tc>
        <w:tc>
          <w:tcPr>
            <w:tcW w:type="dxa" w:w="16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2,28 → 1,91 s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Difícil</w:t>
            </w:r>
          </w:p>
        </w:tc>
        <w:tc>
          <w:tcPr>
            <w:tcW w:type="dxa" w:w="115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1.246</w:t>
            </w:r>
          </w:p>
        </w:tc>
        <w:tc>
          <w:tcPr>
            <w:tcW w:type="dxa" w:w="115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708</w:t>
            </w:r>
          </w:p>
        </w:tc>
        <w:tc>
          <w:tcPr>
            <w:tcW w:type="dxa" w:w="115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80,0</w:t>
            </w:r>
          </w:p>
        </w:tc>
        <w:tc>
          <w:tcPr>
            <w:tcW w:type="dxa" w:w="115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50,9</w:t>
            </w:r>
          </w:p>
        </w:tc>
        <w:tc>
          <w:tcPr>
            <w:tcW w:type="dxa" w:w="17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49.120 → 29.391</w:t>
            </w:r>
          </w:p>
        </w:tc>
        <w:tc>
          <w:tcPr>
            <w:tcW w:type="dxa" w:w="16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215,7 → 151,8 s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t xml:space="preserve">Com restrições de clique, o modelo ficou </w:t>
      </w:r>
      <w:r>
        <w:rPr>
          <w:b/>
          <w:bCs/>
        </w:rPr>
        <w:t xml:space="preserve">menor</w:t>
      </w:r>
      <w:r>
        <w:t xml:space="preserve"> (43% menos restrições na difícil) e a relaxação ficou </w:t>
      </w:r>
      <w:r>
        <w:rPr>
          <w:b/>
          <w:bCs/>
        </w:rPr>
        <w:t xml:space="preserve">muito mais apertada</w:t>
      </w:r>
      <w:r>
        <w:t xml:space="preserve"> (de 80 para 50,9 na difícil; na fácil ela já bateu exatamente no ótimo, 9). Consequência: </w:t>
      </w:r>
      <w:r>
        <w:rPr>
          <w:b/>
          <w:bCs/>
        </w:rPr>
        <w:t xml:space="preserve">40% menos nós</w:t>
      </w:r>
      <w:r>
        <w:t xml:space="preserve"> e </w:t>
      </w:r>
      <w:r>
        <w:rPr>
          <w:b/>
          <w:bCs/>
        </w:rPr>
        <w:t xml:space="preserve">30% menos tempo</w:t>
      </w:r>
      <w:r>
        <w:t xml:space="preserve"> na instância difícil. Esse comparativo reforça a mensagem central da disciplina: </w:t>
      </w:r>
      <w:r>
        <w:rPr>
          <w:b/>
          <w:bCs/>
        </w:rPr>
        <w:t xml:space="preserve">em PLI, a qualidade da formulação importa tanto quanto o solver.</w:t>
      </w:r>
    </w:p>
    <w:p>
      <w:pPr>
        <w:pStyle w:val="Heading2"/>
      </w:pPr>
      <w:r>
        <w:t xml:space="preserve">8.4 Conclusão</w:t>
      </w:r>
    </w:p>
    <w:p>
      <w:pPr>
        <w:spacing w:after="140" w:line="300"/>
        <w:jc w:val="both"/>
      </w:pPr>
      <w:r>
        <w:t xml:space="preserve">O MIS é um problema de enunciado simples e modelo compacto — n variáveis binárias e uma restrição por aresta —, mas sua natureza NP-difícil aparece com clareza nos experimentos: a relaxação linear sempre vale pelo menos n/2, fica cada vez mais distante do ótimo, e o Branch-and-Cut precisa explorar uma árvore que cresce exponencialmente. Mesmo assim, o método exato garantiu a otimalidade nas três instâncias, e uma formulação mais forte (cliques) reduziu significativamente o esforço computacional.</w:t>
      </w:r>
    </w:p>
    <w:p>
      <w:pPr>
        <w:pStyle w:val="Heading1"/>
        <w:pageBreakBefore/>
      </w:pPr>
      <w:r>
        <w:t xml:space="preserve">9. Roteiro da apresentação</w:t>
      </w:r>
    </w:p>
    <w:p>
      <w:pPr>
        <w:spacing w:after="140" w:line="300"/>
        <w:jc w:val="both"/>
      </w:pPr>
      <w:r>
        <w:t xml:space="preserve">Sugestão de divisão para cerca de 15 minutos, alinhada aos slides. Ajustem livremente entre vocês.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300"/>
        <w:gridCol w:w="2126"/>
        <w:gridCol w:w="1600"/>
      </w:tblGrid>
      <w:tr>
        <w:trPr>
          <w:tblHeader/>
        </w:trPr>
        <w:tc>
          <w:tcPr>
            <w:tcW w:type="dxa" w:w="4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Bloco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Slides</w:t>
            </w:r>
          </w:p>
        </w:tc>
        <w:tc>
          <w:tcPr>
            <w:tcW w:type="dxa" w:w="21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Quem (sugestão)</w:t>
            </w:r>
          </w:p>
        </w:tc>
        <w:tc>
          <w:tcPr>
            <w:tcW w:type="dxa" w:w="1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2C4A6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Tempo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Abertura, definição do problema, maximal × máximo, aplicações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1 a 5</w:t>
            </w:r>
          </w:p>
        </w:tc>
        <w:tc>
          <w:tcPr>
            <w:tcW w:type="dxa" w:w="21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Aryane</w:t>
            </w:r>
          </w:p>
        </w:tc>
        <w:tc>
          <w:tcPr>
            <w:tcW w:type="dxa" w:w="1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~4 min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NP-dificuldade, relaxação ½, modelo matemático e código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6 a 10</w:t>
            </w:r>
          </w:p>
        </w:tc>
        <w:tc>
          <w:tcPr>
            <w:tcW w:type="dxa" w:w="21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Lucas</w:t>
            </w:r>
          </w:p>
        </w:tc>
        <w:tc>
          <w:tcPr>
            <w:tcW w:type="dxa" w:w="1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~5 min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Branch-and-Bound, instâncias, resultados, cliques, conclusão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11 a 16</w:t>
            </w:r>
          </w:p>
        </w:tc>
        <w:tc>
          <w:tcPr>
            <w:tcW w:type="dxa" w:w="21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Letícia</w:t>
            </w:r>
          </w:p>
        </w:tc>
        <w:tc>
          <w:tcPr>
            <w:tcW w:type="dxa" w:w="1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~5 min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t xml:space="preserve">Perguntas</w:t>
            </w:r>
          </w:p>
        </w:tc>
        <w:tc>
          <w:tcPr>
            <w:tcW w:type="dxa" w:w="13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126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Todos</w:t>
            </w:r>
          </w:p>
        </w:tc>
        <w:tc>
          <w:tcPr>
            <w:tcW w:type="dxa" w:w="1600"/>
            <w:tcBorders>
              <w:top w:val="single" w:color="C9CED4" w:sz="4"/>
              <w:left w:val="single" w:color="C9CED4" w:sz="4"/>
              <w:bottom w:val="single" w:color="C9CED4" w:sz="4"/>
              <w:right w:val="single" w:color="C9CED4" w:sz="4"/>
            </w:tcBorders>
            <w:shd w:fill="F4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t xml:space="preserve">restante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9.1 Frases-chave para memorizar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“Conjunto independente é um grupo de vértices em que ninguém é vizinho de ninguém.”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“Maximal é quando não cabe mais ninguém; máximo é o maior de todos.”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“A relaxação sempre aceita todo mundo valendo meio, então ela nunca dá menos que n sobre 2. Por isso ela é fraca e o problema é difícil para o solver.”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“O modelo cresce linear, mas a árvore de busca cresce exponencial.”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“Uma formulação mais forte, com cliques, reduziu 40% dos nós sem trocar de solver.”</w:t>
      </w:r>
    </w:p>
    <w:p>
      <w:pPr>
        <w:pStyle w:val="Heading1"/>
        <w:pageBreakBefore/>
      </w:pPr>
      <w:r>
        <w:t xml:space="preserve">10. Perguntas prováveis e respostas</w:t>
      </w:r>
    </w:p>
    <w:p>
      <w:pPr>
        <w:spacing w:after="60" w:before="160"/>
      </w:pPr>
      <w:r>
        <w:rPr>
          <w:b/>
          <w:bCs/>
          <w:color w:val="2C4A6E"/>
        </w:rPr>
        <w:t xml:space="preserve">P: Por que o MIS atende ao requisito de ser genuinamente NP-difícil?</w:t>
      </w:r>
    </w:p>
    <w:p>
      <w:pPr>
        <w:spacing w:after="140" w:line="300"/>
        <w:jc w:val="both"/>
      </w:pPr>
      <w:r>
        <w:t xml:space="preserve">R: A versão de decisão é NP-completa (equivalente ao Clique, um dos 21 problemas de Karp). E a relaxação linear não é inteira: x_v = ½ para todos é sempre viável, então a relaxação vale ≥ n/2 e fica longe do ótimo.</w:t>
      </w:r>
    </w:p>
    <w:p>
      <w:pPr>
        <w:spacing w:after="60" w:before="160"/>
      </w:pPr>
      <w:r>
        <w:rPr>
          <w:b/>
          <w:bCs/>
          <w:color w:val="2C4A6E"/>
        </w:rPr>
        <w:t xml:space="preserve">P: Qual a diferença entre conjunto independente maximal e máximo?</w:t>
      </w:r>
    </w:p>
    <w:p>
      <w:pPr>
        <w:spacing w:after="140" w:line="300"/>
        <w:jc w:val="both"/>
      </w:pPr>
      <w:r>
        <w:t xml:space="preserve">R: Maximal não admite mais nenhum vértice; máximo é o de maior tamanho. Guloso encontra maximal em tempo polinomial; achar o máximo é NP-difícil.</w:t>
      </w:r>
    </w:p>
    <w:p>
      <w:pPr>
        <w:spacing w:after="60" w:before="160"/>
      </w:pPr>
      <w:r>
        <w:rPr>
          <w:b/>
          <w:bCs/>
          <w:color w:val="2C4A6E"/>
        </w:rPr>
        <w:t xml:space="preserve">P: Por que o tempo explodiu na instância difícil se o modelo só tinha 160 variáveis?</w:t>
      </w:r>
    </w:p>
    <w:p>
      <w:pPr>
        <w:spacing w:after="140" w:line="300"/>
        <w:jc w:val="both"/>
      </w:pPr>
      <w:r>
        <w:t xml:space="preserve">R: Porque a dificuldade está na árvore de Branch-and-Bound, não no tamanho do modelo. Com gap LP de 110%, o solver quase não consegue podar e explorou 49 mil nós.</w:t>
      </w:r>
    </w:p>
    <w:p>
      <w:pPr>
        <w:spacing w:after="60" w:before="160"/>
      </w:pPr>
      <w:r>
        <w:rPr>
          <w:b/>
          <w:bCs/>
          <w:color w:val="2C4A6E"/>
        </w:rPr>
        <w:t xml:space="preserve">P: O que é o gap LP e por que ele importa?</w:t>
      </w:r>
    </w:p>
    <w:p>
      <w:pPr>
        <w:spacing w:after="140" w:line="300"/>
        <w:jc w:val="both"/>
      </w:pPr>
      <w:r>
        <w:t xml:space="preserve">R: É a distância relativa entre a relaxação e o ótimo inteiro. Quanto maior, mais fraco é o limitante e mais nós são necessários.</w:t>
      </w:r>
    </w:p>
    <w:p>
      <w:pPr>
        <w:spacing w:after="60" w:before="160"/>
      </w:pPr>
      <w:r>
        <w:rPr>
          <w:b/>
          <w:bCs/>
          <w:color w:val="2C4A6E"/>
        </w:rPr>
        <w:t xml:space="preserve">P: Por que usaram grafos aleatórios?</w:t>
      </w:r>
    </w:p>
    <w:p>
      <w:pPr>
        <w:spacing w:after="140" w:line="300"/>
        <w:jc w:val="both"/>
      </w:pPr>
      <w:r>
        <w:t xml:space="preserve">R: São padrão em estudos de MIS, permitem controlar n e densidade para escalar a dificuldade, e com seed fixa são reprodutíveis.</w:t>
      </w:r>
    </w:p>
    <w:p>
      <w:pPr>
        <w:spacing w:after="60" w:before="160"/>
      </w:pPr>
      <w:r>
        <w:rPr>
          <w:b/>
          <w:bCs/>
          <w:color w:val="2C4A6E"/>
        </w:rPr>
        <w:t xml:space="preserve">P: Como sabem que a resposta está correta?</w:t>
      </w:r>
    </w:p>
    <w:p>
      <w:pPr>
        <w:spacing w:after="140" w:line="300"/>
        <w:jc w:val="both"/>
      </w:pPr>
      <w:r>
        <w:t xml:space="preserve">R: O CBC terminou com status Optimal (LB = UB) e o script verifica que nenhuma aresta tem os dois extremos escolhidos.</w:t>
      </w:r>
    </w:p>
    <w:p>
      <w:pPr>
        <w:spacing w:after="60" w:before="160"/>
      </w:pPr>
      <w:r>
        <w:rPr>
          <w:b/>
          <w:bCs/>
          <w:color w:val="2C4A6E"/>
        </w:rPr>
        <w:t xml:space="preserve">P: O que tornaria a resolução mais rápida?</w:t>
      </w:r>
    </w:p>
    <w:p>
      <w:pPr>
        <w:spacing w:after="140" w:line="300"/>
        <w:jc w:val="both"/>
      </w:pPr>
      <w:r>
        <w:t xml:space="preserve">R: Formulações mais fortes (cliques, ciclos ímpares), bons limites iniciais via heurística, solvers comerciais (Gurobi) ou algoritmos específicos de branch-and-bound para clique/MIS.</w:t>
      </w:r>
    </w:p>
    <w:p>
      <w:pPr>
        <w:spacing w:after="60" w:before="160"/>
      </w:pPr>
      <w:r>
        <w:rPr>
          <w:b/>
          <w:bCs/>
          <w:color w:val="2C4A6E"/>
        </w:rPr>
        <w:t xml:space="preserve">P: Qual a relação com Cobertura de Vértices?</w:t>
      </w:r>
    </w:p>
    <w:p>
      <w:pPr>
        <w:spacing w:after="140" w:line="300"/>
        <w:jc w:val="both"/>
      </w:pPr>
      <w:r>
        <w:t xml:space="preserve">R: O complemento de um conjunto independente é uma cobertura de vértices: α(G) + τ(G) = n. Resolver um resolve o outro.</w:t>
      </w:r>
    </w:p>
    <w:p>
      <w:pPr>
        <w:spacing w:after="60" w:before="160"/>
      </w:pPr>
      <w:r>
        <w:rPr>
          <w:b/>
          <w:bCs/>
          <w:color w:val="2C4A6E"/>
        </w:rPr>
        <w:t xml:space="preserve">P: Por que não usaram força bruta?</w:t>
      </w:r>
    </w:p>
    <w:p>
      <w:pPr>
        <w:spacing w:after="140" w:line="300"/>
        <w:jc w:val="both"/>
      </w:pPr>
      <w:r>
        <w:t xml:space="preserve">R: Com n = 160, seriam 2¹⁶⁰ ≈ 1,5 × 10⁴⁸ subconjuntos — inviável.</w:t>
      </w:r>
    </w:p>
    <w:p>
      <w:pPr>
        <w:pStyle w:val="Heading1"/>
        <w:pageBreakBefore/>
      </w:pPr>
      <w:r>
        <w:t xml:space="preserve">Referências</w:t>
      </w:r>
    </w:p>
    <w:p>
      <w:pPr>
        <w:spacing w:after="120"/>
        <w:ind w:left="400" w:hanging="400"/>
      </w:pPr>
      <w:r>
        <w:rPr>
          <w:sz w:val="21"/>
          <w:szCs w:val="21"/>
        </w:rPr>
        <w:t xml:space="preserve">GAREY, M. R.; JOHNSON, D. S. Computers and Intractability: A Guide to the Theory of NP-Completeness. San Francisco: W. H. Freeman, 1979.</w:t>
      </w:r>
    </w:p>
    <w:p>
      <w:pPr>
        <w:spacing w:after="120"/>
        <w:ind w:left="400" w:hanging="400"/>
      </w:pPr>
      <w:r>
        <w:rPr>
          <w:sz w:val="21"/>
          <w:szCs w:val="21"/>
        </w:rPr>
        <w:t xml:space="preserve">KARP, R. M. Reducibility among combinatorial problems. In: Complexity of Computer Computations. New York: Plenum, 1972. p. 85–103.</w:t>
      </w:r>
    </w:p>
    <w:p>
      <w:pPr>
        <w:spacing w:after="120"/>
        <w:ind w:left="400" w:hanging="400"/>
      </w:pPr>
      <w:r>
        <w:rPr>
          <w:sz w:val="21"/>
          <w:szCs w:val="21"/>
        </w:rPr>
        <w:t xml:space="preserve">NEMHAUSER, G. L.; TROTTER, L. E. Vertex packings: structural properties and algorithms. Mathematical Programming, v. 8, p. 232–248, 1975.</w:t>
      </w:r>
    </w:p>
    <w:p>
      <w:pPr>
        <w:spacing w:after="120"/>
        <w:ind w:left="400" w:hanging="400"/>
      </w:pPr>
      <w:r>
        <w:rPr>
          <w:sz w:val="21"/>
          <w:szCs w:val="21"/>
        </w:rPr>
        <w:t xml:space="preserve">HÅSTAD, J. Clique is hard to approximate within n^(1−ε). Acta Mathematica, v. 182, p. 105–142, 1999.</w:t>
      </w:r>
    </w:p>
    <w:p>
      <w:pPr>
        <w:spacing w:after="120"/>
        <w:ind w:left="400" w:hanging="400"/>
      </w:pPr>
      <w:r>
        <w:rPr>
          <w:sz w:val="21"/>
          <w:szCs w:val="21"/>
        </w:rPr>
        <w:t xml:space="preserve">WOLSEY, L. A. Integer Programming. New York: Wiley, 1998.</w:t>
      </w:r>
    </w:p>
    <w:p>
      <w:pPr>
        <w:spacing w:after="120"/>
        <w:ind w:left="400" w:hanging="400"/>
      </w:pPr>
      <w:r>
        <w:rPr>
          <w:sz w:val="21"/>
          <w:szCs w:val="21"/>
        </w:rPr>
        <w:t xml:space="preserve">MITCHELL, S.; O’SULLIVAN, M.; DUNNING, I. PuLP: A Linear Programming Toolkit for Python. University of Auckland, 2011.</w:t>
      </w:r>
    </w:p>
    <w:p>
      <w:pPr>
        <w:spacing w:after="120"/>
        <w:ind w:left="400" w:hanging="400"/>
      </w:pPr>
      <w:r>
        <w:rPr>
          <w:sz w:val="21"/>
          <w:szCs w:val="21"/>
        </w:rPr>
        <w:t xml:space="preserve">COIN-OR Foundation. CBC — COIN-OR Branch and Cut solver. Disponível em: https://github.com/coin-or/Cbc.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F6B78"/>
        <w:sz w:val="18"/>
        <w:szCs w:val="18"/>
      </w:rPr>
      <w:t xml:space="preserve">MIS — Material de estudo   |   </w:t>
    </w:r>
    <w:r>
      <w:rPr>
        <w:color w:val="5F6B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  <w:outlineLvl w:val="0"/>
    </w:pPr>
    <w:rPr>
      <w:rFonts w:ascii="Calibri" w:cs="Calibri" w:eastAsia="Calibri" w:hAnsi="Calibri"/>
      <w:b/>
      <w:bCs/>
      <w:color w:val="2C4A6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E8732A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C4A6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5df7cefdd43f421312677c4da23df8d3a084b04.png"/><Relationship Id="rId9" Type="http://schemas.openxmlformats.org/officeDocument/2006/relationships/image" Target="media/318fb8c48e5819c118a0a7d6cb90a61555805601.png"/><Relationship Id="rId10" Type="http://schemas.openxmlformats.org/officeDocument/2006/relationships/image" Target="media/25703a5661ea274116465d36f4d79b3965ba9a81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Conjunto Independente Máximo — Material de estudo</dc:title>
  <dc:creator>Grupo MIS</dc:creator>
  <cp:lastModifiedBy>Un-named</cp:lastModifiedBy>
  <cp:revision>1</cp:revision>
  <dcterms:created xsi:type="dcterms:W3CDTF">2026-09-24T19:42:30.362Z</dcterms:created>
  <dcterms:modified xsi:type="dcterms:W3CDTF">2026-09-24T19:42:30.362Z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