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A26FD" w14:textId="77777777" w:rsidR="0026271C" w:rsidRDefault="0026271C" w:rsidP="001D3DB8">
      <w:pPr>
        <w:jc w:val="center"/>
        <w:rPr>
          <w:b/>
          <w:sz w:val="32"/>
        </w:rPr>
      </w:pPr>
    </w:p>
    <w:p w14:paraId="53167919" w14:textId="77777777" w:rsidR="007E041C" w:rsidRDefault="002945F9" w:rsidP="001D3DB8">
      <w:pPr>
        <w:jc w:val="center"/>
        <w:rPr>
          <w:b/>
          <w:sz w:val="32"/>
        </w:rPr>
      </w:pPr>
      <w:r>
        <w:rPr>
          <w:b/>
          <w:sz w:val="32"/>
        </w:rPr>
        <w:t>Session-18</w:t>
      </w:r>
      <w:r w:rsidR="00704A60">
        <w:rPr>
          <w:b/>
          <w:sz w:val="32"/>
        </w:rPr>
        <w:t xml:space="preserve"> Assignment</w:t>
      </w:r>
    </w:p>
    <w:p w14:paraId="20308EF9" w14:textId="77777777" w:rsidR="00C32D5C" w:rsidRDefault="00C32D5C" w:rsidP="001D3DB8">
      <w:pPr>
        <w:jc w:val="center"/>
        <w:rPr>
          <w:b/>
          <w:sz w:val="32"/>
        </w:rPr>
      </w:pPr>
    </w:p>
    <w:p w14:paraId="01E9A69A" w14:textId="7FC4B94E" w:rsidR="00704A60" w:rsidRDefault="00704A60" w:rsidP="00FF606E">
      <w:pPr>
        <w:rPr>
          <w:b/>
          <w:sz w:val="32"/>
        </w:rPr>
      </w:pPr>
      <w:r>
        <w:rPr>
          <w:b/>
          <w:sz w:val="32"/>
        </w:rPr>
        <w:t>Name</w:t>
      </w:r>
      <w:proofErr w:type="gramStart"/>
      <w:r>
        <w:rPr>
          <w:b/>
          <w:sz w:val="32"/>
        </w:rPr>
        <w:t>:</w:t>
      </w:r>
      <w:r w:rsidR="002F2FB2">
        <w:rPr>
          <w:b/>
          <w:sz w:val="32"/>
        </w:rPr>
        <w:t>-</w:t>
      </w:r>
      <w:proofErr w:type="gramEnd"/>
      <w:r w:rsidR="002F2FB2">
        <w:rPr>
          <w:b/>
          <w:sz w:val="32"/>
        </w:rPr>
        <w:t xml:space="preserve"> </w:t>
      </w:r>
      <w:r w:rsidR="002F2FB2" w:rsidRPr="002F2FB2">
        <w:rPr>
          <w:bCs/>
          <w:sz w:val="32"/>
        </w:rPr>
        <w:t>Aryan Dilipbhai Langhanoja</w:t>
      </w:r>
      <w:r>
        <w:rPr>
          <w:b/>
          <w:sz w:val="32"/>
        </w:rPr>
        <w:t xml:space="preserve"> </w:t>
      </w:r>
    </w:p>
    <w:p w14:paraId="7BA901A3" w14:textId="2EF0D729" w:rsidR="00704A60" w:rsidRPr="001D3DB8" w:rsidRDefault="002F2FB2" w:rsidP="00FF606E">
      <w:pPr>
        <w:rPr>
          <w:b/>
          <w:sz w:val="32"/>
        </w:rPr>
      </w:pPr>
      <w:r>
        <w:rPr>
          <w:b/>
          <w:sz w:val="32"/>
        </w:rPr>
        <w:t>Enroll No</w:t>
      </w:r>
      <w:proofErr w:type="gramStart"/>
      <w:r>
        <w:rPr>
          <w:b/>
          <w:sz w:val="32"/>
        </w:rPr>
        <w:t>:-</w:t>
      </w:r>
      <w:proofErr w:type="gramEnd"/>
      <w:r>
        <w:rPr>
          <w:b/>
          <w:sz w:val="32"/>
        </w:rPr>
        <w:t xml:space="preserve"> </w:t>
      </w:r>
      <w:r w:rsidRPr="002F2FB2">
        <w:rPr>
          <w:bCs/>
          <w:sz w:val="32"/>
        </w:rPr>
        <w:t>92200133030</w:t>
      </w:r>
      <w:bookmarkStart w:id="0" w:name="_GoBack"/>
      <w:bookmarkEnd w:id="0"/>
    </w:p>
    <w:p w14:paraId="1DB0C40E" w14:textId="77777777" w:rsidR="00F67A61" w:rsidRPr="00E42811" w:rsidRDefault="00F67A61" w:rsidP="001D3DB8"/>
    <w:p w14:paraId="215DFE9E" w14:textId="77777777" w:rsidR="004C36B5" w:rsidRDefault="00F67A61" w:rsidP="004C36B5">
      <w:pPr>
        <w:ind w:left="630" w:hanging="630"/>
      </w:pPr>
      <w:r w:rsidRPr="001D3DB8">
        <w:rPr>
          <w:b/>
        </w:rPr>
        <w:t>AIM</w:t>
      </w:r>
      <w:r w:rsidR="003E2BE9">
        <w:t xml:space="preserve">: </w:t>
      </w:r>
      <w:r w:rsidR="00704A60">
        <w:t xml:space="preserve">To </w:t>
      </w:r>
      <w:r w:rsidR="00307757">
        <w:t xml:space="preserve">understand </w:t>
      </w:r>
      <w:r w:rsidR="00E13592">
        <w:t>basics of operational amplifier (OPAMP).</w:t>
      </w:r>
    </w:p>
    <w:p w14:paraId="2DFDA959" w14:textId="77777777" w:rsidR="000B6D38" w:rsidRPr="004C36B5" w:rsidRDefault="000B6D38" w:rsidP="004C36B5">
      <w:pPr>
        <w:ind w:left="630" w:hanging="630"/>
      </w:pPr>
    </w:p>
    <w:p w14:paraId="77568CC7" w14:textId="77777777" w:rsidR="000B6D38" w:rsidRDefault="000B6D38" w:rsidP="000B6D38">
      <w:pPr>
        <w:rPr>
          <w:b/>
        </w:rPr>
      </w:pPr>
      <w:r>
        <w:rPr>
          <w:b/>
        </w:rPr>
        <w:t xml:space="preserve">Objective: </w:t>
      </w:r>
    </w:p>
    <w:p w14:paraId="4E639924" w14:textId="77777777" w:rsidR="00E13592" w:rsidRDefault="00E13592" w:rsidP="00E13592">
      <w:pPr>
        <w:pStyle w:val="ListParagraph"/>
        <w:numPr>
          <w:ilvl w:val="0"/>
          <w:numId w:val="31"/>
        </w:numPr>
      </w:pPr>
      <w:r>
        <w:t>To understand block diagram, pin diagram, symbol and working of operational amplifiers.</w:t>
      </w:r>
    </w:p>
    <w:p w14:paraId="5DF6D4D1" w14:textId="77777777" w:rsidR="00E13592" w:rsidRDefault="00E13592" w:rsidP="00E13592">
      <w:pPr>
        <w:pStyle w:val="ListParagraph"/>
        <w:numPr>
          <w:ilvl w:val="0"/>
          <w:numId w:val="31"/>
        </w:numPr>
      </w:pPr>
      <w:r>
        <w:t>To become familiar with nomenclature used with OPAMP and OPAMP parameters and equivalent circuit.</w:t>
      </w:r>
    </w:p>
    <w:p w14:paraId="614F2E7D" w14:textId="77777777" w:rsidR="00E13592" w:rsidRDefault="00E13592" w:rsidP="00E13592">
      <w:pPr>
        <w:pStyle w:val="ListParagraph"/>
        <w:numPr>
          <w:ilvl w:val="0"/>
          <w:numId w:val="31"/>
        </w:numPr>
      </w:pPr>
      <w:r>
        <w:t>To understand various open loop configurations like non-inverting, inverting and differential configuration.</w:t>
      </w:r>
    </w:p>
    <w:p w14:paraId="35B76613" w14:textId="77777777" w:rsidR="00E13592" w:rsidRDefault="00E13592" w:rsidP="00E13592">
      <w:pPr>
        <w:pStyle w:val="ListParagraph"/>
        <w:numPr>
          <w:ilvl w:val="0"/>
          <w:numId w:val="31"/>
        </w:numPr>
      </w:pPr>
      <w:r>
        <w:t>To understand voltage transfer curve (VTC).</w:t>
      </w:r>
    </w:p>
    <w:p w14:paraId="57D3B99F" w14:textId="77777777" w:rsidR="00307757" w:rsidRDefault="00307757" w:rsidP="00307757">
      <w:pPr>
        <w:ind w:left="0" w:firstLine="0"/>
      </w:pPr>
    </w:p>
    <w:p w14:paraId="7084F6FB" w14:textId="77777777" w:rsidR="0018113F" w:rsidRPr="0018113F" w:rsidRDefault="0018113F" w:rsidP="0018113F">
      <w:pPr>
        <w:ind w:left="0" w:firstLine="0"/>
        <w:rPr>
          <w:b/>
        </w:rPr>
      </w:pPr>
      <w:r w:rsidRPr="0018113F">
        <w:rPr>
          <w:b/>
        </w:rPr>
        <w:t xml:space="preserve">Apparatus: </w:t>
      </w:r>
    </w:p>
    <w:p w14:paraId="3803DC71" w14:textId="77777777" w:rsidR="0018113F" w:rsidRDefault="006F6862" w:rsidP="0018113F">
      <w:pPr>
        <w:pStyle w:val="ListParagraph"/>
        <w:numPr>
          <w:ilvl w:val="0"/>
          <w:numId w:val="21"/>
        </w:numPr>
      </w:pPr>
      <w:r>
        <w:t>DC</w:t>
      </w:r>
      <w:r w:rsidR="0018113F">
        <w:t xml:space="preserve"> power Supply</w:t>
      </w:r>
    </w:p>
    <w:p w14:paraId="072CAC34" w14:textId="77777777" w:rsidR="00307757" w:rsidRDefault="00E13592" w:rsidP="0018113F">
      <w:pPr>
        <w:pStyle w:val="ListParagraph"/>
        <w:numPr>
          <w:ilvl w:val="0"/>
          <w:numId w:val="21"/>
        </w:numPr>
      </w:pPr>
      <w:r>
        <w:t>OPAMP uA741.</w:t>
      </w:r>
    </w:p>
    <w:p w14:paraId="57D6EF80" w14:textId="77777777" w:rsidR="00307757" w:rsidRDefault="00F82F16" w:rsidP="0018113F">
      <w:pPr>
        <w:pStyle w:val="ListParagraph"/>
        <w:numPr>
          <w:ilvl w:val="0"/>
          <w:numId w:val="21"/>
        </w:numPr>
      </w:pPr>
      <w:r>
        <w:t>Resistor (1kohm)</w:t>
      </w:r>
    </w:p>
    <w:p w14:paraId="6BAEEC92" w14:textId="77777777" w:rsidR="00F67A61" w:rsidRPr="00E42811" w:rsidRDefault="00F67A61" w:rsidP="001D3DB8"/>
    <w:p w14:paraId="30B68C89" w14:textId="77777777" w:rsidR="002B60F3" w:rsidRDefault="00F82F16" w:rsidP="00453676">
      <w:pPr>
        <w:rPr>
          <w:b/>
        </w:rPr>
      </w:pPr>
      <w:r>
        <w:rPr>
          <w:b/>
        </w:rPr>
        <w:t xml:space="preserve">Task-1- </w:t>
      </w:r>
      <w:r w:rsidR="00E16855">
        <w:rPr>
          <w:b/>
        </w:rPr>
        <w:t>Define the following OPAMP Parameters</w:t>
      </w:r>
    </w:p>
    <w:p w14:paraId="663A2208" w14:textId="77777777" w:rsidR="00E16855" w:rsidRDefault="00E16855" w:rsidP="00453676">
      <w:pPr>
        <w:rPr>
          <w:b/>
        </w:rPr>
      </w:pPr>
    </w:p>
    <w:p w14:paraId="5F388AEF" w14:textId="759CB0E2" w:rsidR="00E16855" w:rsidRPr="00211FC2" w:rsidRDefault="00E16855" w:rsidP="00E16855">
      <w:pPr>
        <w:pStyle w:val="ListParagraph"/>
        <w:numPr>
          <w:ilvl w:val="0"/>
          <w:numId w:val="33"/>
        </w:numPr>
        <w:rPr>
          <w:b/>
          <w:bCs/>
        </w:rPr>
      </w:pPr>
      <w:r w:rsidRPr="00211FC2">
        <w:rPr>
          <w:b/>
          <w:bCs/>
        </w:rPr>
        <w:t>Input Resistance</w:t>
      </w:r>
      <w:r w:rsidR="00211FC2">
        <w:rPr>
          <w:b/>
          <w:bCs/>
        </w:rPr>
        <w:t xml:space="preserve"> -</w:t>
      </w:r>
    </w:p>
    <w:p w14:paraId="71177DB4" w14:textId="77777777" w:rsidR="00211FC2" w:rsidRDefault="00211FC2" w:rsidP="00211FC2">
      <w:pPr>
        <w:pStyle w:val="ListParagraph"/>
        <w:ind w:firstLine="0"/>
      </w:pPr>
    </w:p>
    <w:p w14:paraId="1736E099" w14:textId="26CE5F17" w:rsidR="00E16855" w:rsidRPr="00211FC2" w:rsidRDefault="00211FC2" w:rsidP="00211FC2">
      <w:pPr>
        <w:pStyle w:val="ListParagraph"/>
        <w:numPr>
          <w:ilvl w:val="0"/>
          <w:numId w:val="35"/>
        </w:numPr>
      </w:pPr>
      <w:r w:rsidRPr="00211FC2">
        <w:rPr>
          <w:color w:val="202124"/>
          <w:shd w:val="clear" w:color="auto" w:fill="FFFFFF"/>
        </w:rPr>
        <w:t xml:space="preserve">For an ideal op-amp, the input impedance </w:t>
      </w:r>
      <w:proofErr w:type="spellStart"/>
      <w:proofErr w:type="gramStart"/>
      <w:r w:rsidRPr="00211FC2">
        <w:rPr>
          <w:color w:val="202124"/>
          <w:shd w:val="clear" w:color="auto" w:fill="FFFFFF"/>
        </w:rPr>
        <w:t>Ri</w:t>
      </w:r>
      <w:proofErr w:type="spellEnd"/>
      <w:proofErr w:type="gramEnd"/>
      <w:r w:rsidRPr="00211FC2">
        <w:rPr>
          <w:color w:val="202124"/>
          <w:shd w:val="clear" w:color="auto" w:fill="FFFFFF"/>
        </w:rPr>
        <w:t xml:space="preserve"> is infinite, so, we can say that the input resistance of op-amp is very high.</w:t>
      </w:r>
    </w:p>
    <w:p w14:paraId="5622B245" w14:textId="77777777" w:rsidR="00211FC2" w:rsidRPr="00E16855" w:rsidRDefault="00211FC2" w:rsidP="00211FC2">
      <w:pPr>
        <w:pStyle w:val="ListParagraph"/>
        <w:ind w:left="706" w:firstLine="0"/>
      </w:pPr>
    </w:p>
    <w:p w14:paraId="2F530508" w14:textId="21A5EDB3" w:rsidR="00E16855" w:rsidRPr="00211FC2" w:rsidRDefault="00E16855" w:rsidP="00E16855">
      <w:pPr>
        <w:pStyle w:val="ListParagraph"/>
        <w:numPr>
          <w:ilvl w:val="0"/>
          <w:numId w:val="33"/>
        </w:numPr>
        <w:rPr>
          <w:b/>
          <w:bCs/>
        </w:rPr>
      </w:pPr>
      <w:r w:rsidRPr="00211FC2">
        <w:rPr>
          <w:b/>
          <w:bCs/>
        </w:rPr>
        <w:t>Output Resistance</w:t>
      </w:r>
      <w:r w:rsidR="00211FC2">
        <w:rPr>
          <w:b/>
          <w:bCs/>
        </w:rPr>
        <w:t xml:space="preserve"> -</w:t>
      </w:r>
    </w:p>
    <w:p w14:paraId="74437B55" w14:textId="77777777" w:rsidR="00211FC2" w:rsidRDefault="00211FC2" w:rsidP="00211FC2">
      <w:pPr>
        <w:ind w:left="0" w:firstLine="0"/>
      </w:pPr>
    </w:p>
    <w:p w14:paraId="0C1A8971" w14:textId="77777777" w:rsidR="00211FC2" w:rsidRPr="00211FC2" w:rsidRDefault="00211FC2" w:rsidP="00211FC2">
      <w:pPr>
        <w:pStyle w:val="ListParagraph"/>
        <w:numPr>
          <w:ilvl w:val="0"/>
          <w:numId w:val="37"/>
        </w:numPr>
        <w:shd w:val="clear" w:color="auto" w:fill="FFFFFF"/>
        <w:jc w:val="left"/>
        <w:rPr>
          <w:color w:val="202124"/>
          <w:sz w:val="21"/>
          <w:szCs w:val="21"/>
          <w:lang w:val="en-IN" w:eastAsia="en-IN" w:bidi="hi-IN"/>
        </w:rPr>
      </w:pPr>
      <w:r w:rsidRPr="00211FC2">
        <w:rPr>
          <w:color w:val="202124"/>
          <w:lang w:val="en" w:eastAsia="en-IN" w:bidi="hi-IN"/>
        </w:rPr>
        <w:t>The output impedance of an ideal op amp is 0. This means that regardless of the amount of current drawn by an external load, the output voltage of the op amp remains unaffected. That is, no loading occurs.</w:t>
      </w:r>
    </w:p>
    <w:p w14:paraId="0A7D570A" w14:textId="77777777" w:rsidR="00211FC2" w:rsidRPr="00E16855" w:rsidRDefault="00211FC2" w:rsidP="00E16855">
      <w:pPr>
        <w:ind w:left="0" w:firstLine="0"/>
      </w:pPr>
    </w:p>
    <w:p w14:paraId="2F8D60DC" w14:textId="504F6F67" w:rsidR="00E16855" w:rsidRDefault="00E16855" w:rsidP="00E16855">
      <w:pPr>
        <w:pStyle w:val="ListParagraph"/>
        <w:numPr>
          <w:ilvl w:val="0"/>
          <w:numId w:val="33"/>
        </w:numPr>
        <w:rPr>
          <w:b/>
          <w:bCs/>
        </w:rPr>
      </w:pPr>
      <w:r w:rsidRPr="00211FC2">
        <w:rPr>
          <w:b/>
          <w:bCs/>
        </w:rPr>
        <w:t>Output Offset Voltage</w:t>
      </w:r>
      <w:r w:rsidR="00211FC2">
        <w:rPr>
          <w:b/>
          <w:bCs/>
        </w:rPr>
        <w:t xml:space="preserve"> –</w:t>
      </w:r>
    </w:p>
    <w:p w14:paraId="173ACB89" w14:textId="77777777" w:rsidR="00211FC2" w:rsidRDefault="00211FC2" w:rsidP="00211FC2">
      <w:pPr>
        <w:pStyle w:val="ListParagraph"/>
        <w:ind w:firstLine="0"/>
        <w:rPr>
          <w:b/>
          <w:bCs/>
        </w:rPr>
      </w:pPr>
    </w:p>
    <w:p w14:paraId="2DB710AD" w14:textId="77777777" w:rsidR="00211FC2" w:rsidRPr="00211FC2" w:rsidRDefault="00211FC2" w:rsidP="00211FC2">
      <w:pPr>
        <w:pStyle w:val="ListParagraph"/>
        <w:numPr>
          <w:ilvl w:val="0"/>
          <w:numId w:val="37"/>
        </w:numPr>
      </w:pPr>
      <w:r w:rsidRPr="00211FC2">
        <w:rPr>
          <w:color w:val="202124"/>
          <w:shd w:val="clear" w:color="auto" w:fill="FFFFFF"/>
        </w:rPr>
        <w:t>Output offset voltage (</w:t>
      </w:r>
      <w:proofErr w:type="spellStart"/>
      <w:r w:rsidRPr="00211FC2">
        <w:rPr>
          <w:color w:val="202124"/>
          <w:shd w:val="clear" w:color="auto" w:fill="FFFFFF"/>
        </w:rPr>
        <w:t>V</w:t>
      </w:r>
      <w:r w:rsidRPr="00211FC2">
        <w:rPr>
          <w:color w:val="202124"/>
          <w:shd w:val="clear" w:color="auto" w:fill="FFFFFF"/>
          <w:vertAlign w:val="subscript"/>
        </w:rPr>
        <w:t>oo</w:t>
      </w:r>
      <w:proofErr w:type="spellEnd"/>
      <w:proofErr w:type="gramStart"/>
      <w:r w:rsidRPr="00211FC2">
        <w:rPr>
          <w:color w:val="202124"/>
          <w:shd w:val="clear" w:color="auto" w:fill="FFFFFF"/>
        </w:rPr>
        <w:t>)-</w:t>
      </w:r>
      <w:proofErr w:type="gramEnd"/>
      <w:r w:rsidRPr="00211FC2">
        <w:rPr>
          <w:color w:val="202124"/>
          <w:shd w:val="clear" w:color="auto" w:fill="FFFFFF"/>
        </w:rPr>
        <w:t xml:space="preserve"> It is the output voltage of op-amp when both inputs are zero. Output offset voltage is due to dissimilarities in transistor and due to mismatch in Resistor values in the internal circuit of the op-amp.</w:t>
      </w:r>
    </w:p>
    <w:p w14:paraId="12719E35" w14:textId="77777777" w:rsidR="00211FC2" w:rsidRPr="00211FC2" w:rsidRDefault="00211FC2" w:rsidP="00211FC2">
      <w:pPr>
        <w:pStyle w:val="ListParagraph"/>
        <w:ind w:firstLine="0"/>
        <w:rPr>
          <w:b/>
          <w:bCs/>
        </w:rPr>
      </w:pPr>
    </w:p>
    <w:p w14:paraId="5DC993A3" w14:textId="77777777" w:rsidR="00E16855" w:rsidRDefault="00E16855" w:rsidP="00E16855">
      <w:pPr>
        <w:pStyle w:val="ListParagraph"/>
        <w:ind w:firstLine="0"/>
      </w:pPr>
    </w:p>
    <w:p w14:paraId="0AB8A232" w14:textId="77777777" w:rsidR="00211FC2" w:rsidRDefault="00211FC2" w:rsidP="00E16855">
      <w:pPr>
        <w:pStyle w:val="ListParagraph"/>
        <w:ind w:firstLine="0"/>
      </w:pPr>
    </w:p>
    <w:p w14:paraId="68330ABD" w14:textId="77777777" w:rsidR="00211FC2" w:rsidRDefault="00211FC2" w:rsidP="00E16855">
      <w:pPr>
        <w:pStyle w:val="ListParagraph"/>
        <w:ind w:firstLine="0"/>
      </w:pPr>
    </w:p>
    <w:p w14:paraId="092FE5CE" w14:textId="77777777" w:rsidR="00211FC2" w:rsidRPr="00E16855" w:rsidRDefault="00211FC2" w:rsidP="00E16855">
      <w:pPr>
        <w:pStyle w:val="ListParagraph"/>
        <w:ind w:firstLine="0"/>
      </w:pPr>
    </w:p>
    <w:p w14:paraId="1931CB81" w14:textId="497F6968" w:rsidR="00E16855" w:rsidRPr="00211FC2" w:rsidRDefault="00E16855" w:rsidP="00E16855">
      <w:pPr>
        <w:pStyle w:val="ListParagraph"/>
        <w:numPr>
          <w:ilvl w:val="0"/>
          <w:numId w:val="33"/>
        </w:numPr>
        <w:rPr>
          <w:b/>
          <w:bCs/>
        </w:rPr>
      </w:pPr>
      <w:r w:rsidRPr="00211FC2">
        <w:rPr>
          <w:b/>
          <w:bCs/>
        </w:rPr>
        <w:lastRenderedPageBreak/>
        <w:t>Input Offset Voltage</w:t>
      </w:r>
      <w:r w:rsidR="00211FC2">
        <w:rPr>
          <w:b/>
          <w:bCs/>
        </w:rPr>
        <w:t xml:space="preserve"> -</w:t>
      </w:r>
    </w:p>
    <w:p w14:paraId="68E57C7F" w14:textId="77777777" w:rsidR="00211FC2" w:rsidRPr="00211FC2" w:rsidRDefault="00211FC2" w:rsidP="00211FC2">
      <w:pPr>
        <w:ind w:left="0" w:firstLine="0"/>
      </w:pPr>
    </w:p>
    <w:p w14:paraId="55BC15E8" w14:textId="77777777" w:rsidR="00211FC2" w:rsidRPr="00211FC2" w:rsidRDefault="00211FC2" w:rsidP="00211FC2">
      <w:pPr>
        <w:pStyle w:val="ListParagraph"/>
        <w:numPr>
          <w:ilvl w:val="0"/>
          <w:numId w:val="35"/>
        </w:numPr>
      </w:pPr>
      <w:r w:rsidRPr="00211FC2">
        <w:rPr>
          <w:color w:val="202124"/>
          <w:shd w:val="clear" w:color="auto" w:fill="FFFFFF"/>
        </w:rPr>
        <w:t>The input offset voltage (VOS) is defined as the voltage that must be applied between the two input terminals of the op amp to obtain zero volts at the output.</w:t>
      </w:r>
    </w:p>
    <w:p w14:paraId="2658CDEF" w14:textId="77777777" w:rsidR="00E16855" w:rsidRPr="00E16855" w:rsidRDefault="00E16855" w:rsidP="00211FC2">
      <w:pPr>
        <w:ind w:left="0" w:firstLine="0"/>
      </w:pPr>
    </w:p>
    <w:p w14:paraId="37E11AE6" w14:textId="5FE3E13B" w:rsidR="00E16855" w:rsidRDefault="00E16855" w:rsidP="00E16855">
      <w:pPr>
        <w:pStyle w:val="ListParagraph"/>
        <w:numPr>
          <w:ilvl w:val="0"/>
          <w:numId w:val="33"/>
        </w:numPr>
        <w:rPr>
          <w:b/>
          <w:bCs/>
        </w:rPr>
      </w:pPr>
      <w:r w:rsidRPr="00211FC2">
        <w:rPr>
          <w:b/>
          <w:bCs/>
        </w:rPr>
        <w:t>Input Bias Current</w:t>
      </w:r>
      <w:r w:rsidR="00211FC2">
        <w:rPr>
          <w:b/>
          <w:bCs/>
        </w:rPr>
        <w:t xml:space="preserve"> –</w:t>
      </w:r>
    </w:p>
    <w:p w14:paraId="37FBA2DC" w14:textId="77777777" w:rsidR="00211FC2" w:rsidRDefault="00211FC2" w:rsidP="00211FC2">
      <w:pPr>
        <w:pStyle w:val="ListParagraph"/>
        <w:ind w:firstLine="0"/>
        <w:rPr>
          <w:b/>
          <w:bCs/>
        </w:rPr>
      </w:pPr>
    </w:p>
    <w:p w14:paraId="3E0526A3" w14:textId="77777777" w:rsidR="00211FC2" w:rsidRPr="00211FC2" w:rsidRDefault="00211FC2" w:rsidP="00211FC2">
      <w:pPr>
        <w:pStyle w:val="ListParagraph"/>
        <w:numPr>
          <w:ilvl w:val="0"/>
          <w:numId w:val="37"/>
        </w:numPr>
      </w:pPr>
      <w:r w:rsidRPr="00211FC2">
        <w:rPr>
          <w:color w:val="202124"/>
          <w:shd w:val="clear" w:color="auto" w:fill="FFFFFF"/>
        </w:rPr>
        <w:t>The input bias current parameter, I</w:t>
      </w:r>
      <w:r w:rsidRPr="00211FC2">
        <w:rPr>
          <w:color w:val="202124"/>
          <w:shd w:val="clear" w:color="auto" w:fill="FFFFFF"/>
          <w:vertAlign w:val="subscript"/>
        </w:rPr>
        <w:t>IB</w:t>
      </w:r>
      <w:r w:rsidRPr="00211FC2">
        <w:rPr>
          <w:color w:val="202124"/>
          <w:shd w:val="clear" w:color="auto" w:fill="FFFFFF"/>
        </w:rPr>
        <w:t>, is defined as the average of the currents into the two input terminals with the output at a specified level. It is expressed in units of amperes. The input circuitry of all op amps requires a certain amount of bias current for proper operation.</w:t>
      </w:r>
    </w:p>
    <w:p w14:paraId="51D1B18F" w14:textId="77777777" w:rsidR="00E16855" w:rsidRPr="00E16855" w:rsidRDefault="00E16855" w:rsidP="00211FC2">
      <w:pPr>
        <w:ind w:left="0" w:firstLine="0"/>
      </w:pPr>
    </w:p>
    <w:p w14:paraId="7495AA24" w14:textId="12307F6B" w:rsidR="00E16855" w:rsidRDefault="00E16855" w:rsidP="00E16855">
      <w:pPr>
        <w:pStyle w:val="ListParagraph"/>
        <w:numPr>
          <w:ilvl w:val="0"/>
          <w:numId w:val="33"/>
        </w:numPr>
        <w:rPr>
          <w:b/>
          <w:bCs/>
        </w:rPr>
      </w:pPr>
      <w:r w:rsidRPr="00211FC2">
        <w:rPr>
          <w:b/>
          <w:bCs/>
        </w:rPr>
        <w:t>Input Offset Current</w:t>
      </w:r>
      <w:r w:rsidR="00211FC2">
        <w:rPr>
          <w:b/>
          <w:bCs/>
        </w:rPr>
        <w:t xml:space="preserve"> –</w:t>
      </w:r>
    </w:p>
    <w:p w14:paraId="12355E06" w14:textId="77777777" w:rsidR="00211FC2" w:rsidRDefault="00211FC2" w:rsidP="00211FC2">
      <w:pPr>
        <w:pStyle w:val="ListParagraph"/>
        <w:ind w:firstLine="0"/>
        <w:rPr>
          <w:b/>
          <w:bCs/>
        </w:rPr>
      </w:pPr>
    </w:p>
    <w:p w14:paraId="1E7CB13F" w14:textId="77777777" w:rsidR="00211FC2" w:rsidRPr="00211FC2" w:rsidRDefault="00211FC2" w:rsidP="00211FC2">
      <w:pPr>
        <w:pStyle w:val="ListParagraph"/>
        <w:numPr>
          <w:ilvl w:val="0"/>
          <w:numId w:val="37"/>
        </w:numPr>
      </w:pPr>
      <w:r w:rsidRPr="00211FC2">
        <w:rPr>
          <w:color w:val="202124"/>
          <w:shd w:val="clear" w:color="auto" w:fill="FFFFFF"/>
        </w:rPr>
        <w:t>The input offset current, IOS, is the difference between IB– and IB+, or IOS = IB+ - IB–. Note also that IOS is only meaningful where the two individual bias currents are fundamentally reasonably well-matched, to begin with. This is true for most voltage feedback (VFB) op amps.</w:t>
      </w:r>
    </w:p>
    <w:p w14:paraId="2CAD1633" w14:textId="77777777" w:rsidR="00E16855" w:rsidRPr="00E16855" w:rsidRDefault="00E16855" w:rsidP="00E16855">
      <w:pPr>
        <w:ind w:left="0" w:firstLine="0"/>
      </w:pPr>
    </w:p>
    <w:p w14:paraId="07396465" w14:textId="55814525" w:rsidR="00E16855" w:rsidRDefault="00E16855" w:rsidP="00E16855">
      <w:pPr>
        <w:pStyle w:val="ListParagraph"/>
        <w:numPr>
          <w:ilvl w:val="0"/>
          <w:numId w:val="33"/>
        </w:numPr>
        <w:rPr>
          <w:b/>
          <w:bCs/>
        </w:rPr>
      </w:pPr>
      <w:r w:rsidRPr="00211FC2">
        <w:rPr>
          <w:b/>
          <w:bCs/>
        </w:rPr>
        <w:t>Common Mode Rejection Ratio</w:t>
      </w:r>
      <w:r w:rsidR="00211FC2">
        <w:rPr>
          <w:b/>
          <w:bCs/>
        </w:rPr>
        <w:t xml:space="preserve"> – </w:t>
      </w:r>
    </w:p>
    <w:p w14:paraId="2337AB90" w14:textId="77777777" w:rsidR="00211FC2" w:rsidRDefault="00211FC2" w:rsidP="00211FC2">
      <w:pPr>
        <w:pStyle w:val="ListParagraph"/>
        <w:ind w:firstLine="0"/>
        <w:rPr>
          <w:b/>
          <w:bCs/>
        </w:rPr>
      </w:pPr>
    </w:p>
    <w:p w14:paraId="5B466D36" w14:textId="7221A517" w:rsidR="00211FC2" w:rsidRPr="00697782" w:rsidRDefault="00211FC2" w:rsidP="00697782">
      <w:pPr>
        <w:pStyle w:val="ListParagraph"/>
        <w:numPr>
          <w:ilvl w:val="0"/>
          <w:numId w:val="37"/>
        </w:numPr>
      </w:pPr>
      <w:r w:rsidRPr="00697782">
        <w:rPr>
          <w:color w:val="202124"/>
          <w:shd w:val="clear" w:color="auto" w:fill="FFFFFF"/>
        </w:rPr>
        <w:t xml:space="preserve">The op amp common-mode rejection ratio (CMRR) is the ratio of the common-mode gain to differential-mode </w:t>
      </w:r>
      <w:proofErr w:type="spellStart"/>
      <w:r w:rsidRPr="00697782">
        <w:rPr>
          <w:color w:val="202124"/>
          <w:shd w:val="clear" w:color="auto" w:fill="FFFFFF"/>
        </w:rPr>
        <w:t>gain</w:t>
      </w:r>
      <w:r w:rsidRPr="00697782">
        <w:t>Slew</w:t>
      </w:r>
      <w:proofErr w:type="spellEnd"/>
      <w:r w:rsidRPr="00697782">
        <w:t xml:space="preserve"> Rate</w:t>
      </w:r>
      <w:r w:rsidR="00697782" w:rsidRPr="00697782">
        <w:t>.</w:t>
      </w:r>
    </w:p>
    <w:p w14:paraId="3FCD1D34" w14:textId="77777777" w:rsidR="00E16855" w:rsidRPr="00E16855" w:rsidRDefault="00E16855" w:rsidP="00E16855">
      <w:pPr>
        <w:pStyle w:val="ListParagraph"/>
        <w:ind w:firstLine="0"/>
      </w:pPr>
    </w:p>
    <w:p w14:paraId="3AE63BAB" w14:textId="3BEEEC91" w:rsidR="00E16855" w:rsidRPr="00697782" w:rsidRDefault="00E16855" w:rsidP="00E16855">
      <w:pPr>
        <w:pStyle w:val="ListParagraph"/>
        <w:numPr>
          <w:ilvl w:val="0"/>
          <w:numId w:val="33"/>
        </w:numPr>
        <w:rPr>
          <w:b/>
          <w:bCs/>
        </w:rPr>
      </w:pPr>
      <w:r w:rsidRPr="00697782">
        <w:rPr>
          <w:b/>
          <w:bCs/>
        </w:rPr>
        <w:t>Slew Rate</w:t>
      </w:r>
      <w:r w:rsidR="00697782">
        <w:rPr>
          <w:b/>
          <w:bCs/>
        </w:rPr>
        <w:t xml:space="preserve"> -</w:t>
      </w:r>
    </w:p>
    <w:p w14:paraId="0FC76549" w14:textId="77777777" w:rsidR="00697782" w:rsidRDefault="00697782" w:rsidP="00697782">
      <w:pPr>
        <w:pStyle w:val="ListParagraph"/>
        <w:ind w:firstLine="0"/>
      </w:pPr>
    </w:p>
    <w:p w14:paraId="7053B2E7" w14:textId="77777777" w:rsidR="00697782" w:rsidRPr="00697782" w:rsidRDefault="00697782" w:rsidP="00697782">
      <w:pPr>
        <w:pStyle w:val="ListParagraph"/>
        <w:numPr>
          <w:ilvl w:val="0"/>
          <w:numId w:val="37"/>
        </w:numPr>
      </w:pPr>
      <w:r w:rsidRPr="00697782">
        <w:rPr>
          <w:color w:val="202124"/>
          <w:shd w:val="clear" w:color="auto" w:fill="FFFFFF"/>
        </w:rPr>
        <w:t xml:space="preserve">Explain the PSRR (Power Supply Rejection Ratio) for </w:t>
      </w:r>
      <w:proofErr w:type="spellStart"/>
      <w:r w:rsidRPr="00697782">
        <w:rPr>
          <w:color w:val="202124"/>
          <w:shd w:val="clear" w:color="auto" w:fill="FFFFFF"/>
        </w:rPr>
        <w:t>opamps</w:t>
      </w:r>
      <w:proofErr w:type="spellEnd"/>
      <w:r w:rsidRPr="00697782">
        <w:rPr>
          <w:color w:val="202124"/>
          <w:shd w:val="clear" w:color="auto" w:fill="FFFFFF"/>
        </w:rPr>
        <w:t>. PSRR is the ratio of the change in </w:t>
      </w:r>
      <w:r w:rsidRPr="00697782">
        <w:rPr>
          <w:rStyle w:val="jpfdse"/>
          <w:color w:val="202124"/>
          <w:shd w:val="clear" w:color="auto" w:fill="FFFFFF"/>
        </w:rPr>
        <w:t>input offset voltage</w:t>
      </w:r>
      <w:r w:rsidRPr="00697782">
        <w:rPr>
          <w:color w:val="202124"/>
          <w:shd w:val="clear" w:color="auto" w:fill="FFFFFF"/>
        </w:rPr>
        <w:t> with respect to the change in power supply voltage. The standard used in the datasheet is DC Variation. PSRR=</w:t>
      </w:r>
      <w:proofErr w:type="gramStart"/>
      <w:r w:rsidRPr="00697782">
        <w:rPr>
          <w:color w:val="202124"/>
          <w:shd w:val="clear" w:color="auto" w:fill="FFFFFF"/>
        </w:rPr>
        <w:t>20log(</w:t>
      </w:r>
      <w:proofErr w:type="gramEnd"/>
      <w:r w:rsidRPr="00697782">
        <w:rPr>
          <w:color w:val="202124"/>
          <w:shd w:val="clear" w:color="auto" w:fill="FFFFFF"/>
        </w:rPr>
        <w:t>Power Supply Variation)/(Input Offset Voltage Variation)[dB].</w:t>
      </w:r>
    </w:p>
    <w:p w14:paraId="6F8553CB" w14:textId="77777777" w:rsidR="00697782" w:rsidRPr="00E16855" w:rsidRDefault="00697782" w:rsidP="00697782">
      <w:pPr>
        <w:pStyle w:val="ListParagraph"/>
        <w:ind w:firstLine="0"/>
      </w:pPr>
    </w:p>
    <w:p w14:paraId="2D8BD88D" w14:textId="77777777" w:rsidR="00E16855" w:rsidRPr="00E16855" w:rsidRDefault="00E16855" w:rsidP="00E16855">
      <w:pPr>
        <w:ind w:left="0" w:firstLine="0"/>
      </w:pPr>
    </w:p>
    <w:p w14:paraId="68FF735C" w14:textId="3A5D30A6" w:rsidR="00E16855" w:rsidRDefault="00E16855" w:rsidP="00E16855">
      <w:pPr>
        <w:pStyle w:val="ListParagraph"/>
        <w:numPr>
          <w:ilvl w:val="0"/>
          <w:numId w:val="33"/>
        </w:numPr>
        <w:rPr>
          <w:b/>
          <w:bCs/>
        </w:rPr>
      </w:pPr>
      <w:r w:rsidRPr="00697782">
        <w:rPr>
          <w:b/>
          <w:bCs/>
        </w:rPr>
        <w:t>PSRR</w:t>
      </w:r>
      <w:r w:rsidR="00697782">
        <w:rPr>
          <w:b/>
          <w:bCs/>
        </w:rPr>
        <w:t xml:space="preserve"> –</w:t>
      </w:r>
    </w:p>
    <w:p w14:paraId="10CAA62D" w14:textId="77777777" w:rsidR="00697782" w:rsidRPr="00697782" w:rsidRDefault="00697782" w:rsidP="00697782">
      <w:pPr>
        <w:pStyle w:val="ListParagraph"/>
        <w:ind w:firstLine="0"/>
      </w:pPr>
    </w:p>
    <w:p w14:paraId="57F65D40" w14:textId="0B9922E7" w:rsidR="00697782" w:rsidRPr="00697782" w:rsidRDefault="00697782" w:rsidP="00697782">
      <w:pPr>
        <w:pStyle w:val="ListParagraph"/>
        <w:numPr>
          <w:ilvl w:val="0"/>
          <w:numId w:val="37"/>
        </w:numPr>
      </w:pPr>
      <w:r w:rsidRPr="00697782">
        <w:rPr>
          <w:color w:val="202124"/>
          <w:shd w:val="clear" w:color="auto" w:fill="FFFFFF"/>
        </w:rPr>
        <w:t>It is defined as the absolute value of the ratio of the change in supply voltages to the resulting change in input offset voltage. </w:t>
      </w:r>
    </w:p>
    <w:p w14:paraId="2AF97DF8" w14:textId="77777777" w:rsidR="00E16855" w:rsidRDefault="00E16855" w:rsidP="00453676">
      <w:pPr>
        <w:rPr>
          <w:b/>
        </w:rPr>
      </w:pPr>
    </w:p>
    <w:p w14:paraId="40625C00" w14:textId="77777777" w:rsidR="00A91922" w:rsidRDefault="00A91922">
      <w:pPr>
        <w:rPr>
          <w:b/>
        </w:rPr>
      </w:pPr>
      <w:r>
        <w:rPr>
          <w:b/>
        </w:rPr>
        <w:br w:type="page"/>
      </w:r>
    </w:p>
    <w:p w14:paraId="18703BBA" w14:textId="4896BF29" w:rsidR="00E16855" w:rsidRDefault="00E16855" w:rsidP="00E16855">
      <w:pPr>
        <w:rPr>
          <w:b/>
        </w:rPr>
      </w:pPr>
      <w:r>
        <w:rPr>
          <w:b/>
        </w:rPr>
        <w:lastRenderedPageBreak/>
        <w:t>Task-2- Voltage Transfer C</w:t>
      </w:r>
      <w:r w:rsidR="00FF606E">
        <w:rPr>
          <w:b/>
        </w:rPr>
        <w:t>haracteristics</w:t>
      </w:r>
      <w:r>
        <w:rPr>
          <w:b/>
        </w:rPr>
        <w:t xml:space="preserve"> of </w:t>
      </w:r>
      <w:proofErr w:type="gramStart"/>
      <w:r>
        <w:rPr>
          <w:b/>
        </w:rPr>
        <w:t>OPAMP</w:t>
      </w:r>
      <w:r w:rsidR="00FF606E">
        <w:rPr>
          <w:b/>
        </w:rPr>
        <w:t>(</w:t>
      </w:r>
      <w:proofErr w:type="gramEnd"/>
      <w:r w:rsidR="00FF606E">
        <w:rPr>
          <w:b/>
        </w:rPr>
        <w:t>Just draw and briefly explain meaning)</w:t>
      </w:r>
    </w:p>
    <w:p w14:paraId="24B00C3D" w14:textId="77777777" w:rsidR="00F82F16" w:rsidRDefault="00F82F16" w:rsidP="00AD641B">
      <w:pPr>
        <w:rPr>
          <w:b/>
        </w:rPr>
      </w:pPr>
    </w:p>
    <w:p w14:paraId="10D24672" w14:textId="5A5DC73A" w:rsidR="00AD641B" w:rsidRDefault="00AD641B" w:rsidP="00AD641B">
      <w:pPr>
        <w:rPr>
          <w:b/>
        </w:rPr>
      </w:pPr>
      <w:r w:rsidRPr="00AD641B">
        <w:rPr>
          <w:b/>
        </w:rPr>
        <w:t>C</w:t>
      </w:r>
      <w:r w:rsidR="00FF606E">
        <w:rPr>
          <w:b/>
        </w:rPr>
        <w:t>haracteristic</w:t>
      </w:r>
      <w:r w:rsidRPr="00AD641B">
        <w:rPr>
          <w:b/>
        </w:rPr>
        <w:t>:</w:t>
      </w:r>
    </w:p>
    <w:p w14:paraId="13B3A368" w14:textId="77777777" w:rsidR="00697782" w:rsidRDefault="00697782" w:rsidP="00697782">
      <w:pPr>
        <w:pStyle w:val="ListParagraph"/>
        <w:ind w:firstLine="0"/>
        <w:rPr>
          <w:b/>
        </w:rPr>
      </w:pPr>
    </w:p>
    <w:p w14:paraId="3975B450" w14:textId="2CE49672" w:rsidR="00697782" w:rsidRPr="00697782" w:rsidRDefault="00601F89" w:rsidP="00601F89">
      <w:pPr>
        <w:pStyle w:val="ListParagraph"/>
        <w:ind w:firstLine="0"/>
        <w:rPr>
          <w:b/>
        </w:rPr>
      </w:pPr>
      <w:r w:rsidRPr="00601F89">
        <w:rPr>
          <w:b/>
        </w:rPr>
        <w:drawing>
          <wp:inline distT="0" distB="0" distL="0" distR="0" wp14:anchorId="586C5A5F" wp14:editId="7C253263">
            <wp:extent cx="5822950" cy="3194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3254" cy="3194217"/>
                    </a:xfrm>
                    <a:prstGeom prst="rect">
                      <a:avLst/>
                    </a:prstGeom>
                  </pic:spPr>
                </pic:pic>
              </a:graphicData>
            </a:graphic>
          </wp:inline>
        </w:drawing>
      </w:r>
    </w:p>
    <w:p w14:paraId="6DE5456C" w14:textId="77777777" w:rsidR="000D339A" w:rsidRDefault="000D339A" w:rsidP="00E21555">
      <w:pPr>
        <w:rPr>
          <w:b/>
        </w:rPr>
      </w:pPr>
    </w:p>
    <w:p w14:paraId="45EF106C" w14:textId="77777777" w:rsidR="00E21555" w:rsidRDefault="00E21555" w:rsidP="0032382C">
      <w:pPr>
        <w:ind w:left="0" w:firstLine="0"/>
        <w:rPr>
          <w:b/>
        </w:rPr>
      </w:pPr>
    </w:p>
    <w:p w14:paraId="7F55EA01" w14:textId="77777777" w:rsidR="001E1785" w:rsidRDefault="00E16855" w:rsidP="0032382C">
      <w:pPr>
        <w:ind w:left="0" w:firstLine="0"/>
        <w:rPr>
          <w:b/>
        </w:rPr>
      </w:pPr>
      <w:r>
        <w:rPr>
          <w:b/>
        </w:rPr>
        <w:t>Task-3</w:t>
      </w:r>
      <w:r w:rsidR="009A6D4A">
        <w:rPr>
          <w:b/>
        </w:rPr>
        <w:t>:</w:t>
      </w:r>
      <w:r w:rsidR="00EA6386">
        <w:rPr>
          <w:b/>
        </w:rPr>
        <w:t xml:space="preserve"> </w:t>
      </w:r>
      <w:r w:rsidR="00A742B4">
        <w:rPr>
          <w:b/>
        </w:rPr>
        <w:t xml:space="preserve">Open loop Non-inverting amplifier OPAMP Configuration </w:t>
      </w:r>
    </w:p>
    <w:p w14:paraId="1DFF2259" w14:textId="77777777" w:rsidR="00A742B4" w:rsidRDefault="00A742B4" w:rsidP="00A742B4">
      <w:pPr>
        <w:rPr>
          <w:b/>
        </w:rPr>
      </w:pPr>
      <w:r w:rsidRPr="00AD641B">
        <w:rPr>
          <w:b/>
        </w:rPr>
        <w:t>Circuit diagram:</w:t>
      </w:r>
    </w:p>
    <w:p w14:paraId="5FD57F14" w14:textId="77777777" w:rsidR="00A742B4" w:rsidRDefault="00A742B4" w:rsidP="00A742B4">
      <w:pPr>
        <w:rPr>
          <w:b/>
        </w:rPr>
      </w:pPr>
    </w:p>
    <w:p w14:paraId="1B79742A" w14:textId="799A1C96" w:rsidR="00FF606E" w:rsidRDefault="00FF606E" w:rsidP="00F70C07">
      <w:pPr>
        <w:jc w:val="center"/>
        <w:rPr>
          <w:b/>
        </w:rPr>
      </w:pPr>
    </w:p>
    <w:p w14:paraId="0C6FD036" w14:textId="2847A9D8" w:rsidR="00FF606E" w:rsidRDefault="00F70C07" w:rsidP="0032382C">
      <w:pPr>
        <w:ind w:left="0" w:firstLine="0"/>
        <w:rPr>
          <w:b/>
        </w:rPr>
      </w:pPr>
      <w:r w:rsidRPr="00F70C07">
        <w:rPr>
          <w:b/>
        </w:rPr>
        <w:drawing>
          <wp:anchor distT="0" distB="0" distL="114300" distR="114300" simplePos="0" relativeHeight="251658240" behindDoc="1" locked="0" layoutInCell="1" allowOverlap="1" wp14:anchorId="46B34BF9" wp14:editId="5224EB12">
            <wp:simplePos x="0" y="0"/>
            <wp:positionH relativeFrom="margin">
              <wp:align>center</wp:align>
            </wp:positionH>
            <wp:positionV relativeFrom="paragraph">
              <wp:posOffset>118745</wp:posOffset>
            </wp:positionV>
            <wp:extent cx="4552950" cy="2152650"/>
            <wp:effectExtent l="0" t="0" r="0" b="0"/>
            <wp:wrapTight wrapText="bothSides">
              <wp:wrapPolygon edited="0">
                <wp:start x="0" y="0"/>
                <wp:lineTo x="0" y="21409"/>
                <wp:lineTo x="21510" y="21409"/>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52950" cy="2152650"/>
                    </a:xfrm>
                    <a:prstGeom prst="rect">
                      <a:avLst/>
                    </a:prstGeom>
                  </pic:spPr>
                </pic:pic>
              </a:graphicData>
            </a:graphic>
            <wp14:sizeRelH relativeFrom="page">
              <wp14:pctWidth>0</wp14:pctWidth>
            </wp14:sizeRelH>
            <wp14:sizeRelV relativeFrom="page">
              <wp14:pctHeight>0</wp14:pctHeight>
            </wp14:sizeRelV>
          </wp:anchor>
        </w:drawing>
      </w:r>
    </w:p>
    <w:p w14:paraId="6EC54E01" w14:textId="77777777" w:rsidR="00707659" w:rsidRPr="000424D4" w:rsidRDefault="00707659" w:rsidP="0032382C">
      <w:pPr>
        <w:ind w:left="0" w:firstLine="0"/>
      </w:pPr>
    </w:p>
    <w:p w14:paraId="29FF53C1" w14:textId="77777777" w:rsidR="00F70C07" w:rsidRDefault="00F70C07" w:rsidP="00A742B4">
      <w:pPr>
        <w:ind w:left="0" w:firstLine="0"/>
        <w:rPr>
          <w:b/>
        </w:rPr>
      </w:pPr>
    </w:p>
    <w:p w14:paraId="433CD846" w14:textId="77777777" w:rsidR="00F70C07" w:rsidRDefault="00F70C07" w:rsidP="00A742B4">
      <w:pPr>
        <w:ind w:left="0" w:firstLine="0"/>
        <w:rPr>
          <w:b/>
        </w:rPr>
      </w:pPr>
    </w:p>
    <w:p w14:paraId="1041C202" w14:textId="77777777" w:rsidR="00F70C07" w:rsidRDefault="00F70C07" w:rsidP="00A742B4">
      <w:pPr>
        <w:ind w:left="0" w:firstLine="0"/>
        <w:rPr>
          <w:b/>
        </w:rPr>
      </w:pPr>
    </w:p>
    <w:p w14:paraId="45BC92A1" w14:textId="77777777" w:rsidR="00F70C07" w:rsidRDefault="00F70C07" w:rsidP="00A742B4">
      <w:pPr>
        <w:ind w:left="0" w:firstLine="0"/>
        <w:rPr>
          <w:b/>
        </w:rPr>
      </w:pPr>
    </w:p>
    <w:p w14:paraId="6E520466" w14:textId="77777777" w:rsidR="00F70C07" w:rsidRDefault="00F70C07" w:rsidP="00A742B4">
      <w:pPr>
        <w:ind w:left="0" w:firstLine="0"/>
        <w:rPr>
          <w:b/>
        </w:rPr>
      </w:pPr>
    </w:p>
    <w:p w14:paraId="5B7FBC0F" w14:textId="77777777" w:rsidR="00F70C07" w:rsidRDefault="00F70C07" w:rsidP="00A742B4">
      <w:pPr>
        <w:ind w:left="0" w:firstLine="0"/>
        <w:rPr>
          <w:b/>
        </w:rPr>
      </w:pPr>
    </w:p>
    <w:p w14:paraId="5043CB17" w14:textId="77777777" w:rsidR="00F70C07" w:rsidRDefault="00F70C07" w:rsidP="00A742B4">
      <w:pPr>
        <w:ind w:left="0" w:firstLine="0"/>
        <w:rPr>
          <w:b/>
        </w:rPr>
      </w:pPr>
    </w:p>
    <w:p w14:paraId="53D30C18" w14:textId="77777777" w:rsidR="00F70C07" w:rsidRDefault="00F70C07" w:rsidP="00A742B4">
      <w:pPr>
        <w:ind w:left="0" w:firstLine="0"/>
        <w:rPr>
          <w:b/>
        </w:rPr>
      </w:pPr>
    </w:p>
    <w:p w14:paraId="6283CD48" w14:textId="77777777" w:rsidR="00F70C07" w:rsidRDefault="00F70C07" w:rsidP="00A742B4">
      <w:pPr>
        <w:ind w:left="0" w:firstLine="0"/>
        <w:rPr>
          <w:b/>
        </w:rPr>
      </w:pPr>
    </w:p>
    <w:p w14:paraId="756737D1" w14:textId="77777777" w:rsidR="00F70C07" w:rsidRDefault="00F70C07" w:rsidP="00A742B4">
      <w:pPr>
        <w:ind w:left="0" w:firstLine="0"/>
        <w:rPr>
          <w:b/>
        </w:rPr>
      </w:pPr>
    </w:p>
    <w:p w14:paraId="13D54603" w14:textId="77777777" w:rsidR="00F70C07" w:rsidRDefault="00F70C07" w:rsidP="00A742B4">
      <w:pPr>
        <w:ind w:left="0" w:firstLine="0"/>
        <w:rPr>
          <w:b/>
        </w:rPr>
      </w:pPr>
    </w:p>
    <w:p w14:paraId="77EBA8F1" w14:textId="77777777" w:rsidR="00F70C07" w:rsidRDefault="00F70C07" w:rsidP="00A742B4">
      <w:pPr>
        <w:ind w:left="0" w:firstLine="0"/>
        <w:rPr>
          <w:b/>
        </w:rPr>
      </w:pPr>
    </w:p>
    <w:p w14:paraId="26BD2D2C" w14:textId="77777777" w:rsidR="00F70C07" w:rsidRDefault="00F70C07" w:rsidP="00A742B4">
      <w:pPr>
        <w:ind w:left="0" w:firstLine="0"/>
        <w:rPr>
          <w:b/>
        </w:rPr>
      </w:pPr>
    </w:p>
    <w:p w14:paraId="427AC222" w14:textId="77777777" w:rsidR="00F70C07" w:rsidRDefault="00F70C07" w:rsidP="00A742B4">
      <w:pPr>
        <w:ind w:left="0" w:firstLine="0"/>
        <w:rPr>
          <w:b/>
        </w:rPr>
      </w:pPr>
    </w:p>
    <w:p w14:paraId="7A766153" w14:textId="77777777" w:rsidR="00F70C07" w:rsidRDefault="00F70C07" w:rsidP="00A742B4">
      <w:pPr>
        <w:ind w:left="0" w:firstLine="0"/>
        <w:rPr>
          <w:b/>
        </w:rPr>
      </w:pPr>
    </w:p>
    <w:p w14:paraId="224E8197" w14:textId="77777777" w:rsidR="00A742B4" w:rsidRDefault="00E16855" w:rsidP="00A742B4">
      <w:pPr>
        <w:ind w:left="0" w:firstLine="0"/>
        <w:rPr>
          <w:b/>
        </w:rPr>
      </w:pPr>
      <w:r>
        <w:rPr>
          <w:b/>
        </w:rPr>
        <w:lastRenderedPageBreak/>
        <w:t>Task-4</w:t>
      </w:r>
      <w:r w:rsidR="009A6D4A">
        <w:rPr>
          <w:b/>
        </w:rPr>
        <w:t xml:space="preserve">: </w:t>
      </w:r>
      <w:r w:rsidR="00A742B4">
        <w:rPr>
          <w:b/>
        </w:rPr>
        <w:t xml:space="preserve">Open loop </w:t>
      </w:r>
      <w:proofErr w:type="gramStart"/>
      <w:r w:rsidR="00A91922">
        <w:rPr>
          <w:b/>
        </w:rPr>
        <w:t>Inverting</w:t>
      </w:r>
      <w:proofErr w:type="gramEnd"/>
      <w:r w:rsidR="00A742B4">
        <w:rPr>
          <w:b/>
        </w:rPr>
        <w:t xml:space="preserve"> amplifier OPAMP Configuration</w:t>
      </w:r>
    </w:p>
    <w:p w14:paraId="38CE2FD5" w14:textId="77777777" w:rsidR="00A742B4" w:rsidRDefault="00A742B4" w:rsidP="00A742B4">
      <w:pPr>
        <w:rPr>
          <w:b/>
        </w:rPr>
      </w:pPr>
      <w:r w:rsidRPr="00AD641B">
        <w:rPr>
          <w:b/>
        </w:rPr>
        <w:t>Circuit diagram:</w:t>
      </w:r>
    </w:p>
    <w:p w14:paraId="6658C8E1" w14:textId="77777777" w:rsidR="00F70C07" w:rsidRDefault="00F70C07" w:rsidP="00A742B4">
      <w:pPr>
        <w:rPr>
          <w:b/>
        </w:rPr>
      </w:pPr>
    </w:p>
    <w:p w14:paraId="590DDE23" w14:textId="0B11AC9F" w:rsidR="00A742B4" w:rsidRDefault="00F70C07" w:rsidP="00A742B4">
      <w:pPr>
        <w:rPr>
          <w:b/>
        </w:rPr>
      </w:pPr>
      <w:r w:rsidRPr="00F70C07">
        <w:rPr>
          <w:b/>
        </w:rPr>
        <w:drawing>
          <wp:anchor distT="0" distB="0" distL="114300" distR="114300" simplePos="0" relativeHeight="251659264" behindDoc="1" locked="0" layoutInCell="1" allowOverlap="1" wp14:anchorId="5E5C9A33" wp14:editId="5389BE5D">
            <wp:simplePos x="0" y="0"/>
            <wp:positionH relativeFrom="column">
              <wp:posOffset>1181100</wp:posOffset>
            </wp:positionH>
            <wp:positionV relativeFrom="paragraph">
              <wp:posOffset>83185</wp:posOffset>
            </wp:positionV>
            <wp:extent cx="4019550" cy="1390650"/>
            <wp:effectExtent l="0" t="0" r="0" b="0"/>
            <wp:wrapTight wrapText="bothSides">
              <wp:wrapPolygon edited="0">
                <wp:start x="0" y="0"/>
                <wp:lineTo x="0" y="21304"/>
                <wp:lineTo x="21498" y="21304"/>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9550" cy="1390650"/>
                    </a:xfrm>
                    <a:prstGeom prst="rect">
                      <a:avLst/>
                    </a:prstGeom>
                  </pic:spPr>
                </pic:pic>
              </a:graphicData>
            </a:graphic>
            <wp14:sizeRelH relativeFrom="page">
              <wp14:pctWidth>0</wp14:pctWidth>
            </wp14:sizeRelH>
            <wp14:sizeRelV relativeFrom="page">
              <wp14:pctHeight>0</wp14:pctHeight>
            </wp14:sizeRelV>
          </wp:anchor>
        </w:drawing>
      </w:r>
    </w:p>
    <w:p w14:paraId="040FC3CE" w14:textId="6618FB25" w:rsidR="00A742B4" w:rsidRPr="00AD641B" w:rsidRDefault="00A742B4" w:rsidP="00A742B4">
      <w:pPr>
        <w:jc w:val="center"/>
        <w:rPr>
          <w:b/>
        </w:rPr>
      </w:pPr>
    </w:p>
    <w:p w14:paraId="3F12F4B6" w14:textId="29E681E3" w:rsidR="00A742B4" w:rsidRDefault="00A742B4" w:rsidP="00A742B4">
      <w:pPr>
        <w:ind w:left="0" w:firstLine="0"/>
      </w:pPr>
    </w:p>
    <w:p w14:paraId="0B399571" w14:textId="6F914C12" w:rsidR="00FF606E" w:rsidRDefault="00FF606E" w:rsidP="00A742B4">
      <w:pPr>
        <w:ind w:left="0" w:firstLine="0"/>
      </w:pPr>
    </w:p>
    <w:p w14:paraId="3420315F" w14:textId="5212D377" w:rsidR="00FF606E" w:rsidRDefault="00FF606E" w:rsidP="00A742B4">
      <w:pPr>
        <w:ind w:left="0" w:firstLine="0"/>
      </w:pPr>
    </w:p>
    <w:p w14:paraId="374760C9" w14:textId="4858CFB8" w:rsidR="00FF606E" w:rsidRDefault="00FF606E" w:rsidP="00A742B4">
      <w:pPr>
        <w:ind w:left="0" w:firstLine="0"/>
      </w:pPr>
    </w:p>
    <w:p w14:paraId="12259160" w14:textId="77777777" w:rsidR="00FF606E" w:rsidRDefault="00FF606E" w:rsidP="00A742B4">
      <w:pPr>
        <w:ind w:left="0" w:firstLine="0"/>
      </w:pPr>
    </w:p>
    <w:p w14:paraId="59DFDB70" w14:textId="77777777" w:rsidR="00FF606E" w:rsidRDefault="00FF606E" w:rsidP="00A742B4">
      <w:pPr>
        <w:ind w:left="0" w:firstLine="0"/>
        <w:rPr>
          <w:b/>
        </w:rPr>
      </w:pPr>
    </w:p>
    <w:p w14:paraId="59D658FC" w14:textId="77777777" w:rsidR="00F70C07" w:rsidRDefault="00F70C07" w:rsidP="00A742B4">
      <w:pPr>
        <w:ind w:left="0" w:firstLine="0"/>
        <w:rPr>
          <w:b/>
        </w:rPr>
      </w:pPr>
    </w:p>
    <w:p w14:paraId="0F209072" w14:textId="77777777" w:rsidR="00F70C07" w:rsidRDefault="00F70C07" w:rsidP="00A742B4">
      <w:pPr>
        <w:ind w:left="0" w:firstLine="0"/>
        <w:rPr>
          <w:b/>
        </w:rPr>
      </w:pPr>
    </w:p>
    <w:p w14:paraId="5542D2A4" w14:textId="77777777" w:rsidR="00707659" w:rsidRDefault="00707659" w:rsidP="0032382C">
      <w:pPr>
        <w:ind w:left="0" w:firstLine="0"/>
        <w:rPr>
          <w:b/>
        </w:rPr>
      </w:pPr>
    </w:p>
    <w:p w14:paraId="7F97C653" w14:textId="77777777" w:rsidR="00A742B4" w:rsidRDefault="00A742B4" w:rsidP="00A742B4">
      <w:pPr>
        <w:ind w:left="0" w:firstLine="0"/>
        <w:rPr>
          <w:b/>
        </w:rPr>
      </w:pPr>
      <w:r>
        <w:rPr>
          <w:b/>
        </w:rPr>
        <w:t>Task-</w:t>
      </w:r>
      <w:r w:rsidR="005B79F7">
        <w:rPr>
          <w:b/>
        </w:rPr>
        <w:t>5</w:t>
      </w:r>
      <w:r>
        <w:rPr>
          <w:b/>
        </w:rPr>
        <w:t xml:space="preserve">: Open loop Differential amplifier OPAMP Configuration </w:t>
      </w:r>
    </w:p>
    <w:p w14:paraId="2EEEDF34" w14:textId="77777777" w:rsidR="000F0F7D" w:rsidRDefault="000F0F7D" w:rsidP="000F0F7D">
      <w:pPr>
        <w:rPr>
          <w:b/>
        </w:rPr>
      </w:pPr>
      <w:r w:rsidRPr="00AD641B">
        <w:rPr>
          <w:b/>
        </w:rPr>
        <w:t>Circuit diagram:</w:t>
      </w:r>
    </w:p>
    <w:p w14:paraId="1CF5A0FD" w14:textId="77777777" w:rsidR="00F26A8C" w:rsidRDefault="00F26A8C" w:rsidP="000F0F7D">
      <w:pPr>
        <w:rPr>
          <w:b/>
        </w:rPr>
      </w:pPr>
    </w:p>
    <w:p w14:paraId="764E1389" w14:textId="2C4F9808" w:rsidR="00A91922" w:rsidRDefault="00A91922" w:rsidP="00A742B4">
      <w:pPr>
        <w:ind w:left="0" w:firstLine="0"/>
      </w:pPr>
    </w:p>
    <w:p w14:paraId="16099237" w14:textId="04884054" w:rsidR="00FF606E" w:rsidRDefault="00591A21" w:rsidP="00A742B4">
      <w:pPr>
        <w:ind w:left="0" w:firstLine="0"/>
      </w:pPr>
      <w:r w:rsidRPr="00591A21">
        <w:drawing>
          <wp:anchor distT="0" distB="0" distL="114300" distR="114300" simplePos="0" relativeHeight="251660288" behindDoc="1" locked="0" layoutInCell="1" allowOverlap="1" wp14:anchorId="2DD1ED0D" wp14:editId="44B5D648">
            <wp:simplePos x="0" y="0"/>
            <wp:positionH relativeFrom="column">
              <wp:posOffset>1022350</wp:posOffset>
            </wp:positionH>
            <wp:positionV relativeFrom="paragraph">
              <wp:posOffset>53975</wp:posOffset>
            </wp:positionV>
            <wp:extent cx="4286470" cy="1835244"/>
            <wp:effectExtent l="0" t="0" r="0" b="0"/>
            <wp:wrapTight wrapText="bothSides">
              <wp:wrapPolygon edited="0">
                <wp:start x="0" y="0"/>
                <wp:lineTo x="0" y="21301"/>
                <wp:lineTo x="21504" y="21301"/>
                <wp:lineTo x="2150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86470" cy="1835244"/>
                    </a:xfrm>
                    <a:prstGeom prst="rect">
                      <a:avLst/>
                    </a:prstGeom>
                  </pic:spPr>
                </pic:pic>
              </a:graphicData>
            </a:graphic>
            <wp14:sizeRelH relativeFrom="page">
              <wp14:pctWidth>0</wp14:pctWidth>
            </wp14:sizeRelH>
            <wp14:sizeRelV relativeFrom="page">
              <wp14:pctHeight>0</wp14:pctHeight>
            </wp14:sizeRelV>
          </wp:anchor>
        </w:drawing>
      </w:r>
    </w:p>
    <w:p w14:paraId="5E28D6FF" w14:textId="5FCCDA50" w:rsidR="00FF606E" w:rsidRDefault="00FF606E" w:rsidP="00A742B4">
      <w:pPr>
        <w:ind w:left="0" w:firstLine="0"/>
      </w:pPr>
    </w:p>
    <w:p w14:paraId="50E01B8F" w14:textId="408E1763" w:rsidR="00FF606E" w:rsidRDefault="00FF606E" w:rsidP="00A742B4">
      <w:pPr>
        <w:ind w:left="0" w:firstLine="0"/>
      </w:pPr>
    </w:p>
    <w:p w14:paraId="26241406" w14:textId="5120E29A" w:rsidR="00FF606E" w:rsidRDefault="00FF606E" w:rsidP="00A742B4">
      <w:pPr>
        <w:ind w:left="0" w:firstLine="0"/>
      </w:pPr>
    </w:p>
    <w:p w14:paraId="75A1FF2A" w14:textId="62C6EA90" w:rsidR="00FF606E" w:rsidRDefault="00FF606E" w:rsidP="00A742B4">
      <w:pPr>
        <w:ind w:left="0" w:firstLine="0"/>
      </w:pPr>
    </w:p>
    <w:p w14:paraId="04217D58" w14:textId="13D24315" w:rsidR="00FF606E" w:rsidRDefault="00FF606E" w:rsidP="00A742B4">
      <w:pPr>
        <w:ind w:left="0" w:firstLine="0"/>
      </w:pPr>
    </w:p>
    <w:p w14:paraId="04643341" w14:textId="77777777" w:rsidR="00FF606E" w:rsidRPr="000424D4" w:rsidRDefault="00FF606E" w:rsidP="00A742B4">
      <w:pPr>
        <w:ind w:left="0" w:firstLine="0"/>
      </w:pPr>
    </w:p>
    <w:p w14:paraId="2C506801" w14:textId="77777777" w:rsidR="008F068B" w:rsidRDefault="008F068B" w:rsidP="008F068B">
      <w:pPr>
        <w:ind w:left="0" w:firstLine="0"/>
        <w:rPr>
          <w:bCs/>
        </w:rPr>
      </w:pPr>
    </w:p>
    <w:p w14:paraId="1A28A9B5" w14:textId="77777777" w:rsidR="00591A21" w:rsidRDefault="00591A21" w:rsidP="00A742B4">
      <w:pPr>
        <w:ind w:left="0" w:firstLine="0"/>
        <w:rPr>
          <w:b/>
        </w:rPr>
      </w:pPr>
    </w:p>
    <w:p w14:paraId="25033E4D" w14:textId="77777777" w:rsidR="00591A21" w:rsidRDefault="00591A21" w:rsidP="00A742B4">
      <w:pPr>
        <w:ind w:left="0" w:firstLine="0"/>
        <w:rPr>
          <w:b/>
        </w:rPr>
      </w:pPr>
    </w:p>
    <w:p w14:paraId="0879D6A2" w14:textId="77777777" w:rsidR="00591A21" w:rsidRDefault="00591A21" w:rsidP="00A742B4">
      <w:pPr>
        <w:ind w:left="0" w:firstLine="0"/>
        <w:rPr>
          <w:b/>
        </w:rPr>
      </w:pPr>
    </w:p>
    <w:p w14:paraId="452BC357" w14:textId="77777777" w:rsidR="00591A21" w:rsidRDefault="00591A21" w:rsidP="00A742B4">
      <w:pPr>
        <w:ind w:left="0" w:firstLine="0"/>
        <w:rPr>
          <w:b/>
        </w:rPr>
      </w:pPr>
    </w:p>
    <w:p w14:paraId="3AF1CD2D" w14:textId="77777777" w:rsidR="00591A21" w:rsidRDefault="00591A21" w:rsidP="00A742B4">
      <w:pPr>
        <w:ind w:left="0" w:firstLine="0"/>
        <w:rPr>
          <w:b/>
        </w:rPr>
      </w:pPr>
    </w:p>
    <w:p w14:paraId="695918C1" w14:textId="77777777" w:rsidR="00591A21" w:rsidRDefault="00591A21" w:rsidP="00A742B4">
      <w:pPr>
        <w:ind w:left="0" w:firstLine="0"/>
        <w:rPr>
          <w:b/>
        </w:rPr>
      </w:pPr>
    </w:p>
    <w:p w14:paraId="23B2C44F" w14:textId="77777777" w:rsidR="00A742B4" w:rsidRDefault="005B79F7" w:rsidP="00A742B4">
      <w:pPr>
        <w:ind w:left="0" w:firstLine="0"/>
        <w:rPr>
          <w:b/>
        </w:rPr>
      </w:pPr>
      <w:r>
        <w:rPr>
          <w:b/>
        </w:rPr>
        <w:t>Task-6</w:t>
      </w:r>
      <w:r w:rsidR="00A742B4">
        <w:rPr>
          <w:b/>
        </w:rPr>
        <w:t xml:space="preserve">: Equations for Open loop OPAMP Configuration </w:t>
      </w:r>
    </w:p>
    <w:p w14:paraId="1C21CB4A" w14:textId="77777777" w:rsidR="00A742B4" w:rsidRDefault="00A742B4" w:rsidP="008F068B">
      <w:pPr>
        <w:ind w:left="0" w:firstLine="0"/>
        <w:rPr>
          <w:bCs/>
        </w:rPr>
      </w:pPr>
    </w:p>
    <w:p w14:paraId="57809F63" w14:textId="77777777" w:rsidR="001621D9" w:rsidRDefault="00A742B4" w:rsidP="008F068B">
      <w:pPr>
        <w:ind w:left="0" w:firstLine="0"/>
        <w:rPr>
          <w:bCs/>
        </w:rPr>
      </w:pPr>
      <w:r>
        <w:rPr>
          <w:bCs/>
        </w:rPr>
        <w:t>Output Voltage:</w:t>
      </w:r>
    </w:p>
    <w:p w14:paraId="7C6F7A12" w14:textId="77777777" w:rsidR="00A742B4" w:rsidRDefault="00A742B4" w:rsidP="008F068B">
      <w:pPr>
        <w:ind w:left="0" w:firstLine="0"/>
        <w:rPr>
          <w:bCs/>
        </w:rPr>
      </w:pPr>
    </w:p>
    <w:p w14:paraId="5BAAEDF6" w14:textId="36E349CD" w:rsidR="00A742B4" w:rsidRDefault="00A742B4" w:rsidP="008F068B">
      <w:pPr>
        <w:ind w:left="0" w:firstLine="0"/>
        <w:rPr>
          <w:bCs/>
        </w:rPr>
      </w:pPr>
      <w:r>
        <w:rPr>
          <w:bCs/>
        </w:rPr>
        <w:t>Inverting configuration:</w:t>
      </w:r>
      <w:r w:rsidR="002F2FB2">
        <w:rPr>
          <w:bCs/>
        </w:rPr>
        <w:t xml:space="preserve"> </w:t>
      </w:r>
      <w:proofErr w:type="spellStart"/>
      <w:r w:rsidR="002F2FB2">
        <w:rPr>
          <w:bCs/>
        </w:rPr>
        <w:t>Voutput</w:t>
      </w:r>
      <w:proofErr w:type="spellEnd"/>
      <w:r w:rsidR="002F2FB2">
        <w:rPr>
          <w:bCs/>
        </w:rPr>
        <w:t xml:space="preserve"> = -</w:t>
      </w:r>
      <w:proofErr w:type="gramStart"/>
      <w:r w:rsidR="002F2FB2">
        <w:rPr>
          <w:bCs/>
        </w:rPr>
        <w:t>A(</w:t>
      </w:r>
      <w:proofErr w:type="spellStart"/>
      <w:proofErr w:type="gramEnd"/>
      <w:r w:rsidR="002F2FB2">
        <w:rPr>
          <w:bCs/>
        </w:rPr>
        <w:t>Vinput</w:t>
      </w:r>
      <w:proofErr w:type="spellEnd"/>
      <w:r w:rsidR="002F2FB2">
        <w:rPr>
          <w:bCs/>
        </w:rPr>
        <w:t>)</w:t>
      </w:r>
    </w:p>
    <w:p w14:paraId="4777E616" w14:textId="77777777" w:rsidR="00A742B4" w:rsidRDefault="00A742B4" w:rsidP="008F068B">
      <w:pPr>
        <w:ind w:left="0" w:firstLine="0"/>
        <w:rPr>
          <w:bCs/>
        </w:rPr>
      </w:pPr>
    </w:p>
    <w:p w14:paraId="5DC2AD29" w14:textId="0FEE27A9" w:rsidR="00A742B4" w:rsidRDefault="00A742B4" w:rsidP="008F068B">
      <w:pPr>
        <w:ind w:left="0" w:firstLine="0"/>
        <w:rPr>
          <w:bCs/>
        </w:rPr>
      </w:pPr>
      <w:r>
        <w:rPr>
          <w:bCs/>
        </w:rPr>
        <w:t>Non-inverting Configuration:</w:t>
      </w:r>
      <w:r w:rsidR="002F2FB2">
        <w:rPr>
          <w:bCs/>
        </w:rPr>
        <w:t xml:space="preserve"> </w:t>
      </w:r>
      <w:proofErr w:type="spellStart"/>
      <w:r w:rsidR="002F2FB2">
        <w:rPr>
          <w:bCs/>
        </w:rPr>
        <w:t>Voutput</w:t>
      </w:r>
      <w:proofErr w:type="spellEnd"/>
      <w:r w:rsidR="002F2FB2">
        <w:rPr>
          <w:bCs/>
        </w:rPr>
        <w:t xml:space="preserve"> = </w:t>
      </w:r>
      <w:proofErr w:type="gramStart"/>
      <w:r w:rsidR="002F2FB2">
        <w:rPr>
          <w:bCs/>
        </w:rPr>
        <w:t>A(</w:t>
      </w:r>
      <w:proofErr w:type="spellStart"/>
      <w:proofErr w:type="gramEnd"/>
      <w:r w:rsidR="002F2FB2">
        <w:rPr>
          <w:bCs/>
        </w:rPr>
        <w:t>Vinput</w:t>
      </w:r>
      <w:proofErr w:type="spellEnd"/>
      <w:r w:rsidR="002F2FB2">
        <w:rPr>
          <w:bCs/>
        </w:rPr>
        <w:t>)</w:t>
      </w:r>
    </w:p>
    <w:p w14:paraId="1079EF90" w14:textId="77777777" w:rsidR="00A742B4" w:rsidRDefault="00A742B4" w:rsidP="008F068B">
      <w:pPr>
        <w:ind w:left="0" w:firstLine="0"/>
        <w:rPr>
          <w:bCs/>
        </w:rPr>
      </w:pPr>
    </w:p>
    <w:p w14:paraId="30E82FD8" w14:textId="4A294B4E" w:rsidR="00A742B4" w:rsidRDefault="00A742B4" w:rsidP="008F068B">
      <w:pPr>
        <w:ind w:left="0" w:firstLine="0"/>
        <w:rPr>
          <w:bCs/>
        </w:rPr>
      </w:pPr>
      <w:r>
        <w:rPr>
          <w:bCs/>
        </w:rPr>
        <w:t xml:space="preserve">Differential Configuration: </w:t>
      </w:r>
      <w:r w:rsidR="00591A21">
        <w:rPr>
          <w:bCs/>
        </w:rPr>
        <w:t xml:space="preserve">- </w:t>
      </w:r>
      <w:proofErr w:type="spellStart"/>
      <w:r w:rsidR="00591A21">
        <w:rPr>
          <w:bCs/>
        </w:rPr>
        <w:t>Vout</w:t>
      </w:r>
      <w:proofErr w:type="spellEnd"/>
      <w:r w:rsidR="00591A21">
        <w:rPr>
          <w:bCs/>
        </w:rPr>
        <w:t xml:space="preserve"> = </w:t>
      </w:r>
      <w:proofErr w:type="gramStart"/>
      <w:r w:rsidR="00591A21">
        <w:rPr>
          <w:bCs/>
        </w:rPr>
        <w:t>A(</w:t>
      </w:r>
      <w:proofErr w:type="spellStart"/>
      <w:proofErr w:type="gramEnd"/>
      <w:r w:rsidR="00591A21">
        <w:rPr>
          <w:bCs/>
        </w:rPr>
        <w:t>Vnon</w:t>
      </w:r>
      <w:proofErr w:type="spellEnd"/>
      <w:r w:rsidR="00591A21">
        <w:rPr>
          <w:bCs/>
        </w:rPr>
        <w:t>-inverting –</w:t>
      </w:r>
      <w:proofErr w:type="spellStart"/>
      <w:r w:rsidR="00591A21">
        <w:rPr>
          <w:bCs/>
        </w:rPr>
        <w:t>Vinverting</w:t>
      </w:r>
      <w:proofErr w:type="spellEnd"/>
      <w:r w:rsidR="00591A21">
        <w:rPr>
          <w:bCs/>
        </w:rPr>
        <w:t>)</w:t>
      </w:r>
    </w:p>
    <w:p w14:paraId="568044B7" w14:textId="77777777" w:rsidR="00707659" w:rsidRDefault="00707659" w:rsidP="0032382C">
      <w:pPr>
        <w:ind w:left="0" w:firstLine="0"/>
        <w:rPr>
          <w:b/>
        </w:rPr>
      </w:pPr>
    </w:p>
    <w:p w14:paraId="244B1F29" w14:textId="77777777" w:rsidR="00FF606E" w:rsidRDefault="00FF606E" w:rsidP="001D3DB8">
      <w:pPr>
        <w:rPr>
          <w:b/>
        </w:rPr>
      </w:pPr>
    </w:p>
    <w:p w14:paraId="57AA6617" w14:textId="77777777" w:rsidR="00FF606E" w:rsidRDefault="00FF606E" w:rsidP="001D3DB8">
      <w:pPr>
        <w:rPr>
          <w:b/>
        </w:rPr>
      </w:pPr>
    </w:p>
    <w:p w14:paraId="18AD72D6" w14:textId="77777777" w:rsidR="00FF606E" w:rsidRDefault="00FF606E" w:rsidP="001D3DB8">
      <w:pPr>
        <w:rPr>
          <w:b/>
        </w:rPr>
      </w:pPr>
    </w:p>
    <w:p w14:paraId="3E743205" w14:textId="77777777" w:rsidR="002F2FB2" w:rsidRDefault="002F2FB2" w:rsidP="001D3DB8">
      <w:pPr>
        <w:rPr>
          <w:b/>
        </w:rPr>
      </w:pPr>
    </w:p>
    <w:p w14:paraId="11D8F2C1" w14:textId="3F1B62E3" w:rsidR="009A5B94" w:rsidRDefault="005C0A31" w:rsidP="001D3DB8">
      <w:pPr>
        <w:rPr>
          <w:b/>
        </w:rPr>
      </w:pPr>
      <w:r w:rsidRPr="005C0A31">
        <w:rPr>
          <w:b/>
        </w:rPr>
        <w:lastRenderedPageBreak/>
        <w:t>Conclusion:</w:t>
      </w:r>
    </w:p>
    <w:sectPr w:rsidR="009A5B94" w:rsidSect="000756B9">
      <w:headerReference w:type="default" r:id="rId11"/>
      <w:footerReference w:type="default" r:id="rId12"/>
      <w:pgSz w:w="12240" w:h="15840" w:code="1"/>
      <w:pgMar w:top="1381" w:right="1440" w:bottom="1440" w:left="1440" w:header="284" w:footer="8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563D8" w14:textId="77777777" w:rsidR="00006935" w:rsidRDefault="00006935" w:rsidP="008A791A">
      <w:r>
        <w:separator/>
      </w:r>
    </w:p>
  </w:endnote>
  <w:endnote w:type="continuationSeparator" w:id="0">
    <w:p w14:paraId="4894E1A7" w14:textId="77777777" w:rsidR="00006935" w:rsidRDefault="00006935"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B220E" w14:textId="77777777" w:rsidR="00F614BB" w:rsidRDefault="00F614BB" w:rsidP="008B6A3D">
    <w:pPr>
      <w:pStyle w:val="Footer"/>
      <w:ind w:left="-180"/>
    </w:pPr>
    <w:r>
      <w:rPr>
        <w:noProof/>
        <w:lang w:val="en-IN" w:eastAsia="en-IN" w:bidi="gu-IN"/>
      </w:rPr>
      <w:drawing>
        <wp:inline distT="0" distB="0" distL="0" distR="0" wp14:anchorId="47598968" wp14:editId="50F92290">
          <wp:extent cx="6581775" cy="185774"/>
          <wp:effectExtent l="19050" t="0" r="9525" b="0"/>
          <wp:docPr id="2" name="Picture 1" descr="footer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e.jpg"/>
                  <pic:cNvPicPr/>
                </pic:nvPicPr>
                <pic:blipFill>
                  <a:blip r:embed="rId1"/>
                  <a:stretch>
                    <a:fillRect/>
                  </a:stretch>
                </pic:blipFill>
                <pic:spPr>
                  <a:xfrm>
                    <a:off x="0" y="0"/>
                    <a:ext cx="6658549" cy="18794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C88FA" w14:textId="77777777" w:rsidR="00006935" w:rsidRDefault="00006935" w:rsidP="008A791A">
      <w:r>
        <w:separator/>
      </w:r>
    </w:p>
  </w:footnote>
  <w:footnote w:type="continuationSeparator" w:id="0">
    <w:p w14:paraId="195D5119" w14:textId="77777777" w:rsidR="00006935" w:rsidRDefault="00006935"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6BCBD" w14:textId="6FA3C1B1" w:rsidR="00FF606E" w:rsidRDefault="00FF606E" w:rsidP="00FF606E">
    <w:pPr>
      <w:pStyle w:val="Header"/>
      <w:rPr>
        <w:rFonts w:ascii="Cambria" w:eastAsia="Cambria" w:hAnsi="Cambria" w:cs="Cambria"/>
        <w:b/>
        <w:sz w:val="28"/>
        <w:szCs w:val="28"/>
      </w:rPr>
    </w:pPr>
    <w:r>
      <w:rPr>
        <w:noProof/>
        <w:lang w:val="en-IN" w:eastAsia="en-IN" w:bidi="gu-IN"/>
      </w:rPr>
      <w:drawing>
        <wp:anchor distT="0" distB="0" distL="114300" distR="114300" simplePos="0" relativeHeight="251659264" behindDoc="0" locked="0" layoutInCell="1" hidden="0" allowOverlap="1" wp14:anchorId="3930DC14" wp14:editId="6751C501">
          <wp:simplePos x="0" y="0"/>
          <wp:positionH relativeFrom="column">
            <wp:posOffset>-640080</wp:posOffset>
          </wp:positionH>
          <wp:positionV relativeFrom="paragraph">
            <wp:posOffset>-76835</wp:posOffset>
          </wp:positionV>
          <wp:extent cx="2105025" cy="694690"/>
          <wp:effectExtent l="0" t="0" r="0" b="0"/>
          <wp:wrapNone/>
          <wp:docPr id="7884" name="image1.png" descr="Image result for latest marwadi university logo"/>
          <wp:cNvGraphicFramePr/>
          <a:graphic xmlns:a="http://schemas.openxmlformats.org/drawingml/2006/main">
            <a:graphicData uri="http://schemas.openxmlformats.org/drawingml/2006/picture">
              <pic:pic xmlns:pic="http://schemas.openxmlformats.org/drawingml/2006/picture">
                <pic:nvPicPr>
                  <pic:cNvPr id="0" name="image1.png" descr="Image result for latest marwadi university logo"/>
                  <pic:cNvPicPr preferRelativeResize="0"/>
                </pic:nvPicPr>
                <pic:blipFill>
                  <a:blip r:embed="rId1"/>
                  <a:srcRect/>
                  <a:stretch>
                    <a:fillRect/>
                  </a:stretch>
                </pic:blipFill>
                <pic:spPr>
                  <a:xfrm>
                    <a:off x="0" y="0"/>
                    <a:ext cx="2105025" cy="694690"/>
                  </a:xfrm>
                  <a:prstGeom prst="rect">
                    <a:avLst/>
                  </a:prstGeom>
                  <a:ln/>
                </pic:spPr>
              </pic:pic>
            </a:graphicData>
          </a:graphic>
        </wp:anchor>
      </w:drawing>
    </w:r>
    <w:r>
      <w:t xml:space="preserve">                                                         </w:t>
    </w:r>
    <w:r>
      <w:rPr>
        <w:rFonts w:ascii="Cambria" w:eastAsia="Cambria" w:hAnsi="Cambria" w:cs="Cambria"/>
        <w:b/>
        <w:sz w:val="28"/>
        <w:szCs w:val="28"/>
      </w:rPr>
      <w:t>Bachelor of Technology</w:t>
    </w:r>
  </w:p>
  <w:p w14:paraId="0CE390EE" w14:textId="77777777" w:rsidR="00FF606E" w:rsidRDefault="00FF606E" w:rsidP="00FF606E">
    <w:pPr>
      <w:pStyle w:val="Header"/>
      <w:rPr>
        <w:rFonts w:ascii="Cambria" w:eastAsia="Cambria" w:hAnsi="Cambria" w:cs="Cambria"/>
        <w:b/>
        <w:sz w:val="28"/>
        <w:szCs w:val="28"/>
      </w:rPr>
    </w:pPr>
    <w:r>
      <w:rPr>
        <w:rFonts w:ascii="Cambria" w:eastAsia="Cambria" w:hAnsi="Cambria" w:cs="Cambria"/>
        <w:b/>
        <w:sz w:val="28"/>
        <w:szCs w:val="28"/>
      </w:rPr>
      <w:t xml:space="preserve">                                              Information and Communication Technology</w:t>
    </w:r>
  </w:p>
  <w:p w14:paraId="113BAE17" w14:textId="77777777" w:rsidR="00FF606E" w:rsidRPr="00951899" w:rsidRDefault="00FF606E" w:rsidP="00FF606E">
    <w:pPr>
      <w:pStyle w:val="Header"/>
    </w:pPr>
    <w:r>
      <w:rPr>
        <w:rFonts w:ascii="Cambria" w:eastAsia="Cambria" w:hAnsi="Cambria" w:cs="Cambria"/>
        <w:b/>
        <w:sz w:val="28"/>
        <w:szCs w:val="28"/>
      </w:rPr>
      <w:t xml:space="preserve">                                              </w:t>
    </w:r>
    <w:r w:rsidRPr="00C710D4">
      <w:rPr>
        <w:rFonts w:asciiTheme="majorHAnsi" w:hAnsiTheme="majorHAnsi"/>
        <w:b/>
        <w:sz w:val="28"/>
        <w:szCs w:val="28"/>
      </w:rPr>
      <w:t>Basics of Electronics Engineering (01EC0101)</w:t>
    </w:r>
  </w:p>
  <w:p w14:paraId="64BE46D9" w14:textId="749D3EA4" w:rsidR="00F614BB" w:rsidRPr="00FF606E" w:rsidRDefault="00F614BB" w:rsidP="00FF60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03E"/>
    <w:multiLevelType w:val="hybridMultilevel"/>
    <w:tmpl w:val="9D0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6597"/>
    <w:multiLevelType w:val="hybridMultilevel"/>
    <w:tmpl w:val="72467D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84FB1"/>
    <w:multiLevelType w:val="hybridMultilevel"/>
    <w:tmpl w:val="F8487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26313"/>
    <w:multiLevelType w:val="multilevel"/>
    <w:tmpl w:val="311C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B34F76"/>
    <w:multiLevelType w:val="hybridMultilevel"/>
    <w:tmpl w:val="D524528A"/>
    <w:lvl w:ilvl="0" w:tplc="F386EA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F52C47"/>
    <w:multiLevelType w:val="hybridMultilevel"/>
    <w:tmpl w:val="A64EA1D4"/>
    <w:lvl w:ilvl="0" w:tplc="ED4286CA">
      <w:start w:val="1"/>
      <w:numFmt w:val="bullet"/>
      <w:lvlText w:val=""/>
      <w:lvlJc w:val="left"/>
      <w:pPr>
        <w:ind w:left="706" w:hanging="360"/>
      </w:pPr>
      <w:rPr>
        <w:rFonts w:ascii="Wingdings" w:hAnsi="Wingdings" w:hint="default"/>
        <w:color w:val="4F81BD" w:themeColor="accent1"/>
      </w:rPr>
    </w:lvl>
    <w:lvl w:ilvl="1" w:tplc="40090003" w:tentative="1">
      <w:start w:val="1"/>
      <w:numFmt w:val="bullet"/>
      <w:lvlText w:val="o"/>
      <w:lvlJc w:val="left"/>
      <w:pPr>
        <w:ind w:left="1426" w:hanging="360"/>
      </w:pPr>
      <w:rPr>
        <w:rFonts w:ascii="Courier New" w:hAnsi="Courier New" w:cs="Courier New" w:hint="default"/>
      </w:rPr>
    </w:lvl>
    <w:lvl w:ilvl="2" w:tplc="40090005" w:tentative="1">
      <w:start w:val="1"/>
      <w:numFmt w:val="bullet"/>
      <w:lvlText w:val=""/>
      <w:lvlJc w:val="left"/>
      <w:pPr>
        <w:ind w:left="2146" w:hanging="360"/>
      </w:pPr>
      <w:rPr>
        <w:rFonts w:ascii="Wingdings" w:hAnsi="Wingdings" w:hint="default"/>
      </w:rPr>
    </w:lvl>
    <w:lvl w:ilvl="3" w:tplc="40090001" w:tentative="1">
      <w:start w:val="1"/>
      <w:numFmt w:val="bullet"/>
      <w:lvlText w:val=""/>
      <w:lvlJc w:val="left"/>
      <w:pPr>
        <w:ind w:left="2866" w:hanging="360"/>
      </w:pPr>
      <w:rPr>
        <w:rFonts w:ascii="Symbol" w:hAnsi="Symbol" w:hint="default"/>
      </w:rPr>
    </w:lvl>
    <w:lvl w:ilvl="4" w:tplc="40090003" w:tentative="1">
      <w:start w:val="1"/>
      <w:numFmt w:val="bullet"/>
      <w:lvlText w:val="o"/>
      <w:lvlJc w:val="left"/>
      <w:pPr>
        <w:ind w:left="3586" w:hanging="360"/>
      </w:pPr>
      <w:rPr>
        <w:rFonts w:ascii="Courier New" w:hAnsi="Courier New" w:cs="Courier New" w:hint="default"/>
      </w:rPr>
    </w:lvl>
    <w:lvl w:ilvl="5" w:tplc="40090005" w:tentative="1">
      <w:start w:val="1"/>
      <w:numFmt w:val="bullet"/>
      <w:lvlText w:val=""/>
      <w:lvlJc w:val="left"/>
      <w:pPr>
        <w:ind w:left="4306" w:hanging="360"/>
      </w:pPr>
      <w:rPr>
        <w:rFonts w:ascii="Wingdings" w:hAnsi="Wingdings" w:hint="default"/>
      </w:rPr>
    </w:lvl>
    <w:lvl w:ilvl="6" w:tplc="40090001" w:tentative="1">
      <w:start w:val="1"/>
      <w:numFmt w:val="bullet"/>
      <w:lvlText w:val=""/>
      <w:lvlJc w:val="left"/>
      <w:pPr>
        <w:ind w:left="5026" w:hanging="360"/>
      </w:pPr>
      <w:rPr>
        <w:rFonts w:ascii="Symbol" w:hAnsi="Symbol" w:hint="default"/>
      </w:rPr>
    </w:lvl>
    <w:lvl w:ilvl="7" w:tplc="40090003" w:tentative="1">
      <w:start w:val="1"/>
      <w:numFmt w:val="bullet"/>
      <w:lvlText w:val="o"/>
      <w:lvlJc w:val="left"/>
      <w:pPr>
        <w:ind w:left="5746" w:hanging="360"/>
      </w:pPr>
      <w:rPr>
        <w:rFonts w:ascii="Courier New" w:hAnsi="Courier New" w:cs="Courier New" w:hint="default"/>
      </w:rPr>
    </w:lvl>
    <w:lvl w:ilvl="8" w:tplc="40090005" w:tentative="1">
      <w:start w:val="1"/>
      <w:numFmt w:val="bullet"/>
      <w:lvlText w:val=""/>
      <w:lvlJc w:val="left"/>
      <w:pPr>
        <w:ind w:left="6466" w:hanging="360"/>
      </w:pPr>
      <w:rPr>
        <w:rFonts w:ascii="Wingdings" w:hAnsi="Wingdings" w:hint="default"/>
      </w:rPr>
    </w:lvl>
  </w:abstractNum>
  <w:abstractNum w:abstractNumId="6">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98E24A7"/>
    <w:multiLevelType w:val="multilevel"/>
    <w:tmpl w:val="9B22F7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D091EF7"/>
    <w:multiLevelType w:val="hybridMultilevel"/>
    <w:tmpl w:val="04C8ADD6"/>
    <w:lvl w:ilvl="0" w:tplc="5566B666">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47507"/>
    <w:multiLevelType w:val="hybridMultilevel"/>
    <w:tmpl w:val="8576909A"/>
    <w:lvl w:ilvl="0" w:tplc="23A031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75176BE"/>
    <w:multiLevelType w:val="hybridMultilevel"/>
    <w:tmpl w:val="EA66FF36"/>
    <w:lvl w:ilvl="0" w:tplc="69D81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FA698D"/>
    <w:multiLevelType w:val="hybridMultilevel"/>
    <w:tmpl w:val="1C22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9C4C12"/>
    <w:multiLevelType w:val="hybridMultilevel"/>
    <w:tmpl w:val="36A0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5376F6"/>
    <w:multiLevelType w:val="hybridMultilevel"/>
    <w:tmpl w:val="2910A832"/>
    <w:lvl w:ilvl="0" w:tplc="ACF0FD92">
      <w:start w:val="1"/>
      <w:numFmt w:val="bullet"/>
      <w:lvlText w:val=""/>
      <w:lvlJc w:val="left"/>
      <w:pPr>
        <w:ind w:left="720" w:hanging="360"/>
      </w:pPr>
      <w:rPr>
        <w:rFonts w:ascii="Wingdings" w:hAnsi="Wingdings" w:hint="default"/>
        <w:color w:val="548DD4" w:themeColor="text2" w:themeTint="9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5FB1C73"/>
    <w:multiLevelType w:val="hybridMultilevel"/>
    <w:tmpl w:val="4E66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85FE6"/>
    <w:multiLevelType w:val="hybridMultilevel"/>
    <w:tmpl w:val="8CB44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8A186C"/>
    <w:multiLevelType w:val="hybridMultilevel"/>
    <w:tmpl w:val="A95E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F213BE"/>
    <w:multiLevelType w:val="hybridMultilevel"/>
    <w:tmpl w:val="1C22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07343F"/>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16BD4"/>
    <w:multiLevelType w:val="hybridMultilevel"/>
    <w:tmpl w:val="F74EF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84133B3"/>
    <w:multiLevelType w:val="hybridMultilevel"/>
    <w:tmpl w:val="9D985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2A5A03"/>
    <w:multiLevelType w:val="hybridMultilevel"/>
    <w:tmpl w:val="CF7A2BFC"/>
    <w:lvl w:ilvl="0" w:tplc="ACF0FD92">
      <w:start w:val="1"/>
      <w:numFmt w:val="bullet"/>
      <w:lvlText w:val=""/>
      <w:lvlJc w:val="left"/>
      <w:pPr>
        <w:ind w:left="1440" w:hanging="360"/>
      </w:pPr>
      <w:rPr>
        <w:rFonts w:ascii="Wingdings" w:hAnsi="Wingdings" w:hint="default"/>
        <w:color w:val="548DD4" w:themeColor="text2" w:themeTint="99"/>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74D74AC"/>
    <w:multiLevelType w:val="hybridMultilevel"/>
    <w:tmpl w:val="FDB218D6"/>
    <w:lvl w:ilvl="0" w:tplc="2DDCC1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A9A1171"/>
    <w:multiLevelType w:val="hybridMultilevel"/>
    <w:tmpl w:val="AA0055FA"/>
    <w:lvl w:ilvl="0" w:tplc="ACF0FD92">
      <w:start w:val="1"/>
      <w:numFmt w:val="bullet"/>
      <w:lvlText w:val=""/>
      <w:lvlJc w:val="left"/>
      <w:pPr>
        <w:ind w:left="1440" w:hanging="360"/>
      </w:pPr>
      <w:rPr>
        <w:rFonts w:ascii="Wingdings" w:hAnsi="Wingdings" w:hint="default"/>
        <w:color w:val="548DD4" w:themeColor="text2" w:themeTint="99"/>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5B895197"/>
    <w:multiLevelType w:val="hybridMultilevel"/>
    <w:tmpl w:val="424C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9702DA"/>
    <w:multiLevelType w:val="hybridMultilevel"/>
    <w:tmpl w:val="C8C2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9B0AE3"/>
    <w:multiLevelType w:val="hybridMultilevel"/>
    <w:tmpl w:val="CDEA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7866B7"/>
    <w:multiLevelType w:val="hybridMultilevel"/>
    <w:tmpl w:val="152A4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AD1620"/>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391E5A"/>
    <w:multiLevelType w:val="hybridMultilevel"/>
    <w:tmpl w:val="4F32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007C2"/>
    <w:multiLevelType w:val="hybridMultilevel"/>
    <w:tmpl w:val="CDEA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F46CAA"/>
    <w:multiLevelType w:val="hybridMultilevel"/>
    <w:tmpl w:val="EE1C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26"/>
  </w:num>
  <w:num w:numId="4">
    <w:abstractNumId w:val="6"/>
  </w:num>
  <w:num w:numId="5">
    <w:abstractNumId w:val="25"/>
  </w:num>
  <w:num w:numId="6">
    <w:abstractNumId w:val="0"/>
  </w:num>
  <w:num w:numId="7">
    <w:abstractNumId w:val="8"/>
  </w:num>
  <w:num w:numId="8">
    <w:abstractNumId w:val="17"/>
  </w:num>
  <w:num w:numId="9">
    <w:abstractNumId w:val="29"/>
  </w:num>
  <w:num w:numId="10">
    <w:abstractNumId w:val="22"/>
  </w:num>
  <w:num w:numId="11">
    <w:abstractNumId w:val="19"/>
  </w:num>
  <w:num w:numId="12">
    <w:abstractNumId w:val="28"/>
  </w:num>
  <w:num w:numId="13">
    <w:abstractNumId w:val="32"/>
  </w:num>
  <w:num w:numId="14">
    <w:abstractNumId w:val="9"/>
  </w:num>
  <w:num w:numId="15">
    <w:abstractNumId w:val="4"/>
  </w:num>
  <w:num w:numId="16">
    <w:abstractNumId w:val="13"/>
  </w:num>
  <w:num w:numId="17">
    <w:abstractNumId w:val="16"/>
  </w:num>
  <w:num w:numId="18">
    <w:abstractNumId w:val="33"/>
  </w:num>
  <w:num w:numId="19">
    <w:abstractNumId w:val="15"/>
  </w:num>
  <w:num w:numId="20">
    <w:abstractNumId w:val="24"/>
  </w:num>
  <w:num w:numId="21">
    <w:abstractNumId w:val="20"/>
  </w:num>
  <w:num w:numId="22">
    <w:abstractNumId w:val="35"/>
  </w:num>
  <w:num w:numId="23">
    <w:abstractNumId w:val="11"/>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8"/>
  </w:num>
  <w:num w:numId="28">
    <w:abstractNumId w:val="12"/>
  </w:num>
  <w:num w:numId="29">
    <w:abstractNumId w:val="1"/>
  </w:num>
  <w:num w:numId="30">
    <w:abstractNumId w:val="30"/>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num>
  <w:num w:numId="33">
    <w:abstractNumId w:val="31"/>
  </w:num>
  <w:num w:numId="34">
    <w:abstractNumId w:val="27"/>
  </w:num>
  <w:num w:numId="35">
    <w:abstractNumId w:val="5"/>
  </w:num>
  <w:num w:numId="36">
    <w:abstractNumId w:val="23"/>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1A"/>
    <w:rsid w:val="00002DB5"/>
    <w:rsid w:val="000066A0"/>
    <w:rsid w:val="00006935"/>
    <w:rsid w:val="0001294E"/>
    <w:rsid w:val="00012BE3"/>
    <w:rsid w:val="000135D5"/>
    <w:rsid w:val="00013C23"/>
    <w:rsid w:val="00013C54"/>
    <w:rsid w:val="00014CF0"/>
    <w:rsid w:val="00017FB7"/>
    <w:rsid w:val="000260DD"/>
    <w:rsid w:val="00031C2A"/>
    <w:rsid w:val="00032B55"/>
    <w:rsid w:val="000424D4"/>
    <w:rsid w:val="000477A5"/>
    <w:rsid w:val="0005667C"/>
    <w:rsid w:val="00057142"/>
    <w:rsid w:val="00065DCF"/>
    <w:rsid w:val="00066DCD"/>
    <w:rsid w:val="000700C3"/>
    <w:rsid w:val="00070763"/>
    <w:rsid w:val="00073390"/>
    <w:rsid w:val="0007379B"/>
    <w:rsid w:val="000756B9"/>
    <w:rsid w:val="00077919"/>
    <w:rsid w:val="00084A5A"/>
    <w:rsid w:val="00085E1B"/>
    <w:rsid w:val="00090F9C"/>
    <w:rsid w:val="0009583E"/>
    <w:rsid w:val="000A29BE"/>
    <w:rsid w:val="000A37EE"/>
    <w:rsid w:val="000B3CB6"/>
    <w:rsid w:val="000B6D38"/>
    <w:rsid w:val="000C18FF"/>
    <w:rsid w:val="000D339A"/>
    <w:rsid w:val="000E212F"/>
    <w:rsid w:val="000E2545"/>
    <w:rsid w:val="000E47B5"/>
    <w:rsid w:val="000E7890"/>
    <w:rsid w:val="000F064D"/>
    <w:rsid w:val="000F0F7D"/>
    <w:rsid w:val="000F52A2"/>
    <w:rsid w:val="00104816"/>
    <w:rsid w:val="001111BA"/>
    <w:rsid w:val="0011407E"/>
    <w:rsid w:val="001200B1"/>
    <w:rsid w:val="0012502C"/>
    <w:rsid w:val="001358E4"/>
    <w:rsid w:val="0014083F"/>
    <w:rsid w:val="00140DCE"/>
    <w:rsid w:val="00141030"/>
    <w:rsid w:val="00144DC3"/>
    <w:rsid w:val="001520D1"/>
    <w:rsid w:val="00153432"/>
    <w:rsid w:val="00153CA5"/>
    <w:rsid w:val="00157CE6"/>
    <w:rsid w:val="001604E5"/>
    <w:rsid w:val="001621D9"/>
    <w:rsid w:val="00162C5D"/>
    <w:rsid w:val="00170428"/>
    <w:rsid w:val="00172B29"/>
    <w:rsid w:val="00176162"/>
    <w:rsid w:val="00180C39"/>
    <w:rsid w:val="0018113F"/>
    <w:rsid w:val="001A4B09"/>
    <w:rsid w:val="001A588C"/>
    <w:rsid w:val="001A61BC"/>
    <w:rsid w:val="001B1DDC"/>
    <w:rsid w:val="001B64DD"/>
    <w:rsid w:val="001C5D41"/>
    <w:rsid w:val="001D2692"/>
    <w:rsid w:val="001D3DB8"/>
    <w:rsid w:val="001D5B9B"/>
    <w:rsid w:val="001E1785"/>
    <w:rsid w:val="001E25D2"/>
    <w:rsid w:val="001E4770"/>
    <w:rsid w:val="001F1C1D"/>
    <w:rsid w:val="001F4C14"/>
    <w:rsid w:val="00200F2E"/>
    <w:rsid w:val="0020316C"/>
    <w:rsid w:val="00203535"/>
    <w:rsid w:val="002065E2"/>
    <w:rsid w:val="00211EAB"/>
    <w:rsid w:val="00211FC2"/>
    <w:rsid w:val="0021663E"/>
    <w:rsid w:val="00217946"/>
    <w:rsid w:val="00217E09"/>
    <w:rsid w:val="00221C80"/>
    <w:rsid w:val="00221D6A"/>
    <w:rsid w:val="00221F16"/>
    <w:rsid w:val="002225DA"/>
    <w:rsid w:val="00223416"/>
    <w:rsid w:val="002258A3"/>
    <w:rsid w:val="002279A6"/>
    <w:rsid w:val="00227D08"/>
    <w:rsid w:val="00230294"/>
    <w:rsid w:val="00230B9D"/>
    <w:rsid w:val="002328FF"/>
    <w:rsid w:val="00232C78"/>
    <w:rsid w:val="0023365E"/>
    <w:rsid w:val="00240E27"/>
    <w:rsid w:val="002419EE"/>
    <w:rsid w:val="002427CA"/>
    <w:rsid w:val="00242FE5"/>
    <w:rsid w:val="00247C3A"/>
    <w:rsid w:val="00261867"/>
    <w:rsid w:val="00262489"/>
    <w:rsid w:val="0026271C"/>
    <w:rsid w:val="002709C6"/>
    <w:rsid w:val="0027373F"/>
    <w:rsid w:val="002776D7"/>
    <w:rsid w:val="002805F5"/>
    <w:rsid w:val="0028291A"/>
    <w:rsid w:val="00283E26"/>
    <w:rsid w:val="0028400A"/>
    <w:rsid w:val="00286E13"/>
    <w:rsid w:val="002945F9"/>
    <w:rsid w:val="00295375"/>
    <w:rsid w:val="002A12CD"/>
    <w:rsid w:val="002B1239"/>
    <w:rsid w:val="002B372A"/>
    <w:rsid w:val="002B60F3"/>
    <w:rsid w:val="002B7DDD"/>
    <w:rsid w:val="002D6DC7"/>
    <w:rsid w:val="002D792A"/>
    <w:rsid w:val="002F2FB2"/>
    <w:rsid w:val="003012F2"/>
    <w:rsid w:val="00301670"/>
    <w:rsid w:val="00307757"/>
    <w:rsid w:val="003103F5"/>
    <w:rsid w:val="00317495"/>
    <w:rsid w:val="0032382C"/>
    <w:rsid w:val="003246B6"/>
    <w:rsid w:val="0032593B"/>
    <w:rsid w:val="003276EB"/>
    <w:rsid w:val="003279C4"/>
    <w:rsid w:val="0033027A"/>
    <w:rsid w:val="00330838"/>
    <w:rsid w:val="00331089"/>
    <w:rsid w:val="00342793"/>
    <w:rsid w:val="00346999"/>
    <w:rsid w:val="003503E6"/>
    <w:rsid w:val="00350F99"/>
    <w:rsid w:val="003527E5"/>
    <w:rsid w:val="00354EC7"/>
    <w:rsid w:val="00360591"/>
    <w:rsid w:val="00365A19"/>
    <w:rsid w:val="00380EFE"/>
    <w:rsid w:val="00380FF1"/>
    <w:rsid w:val="00386DD5"/>
    <w:rsid w:val="00391D5A"/>
    <w:rsid w:val="003924C8"/>
    <w:rsid w:val="0039284D"/>
    <w:rsid w:val="003A4882"/>
    <w:rsid w:val="003A632B"/>
    <w:rsid w:val="003A692A"/>
    <w:rsid w:val="003A783D"/>
    <w:rsid w:val="003B3DDE"/>
    <w:rsid w:val="003B7493"/>
    <w:rsid w:val="003D472F"/>
    <w:rsid w:val="003D4764"/>
    <w:rsid w:val="003E159B"/>
    <w:rsid w:val="003E2BE9"/>
    <w:rsid w:val="003E41AE"/>
    <w:rsid w:val="003F48B0"/>
    <w:rsid w:val="003F74BC"/>
    <w:rsid w:val="0040397A"/>
    <w:rsid w:val="0040433F"/>
    <w:rsid w:val="004328AB"/>
    <w:rsid w:val="00433426"/>
    <w:rsid w:val="004336CA"/>
    <w:rsid w:val="0043500E"/>
    <w:rsid w:val="00436D5C"/>
    <w:rsid w:val="004377FD"/>
    <w:rsid w:val="00437E54"/>
    <w:rsid w:val="004437B0"/>
    <w:rsid w:val="004474A7"/>
    <w:rsid w:val="00453676"/>
    <w:rsid w:val="00453850"/>
    <w:rsid w:val="004544FD"/>
    <w:rsid w:val="004558AA"/>
    <w:rsid w:val="00457EAC"/>
    <w:rsid w:val="00465044"/>
    <w:rsid w:val="00467140"/>
    <w:rsid w:val="00467724"/>
    <w:rsid w:val="0047203C"/>
    <w:rsid w:val="00475799"/>
    <w:rsid w:val="00476D2B"/>
    <w:rsid w:val="0048042E"/>
    <w:rsid w:val="00480953"/>
    <w:rsid w:val="00483E41"/>
    <w:rsid w:val="0048538E"/>
    <w:rsid w:val="00492DEC"/>
    <w:rsid w:val="0049482A"/>
    <w:rsid w:val="004A4D2C"/>
    <w:rsid w:val="004A4E09"/>
    <w:rsid w:val="004A51B8"/>
    <w:rsid w:val="004A5412"/>
    <w:rsid w:val="004A55FB"/>
    <w:rsid w:val="004B1660"/>
    <w:rsid w:val="004B3972"/>
    <w:rsid w:val="004C36B5"/>
    <w:rsid w:val="004C44C6"/>
    <w:rsid w:val="004D0350"/>
    <w:rsid w:val="004D1170"/>
    <w:rsid w:val="004D7991"/>
    <w:rsid w:val="004E3FB3"/>
    <w:rsid w:val="004E4767"/>
    <w:rsid w:val="004E7085"/>
    <w:rsid w:val="004F5D8A"/>
    <w:rsid w:val="004F71B2"/>
    <w:rsid w:val="00507DBF"/>
    <w:rsid w:val="00523642"/>
    <w:rsid w:val="00526F3E"/>
    <w:rsid w:val="00527727"/>
    <w:rsid w:val="00534888"/>
    <w:rsid w:val="00535284"/>
    <w:rsid w:val="005364A7"/>
    <w:rsid w:val="00536C52"/>
    <w:rsid w:val="00537F0A"/>
    <w:rsid w:val="00543700"/>
    <w:rsid w:val="00544679"/>
    <w:rsid w:val="0055237B"/>
    <w:rsid w:val="005578B6"/>
    <w:rsid w:val="00561DEA"/>
    <w:rsid w:val="00563B74"/>
    <w:rsid w:val="00564C2C"/>
    <w:rsid w:val="00566FF0"/>
    <w:rsid w:val="00574896"/>
    <w:rsid w:val="00574906"/>
    <w:rsid w:val="005771B9"/>
    <w:rsid w:val="00580C4B"/>
    <w:rsid w:val="005827F1"/>
    <w:rsid w:val="00583B1A"/>
    <w:rsid w:val="005847E6"/>
    <w:rsid w:val="00585898"/>
    <w:rsid w:val="00590084"/>
    <w:rsid w:val="00591A21"/>
    <w:rsid w:val="005A03EA"/>
    <w:rsid w:val="005A4226"/>
    <w:rsid w:val="005A4CC0"/>
    <w:rsid w:val="005A5731"/>
    <w:rsid w:val="005A66F9"/>
    <w:rsid w:val="005B3C02"/>
    <w:rsid w:val="005B3EFD"/>
    <w:rsid w:val="005B42B0"/>
    <w:rsid w:val="005B57D1"/>
    <w:rsid w:val="005B75D8"/>
    <w:rsid w:val="005B79F7"/>
    <w:rsid w:val="005C0A31"/>
    <w:rsid w:val="005C35E9"/>
    <w:rsid w:val="005C4E20"/>
    <w:rsid w:val="005C61ED"/>
    <w:rsid w:val="005C789D"/>
    <w:rsid w:val="005D0B98"/>
    <w:rsid w:val="005D166B"/>
    <w:rsid w:val="005D3C8F"/>
    <w:rsid w:val="005D7FDE"/>
    <w:rsid w:val="005E5792"/>
    <w:rsid w:val="005F73A4"/>
    <w:rsid w:val="00600A6A"/>
    <w:rsid w:val="00601F89"/>
    <w:rsid w:val="00604312"/>
    <w:rsid w:val="0060490A"/>
    <w:rsid w:val="0060603D"/>
    <w:rsid w:val="006075BA"/>
    <w:rsid w:val="00610305"/>
    <w:rsid w:val="006235BA"/>
    <w:rsid w:val="00626725"/>
    <w:rsid w:val="00627E55"/>
    <w:rsid w:val="00637F56"/>
    <w:rsid w:val="006405EC"/>
    <w:rsid w:val="0064259E"/>
    <w:rsid w:val="00646BD0"/>
    <w:rsid w:val="006509FB"/>
    <w:rsid w:val="00652908"/>
    <w:rsid w:val="006548D5"/>
    <w:rsid w:val="00656296"/>
    <w:rsid w:val="00661FD5"/>
    <w:rsid w:val="0066222D"/>
    <w:rsid w:val="00662B54"/>
    <w:rsid w:val="00663F88"/>
    <w:rsid w:val="00666CED"/>
    <w:rsid w:val="006707B8"/>
    <w:rsid w:val="006754AA"/>
    <w:rsid w:val="00683125"/>
    <w:rsid w:val="006840F6"/>
    <w:rsid w:val="00694008"/>
    <w:rsid w:val="00697782"/>
    <w:rsid w:val="006A4F36"/>
    <w:rsid w:val="006A5D58"/>
    <w:rsid w:val="006A6C78"/>
    <w:rsid w:val="006B3435"/>
    <w:rsid w:val="006B3589"/>
    <w:rsid w:val="006B3667"/>
    <w:rsid w:val="006B3ACE"/>
    <w:rsid w:val="006B7F4F"/>
    <w:rsid w:val="006C048A"/>
    <w:rsid w:val="006C2F01"/>
    <w:rsid w:val="006C4879"/>
    <w:rsid w:val="006D2DDD"/>
    <w:rsid w:val="006D7B44"/>
    <w:rsid w:val="006D7B61"/>
    <w:rsid w:val="006E7B42"/>
    <w:rsid w:val="006E7C4F"/>
    <w:rsid w:val="006F1BCD"/>
    <w:rsid w:val="006F5CF1"/>
    <w:rsid w:val="006F6862"/>
    <w:rsid w:val="006F7B45"/>
    <w:rsid w:val="006F7D2B"/>
    <w:rsid w:val="00704A60"/>
    <w:rsid w:val="00707336"/>
    <w:rsid w:val="00707659"/>
    <w:rsid w:val="00714944"/>
    <w:rsid w:val="00714F73"/>
    <w:rsid w:val="0071557C"/>
    <w:rsid w:val="00720C9D"/>
    <w:rsid w:val="00721167"/>
    <w:rsid w:val="007213DB"/>
    <w:rsid w:val="007258A2"/>
    <w:rsid w:val="007265E9"/>
    <w:rsid w:val="00727328"/>
    <w:rsid w:val="00735F2E"/>
    <w:rsid w:val="00737CE1"/>
    <w:rsid w:val="00741F67"/>
    <w:rsid w:val="007539A9"/>
    <w:rsid w:val="007619B7"/>
    <w:rsid w:val="007628AB"/>
    <w:rsid w:val="00763532"/>
    <w:rsid w:val="00770AB9"/>
    <w:rsid w:val="0077184A"/>
    <w:rsid w:val="007723F2"/>
    <w:rsid w:val="00773F8A"/>
    <w:rsid w:val="007748CE"/>
    <w:rsid w:val="00780D8B"/>
    <w:rsid w:val="0078309A"/>
    <w:rsid w:val="007839D2"/>
    <w:rsid w:val="00786D26"/>
    <w:rsid w:val="00787FF1"/>
    <w:rsid w:val="007A738E"/>
    <w:rsid w:val="007B301D"/>
    <w:rsid w:val="007B58E5"/>
    <w:rsid w:val="007B7E1F"/>
    <w:rsid w:val="007C12A3"/>
    <w:rsid w:val="007D3AA7"/>
    <w:rsid w:val="007D3E3F"/>
    <w:rsid w:val="007D525D"/>
    <w:rsid w:val="007E041C"/>
    <w:rsid w:val="007E17F6"/>
    <w:rsid w:val="007E3868"/>
    <w:rsid w:val="007F3F91"/>
    <w:rsid w:val="007F6FBA"/>
    <w:rsid w:val="0080202D"/>
    <w:rsid w:val="00807BFC"/>
    <w:rsid w:val="0081162C"/>
    <w:rsid w:val="0081382B"/>
    <w:rsid w:val="00815B7D"/>
    <w:rsid w:val="00820EEB"/>
    <w:rsid w:val="008232D4"/>
    <w:rsid w:val="00825D0D"/>
    <w:rsid w:val="0082736C"/>
    <w:rsid w:val="00827B6F"/>
    <w:rsid w:val="008326AF"/>
    <w:rsid w:val="00832EA8"/>
    <w:rsid w:val="00837936"/>
    <w:rsid w:val="00840264"/>
    <w:rsid w:val="008408A6"/>
    <w:rsid w:val="0084212F"/>
    <w:rsid w:val="0084316B"/>
    <w:rsid w:val="00845B19"/>
    <w:rsid w:val="00850A5F"/>
    <w:rsid w:val="0085149B"/>
    <w:rsid w:val="008525E5"/>
    <w:rsid w:val="0085313A"/>
    <w:rsid w:val="00854742"/>
    <w:rsid w:val="00866F8B"/>
    <w:rsid w:val="00872BE6"/>
    <w:rsid w:val="00893576"/>
    <w:rsid w:val="0089443C"/>
    <w:rsid w:val="008A0BB7"/>
    <w:rsid w:val="008A3E78"/>
    <w:rsid w:val="008A791A"/>
    <w:rsid w:val="008B1400"/>
    <w:rsid w:val="008B21CF"/>
    <w:rsid w:val="008B64E1"/>
    <w:rsid w:val="008B6A3D"/>
    <w:rsid w:val="008C6978"/>
    <w:rsid w:val="008C7FC7"/>
    <w:rsid w:val="008D722B"/>
    <w:rsid w:val="008E2E9A"/>
    <w:rsid w:val="008E4FC4"/>
    <w:rsid w:val="008F068B"/>
    <w:rsid w:val="008F45C2"/>
    <w:rsid w:val="008F5108"/>
    <w:rsid w:val="008F73E2"/>
    <w:rsid w:val="009002BB"/>
    <w:rsid w:val="00900D12"/>
    <w:rsid w:val="00910397"/>
    <w:rsid w:val="00917E5F"/>
    <w:rsid w:val="0092260B"/>
    <w:rsid w:val="009349A5"/>
    <w:rsid w:val="009452E0"/>
    <w:rsid w:val="00953131"/>
    <w:rsid w:val="00955DD8"/>
    <w:rsid w:val="00960904"/>
    <w:rsid w:val="0097084B"/>
    <w:rsid w:val="009734D0"/>
    <w:rsid w:val="00973DF1"/>
    <w:rsid w:val="0098037E"/>
    <w:rsid w:val="0098187F"/>
    <w:rsid w:val="00991BD5"/>
    <w:rsid w:val="00994DE0"/>
    <w:rsid w:val="009A4C7E"/>
    <w:rsid w:val="009A5B4E"/>
    <w:rsid w:val="009A5B94"/>
    <w:rsid w:val="009A6D4A"/>
    <w:rsid w:val="009B0B72"/>
    <w:rsid w:val="009B2257"/>
    <w:rsid w:val="009B5F1B"/>
    <w:rsid w:val="009B62AD"/>
    <w:rsid w:val="009B7167"/>
    <w:rsid w:val="009B747E"/>
    <w:rsid w:val="009C2AD9"/>
    <w:rsid w:val="009D1212"/>
    <w:rsid w:val="009D3E00"/>
    <w:rsid w:val="009D6097"/>
    <w:rsid w:val="009D6163"/>
    <w:rsid w:val="009D6B22"/>
    <w:rsid w:val="009E5643"/>
    <w:rsid w:val="009F57AC"/>
    <w:rsid w:val="009F757C"/>
    <w:rsid w:val="00A00CE3"/>
    <w:rsid w:val="00A02F58"/>
    <w:rsid w:val="00A134C5"/>
    <w:rsid w:val="00A14DA8"/>
    <w:rsid w:val="00A2005F"/>
    <w:rsid w:val="00A2114C"/>
    <w:rsid w:val="00A340E5"/>
    <w:rsid w:val="00A36C3D"/>
    <w:rsid w:val="00A37A08"/>
    <w:rsid w:val="00A43DE4"/>
    <w:rsid w:val="00A46516"/>
    <w:rsid w:val="00A46C8E"/>
    <w:rsid w:val="00A5203C"/>
    <w:rsid w:val="00A548FA"/>
    <w:rsid w:val="00A5528E"/>
    <w:rsid w:val="00A5610E"/>
    <w:rsid w:val="00A6145B"/>
    <w:rsid w:val="00A63186"/>
    <w:rsid w:val="00A633BA"/>
    <w:rsid w:val="00A63695"/>
    <w:rsid w:val="00A6510A"/>
    <w:rsid w:val="00A67567"/>
    <w:rsid w:val="00A742B4"/>
    <w:rsid w:val="00A75FC4"/>
    <w:rsid w:val="00A83E19"/>
    <w:rsid w:val="00A83E3E"/>
    <w:rsid w:val="00A87042"/>
    <w:rsid w:val="00A87979"/>
    <w:rsid w:val="00A87F84"/>
    <w:rsid w:val="00A91922"/>
    <w:rsid w:val="00A92DBB"/>
    <w:rsid w:val="00A948DE"/>
    <w:rsid w:val="00AB3841"/>
    <w:rsid w:val="00AB4311"/>
    <w:rsid w:val="00AC4D5D"/>
    <w:rsid w:val="00AD0CCD"/>
    <w:rsid w:val="00AD218C"/>
    <w:rsid w:val="00AD2D44"/>
    <w:rsid w:val="00AD5D25"/>
    <w:rsid w:val="00AD641B"/>
    <w:rsid w:val="00AE3C0F"/>
    <w:rsid w:val="00AE3C2B"/>
    <w:rsid w:val="00AE5260"/>
    <w:rsid w:val="00AE55DB"/>
    <w:rsid w:val="00AF1437"/>
    <w:rsid w:val="00AF534D"/>
    <w:rsid w:val="00AF555E"/>
    <w:rsid w:val="00AF5D1B"/>
    <w:rsid w:val="00AF6C23"/>
    <w:rsid w:val="00AF750C"/>
    <w:rsid w:val="00B03E46"/>
    <w:rsid w:val="00B07A78"/>
    <w:rsid w:val="00B11CBE"/>
    <w:rsid w:val="00B131DD"/>
    <w:rsid w:val="00B25FAF"/>
    <w:rsid w:val="00B263F4"/>
    <w:rsid w:val="00B534F1"/>
    <w:rsid w:val="00B60860"/>
    <w:rsid w:val="00B62767"/>
    <w:rsid w:val="00B6721C"/>
    <w:rsid w:val="00B70E47"/>
    <w:rsid w:val="00B75706"/>
    <w:rsid w:val="00B76E6C"/>
    <w:rsid w:val="00B8464A"/>
    <w:rsid w:val="00B86AF9"/>
    <w:rsid w:val="00B9018C"/>
    <w:rsid w:val="00B97F1B"/>
    <w:rsid w:val="00BA1AE2"/>
    <w:rsid w:val="00BA676E"/>
    <w:rsid w:val="00BB63EB"/>
    <w:rsid w:val="00BC5D85"/>
    <w:rsid w:val="00BC5E99"/>
    <w:rsid w:val="00BC70F6"/>
    <w:rsid w:val="00BD05E0"/>
    <w:rsid w:val="00BD27AC"/>
    <w:rsid w:val="00BE0053"/>
    <w:rsid w:val="00BE299D"/>
    <w:rsid w:val="00BE4BC0"/>
    <w:rsid w:val="00BE7DFF"/>
    <w:rsid w:val="00BF4262"/>
    <w:rsid w:val="00C07B2D"/>
    <w:rsid w:val="00C11E19"/>
    <w:rsid w:val="00C12716"/>
    <w:rsid w:val="00C167DF"/>
    <w:rsid w:val="00C22A9B"/>
    <w:rsid w:val="00C3072F"/>
    <w:rsid w:val="00C32D5C"/>
    <w:rsid w:val="00C36799"/>
    <w:rsid w:val="00C40853"/>
    <w:rsid w:val="00C4093C"/>
    <w:rsid w:val="00C46A82"/>
    <w:rsid w:val="00C474BA"/>
    <w:rsid w:val="00C51FDA"/>
    <w:rsid w:val="00C56714"/>
    <w:rsid w:val="00C61F8E"/>
    <w:rsid w:val="00C629F8"/>
    <w:rsid w:val="00C65FB0"/>
    <w:rsid w:val="00C731DE"/>
    <w:rsid w:val="00C93436"/>
    <w:rsid w:val="00C942BB"/>
    <w:rsid w:val="00C96270"/>
    <w:rsid w:val="00C97621"/>
    <w:rsid w:val="00CA036E"/>
    <w:rsid w:val="00CA5881"/>
    <w:rsid w:val="00CA6B70"/>
    <w:rsid w:val="00CA71C7"/>
    <w:rsid w:val="00CB2D1C"/>
    <w:rsid w:val="00CB39DF"/>
    <w:rsid w:val="00CC78FE"/>
    <w:rsid w:val="00CD167B"/>
    <w:rsid w:val="00CD37D2"/>
    <w:rsid w:val="00CD37D5"/>
    <w:rsid w:val="00CD5398"/>
    <w:rsid w:val="00CD570A"/>
    <w:rsid w:val="00CE14AC"/>
    <w:rsid w:val="00CE3417"/>
    <w:rsid w:val="00CF3A3A"/>
    <w:rsid w:val="00D075BD"/>
    <w:rsid w:val="00D1070F"/>
    <w:rsid w:val="00D127C6"/>
    <w:rsid w:val="00D16252"/>
    <w:rsid w:val="00D20144"/>
    <w:rsid w:val="00D23572"/>
    <w:rsid w:val="00D33EF5"/>
    <w:rsid w:val="00D443EB"/>
    <w:rsid w:val="00D63DF2"/>
    <w:rsid w:val="00D65A9D"/>
    <w:rsid w:val="00D76A60"/>
    <w:rsid w:val="00D82161"/>
    <w:rsid w:val="00D86883"/>
    <w:rsid w:val="00D92161"/>
    <w:rsid w:val="00D93577"/>
    <w:rsid w:val="00DA29DC"/>
    <w:rsid w:val="00DA2CFD"/>
    <w:rsid w:val="00DA637B"/>
    <w:rsid w:val="00DA68B9"/>
    <w:rsid w:val="00DA7475"/>
    <w:rsid w:val="00DB30DF"/>
    <w:rsid w:val="00DB33B2"/>
    <w:rsid w:val="00DC21DC"/>
    <w:rsid w:val="00DC4BB5"/>
    <w:rsid w:val="00DC5472"/>
    <w:rsid w:val="00DD1D6B"/>
    <w:rsid w:val="00DD200D"/>
    <w:rsid w:val="00DD5678"/>
    <w:rsid w:val="00DF086C"/>
    <w:rsid w:val="00DF0E00"/>
    <w:rsid w:val="00DF1BB7"/>
    <w:rsid w:val="00DF3213"/>
    <w:rsid w:val="00DF3BE9"/>
    <w:rsid w:val="00DF43DB"/>
    <w:rsid w:val="00E0148F"/>
    <w:rsid w:val="00E079B4"/>
    <w:rsid w:val="00E10A2F"/>
    <w:rsid w:val="00E13592"/>
    <w:rsid w:val="00E14FB5"/>
    <w:rsid w:val="00E154EB"/>
    <w:rsid w:val="00E16855"/>
    <w:rsid w:val="00E21555"/>
    <w:rsid w:val="00E313A3"/>
    <w:rsid w:val="00E34E5E"/>
    <w:rsid w:val="00E35DE9"/>
    <w:rsid w:val="00E37433"/>
    <w:rsid w:val="00E40971"/>
    <w:rsid w:val="00E419CE"/>
    <w:rsid w:val="00E42811"/>
    <w:rsid w:val="00E44E36"/>
    <w:rsid w:val="00E47F86"/>
    <w:rsid w:val="00E515CA"/>
    <w:rsid w:val="00E546BC"/>
    <w:rsid w:val="00E57953"/>
    <w:rsid w:val="00E616A3"/>
    <w:rsid w:val="00E75826"/>
    <w:rsid w:val="00E80BAD"/>
    <w:rsid w:val="00E907F6"/>
    <w:rsid w:val="00E90934"/>
    <w:rsid w:val="00E92245"/>
    <w:rsid w:val="00E97F1B"/>
    <w:rsid w:val="00EA4271"/>
    <w:rsid w:val="00EA6386"/>
    <w:rsid w:val="00EA688C"/>
    <w:rsid w:val="00EB2A17"/>
    <w:rsid w:val="00EB588C"/>
    <w:rsid w:val="00EB5DC1"/>
    <w:rsid w:val="00EB788D"/>
    <w:rsid w:val="00EC0E96"/>
    <w:rsid w:val="00EC10BD"/>
    <w:rsid w:val="00EC182C"/>
    <w:rsid w:val="00EC2B06"/>
    <w:rsid w:val="00EC5B84"/>
    <w:rsid w:val="00EC67CF"/>
    <w:rsid w:val="00ED5433"/>
    <w:rsid w:val="00ED7665"/>
    <w:rsid w:val="00EF0DEF"/>
    <w:rsid w:val="00EF5978"/>
    <w:rsid w:val="00EF5C89"/>
    <w:rsid w:val="00F003EE"/>
    <w:rsid w:val="00F117B1"/>
    <w:rsid w:val="00F11906"/>
    <w:rsid w:val="00F11C12"/>
    <w:rsid w:val="00F15E4F"/>
    <w:rsid w:val="00F16E22"/>
    <w:rsid w:val="00F1775A"/>
    <w:rsid w:val="00F17856"/>
    <w:rsid w:val="00F251F7"/>
    <w:rsid w:val="00F26A8C"/>
    <w:rsid w:val="00F27483"/>
    <w:rsid w:val="00F3446B"/>
    <w:rsid w:val="00F3710F"/>
    <w:rsid w:val="00F401D8"/>
    <w:rsid w:val="00F4450E"/>
    <w:rsid w:val="00F614BB"/>
    <w:rsid w:val="00F652D4"/>
    <w:rsid w:val="00F67A61"/>
    <w:rsid w:val="00F70C07"/>
    <w:rsid w:val="00F73883"/>
    <w:rsid w:val="00F82F16"/>
    <w:rsid w:val="00F83B98"/>
    <w:rsid w:val="00F869F2"/>
    <w:rsid w:val="00F93822"/>
    <w:rsid w:val="00F950EB"/>
    <w:rsid w:val="00F9519F"/>
    <w:rsid w:val="00FA0724"/>
    <w:rsid w:val="00FA3AD2"/>
    <w:rsid w:val="00FA5269"/>
    <w:rsid w:val="00FB14EF"/>
    <w:rsid w:val="00FB3CA6"/>
    <w:rsid w:val="00FC27D6"/>
    <w:rsid w:val="00FC4492"/>
    <w:rsid w:val="00FC554B"/>
    <w:rsid w:val="00FD3A49"/>
    <w:rsid w:val="00FD7246"/>
    <w:rsid w:val="00FD7862"/>
    <w:rsid w:val="00FE70F6"/>
    <w:rsid w:val="00FF2A00"/>
    <w:rsid w:val="00FF606E"/>
    <w:rsid w:val="00FF78C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F9110"/>
  <w15:docId w15:val="{195E74DF-2DBD-40B1-9136-970B3F8D4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4" w:firstLine="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ListParagraph">
    <w:name w:val="List Paragraph"/>
    <w:basedOn w:val="Normal"/>
    <w:uiPriority w:val="34"/>
    <w:qFormat/>
    <w:rsid w:val="006235BA"/>
    <w:pPr>
      <w:ind w:left="720"/>
      <w:contextualSpacing/>
    </w:pPr>
  </w:style>
  <w:style w:type="character" w:styleId="PlaceholderText">
    <w:name w:val="Placeholder Text"/>
    <w:basedOn w:val="DefaultParagraphFont"/>
    <w:uiPriority w:val="99"/>
    <w:semiHidden/>
    <w:rsid w:val="00CD37D5"/>
    <w:rPr>
      <w:color w:val="808080"/>
    </w:rPr>
  </w:style>
  <w:style w:type="paragraph" w:styleId="Caption">
    <w:name w:val="caption"/>
    <w:basedOn w:val="Normal"/>
    <w:next w:val="Normal"/>
    <w:uiPriority w:val="35"/>
    <w:unhideWhenUsed/>
    <w:qFormat/>
    <w:rsid w:val="003B3DDE"/>
    <w:pPr>
      <w:spacing w:after="200"/>
    </w:pPr>
    <w:rPr>
      <w:b/>
      <w:bCs/>
      <w:color w:val="4F81BD" w:themeColor="accent1"/>
      <w:sz w:val="18"/>
      <w:szCs w:val="18"/>
    </w:rPr>
  </w:style>
  <w:style w:type="character" w:styleId="Hyperlink">
    <w:name w:val="Hyperlink"/>
    <w:basedOn w:val="DefaultParagraphFont"/>
    <w:uiPriority w:val="99"/>
    <w:unhideWhenUsed/>
    <w:rsid w:val="004E4767"/>
    <w:rPr>
      <w:color w:val="0000FF" w:themeColor="hyperlink"/>
      <w:u w:val="single"/>
    </w:rPr>
  </w:style>
  <w:style w:type="character" w:customStyle="1" w:styleId="apple-converted-space">
    <w:name w:val="apple-converted-space"/>
    <w:basedOn w:val="DefaultParagraphFont"/>
    <w:rsid w:val="00535284"/>
  </w:style>
  <w:style w:type="character" w:customStyle="1" w:styleId="jpfdse">
    <w:name w:val="jpfdse"/>
    <w:basedOn w:val="DefaultParagraphFont"/>
    <w:rsid w:val="00697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1403">
      <w:bodyDiv w:val="1"/>
      <w:marLeft w:val="0"/>
      <w:marRight w:val="0"/>
      <w:marTop w:val="0"/>
      <w:marBottom w:val="0"/>
      <w:divBdr>
        <w:top w:val="none" w:sz="0" w:space="0" w:color="auto"/>
        <w:left w:val="none" w:sz="0" w:space="0" w:color="auto"/>
        <w:bottom w:val="none" w:sz="0" w:space="0" w:color="auto"/>
        <w:right w:val="none" w:sz="0" w:space="0" w:color="auto"/>
      </w:divBdr>
    </w:div>
    <w:div w:id="216088285">
      <w:bodyDiv w:val="1"/>
      <w:marLeft w:val="0"/>
      <w:marRight w:val="0"/>
      <w:marTop w:val="0"/>
      <w:marBottom w:val="0"/>
      <w:divBdr>
        <w:top w:val="none" w:sz="0" w:space="0" w:color="auto"/>
        <w:left w:val="none" w:sz="0" w:space="0" w:color="auto"/>
        <w:bottom w:val="none" w:sz="0" w:space="0" w:color="auto"/>
        <w:right w:val="none" w:sz="0" w:space="0" w:color="auto"/>
      </w:divBdr>
    </w:div>
    <w:div w:id="445080403">
      <w:bodyDiv w:val="1"/>
      <w:marLeft w:val="0"/>
      <w:marRight w:val="0"/>
      <w:marTop w:val="0"/>
      <w:marBottom w:val="0"/>
      <w:divBdr>
        <w:top w:val="none" w:sz="0" w:space="0" w:color="auto"/>
        <w:left w:val="none" w:sz="0" w:space="0" w:color="auto"/>
        <w:bottom w:val="none" w:sz="0" w:space="0" w:color="auto"/>
        <w:right w:val="none" w:sz="0" w:space="0" w:color="auto"/>
      </w:divBdr>
    </w:div>
    <w:div w:id="447086619">
      <w:bodyDiv w:val="1"/>
      <w:marLeft w:val="0"/>
      <w:marRight w:val="0"/>
      <w:marTop w:val="0"/>
      <w:marBottom w:val="0"/>
      <w:divBdr>
        <w:top w:val="none" w:sz="0" w:space="0" w:color="auto"/>
        <w:left w:val="none" w:sz="0" w:space="0" w:color="auto"/>
        <w:bottom w:val="none" w:sz="0" w:space="0" w:color="auto"/>
        <w:right w:val="none" w:sz="0" w:space="0" w:color="auto"/>
      </w:divBdr>
    </w:div>
    <w:div w:id="479006126">
      <w:bodyDiv w:val="1"/>
      <w:marLeft w:val="0"/>
      <w:marRight w:val="0"/>
      <w:marTop w:val="0"/>
      <w:marBottom w:val="0"/>
      <w:divBdr>
        <w:top w:val="none" w:sz="0" w:space="0" w:color="auto"/>
        <w:left w:val="none" w:sz="0" w:space="0" w:color="auto"/>
        <w:bottom w:val="none" w:sz="0" w:space="0" w:color="auto"/>
        <w:right w:val="none" w:sz="0" w:space="0" w:color="auto"/>
      </w:divBdr>
    </w:div>
    <w:div w:id="518784168">
      <w:bodyDiv w:val="1"/>
      <w:marLeft w:val="0"/>
      <w:marRight w:val="0"/>
      <w:marTop w:val="0"/>
      <w:marBottom w:val="0"/>
      <w:divBdr>
        <w:top w:val="none" w:sz="0" w:space="0" w:color="auto"/>
        <w:left w:val="none" w:sz="0" w:space="0" w:color="auto"/>
        <w:bottom w:val="none" w:sz="0" w:space="0" w:color="auto"/>
        <w:right w:val="none" w:sz="0" w:space="0" w:color="auto"/>
      </w:divBdr>
    </w:div>
    <w:div w:id="524709652">
      <w:bodyDiv w:val="1"/>
      <w:marLeft w:val="0"/>
      <w:marRight w:val="0"/>
      <w:marTop w:val="0"/>
      <w:marBottom w:val="0"/>
      <w:divBdr>
        <w:top w:val="none" w:sz="0" w:space="0" w:color="auto"/>
        <w:left w:val="none" w:sz="0" w:space="0" w:color="auto"/>
        <w:bottom w:val="none" w:sz="0" w:space="0" w:color="auto"/>
        <w:right w:val="none" w:sz="0" w:space="0" w:color="auto"/>
      </w:divBdr>
    </w:div>
    <w:div w:id="608857679">
      <w:bodyDiv w:val="1"/>
      <w:marLeft w:val="0"/>
      <w:marRight w:val="0"/>
      <w:marTop w:val="0"/>
      <w:marBottom w:val="0"/>
      <w:divBdr>
        <w:top w:val="none" w:sz="0" w:space="0" w:color="auto"/>
        <w:left w:val="none" w:sz="0" w:space="0" w:color="auto"/>
        <w:bottom w:val="none" w:sz="0" w:space="0" w:color="auto"/>
        <w:right w:val="none" w:sz="0" w:space="0" w:color="auto"/>
      </w:divBdr>
    </w:div>
    <w:div w:id="615874272">
      <w:bodyDiv w:val="1"/>
      <w:marLeft w:val="0"/>
      <w:marRight w:val="0"/>
      <w:marTop w:val="0"/>
      <w:marBottom w:val="0"/>
      <w:divBdr>
        <w:top w:val="none" w:sz="0" w:space="0" w:color="auto"/>
        <w:left w:val="none" w:sz="0" w:space="0" w:color="auto"/>
        <w:bottom w:val="none" w:sz="0" w:space="0" w:color="auto"/>
        <w:right w:val="none" w:sz="0" w:space="0" w:color="auto"/>
      </w:divBdr>
    </w:div>
    <w:div w:id="692994303">
      <w:bodyDiv w:val="1"/>
      <w:marLeft w:val="0"/>
      <w:marRight w:val="0"/>
      <w:marTop w:val="0"/>
      <w:marBottom w:val="0"/>
      <w:divBdr>
        <w:top w:val="none" w:sz="0" w:space="0" w:color="auto"/>
        <w:left w:val="none" w:sz="0" w:space="0" w:color="auto"/>
        <w:bottom w:val="none" w:sz="0" w:space="0" w:color="auto"/>
        <w:right w:val="none" w:sz="0" w:space="0" w:color="auto"/>
      </w:divBdr>
    </w:div>
    <w:div w:id="695499717">
      <w:bodyDiv w:val="1"/>
      <w:marLeft w:val="0"/>
      <w:marRight w:val="0"/>
      <w:marTop w:val="0"/>
      <w:marBottom w:val="0"/>
      <w:divBdr>
        <w:top w:val="none" w:sz="0" w:space="0" w:color="auto"/>
        <w:left w:val="none" w:sz="0" w:space="0" w:color="auto"/>
        <w:bottom w:val="none" w:sz="0" w:space="0" w:color="auto"/>
        <w:right w:val="none" w:sz="0" w:space="0" w:color="auto"/>
      </w:divBdr>
    </w:div>
    <w:div w:id="736051345">
      <w:bodyDiv w:val="1"/>
      <w:marLeft w:val="0"/>
      <w:marRight w:val="0"/>
      <w:marTop w:val="0"/>
      <w:marBottom w:val="0"/>
      <w:divBdr>
        <w:top w:val="none" w:sz="0" w:space="0" w:color="auto"/>
        <w:left w:val="none" w:sz="0" w:space="0" w:color="auto"/>
        <w:bottom w:val="none" w:sz="0" w:space="0" w:color="auto"/>
        <w:right w:val="none" w:sz="0" w:space="0" w:color="auto"/>
      </w:divBdr>
    </w:div>
    <w:div w:id="775248564">
      <w:bodyDiv w:val="1"/>
      <w:marLeft w:val="0"/>
      <w:marRight w:val="0"/>
      <w:marTop w:val="0"/>
      <w:marBottom w:val="0"/>
      <w:divBdr>
        <w:top w:val="none" w:sz="0" w:space="0" w:color="auto"/>
        <w:left w:val="none" w:sz="0" w:space="0" w:color="auto"/>
        <w:bottom w:val="none" w:sz="0" w:space="0" w:color="auto"/>
        <w:right w:val="none" w:sz="0" w:space="0" w:color="auto"/>
      </w:divBdr>
    </w:div>
    <w:div w:id="843516770">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27160068">
      <w:bodyDiv w:val="1"/>
      <w:marLeft w:val="0"/>
      <w:marRight w:val="0"/>
      <w:marTop w:val="0"/>
      <w:marBottom w:val="0"/>
      <w:divBdr>
        <w:top w:val="none" w:sz="0" w:space="0" w:color="auto"/>
        <w:left w:val="none" w:sz="0" w:space="0" w:color="auto"/>
        <w:bottom w:val="none" w:sz="0" w:space="0" w:color="auto"/>
        <w:right w:val="none" w:sz="0" w:space="0" w:color="auto"/>
      </w:divBdr>
    </w:div>
    <w:div w:id="939870056">
      <w:bodyDiv w:val="1"/>
      <w:marLeft w:val="0"/>
      <w:marRight w:val="0"/>
      <w:marTop w:val="0"/>
      <w:marBottom w:val="0"/>
      <w:divBdr>
        <w:top w:val="none" w:sz="0" w:space="0" w:color="auto"/>
        <w:left w:val="none" w:sz="0" w:space="0" w:color="auto"/>
        <w:bottom w:val="none" w:sz="0" w:space="0" w:color="auto"/>
        <w:right w:val="none" w:sz="0" w:space="0" w:color="auto"/>
      </w:divBdr>
    </w:div>
    <w:div w:id="1178232137">
      <w:bodyDiv w:val="1"/>
      <w:marLeft w:val="0"/>
      <w:marRight w:val="0"/>
      <w:marTop w:val="0"/>
      <w:marBottom w:val="0"/>
      <w:divBdr>
        <w:top w:val="none" w:sz="0" w:space="0" w:color="auto"/>
        <w:left w:val="none" w:sz="0" w:space="0" w:color="auto"/>
        <w:bottom w:val="none" w:sz="0" w:space="0" w:color="auto"/>
        <w:right w:val="none" w:sz="0" w:space="0" w:color="auto"/>
      </w:divBdr>
    </w:div>
    <w:div w:id="1228297556">
      <w:bodyDiv w:val="1"/>
      <w:marLeft w:val="0"/>
      <w:marRight w:val="0"/>
      <w:marTop w:val="0"/>
      <w:marBottom w:val="0"/>
      <w:divBdr>
        <w:top w:val="none" w:sz="0" w:space="0" w:color="auto"/>
        <w:left w:val="none" w:sz="0" w:space="0" w:color="auto"/>
        <w:bottom w:val="none" w:sz="0" w:space="0" w:color="auto"/>
        <w:right w:val="none" w:sz="0" w:space="0" w:color="auto"/>
      </w:divBdr>
    </w:div>
    <w:div w:id="1361125993">
      <w:bodyDiv w:val="1"/>
      <w:marLeft w:val="0"/>
      <w:marRight w:val="0"/>
      <w:marTop w:val="0"/>
      <w:marBottom w:val="0"/>
      <w:divBdr>
        <w:top w:val="none" w:sz="0" w:space="0" w:color="auto"/>
        <w:left w:val="none" w:sz="0" w:space="0" w:color="auto"/>
        <w:bottom w:val="none" w:sz="0" w:space="0" w:color="auto"/>
        <w:right w:val="none" w:sz="0" w:space="0" w:color="auto"/>
      </w:divBdr>
    </w:div>
    <w:div w:id="1426153315">
      <w:bodyDiv w:val="1"/>
      <w:marLeft w:val="0"/>
      <w:marRight w:val="0"/>
      <w:marTop w:val="0"/>
      <w:marBottom w:val="0"/>
      <w:divBdr>
        <w:top w:val="none" w:sz="0" w:space="0" w:color="auto"/>
        <w:left w:val="none" w:sz="0" w:space="0" w:color="auto"/>
        <w:bottom w:val="none" w:sz="0" w:space="0" w:color="auto"/>
        <w:right w:val="none" w:sz="0" w:space="0" w:color="auto"/>
      </w:divBdr>
    </w:div>
    <w:div w:id="1484272063">
      <w:bodyDiv w:val="1"/>
      <w:marLeft w:val="0"/>
      <w:marRight w:val="0"/>
      <w:marTop w:val="0"/>
      <w:marBottom w:val="0"/>
      <w:divBdr>
        <w:top w:val="none" w:sz="0" w:space="0" w:color="auto"/>
        <w:left w:val="none" w:sz="0" w:space="0" w:color="auto"/>
        <w:bottom w:val="none" w:sz="0" w:space="0" w:color="auto"/>
        <w:right w:val="none" w:sz="0" w:space="0" w:color="auto"/>
      </w:divBdr>
    </w:div>
    <w:div w:id="1548028079">
      <w:bodyDiv w:val="1"/>
      <w:marLeft w:val="0"/>
      <w:marRight w:val="0"/>
      <w:marTop w:val="0"/>
      <w:marBottom w:val="0"/>
      <w:divBdr>
        <w:top w:val="none" w:sz="0" w:space="0" w:color="auto"/>
        <w:left w:val="none" w:sz="0" w:space="0" w:color="auto"/>
        <w:bottom w:val="none" w:sz="0" w:space="0" w:color="auto"/>
        <w:right w:val="none" w:sz="0" w:space="0" w:color="auto"/>
      </w:divBdr>
    </w:div>
    <w:div w:id="1566991469">
      <w:bodyDiv w:val="1"/>
      <w:marLeft w:val="0"/>
      <w:marRight w:val="0"/>
      <w:marTop w:val="0"/>
      <w:marBottom w:val="0"/>
      <w:divBdr>
        <w:top w:val="none" w:sz="0" w:space="0" w:color="auto"/>
        <w:left w:val="none" w:sz="0" w:space="0" w:color="auto"/>
        <w:bottom w:val="none" w:sz="0" w:space="0" w:color="auto"/>
        <w:right w:val="none" w:sz="0" w:space="0" w:color="auto"/>
      </w:divBdr>
    </w:div>
    <w:div w:id="1733655128">
      <w:bodyDiv w:val="1"/>
      <w:marLeft w:val="0"/>
      <w:marRight w:val="0"/>
      <w:marTop w:val="0"/>
      <w:marBottom w:val="0"/>
      <w:divBdr>
        <w:top w:val="none" w:sz="0" w:space="0" w:color="auto"/>
        <w:left w:val="none" w:sz="0" w:space="0" w:color="auto"/>
        <w:bottom w:val="none" w:sz="0" w:space="0" w:color="auto"/>
        <w:right w:val="none" w:sz="0" w:space="0" w:color="auto"/>
      </w:divBdr>
    </w:div>
    <w:div w:id="1747874359">
      <w:bodyDiv w:val="1"/>
      <w:marLeft w:val="0"/>
      <w:marRight w:val="0"/>
      <w:marTop w:val="0"/>
      <w:marBottom w:val="0"/>
      <w:divBdr>
        <w:top w:val="none" w:sz="0" w:space="0" w:color="auto"/>
        <w:left w:val="none" w:sz="0" w:space="0" w:color="auto"/>
        <w:bottom w:val="none" w:sz="0" w:space="0" w:color="auto"/>
        <w:right w:val="none" w:sz="0" w:space="0" w:color="auto"/>
      </w:divBdr>
    </w:div>
    <w:div w:id="1786851491">
      <w:bodyDiv w:val="1"/>
      <w:marLeft w:val="0"/>
      <w:marRight w:val="0"/>
      <w:marTop w:val="0"/>
      <w:marBottom w:val="0"/>
      <w:divBdr>
        <w:top w:val="none" w:sz="0" w:space="0" w:color="auto"/>
        <w:left w:val="none" w:sz="0" w:space="0" w:color="auto"/>
        <w:bottom w:val="none" w:sz="0" w:space="0" w:color="auto"/>
        <w:right w:val="none" w:sz="0" w:space="0" w:color="auto"/>
      </w:divBdr>
    </w:div>
    <w:div w:id="1797749621">
      <w:bodyDiv w:val="1"/>
      <w:marLeft w:val="0"/>
      <w:marRight w:val="0"/>
      <w:marTop w:val="0"/>
      <w:marBottom w:val="0"/>
      <w:divBdr>
        <w:top w:val="none" w:sz="0" w:space="0" w:color="auto"/>
        <w:left w:val="none" w:sz="0" w:space="0" w:color="auto"/>
        <w:bottom w:val="none" w:sz="0" w:space="0" w:color="auto"/>
        <w:right w:val="none" w:sz="0" w:space="0" w:color="auto"/>
      </w:divBdr>
    </w:div>
    <w:div w:id="1883519001">
      <w:bodyDiv w:val="1"/>
      <w:marLeft w:val="0"/>
      <w:marRight w:val="0"/>
      <w:marTop w:val="0"/>
      <w:marBottom w:val="0"/>
      <w:divBdr>
        <w:top w:val="none" w:sz="0" w:space="0" w:color="auto"/>
        <w:left w:val="none" w:sz="0" w:space="0" w:color="auto"/>
        <w:bottom w:val="none" w:sz="0" w:space="0" w:color="auto"/>
        <w:right w:val="none" w:sz="0" w:space="0" w:color="auto"/>
      </w:divBdr>
    </w:div>
    <w:div w:id="1972317527">
      <w:bodyDiv w:val="1"/>
      <w:marLeft w:val="0"/>
      <w:marRight w:val="0"/>
      <w:marTop w:val="0"/>
      <w:marBottom w:val="0"/>
      <w:divBdr>
        <w:top w:val="none" w:sz="0" w:space="0" w:color="auto"/>
        <w:left w:val="none" w:sz="0" w:space="0" w:color="auto"/>
        <w:bottom w:val="none" w:sz="0" w:space="0" w:color="auto"/>
        <w:right w:val="none" w:sz="0" w:space="0" w:color="auto"/>
      </w:divBdr>
    </w:div>
    <w:div w:id="1978486320">
      <w:bodyDiv w:val="1"/>
      <w:marLeft w:val="0"/>
      <w:marRight w:val="0"/>
      <w:marTop w:val="0"/>
      <w:marBottom w:val="0"/>
      <w:divBdr>
        <w:top w:val="none" w:sz="0" w:space="0" w:color="auto"/>
        <w:left w:val="none" w:sz="0" w:space="0" w:color="auto"/>
        <w:bottom w:val="none" w:sz="0" w:space="0" w:color="auto"/>
        <w:right w:val="none" w:sz="0" w:space="0" w:color="auto"/>
      </w:divBdr>
    </w:div>
    <w:div w:id="2008560271">
      <w:bodyDiv w:val="1"/>
      <w:marLeft w:val="0"/>
      <w:marRight w:val="0"/>
      <w:marTop w:val="0"/>
      <w:marBottom w:val="0"/>
      <w:divBdr>
        <w:top w:val="none" w:sz="0" w:space="0" w:color="auto"/>
        <w:left w:val="none" w:sz="0" w:space="0" w:color="auto"/>
        <w:bottom w:val="none" w:sz="0" w:space="0" w:color="auto"/>
        <w:right w:val="none" w:sz="0" w:space="0" w:color="auto"/>
      </w:divBdr>
    </w:div>
    <w:div w:id="2009016395">
      <w:bodyDiv w:val="1"/>
      <w:marLeft w:val="0"/>
      <w:marRight w:val="0"/>
      <w:marTop w:val="0"/>
      <w:marBottom w:val="0"/>
      <w:divBdr>
        <w:top w:val="none" w:sz="0" w:space="0" w:color="auto"/>
        <w:left w:val="none" w:sz="0" w:space="0" w:color="auto"/>
        <w:bottom w:val="none" w:sz="0" w:space="0" w:color="auto"/>
        <w:right w:val="none" w:sz="0" w:space="0" w:color="auto"/>
      </w:divBdr>
    </w:div>
    <w:div w:id="20711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abc</cp:lastModifiedBy>
  <cp:revision>6</cp:revision>
  <cp:lastPrinted>2022-12-12T15:49:00Z</cp:lastPrinted>
  <dcterms:created xsi:type="dcterms:W3CDTF">2017-05-01T05:07:00Z</dcterms:created>
  <dcterms:modified xsi:type="dcterms:W3CDTF">2022-12-12T15:50:00Z</dcterms:modified>
</cp:coreProperties>
</file>