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278" w:rsidRDefault="009C4209">
      <w:pPr>
        <w:pStyle w:val="Title"/>
      </w:pPr>
      <w:r>
        <w:t xml:space="preserve">A Review of Borrow Select </w:t>
      </w:r>
      <w:proofErr w:type="spellStart"/>
      <w:r>
        <w:t>Subtractor</w:t>
      </w:r>
      <w:proofErr w:type="spellEnd"/>
      <w:r>
        <w:t xml:space="preserve"> for Low</w:t>
      </w:r>
      <w:r>
        <w:rPr>
          <w:spacing w:val="-117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and Area</w:t>
      </w:r>
      <w:r>
        <w:rPr>
          <w:spacing w:val="2"/>
        </w:rPr>
        <w:t xml:space="preserve"> </w:t>
      </w:r>
      <w:r>
        <w:t>Efficiency</w:t>
      </w:r>
    </w:p>
    <w:p w:rsidR="00536278" w:rsidRDefault="009C4209">
      <w:pPr>
        <w:pStyle w:val="ListParagraph"/>
        <w:numPr>
          <w:ilvl w:val="0"/>
          <w:numId w:val="1"/>
        </w:numPr>
        <w:tabs>
          <w:tab w:val="left" w:pos="1172"/>
        </w:tabs>
        <w:spacing w:before="281"/>
        <w:ind w:hanging="361"/>
        <w:jc w:val="left"/>
        <w:rPr>
          <w:sz w:val="20"/>
        </w:rPr>
      </w:pPr>
      <w:r>
        <w:rPr>
          <w:sz w:val="20"/>
        </w:rPr>
        <w:t>Aryan</w:t>
      </w:r>
      <w:r>
        <w:rPr>
          <w:spacing w:val="-3"/>
          <w:sz w:val="20"/>
        </w:rPr>
        <w:t xml:space="preserve"> </w:t>
      </w:r>
      <w:r>
        <w:rPr>
          <w:sz w:val="20"/>
        </w:rPr>
        <w:t>Langhanoja</w:t>
      </w:r>
    </w:p>
    <w:p w:rsidR="00536278" w:rsidRDefault="009C4209">
      <w:pPr>
        <w:pStyle w:val="ListParagraph"/>
        <w:numPr>
          <w:ilvl w:val="0"/>
          <w:numId w:val="1"/>
        </w:numPr>
        <w:tabs>
          <w:tab w:val="left" w:pos="1304"/>
        </w:tabs>
        <w:ind w:left="1303" w:hanging="361"/>
        <w:jc w:val="left"/>
        <w:rPr>
          <w:sz w:val="20"/>
        </w:rPr>
      </w:pPr>
      <w:r>
        <w:rPr>
          <w:sz w:val="20"/>
        </w:rPr>
        <w:t>Jay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Mangukiya</w:t>
      </w:r>
      <w:proofErr w:type="spellEnd"/>
    </w:p>
    <w:p w:rsidR="00536278" w:rsidRDefault="009C4209">
      <w:pPr>
        <w:ind w:left="833" w:right="7324"/>
        <w:jc w:val="center"/>
        <w:rPr>
          <w:i/>
          <w:sz w:val="20"/>
        </w:rPr>
      </w:pPr>
      <w:r>
        <w:rPr>
          <w:i/>
          <w:sz w:val="20"/>
        </w:rPr>
        <w:t>Department of Information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and Communication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Technology</w:t>
      </w:r>
    </w:p>
    <w:p w:rsidR="00536278" w:rsidRDefault="009C4209">
      <w:pPr>
        <w:spacing w:line="229" w:lineRule="exact"/>
        <w:ind w:left="833" w:right="7324"/>
        <w:jc w:val="center"/>
        <w:rPr>
          <w:i/>
          <w:sz w:val="20"/>
        </w:rPr>
      </w:pPr>
      <w:r>
        <w:rPr>
          <w:i/>
          <w:sz w:val="20"/>
        </w:rPr>
        <w:t>Marwadi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University</w:t>
      </w:r>
    </w:p>
    <w:p w:rsidR="00536278" w:rsidRDefault="009C4209">
      <w:pPr>
        <w:spacing w:before="1"/>
        <w:ind w:left="833" w:right="7322"/>
        <w:jc w:val="center"/>
        <w:rPr>
          <w:sz w:val="20"/>
        </w:rPr>
      </w:pPr>
      <w:proofErr w:type="gramStart"/>
      <w:r>
        <w:rPr>
          <w:sz w:val="20"/>
        </w:rPr>
        <w:t>Rajkot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India</w:t>
      </w:r>
    </w:p>
    <w:p w:rsidR="00536278" w:rsidRDefault="00536278">
      <w:pPr>
        <w:pStyle w:val="BodyText"/>
        <w:rPr>
          <w:sz w:val="20"/>
        </w:rPr>
      </w:pPr>
    </w:p>
    <w:p w:rsidR="00536278" w:rsidRDefault="00536278">
      <w:pPr>
        <w:rPr>
          <w:sz w:val="20"/>
        </w:rPr>
        <w:sectPr w:rsidR="00536278">
          <w:type w:val="continuous"/>
          <w:pgSz w:w="11910" w:h="16840"/>
          <w:pgMar w:top="460" w:right="800" w:bottom="280" w:left="780" w:header="720" w:footer="720" w:gutter="0"/>
          <w:cols w:space="720"/>
        </w:sectPr>
      </w:pPr>
    </w:p>
    <w:p w:rsidR="00536278" w:rsidRDefault="00536278">
      <w:pPr>
        <w:pStyle w:val="BodyText"/>
        <w:rPr>
          <w:sz w:val="22"/>
        </w:rPr>
      </w:pPr>
    </w:p>
    <w:p w:rsidR="00536278" w:rsidRDefault="009C4209">
      <w:pPr>
        <w:ind w:left="398"/>
        <w:rPr>
          <w:b/>
          <w:sz w:val="24"/>
        </w:rPr>
      </w:pPr>
      <w:r>
        <w:rPr>
          <w:b/>
          <w:i/>
          <w:sz w:val="24"/>
          <w:u w:val="thick"/>
        </w:rPr>
        <w:t>Abstract</w:t>
      </w:r>
      <w:r>
        <w:rPr>
          <w:b/>
          <w:sz w:val="24"/>
          <w:u w:val="thick"/>
        </w:rPr>
        <w:t>—</w:t>
      </w:r>
    </w:p>
    <w:p w:rsidR="00536278" w:rsidRDefault="009C4209">
      <w:pPr>
        <w:pStyle w:val="BodyText"/>
        <w:spacing w:before="6"/>
        <w:rPr>
          <w:b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5.35pt;margin-top:9.55pt;width:243.45pt;height:166.15pt;z-index:-251658752;mso-wrap-distance-left:0;mso-wrap-distance-right:0;mso-position-horizontal-relative:page" fillcolor="#f8f8fd" stroked="f">
            <v:textbox inset="0,0,0,0">
              <w:txbxContent>
                <w:p w:rsidR="00536278" w:rsidRPr="009B79F8" w:rsidRDefault="009B79F8" w:rsidP="00DD113A">
                  <w:pPr>
                    <w:pStyle w:val="BodyText"/>
                    <w:spacing w:before="1"/>
                    <w:ind w:firstLine="720"/>
                    <w:jc w:val="both"/>
                    <w:rPr>
                      <w:sz w:val="32"/>
                      <w:szCs w:val="32"/>
                    </w:rPr>
                  </w:pPr>
                  <w:r w:rsidRPr="009B79F8">
                    <w:rPr>
                      <w:shd w:val="clear" w:color="auto" w:fill="F9F9FE"/>
                    </w:rPr>
                    <w:t>The paper titled "Energy-Efficient Spin-Orbit Torque MRAM Operations for Neural Network Processor" explores the potential of using Spin-Orbit Torque Magnetic Random Access Memory (SOT-MRAM) as a replacement for Static Random Access Memory (SRAM) in developing large buffers for Artificial Intelligence (AI) processors. The paper focuses on developing the working memory of neural network processors with SOT-MRAM, including multiple-port memory, transpose memory, and data-streaming based buffer arrays.</w:t>
                  </w:r>
                </w:p>
              </w:txbxContent>
            </v:textbox>
            <w10:wrap type="topAndBottom" anchorx="page"/>
          </v:shape>
        </w:pict>
      </w:r>
    </w:p>
    <w:p w:rsidR="00536278" w:rsidRDefault="009C4209">
      <w:pPr>
        <w:spacing w:before="176"/>
        <w:ind w:left="127" w:right="38" w:firstLine="273"/>
        <w:jc w:val="both"/>
        <w:rPr>
          <w:i/>
          <w:sz w:val="24"/>
        </w:rPr>
      </w:pPr>
      <w:r>
        <w:rPr>
          <w:b/>
          <w:i/>
          <w:sz w:val="24"/>
        </w:rPr>
        <w:t xml:space="preserve">Keywords— </w:t>
      </w:r>
      <w:r w:rsidR="009B79F8" w:rsidRPr="009B79F8">
        <w:rPr>
          <w:i/>
          <w:iCs/>
          <w:sz w:val="24"/>
          <w:szCs w:val="24"/>
          <w:shd w:val="clear" w:color="auto" w:fill="F9F9FE"/>
        </w:rPr>
        <w:t>Spin-Orbit Torque Magnetic Random Access Memory, Static Random Access Memory, Artificial Intelligence, Neural Network Processor, Energy Efficiency, Multiple-Port Memory, Transpose Memory, Data-Streaming Based Buffer Arrays.</w:t>
      </w:r>
    </w:p>
    <w:p w:rsidR="00536278" w:rsidRDefault="00536278">
      <w:pPr>
        <w:pStyle w:val="BodyText"/>
        <w:rPr>
          <w:i/>
          <w:sz w:val="26"/>
        </w:rPr>
      </w:pPr>
    </w:p>
    <w:p w:rsidR="00536278" w:rsidRDefault="009C4209">
      <w:pPr>
        <w:spacing w:before="157"/>
        <w:ind w:left="127"/>
        <w:rPr>
          <w:b/>
          <w:i/>
          <w:sz w:val="32"/>
        </w:rPr>
      </w:pPr>
      <w:r>
        <w:rPr>
          <w:b/>
          <w:i/>
          <w:sz w:val="32"/>
          <w:u w:val="thick"/>
        </w:rPr>
        <w:t>Introduction—</w:t>
      </w:r>
    </w:p>
    <w:p w:rsidR="00536278" w:rsidRPr="00FC0F86" w:rsidRDefault="00FC0F86" w:rsidP="00FC0F86">
      <w:pPr>
        <w:pStyle w:val="BodyText"/>
        <w:ind w:left="127" w:firstLine="593"/>
        <w:rPr>
          <w:sz w:val="32"/>
          <w:szCs w:val="32"/>
        </w:rPr>
      </w:pPr>
      <w:r w:rsidRPr="00FC0F86">
        <w:rPr>
          <w:shd w:val="clear" w:color="auto" w:fill="F9F9FE"/>
        </w:rPr>
        <w:t>The paper proposes the use of SOT-MRAM as a replacement for SRAM in developing large buffers for AI processors. The research focuses on developing the working memory of neural network processors with SOT-MRAM, including multiple-port memory, transpose memory, and data-streaming based buffer arrays. The proposed SOT-MRAM outperforms the SRAM design in terms of area and power consumption.</w:t>
      </w:r>
    </w:p>
    <w:p w:rsidR="00536278" w:rsidRDefault="009C4209">
      <w:pPr>
        <w:pStyle w:val="Heading1"/>
        <w:spacing w:before="203"/>
        <w:rPr>
          <w:u w:val="none"/>
        </w:rPr>
      </w:pPr>
      <w:r>
        <w:rPr>
          <w:u w:val="thick"/>
        </w:rPr>
        <w:t>Body—</w:t>
      </w:r>
    </w:p>
    <w:p w:rsidR="00624133" w:rsidRDefault="00624133" w:rsidP="00624133">
      <w:pPr>
        <w:ind w:firstLine="720"/>
        <w:rPr>
          <w:sz w:val="24"/>
          <w:szCs w:val="24"/>
          <w:shd w:val="clear" w:color="auto" w:fill="F9F9FE"/>
        </w:rPr>
      </w:pPr>
      <w:r w:rsidRPr="00624133">
        <w:rPr>
          <w:sz w:val="24"/>
          <w:szCs w:val="24"/>
          <w:shd w:val="clear" w:color="auto" w:fill="F9F9FE"/>
        </w:rPr>
        <w:t xml:space="preserve">The paper begins by highlighting the </w:t>
      </w:r>
      <w:r w:rsidRPr="00624133">
        <w:rPr>
          <w:sz w:val="24"/>
          <w:szCs w:val="24"/>
          <w:shd w:val="clear" w:color="auto" w:fill="F9F9FE"/>
        </w:rPr>
        <w:lastRenderedPageBreak/>
        <w:t xml:space="preserve">importance of energy efficiency in wearable devices and </w:t>
      </w:r>
      <w:proofErr w:type="spellStart"/>
      <w:r w:rsidRPr="00624133">
        <w:rPr>
          <w:sz w:val="24"/>
          <w:szCs w:val="24"/>
          <w:shd w:val="clear" w:color="auto" w:fill="F9F9FE"/>
        </w:rPr>
        <w:t>IoTs</w:t>
      </w:r>
      <w:proofErr w:type="spellEnd"/>
      <w:r w:rsidRPr="00624133">
        <w:rPr>
          <w:sz w:val="24"/>
          <w:szCs w:val="24"/>
          <w:shd w:val="clear" w:color="auto" w:fill="F9F9FE"/>
        </w:rPr>
        <w:t xml:space="preserve">, where low-power AI processors are required to identify emergency/critical signals. The paper then discusses the use of deep neural networks (DNNs) to improve the accuracy of detection and classification. However, DNN applications are both compute- and memory-intensive algorithms, which are difficult to deploy on energy-efficient neural network processors. </w:t>
      </w:r>
    </w:p>
    <w:p w:rsidR="00624133" w:rsidRDefault="00624133" w:rsidP="00624133">
      <w:pPr>
        <w:ind w:firstLine="720"/>
        <w:rPr>
          <w:sz w:val="24"/>
          <w:szCs w:val="24"/>
          <w:shd w:val="clear" w:color="auto" w:fill="F9F9FE"/>
        </w:rPr>
      </w:pPr>
    </w:p>
    <w:p w:rsidR="00624133" w:rsidRDefault="00624133" w:rsidP="00624133">
      <w:pPr>
        <w:ind w:firstLine="720"/>
        <w:rPr>
          <w:sz w:val="24"/>
          <w:szCs w:val="24"/>
          <w:shd w:val="clear" w:color="auto" w:fill="F9F9FE"/>
        </w:rPr>
      </w:pPr>
      <w:r w:rsidRPr="00624133">
        <w:rPr>
          <w:sz w:val="24"/>
          <w:szCs w:val="24"/>
          <w:shd w:val="clear" w:color="auto" w:fill="F9F9FE"/>
        </w:rPr>
        <w:t xml:space="preserve">The paper proposes the use of SOT-MRAM as a replacement for SRAM in developing large buffers for AI processors. The paper then discusses the development of the working memory of neural network processors with SOT-MRAM. The authors propose the use of multiple-port memory, transpose memory, and data-streaming based buffer arrays. </w:t>
      </w:r>
    </w:p>
    <w:p w:rsidR="00624133" w:rsidRDefault="00624133" w:rsidP="00624133">
      <w:pPr>
        <w:ind w:firstLine="720"/>
        <w:rPr>
          <w:sz w:val="24"/>
          <w:szCs w:val="24"/>
          <w:shd w:val="clear" w:color="auto" w:fill="F9F9FE"/>
        </w:rPr>
      </w:pPr>
    </w:p>
    <w:p w:rsidR="00624133" w:rsidRDefault="00624133" w:rsidP="00624133">
      <w:pPr>
        <w:ind w:firstLine="720"/>
        <w:rPr>
          <w:sz w:val="24"/>
          <w:szCs w:val="24"/>
          <w:shd w:val="clear" w:color="auto" w:fill="F9F9FE"/>
        </w:rPr>
      </w:pPr>
      <w:r w:rsidRPr="00624133">
        <w:rPr>
          <w:sz w:val="24"/>
          <w:szCs w:val="24"/>
          <w:shd w:val="clear" w:color="auto" w:fill="F9F9FE"/>
        </w:rPr>
        <w:t xml:space="preserve">The transpose memory array can be used to build the online training neural network processor. The authors also develop an odd-even memory array structure to support the multi-port SOT-MRAM with parallel write and read operations. Based on simulation and evaluation, the proposed transpose- and multi-port based SOT-MRAM outperforms the SRAM design in terms of area and power consumption. </w:t>
      </w:r>
    </w:p>
    <w:p w:rsidR="00624133" w:rsidRDefault="00624133" w:rsidP="00624133">
      <w:pPr>
        <w:ind w:firstLine="720"/>
        <w:rPr>
          <w:sz w:val="24"/>
          <w:szCs w:val="24"/>
          <w:shd w:val="clear" w:color="auto" w:fill="F9F9FE"/>
        </w:rPr>
      </w:pPr>
    </w:p>
    <w:p w:rsidR="00536278" w:rsidRPr="00624133" w:rsidRDefault="00624133" w:rsidP="00624133">
      <w:pPr>
        <w:ind w:firstLine="720"/>
        <w:rPr>
          <w:sz w:val="28"/>
          <w:szCs w:val="28"/>
        </w:rPr>
        <w:sectPr w:rsidR="00536278" w:rsidRPr="00624133" w:rsidSect="00624133">
          <w:type w:val="continuous"/>
          <w:pgSz w:w="11910" w:h="16840"/>
          <w:pgMar w:top="980" w:right="800" w:bottom="280" w:left="780" w:header="720" w:footer="720" w:gutter="0"/>
          <w:cols w:num="2" w:space="720" w:equalWidth="0">
            <w:col w:w="5034" w:space="191"/>
            <w:col w:w="5105"/>
          </w:cols>
        </w:sectPr>
      </w:pPr>
      <w:r w:rsidRPr="00624133">
        <w:rPr>
          <w:sz w:val="24"/>
          <w:szCs w:val="24"/>
          <w:shd w:val="clear" w:color="auto" w:fill="F9F9FE"/>
        </w:rPr>
        <w:t>The paper concludes by discussing the potential of SOT-MRAM in developing energy-efficient neural network processors. The authors highlight the benefits of using SOT-MRAM in developing large buffers for AI processors, including improved area and power consumption. The authors also discuss the potential of SOT-MRAM in designing advanced computing architecture.</w:t>
      </w:r>
    </w:p>
    <w:p w:rsidR="00536278" w:rsidRDefault="00536278">
      <w:pPr>
        <w:pStyle w:val="BodyText"/>
        <w:rPr>
          <w:sz w:val="20"/>
        </w:rPr>
      </w:pPr>
    </w:p>
    <w:p w:rsidR="00536278" w:rsidRDefault="00536278">
      <w:pPr>
        <w:pStyle w:val="BodyText"/>
        <w:rPr>
          <w:sz w:val="20"/>
        </w:rPr>
      </w:pPr>
    </w:p>
    <w:p w:rsidR="00536278" w:rsidRDefault="00536278">
      <w:pPr>
        <w:pStyle w:val="BodyText"/>
        <w:spacing w:before="9"/>
        <w:rPr>
          <w:sz w:val="29"/>
        </w:rPr>
      </w:pPr>
    </w:p>
    <w:p w:rsidR="00536278" w:rsidRDefault="00536278">
      <w:pPr>
        <w:rPr>
          <w:sz w:val="29"/>
        </w:rPr>
        <w:sectPr w:rsidR="00536278">
          <w:type w:val="continuous"/>
          <w:pgSz w:w="11910" w:h="16840"/>
          <w:pgMar w:top="460" w:right="800" w:bottom="280" w:left="780" w:header="720" w:footer="720" w:gutter="0"/>
          <w:cols w:space="720"/>
        </w:sectPr>
      </w:pPr>
    </w:p>
    <w:p w:rsidR="00536278" w:rsidRDefault="009C4209">
      <w:pPr>
        <w:pStyle w:val="Heading1"/>
        <w:rPr>
          <w:u w:val="none"/>
        </w:rPr>
      </w:pPr>
      <w:r>
        <w:rPr>
          <w:u w:val="thick"/>
        </w:rPr>
        <w:lastRenderedPageBreak/>
        <w:t>Conclusion—</w:t>
      </w:r>
    </w:p>
    <w:p w:rsidR="00536278" w:rsidRPr="00624133" w:rsidRDefault="00624133" w:rsidP="008F5134">
      <w:pPr>
        <w:pStyle w:val="NoSpacing"/>
        <w:ind w:firstLine="720"/>
        <w:rPr>
          <w:sz w:val="32"/>
          <w:szCs w:val="32"/>
        </w:rPr>
      </w:pPr>
      <w:bookmarkStart w:id="0" w:name="_GoBack"/>
      <w:bookmarkEnd w:id="0"/>
      <w:r>
        <w:rPr>
          <w:shd w:val="clear" w:color="auto" w:fill="F9F9FE"/>
        </w:rPr>
        <w:t>T</w:t>
      </w:r>
      <w:r w:rsidRPr="00624133">
        <w:rPr>
          <w:shd w:val="clear" w:color="auto" w:fill="F9F9FE"/>
        </w:rPr>
        <w:t xml:space="preserve">he paper titled "Energy-Efficient Spin-Orbit Torque MRAM Operations for Neural Network Processor" proposes the use of SOT-MRAM as a replacement for SRAM in developing large buffers for AI processors. The paper focuses on developing the working memory of neural network processors with </w:t>
      </w:r>
      <w:r w:rsidRPr="00624133">
        <w:rPr>
          <w:shd w:val="clear" w:color="auto" w:fill="F9F9FE"/>
        </w:rPr>
        <w:lastRenderedPageBreak/>
        <w:t>SOT-MRAM, including multiple-port memory, transpose memory, and data-streaming based buffer arrays. The proposed SOT-MRAM outperforms the SRAM design in terms of area and power consumption. The authors have made a significant contribution to the field of AI by proposing the use of SOT-MRAM as a solution to the memory-intensive algorithms used in DNN applications.</w:t>
      </w:r>
    </w:p>
    <w:sectPr w:rsidR="00536278" w:rsidRPr="00624133">
      <w:type w:val="continuous"/>
      <w:pgSz w:w="11910" w:h="16840"/>
      <w:pgMar w:top="460" w:right="800" w:bottom="280" w:left="780" w:header="720" w:footer="720" w:gutter="0"/>
      <w:cols w:num="2" w:space="720" w:equalWidth="0">
        <w:col w:w="5034" w:space="192"/>
        <w:col w:w="51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64DFC"/>
    <w:multiLevelType w:val="hybridMultilevel"/>
    <w:tmpl w:val="12825742"/>
    <w:lvl w:ilvl="0" w:tplc="0256F538">
      <w:start w:val="1"/>
      <w:numFmt w:val="decimal"/>
      <w:lvlText w:val="%1)"/>
      <w:lvlJc w:val="left"/>
      <w:pPr>
        <w:ind w:left="1171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F072F144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6B18F8DC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3" w:tplc="B574B314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4" w:tplc="B6C67DC6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5" w:tplc="728247D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3BACC790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7" w:tplc="917A72B2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 w:tplc="9F868088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6278"/>
    <w:rsid w:val="00536278"/>
    <w:rsid w:val="00624133"/>
    <w:rsid w:val="008F5134"/>
    <w:rsid w:val="009B79F8"/>
    <w:rsid w:val="009C4209"/>
    <w:rsid w:val="00DD113A"/>
    <w:rsid w:val="00FC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C17C201-6DFB-4922-80FC-EE9E3A7E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27"/>
      <w:outlineLvl w:val="0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5"/>
      <w:ind w:left="2566" w:right="571" w:hanging="1959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9"/>
      <w:ind w:left="117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6241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7</cp:revision>
  <cp:lastPrinted>2023-10-23T01:34:00Z</cp:lastPrinted>
  <dcterms:created xsi:type="dcterms:W3CDTF">2023-10-23T01:23:00Z</dcterms:created>
  <dcterms:modified xsi:type="dcterms:W3CDTF">2023-10-23T01:34:00Z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2023-10-23T00:00:00Z</vt:filetime>
  </property>
</Properties>
</file>