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450"/>
        <w:tblW w:w="1064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2"/>
        <w:gridCol w:w="5305"/>
      </w:tblGrid>
      <w:tr w:rsidR="00C72D47" w:rsidRPr="00C72D47" w:rsidTr="00E83E1C">
        <w:trPr>
          <w:trHeight w:val="279"/>
        </w:trPr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72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Co</w:t>
            </w:r>
            <w:bookmarkStart w:id="0" w:name="_GoBack"/>
            <w:bookmarkEnd w:id="0"/>
            <w:r w:rsidRPr="00C72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ntiguous Memory Allocation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C72D4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Non-Contiguous Memory Allocation</w:t>
            </w:r>
          </w:p>
        </w:tc>
      </w:tr>
      <w:tr w:rsidR="00C72D47" w:rsidRPr="00C72D47" w:rsidTr="00E83E1C">
        <w:trPr>
          <w:trHeight w:val="8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allocates only a single memory contiguous block to the process.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separates the process into numerous blocks, each of which is assigned to a different memory address space.</w:t>
            </w:r>
          </w:p>
        </w:tc>
      </w:tr>
      <w:tr w:rsidR="00C72D47" w:rsidRPr="00C72D47" w:rsidTr="00E83E1C">
        <w:trPr>
          <w:trHeight w:val="5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very faster in execution in comparison to non-contiguous memory allocation.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slower in execution in comparison to contiguous memory allocation.</w:t>
            </w:r>
          </w:p>
        </w:tc>
      </w:tr>
      <w:tr w:rsidR="00C72D47" w:rsidRPr="00C72D47" w:rsidTr="00E83E1C">
        <w:trPr>
          <w:trHeight w:val="118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There is no overhead of address translation during execution because the process is stored in contiguous memory space in contiguous memory allocation.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There is an overhead of address translation during process execution because the process blocks are scattered across the memory space.</w:t>
            </w:r>
          </w:p>
        </w:tc>
      </w:tr>
      <w:tr w:rsidR="00C72D47" w:rsidRPr="00C72D47" w:rsidTr="00E83E1C">
        <w:trPr>
          <w:trHeight w:val="12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 most cases, the operating system keeps a table that lists all available and occupied partitions in the contiguous memory allocation.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 the non-contiguous memory allocation, each process must keep a table that primarily contains each block's base addresses acquired by the memory.</w:t>
            </w:r>
          </w:p>
        </w:tc>
      </w:tr>
      <w:tr w:rsidR="00C72D47" w:rsidRPr="00C72D47" w:rsidTr="00E83E1C">
        <w:trPr>
          <w:trHeight w:val="587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Operating System can better control contiguous memory allocation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Non-Contiguous Memory Allocation is difficult for the Operating System to manage.</w:t>
            </w:r>
          </w:p>
        </w:tc>
      </w:tr>
      <w:tr w:rsidR="00C72D47" w:rsidRPr="00C72D47" w:rsidTr="00E83E1C">
        <w:trPr>
          <w:trHeight w:val="8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Contiguous memory allocation contains two memory allocations: single partition and multi-partition.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contains Paging and Segmentation.</w:t>
            </w:r>
          </w:p>
        </w:tc>
      </w:tr>
      <w:tr w:rsidR="00C72D47" w:rsidRPr="00C72D47" w:rsidTr="00E83E1C">
        <w:trPr>
          <w:trHeight w:val="8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memory space is partitioned into fixed-sized partitions in the contiguous memory allocation, and each partition is only assigned to one process.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It is broken into several blocks, which are then placed in different areas of the memory based on available memory space.</w:t>
            </w:r>
          </w:p>
        </w:tc>
      </w:tr>
      <w:tr w:rsidR="00C72D47" w:rsidRPr="00C72D47" w:rsidTr="00E83E1C">
        <w:trPr>
          <w:trHeight w:val="29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Wastage of memory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No wastage of memory</w:t>
            </w:r>
          </w:p>
        </w:tc>
      </w:tr>
      <w:tr w:rsidR="00C72D47" w:rsidRPr="00C72D47" w:rsidTr="00E83E1C">
        <w:trPr>
          <w:trHeight w:val="895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Swapped-in processes are placed in the initially allotted space in the contiguous memory allocation.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Swapped-in processes in non-contiguous memory allocation can be organized in any location in memory.</w:t>
            </w:r>
          </w:p>
        </w:tc>
      </w:tr>
      <w:tr w:rsidR="00C72D47" w:rsidRPr="00C72D47" w:rsidTr="00E83E1C">
        <w:trPr>
          <w:trHeight w:val="601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Both internal and exterior fragmentation occurs.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72D47" w:rsidRPr="00C72D47" w:rsidRDefault="00C72D47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C72D47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The non-Contiguous memory allocation method causes external fragmentation.</w:t>
            </w:r>
          </w:p>
        </w:tc>
      </w:tr>
      <w:tr w:rsidR="00E83E1C" w:rsidRPr="00C72D47" w:rsidTr="00E83E1C">
        <w:trPr>
          <w:trHeight w:val="293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83E1C" w:rsidRPr="00C72D47" w:rsidRDefault="00E83E1C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83E1C" w:rsidRPr="00C72D47" w:rsidRDefault="00E83E1C" w:rsidP="00E83E1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</w:p>
        </w:tc>
      </w:tr>
    </w:tbl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2"/>
        <w:gridCol w:w="3911"/>
        <w:gridCol w:w="3887"/>
      </w:tblGrid>
      <w:tr w:rsidR="00E83E1C" w:rsidRPr="00E83E1C" w:rsidTr="00E83E1C">
        <w:trPr>
          <w:tblHeader/>
        </w:trPr>
        <w:tc>
          <w:tcPr>
            <w:tcW w:w="2164" w:type="dxa"/>
            <w:shd w:val="clear" w:color="auto" w:fill="FFFFFF" w:themeFill="background1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highlight w:val="yellow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highlight w:val="yellow"/>
                <w:lang w:eastAsia="en-IN"/>
              </w:rPr>
              <w:lastRenderedPageBreak/>
              <w:t>Parameter</w:t>
            </w:r>
          </w:p>
        </w:tc>
        <w:tc>
          <w:tcPr>
            <w:tcW w:w="3947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highlight w:val="yellow"/>
                <w:lang w:eastAsia="en-IN"/>
              </w:rPr>
            </w:pPr>
            <w:r w:rsidRPr="00E83E1C"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highlight w:val="yellow"/>
                <w:lang w:eastAsia="en-IN"/>
              </w:rPr>
              <w:t>Fixed partitioning</w:t>
            </w:r>
          </w:p>
        </w:tc>
        <w:tc>
          <w:tcPr>
            <w:tcW w:w="3923" w:type="dxa"/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highlight w:val="yellow"/>
                <w:lang w:eastAsia="en-IN"/>
              </w:rPr>
            </w:pPr>
            <w:r w:rsidRPr="00E83E1C">
              <w:rPr>
                <w:rFonts w:eastAsia="Times New Roman" w:cstheme="minorHAnsi"/>
                <w:b/>
                <w:bCs/>
                <w:color w:val="000000" w:themeColor="text1"/>
                <w:spacing w:val="2"/>
                <w:sz w:val="28"/>
                <w:szCs w:val="28"/>
                <w:highlight w:val="yellow"/>
                <w:lang w:eastAsia="en-IN"/>
              </w:rPr>
              <w:t>Variable partitioning</w:t>
            </w:r>
          </w:p>
        </w:tc>
      </w:tr>
      <w:tr w:rsidR="00E83E1C" w:rsidRPr="00E83E1C" w:rsidTr="00E83E1C">
        <w:tc>
          <w:tcPr>
            <w:tcW w:w="2164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  <w:t>Division</w:t>
            </w:r>
          </w:p>
        </w:tc>
        <w:tc>
          <w:tcPr>
            <w:tcW w:w="3947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M</w:t>
            </w: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ain memory is divided into fixed sized partitions.</w:t>
            </w:r>
          </w:p>
        </w:tc>
        <w:tc>
          <w:tcPr>
            <w:tcW w:w="3923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M</w:t>
            </w: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ain memory is not divided into fixed sized partitions.</w:t>
            </w:r>
          </w:p>
        </w:tc>
      </w:tr>
      <w:tr w:rsidR="00E83E1C" w:rsidRPr="00E83E1C" w:rsidTr="00E83E1C">
        <w:tc>
          <w:tcPr>
            <w:tcW w:w="2164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E83E1C" w:rsidRPr="00E83E1C" w:rsidRDefault="00E83E1C" w:rsidP="00E83E1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  <w:t>Implementation</w:t>
            </w:r>
          </w:p>
        </w:tc>
        <w:tc>
          <w:tcPr>
            <w:tcW w:w="3947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It is easier to implement.</w:t>
            </w:r>
          </w:p>
        </w:tc>
        <w:tc>
          <w:tcPr>
            <w:tcW w:w="3923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It is less easy to implement.</w:t>
            </w:r>
          </w:p>
        </w:tc>
      </w:tr>
      <w:tr w:rsidR="00E83E1C" w:rsidRPr="00E83E1C" w:rsidTr="00E83E1C">
        <w:tc>
          <w:tcPr>
            <w:tcW w:w="2164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  <w:t>Process</w:t>
            </w:r>
          </w:p>
        </w:tc>
        <w:tc>
          <w:tcPr>
            <w:tcW w:w="3947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Only one process can be placed in a partition.</w:t>
            </w:r>
          </w:p>
        </w:tc>
        <w:tc>
          <w:tcPr>
            <w:tcW w:w="3923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In variable partitioning, the process is allocated a chunk of free memory.</w:t>
            </w:r>
          </w:p>
        </w:tc>
      </w:tr>
      <w:tr w:rsidR="00E83E1C" w:rsidRPr="00E83E1C" w:rsidTr="00E83E1C">
        <w:tc>
          <w:tcPr>
            <w:tcW w:w="2164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  <w:t>Utilize</w:t>
            </w:r>
          </w:p>
        </w:tc>
        <w:tc>
          <w:tcPr>
            <w:tcW w:w="3947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It does not utilize the main memory effectively.</w:t>
            </w:r>
          </w:p>
        </w:tc>
        <w:tc>
          <w:tcPr>
            <w:tcW w:w="3923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It utilizes the main memory effectively.</w:t>
            </w:r>
          </w:p>
        </w:tc>
      </w:tr>
      <w:tr w:rsidR="00E83E1C" w:rsidRPr="00E83E1C" w:rsidTr="00E83E1C">
        <w:tc>
          <w:tcPr>
            <w:tcW w:w="2164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  <w:t>Fragmentation</w:t>
            </w:r>
          </w:p>
        </w:tc>
        <w:tc>
          <w:tcPr>
            <w:tcW w:w="3947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There is presence of internal fragmentation and external fragmentation.</w:t>
            </w:r>
          </w:p>
        </w:tc>
        <w:tc>
          <w:tcPr>
            <w:tcW w:w="3923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There is external fragmentation.</w:t>
            </w:r>
          </w:p>
        </w:tc>
      </w:tr>
      <w:tr w:rsidR="00E83E1C" w:rsidRPr="00E83E1C" w:rsidTr="00E83E1C">
        <w:tc>
          <w:tcPr>
            <w:tcW w:w="2164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  <w:t>Degree</w:t>
            </w:r>
          </w:p>
        </w:tc>
        <w:tc>
          <w:tcPr>
            <w:tcW w:w="3947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Degree of multi-programming is less.</w:t>
            </w:r>
          </w:p>
        </w:tc>
        <w:tc>
          <w:tcPr>
            <w:tcW w:w="3923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Degree of multi-programming is higher.</w:t>
            </w:r>
          </w:p>
        </w:tc>
      </w:tr>
      <w:tr w:rsidR="00E83E1C" w:rsidRPr="00E83E1C" w:rsidTr="00E83E1C">
        <w:tc>
          <w:tcPr>
            <w:tcW w:w="2164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b/>
                <w:color w:val="273239"/>
                <w:spacing w:val="2"/>
                <w:sz w:val="28"/>
                <w:szCs w:val="28"/>
                <w:lang w:eastAsia="en-IN"/>
              </w:rPr>
              <w:t>Limitation</w:t>
            </w:r>
          </w:p>
        </w:tc>
        <w:tc>
          <w:tcPr>
            <w:tcW w:w="3947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There is limitation on size of process.</w:t>
            </w:r>
          </w:p>
        </w:tc>
        <w:tc>
          <w:tcPr>
            <w:tcW w:w="3923" w:type="dxa"/>
            <w:shd w:val="clear" w:color="auto" w:fill="FFFFFF" w:themeFill="background1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E83E1C" w:rsidRPr="00E83E1C" w:rsidRDefault="00E83E1C" w:rsidP="00E83E1C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</w:pPr>
            <w:r w:rsidRPr="00E83E1C">
              <w:rPr>
                <w:rFonts w:eastAsia="Times New Roman" w:cstheme="minorHAnsi"/>
                <w:color w:val="273239"/>
                <w:spacing w:val="2"/>
                <w:sz w:val="28"/>
                <w:szCs w:val="28"/>
                <w:lang w:eastAsia="en-IN"/>
              </w:rPr>
              <w:t>There is no limitation on size of process.</w:t>
            </w:r>
          </w:p>
        </w:tc>
      </w:tr>
    </w:tbl>
    <w:p w:rsidR="001727A4" w:rsidRDefault="001727A4" w:rsidP="00C72D47">
      <w:pPr>
        <w:ind w:left="-709"/>
      </w:pPr>
    </w:p>
    <w:sectPr w:rsidR="001727A4" w:rsidSect="00C72D47">
      <w:pgSz w:w="11906" w:h="16838"/>
      <w:pgMar w:top="1440" w:right="1440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47"/>
    <w:rsid w:val="001209B1"/>
    <w:rsid w:val="001727A4"/>
    <w:rsid w:val="00C72D47"/>
    <w:rsid w:val="00E8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B44F6-F453-4109-B5DB-58CDC1B2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9304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2023-03-19T17:42:00Z</dcterms:created>
  <dcterms:modified xsi:type="dcterms:W3CDTF">2023-03-27T03:46:00Z</dcterms:modified>
</cp:coreProperties>
</file>