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0CA4" w14:textId="77777777" w:rsidR="00023819" w:rsidRPr="008565BF" w:rsidRDefault="00000000">
      <w:pPr>
        <w:spacing w:before="160" w:after="60"/>
        <w:jc w:val="center"/>
        <w:rPr>
          <w:color w:val="auto"/>
        </w:rPr>
      </w:pPr>
      <w:r w:rsidRPr="008565BF">
        <w:rPr>
          <w:b/>
          <w:color w:val="auto"/>
          <w:sz w:val="32"/>
        </w:rPr>
        <w:t>VELLORE INSTITUTE OF TECHNOLOGY (VIT), VELLORE</w:t>
      </w:r>
      <w:r w:rsidRPr="008565BF">
        <w:rPr>
          <w:b/>
          <w:color w:val="auto"/>
          <w:sz w:val="32"/>
        </w:rPr>
        <w:br/>
      </w:r>
      <w:r w:rsidRPr="008565BF">
        <w:rPr>
          <w:b/>
          <w:color w:val="auto"/>
          <w:sz w:val="28"/>
        </w:rPr>
        <w:t>SCHOOL OF COMPUTER SCIENCE AND ENGINEERING (SCOPE)</w:t>
      </w:r>
      <w:r w:rsidRPr="008565BF">
        <w:rPr>
          <w:b/>
          <w:color w:val="auto"/>
          <w:sz w:val="28"/>
        </w:rPr>
        <w:br/>
      </w:r>
      <w:r w:rsidRPr="008565BF">
        <w:rPr>
          <w:b/>
          <w:color w:val="auto"/>
          <w:sz w:val="28"/>
        </w:rPr>
        <w:br/>
      </w:r>
    </w:p>
    <w:p w14:paraId="1C81EB4A" w14:textId="77777777" w:rsidR="00023819" w:rsidRPr="008565BF" w:rsidRDefault="00000000">
      <w:pPr>
        <w:spacing w:before="160" w:after="60"/>
        <w:jc w:val="center"/>
        <w:rPr>
          <w:color w:val="auto"/>
        </w:rPr>
      </w:pPr>
      <w:r w:rsidRPr="008565BF">
        <w:rPr>
          <w:b/>
          <w:color w:val="auto"/>
          <w:sz w:val="28"/>
        </w:rPr>
        <w:t>CSI4005 – AUGMENTED REALITY AND VIRTUAL REALITY</w:t>
      </w:r>
      <w:r w:rsidRPr="008565BF">
        <w:rPr>
          <w:b/>
          <w:color w:val="auto"/>
          <w:sz w:val="28"/>
        </w:rPr>
        <w:br/>
      </w:r>
      <w:r w:rsidRPr="008565BF">
        <w:rPr>
          <w:b/>
          <w:color w:val="auto"/>
          <w:sz w:val="26"/>
        </w:rPr>
        <w:t>FINAL COURSE PROJECT REPORT (2026–2027)</w:t>
      </w:r>
    </w:p>
    <w:p w14:paraId="3F2C2517" w14:textId="77777777" w:rsidR="00023819" w:rsidRPr="008565BF" w:rsidRDefault="00000000">
      <w:pPr>
        <w:spacing w:before="160" w:after="60"/>
        <w:jc w:val="center"/>
        <w:rPr>
          <w:color w:val="auto"/>
        </w:rPr>
      </w:pPr>
      <w:r w:rsidRPr="008565BF">
        <w:rPr>
          <w:b/>
          <w:color w:val="auto"/>
          <w:sz w:val="30"/>
        </w:rPr>
        <w:t>A CONTEXT-AWARE, EXPLAINABLE AI CURATOR FOR IMMERSIVE VIRTUAL MUSEUMS:</w:t>
      </w:r>
      <w:r w:rsidRPr="008565BF">
        <w:rPr>
          <w:b/>
          <w:color w:val="auto"/>
          <w:sz w:val="30"/>
        </w:rPr>
        <w:br/>
        <w:t>INTEGRATING WEBXR, SEMANTIC RETRIEVAL-AUGMENTED GENERATION, AND CONFIDENCE-GATED VERIFICATION</w:t>
      </w:r>
    </w:p>
    <w:p w14:paraId="1B97A778" w14:textId="77777777" w:rsidR="00023819" w:rsidRPr="008565BF" w:rsidRDefault="00000000">
      <w:pPr>
        <w:spacing w:after="60" w:line="259" w:lineRule="auto"/>
        <w:jc w:val="center"/>
        <w:rPr>
          <w:color w:val="auto"/>
        </w:rPr>
      </w:pPr>
      <w:r w:rsidRPr="008565BF">
        <w:rPr>
          <w:b/>
          <w:color w:val="auto"/>
        </w:rPr>
        <w:t>SUBMITTED BY:</w:t>
      </w:r>
      <w:r w:rsidRPr="008565BF">
        <w:rPr>
          <w:b/>
          <w:color w:val="auto"/>
        </w:rPr>
        <w:br/>
      </w:r>
    </w:p>
    <w:tbl>
      <w:tblPr>
        <w:tblW w:w="0" w:type="auto"/>
        <w:jc w:val="center"/>
        <w:tblLook w:val="04A0" w:firstRow="1" w:lastRow="0" w:firstColumn="1" w:lastColumn="0" w:noHBand="0" w:noVBand="1"/>
      </w:tblPr>
      <w:tblGrid>
        <w:gridCol w:w="1152"/>
        <w:gridCol w:w="2880"/>
        <w:gridCol w:w="4608"/>
      </w:tblGrid>
      <w:tr w:rsidR="00023819" w:rsidRPr="008565BF" w14:paraId="2160E983" w14:textId="77777777">
        <w:trPr>
          <w:jc w:val="center"/>
        </w:trPr>
        <w:tc>
          <w:tcPr>
            <w:tcW w:w="1152" w:type="dxa"/>
            <w:shd w:val="clear" w:color="auto" w:fill="E2E8F0"/>
          </w:tcPr>
          <w:p w14:paraId="24005E58" w14:textId="77777777" w:rsidR="00023819" w:rsidRPr="008565BF" w:rsidRDefault="00000000">
            <w:pPr>
              <w:spacing w:before="20" w:after="20" w:line="240" w:lineRule="auto"/>
              <w:jc w:val="center"/>
              <w:rPr>
                <w:color w:val="auto"/>
                <w:sz w:val="28"/>
                <w:szCs w:val="40"/>
              </w:rPr>
            </w:pPr>
            <w:r w:rsidRPr="008565BF">
              <w:rPr>
                <w:b/>
                <w:color w:val="auto"/>
                <w:sz w:val="28"/>
                <w:szCs w:val="40"/>
              </w:rPr>
              <w:t>S. No.</w:t>
            </w:r>
          </w:p>
        </w:tc>
        <w:tc>
          <w:tcPr>
            <w:tcW w:w="2880" w:type="dxa"/>
            <w:shd w:val="clear" w:color="auto" w:fill="E2E8F0"/>
          </w:tcPr>
          <w:p w14:paraId="3D300ED7" w14:textId="77777777" w:rsidR="00023819" w:rsidRPr="008565BF" w:rsidRDefault="00000000">
            <w:pPr>
              <w:spacing w:before="20" w:after="20" w:line="240" w:lineRule="auto"/>
              <w:jc w:val="left"/>
              <w:rPr>
                <w:color w:val="auto"/>
                <w:sz w:val="28"/>
                <w:szCs w:val="40"/>
              </w:rPr>
            </w:pPr>
            <w:r w:rsidRPr="008565BF">
              <w:rPr>
                <w:b/>
                <w:color w:val="auto"/>
                <w:sz w:val="28"/>
                <w:szCs w:val="40"/>
              </w:rPr>
              <w:t>Student Name</w:t>
            </w:r>
          </w:p>
        </w:tc>
        <w:tc>
          <w:tcPr>
            <w:tcW w:w="4608" w:type="dxa"/>
            <w:shd w:val="clear" w:color="auto" w:fill="E2E8F0"/>
          </w:tcPr>
          <w:p w14:paraId="77B622C5" w14:textId="77777777" w:rsidR="00023819" w:rsidRPr="008565BF" w:rsidRDefault="00000000">
            <w:pPr>
              <w:spacing w:before="20" w:after="20" w:line="240" w:lineRule="auto"/>
              <w:jc w:val="left"/>
              <w:rPr>
                <w:color w:val="auto"/>
                <w:sz w:val="28"/>
                <w:szCs w:val="40"/>
              </w:rPr>
            </w:pPr>
            <w:r w:rsidRPr="008565BF">
              <w:rPr>
                <w:b/>
                <w:color w:val="auto"/>
                <w:sz w:val="28"/>
                <w:szCs w:val="40"/>
              </w:rPr>
              <w:t>Registration Number</w:t>
            </w:r>
          </w:p>
        </w:tc>
      </w:tr>
      <w:tr w:rsidR="00023819" w:rsidRPr="008565BF" w14:paraId="0E8CEFB5" w14:textId="77777777">
        <w:trPr>
          <w:jc w:val="center"/>
        </w:trPr>
        <w:tc>
          <w:tcPr>
            <w:tcW w:w="1152" w:type="dxa"/>
          </w:tcPr>
          <w:p w14:paraId="1DEB0981" w14:textId="77777777" w:rsidR="00023819" w:rsidRPr="008565BF" w:rsidRDefault="00000000">
            <w:pPr>
              <w:spacing w:before="20" w:after="20" w:line="240" w:lineRule="auto"/>
              <w:jc w:val="center"/>
              <w:rPr>
                <w:color w:val="auto"/>
                <w:sz w:val="28"/>
                <w:szCs w:val="40"/>
              </w:rPr>
            </w:pPr>
            <w:r w:rsidRPr="008565BF">
              <w:rPr>
                <w:color w:val="auto"/>
                <w:sz w:val="28"/>
                <w:szCs w:val="40"/>
              </w:rPr>
              <w:t>1.</w:t>
            </w:r>
          </w:p>
        </w:tc>
        <w:tc>
          <w:tcPr>
            <w:tcW w:w="2880" w:type="dxa"/>
          </w:tcPr>
          <w:p w14:paraId="5CD85534" w14:textId="77777777" w:rsidR="00023819" w:rsidRPr="008565BF" w:rsidRDefault="00000000">
            <w:pPr>
              <w:spacing w:before="20" w:after="20" w:line="240" w:lineRule="auto"/>
              <w:jc w:val="left"/>
              <w:rPr>
                <w:color w:val="auto"/>
                <w:sz w:val="28"/>
                <w:szCs w:val="40"/>
              </w:rPr>
            </w:pPr>
            <w:r w:rsidRPr="008565BF">
              <w:rPr>
                <w:color w:val="auto"/>
                <w:sz w:val="28"/>
                <w:szCs w:val="40"/>
              </w:rPr>
              <w:t>Shriya Garg</w:t>
            </w:r>
          </w:p>
        </w:tc>
        <w:tc>
          <w:tcPr>
            <w:tcW w:w="4608" w:type="dxa"/>
          </w:tcPr>
          <w:p w14:paraId="7249A6B2" w14:textId="77777777" w:rsidR="00023819" w:rsidRPr="008565BF" w:rsidRDefault="00000000">
            <w:pPr>
              <w:spacing w:before="20" w:after="20" w:line="240" w:lineRule="auto"/>
              <w:jc w:val="left"/>
              <w:rPr>
                <w:color w:val="auto"/>
                <w:sz w:val="28"/>
                <w:szCs w:val="40"/>
              </w:rPr>
            </w:pPr>
            <w:r w:rsidRPr="008565BF">
              <w:rPr>
                <w:color w:val="auto"/>
                <w:sz w:val="28"/>
                <w:szCs w:val="40"/>
              </w:rPr>
              <w:t xml:space="preserve">23MID0169  </w:t>
            </w:r>
          </w:p>
        </w:tc>
      </w:tr>
      <w:tr w:rsidR="00023819" w:rsidRPr="008565BF" w14:paraId="0017B65F" w14:textId="77777777">
        <w:trPr>
          <w:jc w:val="center"/>
        </w:trPr>
        <w:tc>
          <w:tcPr>
            <w:tcW w:w="1152" w:type="dxa"/>
          </w:tcPr>
          <w:p w14:paraId="4FD49BBD" w14:textId="77777777" w:rsidR="00023819" w:rsidRPr="008565BF" w:rsidRDefault="00000000">
            <w:pPr>
              <w:spacing w:before="20" w:after="20" w:line="240" w:lineRule="auto"/>
              <w:jc w:val="center"/>
              <w:rPr>
                <w:color w:val="auto"/>
                <w:sz w:val="28"/>
                <w:szCs w:val="40"/>
              </w:rPr>
            </w:pPr>
            <w:r w:rsidRPr="008565BF">
              <w:rPr>
                <w:color w:val="auto"/>
                <w:sz w:val="28"/>
                <w:szCs w:val="40"/>
              </w:rPr>
              <w:t>2.</w:t>
            </w:r>
          </w:p>
        </w:tc>
        <w:tc>
          <w:tcPr>
            <w:tcW w:w="2880" w:type="dxa"/>
          </w:tcPr>
          <w:p w14:paraId="2A678936" w14:textId="77777777" w:rsidR="00023819" w:rsidRPr="008565BF" w:rsidRDefault="00000000">
            <w:pPr>
              <w:spacing w:before="20" w:after="20" w:line="240" w:lineRule="auto"/>
              <w:jc w:val="left"/>
              <w:rPr>
                <w:color w:val="auto"/>
                <w:sz w:val="28"/>
                <w:szCs w:val="40"/>
              </w:rPr>
            </w:pPr>
            <w:r w:rsidRPr="008565BF">
              <w:rPr>
                <w:color w:val="auto"/>
                <w:sz w:val="28"/>
                <w:szCs w:val="40"/>
              </w:rPr>
              <w:t>Aryan Sinha</w:t>
            </w:r>
          </w:p>
        </w:tc>
        <w:tc>
          <w:tcPr>
            <w:tcW w:w="4608" w:type="dxa"/>
          </w:tcPr>
          <w:p w14:paraId="6107B781" w14:textId="77777777" w:rsidR="00023819" w:rsidRPr="008565BF" w:rsidRDefault="00000000">
            <w:pPr>
              <w:spacing w:before="20" w:after="20" w:line="240" w:lineRule="auto"/>
              <w:jc w:val="left"/>
              <w:rPr>
                <w:color w:val="auto"/>
                <w:sz w:val="28"/>
                <w:szCs w:val="40"/>
              </w:rPr>
            </w:pPr>
            <w:r w:rsidRPr="008565BF">
              <w:rPr>
                <w:color w:val="auto"/>
                <w:sz w:val="28"/>
                <w:szCs w:val="40"/>
              </w:rPr>
              <w:t>23MID0088</w:t>
            </w:r>
          </w:p>
        </w:tc>
      </w:tr>
    </w:tbl>
    <w:p w14:paraId="28BBFA35" w14:textId="77777777" w:rsidR="008565BF" w:rsidRDefault="008565BF">
      <w:pPr>
        <w:spacing w:after="60" w:line="259" w:lineRule="auto"/>
        <w:jc w:val="center"/>
        <w:rPr>
          <w:b/>
          <w:color w:val="auto"/>
        </w:rPr>
      </w:pPr>
    </w:p>
    <w:p w14:paraId="4E7A96BA" w14:textId="77777777" w:rsidR="00023819" w:rsidRDefault="00000000">
      <w:pPr>
        <w:spacing w:after="60" w:line="259" w:lineRule="auto"/>
        <w:jc w:val="center"/>
        <w:rPr>
          <w:color w:val="auto"/>
        </w:rPr>
      </w:pPr>
      <w:r w:rsidRPr="008565BF">
        <w:rPr>
          <w:b/>
          <w:color w:val="auto"/>
        </w:rPr>
        <w:t>SUBMITTED TO:</w:t>
      </w:r>
      <w:r w:rsidRPr="008565BF">
        <w:rPr>
          <w:b/>
          <w:color w:val="auto"/>
        </w:rPr>
        <w:br/>
      </w:r>
      <w:r w:rsidRPr="008565BF">
        <w:rPr>
          <w:color w:val="auto"/>
          <w:sz w:val="32"/>
          <w:szCs w:val="28"/>
        </w:rPr>
        <w:t xml:space="preserve">Prof. </w:t>
      </w:r>
      <w:proofErr w:type="spellStart"/>
      <w:r w:rsidRPr="008565BF">
        <w:rPr>
          <w:color w:val="auto"/>
          <w:sz w:val="32"/>
          <w:szCs w:val="28"/>
        </w:rPr>
        <w:t>Deepanr</w:t>
      </w:r>
      <w:r w:rsidR="008565BF" w:rsidRPr="008565BF">
        <w:rPr>
          <w:color w:val="auto"/>
          <w:sz w:val="32"/>
          <w:szCs w:val="28"/>
        </w:rPr>
        <w:t>am</w:t>
      </w:r>
      <w:r w:rsidRPr="008565BF">
        <w:rPr>
          <w:color w:val="auto"/>
          <w:sz w:val="32"/>
          <w:szCs w:val="28"/>
        </w:rPr>
        <w:t>kumar</w:t>
      </w:r>
      <w:proofErr w:type="spellEnd"/>
      <w:r w:rsidR="008565BF" w:rsidRPr="008565BF">
        <w:rPr>
          <w:color w:val="auto"/>
          <w:sz w:val="32"/>
          <w:szCs w:val="28"/>
        </w:rPr>
        <w:t xml:space="preserve"> P</w:t>
      </w:r>
      <w:r w:rsidRPr="008565BF">
        <w:rPr>
          <w:color w:val="auto"/>
        </w:rPr>
        <w:br/>
        <w:t>School of Computer Science and Engineering (SCOPE)</w:t>
      </w:r>
      <w:r w:rsidRPr="008565BF">
        <w:rPr>
          <w:color w:val="auto"/>
        </w:rPr>
        <w:br/>
        <w:t>VIT Vellore, Tamil Nadu, India</w:t>
      </w:r>
    </w:p>
    <w:p w14:paraId="4FF52C05" w14:textId="77777777" w:rsidR="008565BF" w:rsidRDefault="008565BF">
      <w:pPr>
        <w:spacing w:after="60" w:line="259" w:lineRule="auto"/>
        <w:jc w:val="center"/>
        <w:rPr>
          <w:color w:val="auto"/>
        </w:rPr>
      </w:pPr>
    </w:p>
    <w:p w14:paraId="0BA69C7A" w14:textId="77777777" w:rsidR="008565BF" w:rsidRPr="008565BF" w:rsidRDefault="008565BF" w:rsidP="008565BF">
      <w:pPr>
        <w:tabs>
          <w:tab w:val="left" w:pos="1760"/>
        </w:tabs>
        <w:spacing w:after="60" w:line="259" w:lineRule="auto"/>
        <w:rPr>
          <w:color w:val="auto"/>
        </w:rPr>
      </w:pPr>
      <w:r>
        <w:rPr>
          <w:color w:val="auto"/>
        </w:rPr>
        <w:tab/>
      </w:r>
      <w:r>
        <w:rPr>
          <w:color w:val="auto"/>
        </w:rPr>
        <w:tab/>
      </w:r>
      <w:r>
        <w:rPr>
          <w:color w:val="auto"/>
        </w:rPr>
        <w:tab/>
      </w:r>
      <w:r>
        <w:rPr>
          <w:color w:val="auto"/>
        </w:rPr>
        <w:tab/>
        <w:t>Academic Year – 2026-2027</w:t>
      </w:r>
    </w:p>
    <w:p w14:paraId="11CDB3F0" w14:textId="77777777" w:rsidR="00023819" w:rsidRPr="008565BF" w:rsidRDefault="00000000">
      <w:pPr>
        <w:rPr>
          <w:color w:val="auto"/>
        </w:rPr>
      </w:pPr>
      <w:r w:rsidRPr="008565BF">
        <w:rPr>
          <w:color w:val="auto"/>
        </w:rPr>
        <w:br w:type="page"/>
      </w:r>
    </w:p>
    <w:p w14:paraId="1B7CB9D5" w14:textId="77777777" w:rsidR="00023819" w:rsidRPr="008565BF" w:rsidRDefault="00000000">
      <w:pPr>
        <w:keepNext/>
        <w:spacing w:before="160" w:after="60"/>
        <w:jc w:val="left"/>
        <w:rPr>
          <w:color w:val="auto"/>
        </w:rPr>
      </w:pPr>
      <w:r w:rsidRPr="008565BF">
        <w:rPr>
          <w:b/>
          <w:color w:val="auto"/>
          <w:sz w:val="32"/>
        </w:rPr>
        <w:lastRenderedPageBreak/>
        <w:t>ABSTRACT</w:t>
      </w:r>
    </w:p>
    <w:p w14:paraId="1AF1EA56" w14:textId="77777777" w:rsidR="00023819" w:rsidRPr="008565BF" w:rsidRDefault="00000000">
      <w:pPr>
        <w:spacing w:after="60" w:line="259" w:lineRule="auto"/>
        <w:rPr>
          <w:color w:val="auto"/>
        </w:rPr>
      </w:pPr>
      <w:r w:rsidRPr="008565BF">
        <w:rPr>
          <w:color w:val="auto"/>
        </w:rPr>
        <w:t xml:space="preserve">This project presents an interactive, cross-platform 3D Virtual Museum integrated with a Context-Aware, Explainable AI (XAI) Curator and </w:t>
      </w:r>
      <w:proofErr w:type="spellStart"/>
      <w:r w:rsidRPr="008565BF">
        <w:rPr>
          <w:color w:val="auto"/>
        </w:rPr>
        <w:t>WebXR</w:t>
      </w:r>
      <w:proofErr w:type="spellEnd"/>
      <w:r w:rsidRPr="008565BF">
        <w:rPr>
          <w:color w:val="auto"/>
        </w:rPr>
        <w:t>-based Augmented Reality (AR) capabilities. Virtual and augmented reality environments offer significant opportunities for cultural heritage preservation and public pedagogical dissemination. However, conventional virtual museum solutions suffer from three critical technological limitations: first, conversational guides frequently rely on ungrounded black-box Large Language Models (LLMs) that hallucinate historical facts and fail on out-of-domain queries; second, traditional virtual tours lack physical spatial grounding, rendering them unable to resolve deictic conversational queries (e.g., 'What is this?') based on visitor viewpoint; and third, native 3D engine applications impose high installation barriers and hardware requirements that restrict broad public accessibility.</w:t>
      </w:r>
    </w:p>
    <w:p w14:paraId="4DB7A36F" w14:textId="77777777" w:rsidR="00023819" w:rsidRPr="008565BF" w:rsidRDefault="00000000">
      <w:pPr>
        <w:spacing w:after="60" w:line="259" w:lineRule="auto"/>
        <w:rPr>
          <w:color w:val="auto"/>
        </w:rPr>
      </w:pPr>
      <w:r w:rsidRPr="008565BF">
        <w:rPr>
          <w:color w:val="auto"/>
        </w:rPr>
        <w:t xml:space="preserve">To resolve these challenges, our proposed system architecturally couples a high-fidelity WebGL virtual museum built with Next.js 16, React Three Fiber, and Three.js with a dedicated backend Semantic Retrieval-Augmented Generation (RAG) pipeline running </w:t>
      </w:r>
      <w:proofErr w:type="spellStart"/>
      <w:r w:rsidRPr="008565BF">
        <w:rPr>
          <w:color w:val="auto"/>
        </w:rPr>
        <w:t>SentenceTransformers</w:t>
      </w:r>
      <w:proofErr w:type="spellEnd"/>
      <w:r w:rsidRPr="008565BF">
        <w:rPr>
          <w:color w:val="auto"/>
        </w:rPr>
        <w:t xml:space="preserve"> (all-MiniLM-L6-v2) and </w:t>
      </w:r>
      <w:proofErr w:type="spellStart"/>
      <w:r w:rsidRPr="008565BF">
        <w:rPr>
          <w:color w:val="auto"/>
        </w:rPr>
        <w:t>Groq</w:t>
      </w:r>
      <w:proofErr w:type="spellEnd"/>
      <w:r w:rsidRPr="008565BF">
        <w:rPr>
          <w:color w:val="auto"/>
        </w:rPr>
        <w:t xml:space="preserve"> LLM inference. The virtual environment operates as a responsive desktop 3D walkthrough (not requiring an immersive VR headset) paired with mobile </w:t>
      </w:r>
      <w:proofErr w:type="spellStart"/>
      <w:r w:rsidRPr="008565BF">
        <w:rPr>
          <w:color w:val="auto"/>
        </w:rPr>
        <w:t>WebXR</w:t>
      </w:r>
      <w:proofErr w:type="spellEnd"/>
      <w:r w:rsidRPr="008565BF">
        <w:rPr>
          <w:color w:val="auto"/>
        </w:rPr>
        <w:t xml:space="preserve"> </w:t>
      </w:r>
      <w:proofErr w:type="gramStart"/>
      <w:r w:rsidRPr="008565BF">
        <w:rPr>
          <w:color w:val="auto"/>
        </w:rPr>
        <w:t>hit-testing</w:t>
      </w:r>
      <w:proofErr w:type="gramEnd"/>
      <w:r w:rsidRPr="008565BF">
        <w:rPr>
          <w:color w:val="auto"/>
        </w:rPr>
        <w:t xml:space="preserve"> for physical smartphone AR placement. The application features a curated 15-artifact historical catalog across three thematic galleries (American History &amp; Art, Smithsonian Science &amp; Flight, and Smithsonian Paleontology), complete with real-time collision boundaries, dual-mode first-person and orbit navigation, and an interactive 2D </w:t>
      </w:r>
      <w:proofErr w:type="spellStart"/>
      <w:r w:rsidRPr="008565BF">
        <w:rPr>
          <w:color w:val="auto"/>
        </w:rPr>
        <w:t>minimap</w:t>
      </w:r>
      <w:proofErr w:type="spellEnd"/>
      <w:r w:rsidRPr="008565BF">
        <w:rPr>
          <w:color w:val="auto"/>
        </w:rPr>
        <w:t xml:space="preserve"> with coordinate teleportation.</w:t>
      </w:r>
    </w:p>
    <w:p w14:paraId="1905AA06" w14:textId="77777777" w:rsidR="00023819" w:rsidRPr="008565BF" w:rsidRDefault="00000000">
      <w:pPr>
        <w:spacing w:after="60" w:line="259" w:lineRule="auto"/>
        <w:rPr>
          <w:color w:val="auto"/>
        </w:rPr>
      </w:pPr>
      <w:r w:rsidRPr="008565BF">
        <w:rPr>
          <w:color w:val="auto"/>
        </w:rPr>
        <w:t>To enforce factual grounding, we implement a pre-LLM relevance threshold gate (tau = 0.50) that deterministically halts execution on out-of-scope inputs, achieving 98.00% out-of-domain specificity and an AUROC of 0.9967. Spatial deictic binding resolves conversational deixis with 83.33% accuracy across 90 benchmark deictic queries, while a 4-pillar XAI provenance badge provides verbatim catalog citations, grounding confidence notation, gallery attribution, and institutional verification flags. The resulting platform delivers an accessible, zero-install, and factually grounded cultural heritage experience.</w:t>
      </w:r>
    </w:p>
    <w:p w14:paraId="095873B6" w14:textId="77777777" w:rsidR="00023819" w:rsidRPr="008565BF" w:rsidRDefault="00000000">
      <w:pPr>
        <w:spacing w:after="60" w:line="259" w:lineRule="auto"/>
        <w:rPr>
          <w:color w:val="auto"/>
        </w:rPr>
      </w:pPr>
      <w:r w:rsidRPr="008565BF">
        <w:rPr>
          <w:b/>
          <w:color w:val="auto"/>
        </w:rPr>
        <w:t xml:space="preserve">Index Terms / </w:t>
      </w:r>
      <w:r w:rsidRPr="008565BF">
        <w:rPr>
          <w:color w:val="auto"/>
        </w:rPr>
        <w:t xml:space="preserve">Keywords: Virtual Reality Walkthrough, Augmented Reality, </w:t>
      </w:r>
      <w:proofErr w:type="spellStart"/>
      <w:r w:rsidRPr="008565BF">
        <w:rPr>
          <w:color w:val="auto"/>
        </w:rPr>
        <w:t>WebXR</w:t>
      </w:r>
      <w:proofErr w:type="spellEnd"/>
      <w:r w:rsidRPr="008565BF">
        <w:rPr>
          <w:color w:val="auto"/>
        </w:rPr>
        <w:t>, Retrieval-Augmented Generation, Explainable AI, Cultural Heritage Informatics, Three.js, Deictic Routing.</w:t>
      </w:r>
    </w:p>
    <w:p w14:paraId="215BC431" w14:textId="77777777" w:rsidR="00023819" w:rsidRPr="008565BF" w:rsidRDefault="00000000" w:rsidP="00235652">
      <w:pPr>
        <w:spacing w:after="60" w:line="259" w:lineRule="auto"/>
        <w:rPr>
          <w:color w:val="auto"/>
        </w:rPr>
      </w:pPr>
      <w:r w:rsidRPr="008565BF">
        <w:rPr>
          <w:color w:val="auto"/>
        </w:rPr>
        <w:br w:type="page"/>
      </w:r>
      <w:r w:rsidRPr="008565BF">
        <w:rPr>
          <w:b/>
          <w:color w:val="auto"/>
          <w:sz w:val="32"/>
        </w:rPr>
        <w:lastRenderedPageBreak/>
        <w:t>TABLE OF CONTENTS</w:t>
      </w:r>
    </w:p>
    <w:tbl>
      <w:tblPr>
        <w:tblW w:w="0" w:type="auto"/>
        <w:jc w:val="center"/>
        <w:tblLook w:val="04A0" w:firstRow="1" w:lastRow="0" w:firstColumn="1" w:lastColumn="0" w:noHBand="0" w:noVBand="1"/>
      </w:tblPr>
      <w:tblGrid>
        <w:gridCol w:w="7776"/>
        <w:gridCol w:w="1253"/>
      </w:tblGrid>
      <w:tr w:rsidR="00023819" w:rsidRPr="008565BF" w14:paraId="2705C84E" w14:textId="77777777">
        <w:trPr>
          <w:jc w:val="center"/>
        </w:trPr>
        <w:tc>
          <w:tcPr>
            <w:tcW w:w="7776" w:type="dxa"/>
          </w:tcPr>
          <w:p w14:paraId="588252AF" w14:textId="77777777" w:rsidR="00753295" w:rsidRDefault="00000000">
            <w:pPr>
              <w:spacing w:before="40" w:after="40" w:line="252" w:lineRule="auto"/>
              <w:jc w:val="left"/>
            </w:pPr>
            <w:r>
              <w:rPr>
                <w:b/>
                <w:sz w:val="20"/>
              </w:rPr>
              <w:t>Cover Page</w:t>
            </w:r>
          </w:p>
        </w:tc>
        <w:tc>
          <w:tcPr>
            <w:tcW w:w="1253" w:type="dxa"/>
          </w:tcPr>
          <w:p w14:paraId="1AAAD6F9" w14:textId="77777777" w:rsidR="00753295" w:rsidRDefault="00000000">
            <w:pPr>
              <w:spacing w:before="40" w:after="40" w:line="252" w:lineRule="auto"/>
              <w:jc w:val="right"/>
            </w:pPr>
            <w:r>
              <w:rPr>
                <w:b/>
                <w:sz w:val="20"/>
              </w:rPr>
              <w:t>i</w:t>
            </w:r>
          </w:p>
        </w:tc>
      </w:tr>
      <w:tr w:rsidR="00023819" w:rsidRPr="008565BF" w14:paraId="3D205E81" w14:textId="77777777">
        <w:trPr>
          <w:jc w:val="center"/>
        </w:trPr>
        <w:tc>
          <w:tcPr>
            <w:tcW w:w="7776" w:type="dxa"/>
          </w:tcPr>
          <w:p w14:paraId="23E21481" w14:textId="77777777" w:rsidR="00753295" w:rsidRDefault="00000000">
            <w:pPr>
              <w:spacing w:before="40" w:after="40" w:line="252" w:lineRule="auto"/>
              <w:jc w:val="left"/>
            </w:pPr>
            <w:r>
              <w:rPr>
                <w:b/>
                <w:sz w:val="20"/>
              </w:rPr>
              <w:t>Abstract</w:t>
            </w:r>
          </w:p>
        </w:tc>
        <w:tc>
          <w:tcPr>
            <w:tcW w:w="1253" w:type="dxa"/>
          </w:tcPr>
          <w:p w14:paraId="33396D3C" w14:textId="77777777" w:rsidR="00753295" w:rsidRDefault="00000000">
            <w:pPr>
              <w:spacing w:before="40" w:after="40" w:line="252" w:lineRule="auto"/>
              <w:jc w:val="right"/>
            </w:pPr>
            <w:r>
              <w:rPr>
                <w:b/>
                <w:sz w:val="20"/>
              </w:rPr>
              <w:t>ii</w:t>
            </w:r>
          </w:p>
        </w:tc>
      </w:tr>
      <w:tr w:rsidR="00023819" w:rsidRPr="008565BF" w14:paraId="3C03F5B7" w14:textId="77777777">
        <w:trPr>
          <w:jc w:val="center"/>
        </w:trPr>
        <w:tc>
          <w:tcPr>
            <w:tcW w:w="7776" w:type="dxa"/>
          </w:tcPr>
          <w:p w14:paraId="1DD64E30" w14:textId="77777777" w:rsidR="00753295" w:rsidRDefault="00000000">
            <w:pPr>
              <w:spacing w:before="40" w:after="40" w:line="252" w:lineRule="auto"/>
              <w:jc w:val="left"/>
            </w:pPr>
            <w:r>
              <w:rPr>
                <w:b/>
                <w:sz w:val="20"/>
              </w:rPr>
              <w:t>Table of Contents</w:t>
            </w:r>
          </w:p>
        </w:tc>
        <w:tc>
          <w:tcPr>
            <w:tcW w:w="1253" w:type="dxa"/>
          </w:tcPr>
          <w:p w14:paraId="41823A50" w14:textId="77777777" w:rsidR="00753295" w:rsidRDefault="00000000">
            <w:pPr>
              <w:spacing w:before="40" w:after="40" w:line="252" w:lineRule="auto"/>
              <w:jc w:val="right"/>
            </w:pPr>
            <w:r>
              <w:rPr>
                <w:b/>
                <w:sz w:val="20"/>
              </w:rPr>
              <w:t>iii</w:t>
            </w:r>
          </w:p>
        </w:tc>
      </w:tr>
      <w:tr w:rsidR="00023819" w:rsidRPr="008565BF" w14:paraId="0E93D2CA" w14:textId="77777777">
        <w:trPr>
          <w:jc w:val="center"/>
        </w:trPr>
        <w:tc>
          <w:tcPr>
            <w:tcW w:w="7776" w:type="dxa"/>
          </w:tcPr>
          <w:p w14:paraId="7EF64179" w14:textId="77777777" w:rsidR="00753295" w:rsidRDefault="00000000">
            <w:pPr>
              <w:spacing w:before="40" w:after="40" w:line="252" w:lineRule="auto"/>
              <w:jc w:val="left"/>
            </w:pPr>
            <w:r>
              <w:rPr>
                <w:b/>
                <w:sz w:val="20"/>
              </w:rPr>
              <w:t>List of Figures</w:t>
            </w:r>
          </w:p>
        </w:tc>
        <w:tc>
          <w:tcPr>
            <w:tcW w:w="1253" w:type="dxa"/>
          </w:tcPr>
          <w:p w14:paraId="483AB08C" w14:textId="77777777" w:rsidR="00753295" w:rsidRDefault="00000000">
            <w:pPr>
              <w:spacing w:before="40" w:after="40" w:line="252" w:lineRule="auto"/>
              <w:jc w:val="right"/>
            </w:pPr>
            <w:r>
              <w:rPr>
                <w:b/>
                <w:sz w:val="20"/>
              </w:rPr>
              <w:t>iv</w:t>
            </w:r>
          </w:p>
        </w:tc>
      </w:tr>
      <w:tr w:rsidR="00023819" w:rsidRPr="008565BF" w14:paraId="004FD138" w14:textId="77777777">
        <w:trPr>
          <w:jc w:val="center"/>
        </w:trPr>
        <w:tc>
          <w:tcPr>
            <w:tcW w:w="7776" w:type="dxa"/>
          </w:tcPr>
          <w:p w14:paraId="580A4063" w14:textId="77777777" w:rsidR="00753295" w:rsidRDefault="00000000">
            <w:pPr>
              <w:spacing w:before="40" w:after="40" w:line="252" w:lineRule="auto"/>
              <w:jc w:val="left"/>
            </w:pPr>
            <w:r>
              <w:rPr>
                <w:b/>
                <w:sz w:val="20"/>
              </w:rPr>
              <w:t>List of Tables</w:t>
            </w:r>
          </w:p>
        </w:tc>
        <w:tc>
          <w:tcPr>
            <w:tcW w:w="1253" w:type="dxa"/>
          </w:tcPr>
          <w:p w14:paraId="1C54E7DD" w14:textId="77777777" w:rsidR="00753295" w:rsidRDefault="00000000">
            <w:pPr>
              <w:spacing w:before="40" w:after="40" w:line="252" w:lineRule="auto"/>
              <w:jc w:val="right"/>
            </w:pPr>
            <w:r>
              <w:rPr>
                <w:b/>
                <w:sz w:val="20"/>
              </w:rPr>
              <w:t>v</w:t>
            </w:r>
          </w:p>
        </w:tc>
      </w:tr>
      <w:tr w:rsidR="00023819" w:rsidRPr="008565BF" w14:paraId="604ED921" w14:textId="77777777">
        <w:trPr>
          <w:jc w:val="center"/>
        </w:trPr>
        <w:tc>
          <w:tcPr>
            <w:tcW w:w="7776" w:type="dxa"/>
          </w:tcPr>
          <w:p w14:paraId="111A1335" w14:textId="77777777" w:rsidR="00753295" w:rsidRDefault="00000000">
            <w:pPr>
              <w:spacing w:before="40" w:after="40" w:line="252" w:lineRule="auto"/>
              <w:jc w:val="left"/>
            </w:pPr>
            <w:r>
              <w:rPr>
                <w:b/>
                <w:sz w:val="20"/>
              </w:rPr>
              <w:t>Chapter 1 – Introduction</w:t>
            </w:r>
          </w:p>
        </w:tc>
        <w:tc>
          <w:tcPr>
            <w:tcW w:w="1253" w:type="dxa"/>
          </w:tcPr>
          <w:p w14:paraId="305FA522" w14:textId="77777777" w:rsidR="00753295" w:rsidRDefault="00000000">
            <w:pPr>
              <w:spacing w:before="40" w:after="40" w:line="252" w:lineRule="auto"/>
              <w:jc w:val="right"/>
            </w:pPr>
            <w:r>
              <w:rPr>
                <w:b/>
                <w:sz w:val="20"/>
              </w:rPr>
              <w:t>6</w:t>
            </w:r>
          </w:p>
        </w:tc>
      </w:tr>
      <w:tr w:rsidR="00023819" w:rsidRPr="008565BF" w14:paraId="27657ECF" w14:textId="77777777">
        <w:trPr>
          <w:jc w:val="center"/>
        </w:trPr>
        <w:tc>
          <w:tcPr>
            <w:tcW w:w="7776" w:type="dxa"/>
          </w:tcPr>
          <w:p w14:paraId="4BECB9DA" w14:textId="77777777" w:rsidR="00753295" w:rsidRDefault="00000000">
            <w:pPr>
              <w:spacing w:before="40" w:after="40" w:line="252" w:lineRule="auto"/>
              <w:jc w:val="left"/>
            </w:pPr>
            <w:r>
              <w:rPr>
                <w:sz w:val="20"/>
              </w:rPr>
              <w:t>1.1 Project Overview</w:t>
            </w:r>
          </w:p>
        </w:tc>
        <w:tc>
          <w:tcPr>
            <w:tcW w:w="1253" w:type="dxa"/>
          </w:tcPr>
          <w:p w14:paraId="53A2CB7E" w14:textId="77777777" w:rsidR="00753295" w:rsidRDefault="00000000">
            <w:pPr>
              <w:spacing w:before="40" w:after="40" w:line="252" w:lineRule="auto"/>
              <w:jc w:val="right"/>
            </w:pPr>
            <w:r>
              <w:rPr>
                <w:sz w:val="20"/>
              </w:rPr>
              <w:t>6</w:t>
            </w:r>
          </w:p>
        </w:tc>
      </w:tr>
      <w:tr w:rsidR="00023819" w:rsidRPr="008565BF" w14:paraId="070BD41A" w14:textId="77777777">
        <w:trPr>
          <w:jc w:val="center"/>
        </w:trPr>
        <w:tc>
          <w:tcPr>
            <w:tcW w:w="7776" w:type="dxa"/>
          </w:tcPr>
          <w:p w14:paraId="7BBEA376" w14:textId="77777777" w:rsidR="00753295" w:rsidRDefault="00000000">
            <w:pPr>
              <w:spacing w:before="40" w:after="40" w:line="252" w:lineRule="auto"/>
              <w:jc w:val="left"/>
            </w:pPr>
            <w:r>
              <w:rPr>
                <w:sz w:val="20"/>
              </w:rPr>
              <w:t>1.2 Background</w:t>
            </w:r>
          </w:p>
        </w:tc>
        <w:tc>
          <w:tcPr>
            <w:tcW w:w="1253" w:type="dxa"/>
          </w:tcPr>
          <w:p w14:paraId="5B91E505" w14:textId="77777777" w:rsidR="00753295" w:rsidRDefault="00000000">
            <w:pPr>
              <w:spacing w:before="40" w:after="40" w:line="252" w:lineRule="auto"/>
              <w:jc w:val="right"/>
            </w:pPr>
            <w:r>
              <w:rPr>
                <w:sz w:val="20"/>
              </w:rPr>
              <w:t>6</w:t>
            </w:r>
          </w:p>
        </w:tc>
      </w:tr>
      <w:tr w:rsidR="00023819" w:rsidRPr="008565BF" w14:paraId="37C2EA81" w14:textId="77777777">
        <w:trPr>
          <w:jc w:val="center"/>
        </w:trPr>
        <w:tc>
          <w:tcPr>
            <w:tcW w:w="7776" w:type="dxa"/>
          </w:tcPr>
          <w:p w14:paraId="6BD49068" w14:textId="77777777" w:rsidR="00753295" w:rsidRDefault="00000000">
            <w:pPr>
              <w:spacing w:before="40" w:after="40" w:line="252" w:lineRule="auto"/>
              <w:jc w:val="left"/>
            </w:pPr>
            <w:r>
              <w:rPr>
                <w:sz w:val="20"/>
              </w:rPr>
              <w:t>1.3 Problem Statement</w:t>
            </w:r>
          </w:p>
        </w:tc>
        <w:tc>
          <w:tcPr>
            <w:tcW w:w="1253" w:type="dxa"/>
          </w:tcPr>
          <w:p w14:paraId="54B4D101" w14:textId="77777777" w:rsidR="00753295" w:rsidRDefault="00000000">
            <w:pPr>
              <w:spacing w:before="40" w:after="40" w:line="252" w:lineRule="auto"/>
              <w:jc w:val="right"/>
            </w:pPr>
            <w:r>
              <w:rPr>
                <w:sz w:val="20"/>
              </w:rPr>
              <w:t>7</w:t>
            </w:r>
          </w:p>
        </w:tc>
      </w:tr>
      <w:tr w:rsidR="00023819" w:rsidRPr="008565BF" w14:paraId="316D3651" w14:textId="77777777">
        <w:trPr>
          <w:jc w:val="center"/>
        </w:trPr>
        <w:tc>
          <w:tcPr>
            <w:tcW w:w="7776" w:type="dxa"/>
          </w:tcPr>
          <w:p w14:paraId="4BAB3A38" w14:textId="77777777" w:rsidR="00753295" w:rsidRDefault="00000000">
            <w:pPr>
              <w:spacing w:before="40" w:after="40" w:line="252" w:lineRule="auto"/>
              <w:jc w:val="left"/>
            </w:pPr>
            <w:r>
              <w:rPr>
                <w:sz w:val="20"/>
              </w:rPr>
              <w:t>1.4 Objectives</w:t>
            </w:r>
          </w:p>
        </w:tc>
        <w:tc>
          <w:tcPr>
            <w:tcW w:w="1253" w:type="dxa"/>
          </w:tcPr>
          <w:p w14:paraId="02E54AA4" w14:textId="77777777" w:rsidR="00753295" w:rsidRDefault="00000000">
            <w:pPr>
              <w:spacing w:before="40" w:after="40" w:line="252" w:lineRule="auto"/>
              <w:jc w:val="right"/>
            </w:pPr>
            <w:r>
              <w:rPr>
                <w:sz w:val="20"/>
              </w:rPr>
              <w:t>7</w:t>
            </w:r>
          </w:p>
        </w:tc>
      </w:tr>
      <w:tr w:rsidR="00023819" w:rsidRPr="008565BF" w14:paraId="5F21E50F" w14:textId="77777777">
        <w:trPr>
          <w:jc w:val="center"/>
        </w:trPr>
        <w:tc>
          <w:tcPr>
            <w:tcW w:w="7776" w:type="dxa"/>
          </w:tcPr>
          <w:p w14:paraId="45C998DF" w14:textId="77777777" w:rsidR="00753295" w:rsidRDefault="00000000">
            <w:pPr>
              <w:spacing w:before="40" w:after="40" w:line="252" w:lineRule="auto"/>
              <w:jc w:val="left"/>
            </w:pPr>
            <w:r>
              <w:rPr>
                <w:sz w:val="20"/>
              </w:rPr>
              <w:t>1.5 Scope and Applications</w:t>
            </w:r>
          </w:p>
        </w:tc>
        <w:tc>
          <w:tcPr>
            <w:tcW w:w="1253" w:type="dxa"/>
          </w:tcPr>
          <w:p w14:paraId="61FA6C84" w14:textId="77777777" w:rsidR="00753295" w:rsidRDefault="00000000">
            <w:pPr>
              <w:spacing w:before="40" w:after="40" w:line="252" w:lineRule="auto"/>
              <w:jc w:val="right"/>
            </w:pPr>
            <w:r>
              <w:rPr>
                <w:sz w:val="20"/>
              </w:rPr>
              <w:t>8</w:t>
            </w:r>
          </w:p>
        </w:tc>
      </w:tr>
      <w:tr w:rsidR="00023819" w:rsidRPr="008565BF" w14:paraId="39588C3C" w14:textId="77777777">
        <w:trPr>
          <w:jc w:val="center"/>
        </w:trPr>
        <w:tc>
          <w:tcPr>
            <w:tcW w:w="7776" w:type="dxa"/>
          </w:tcPr>
          <w:p w14:paraId="325D59E0" w14:textId="77777777" w:rsidR="00753295" w:rsidRDefault="00000000">
            <w:pPr>
              <w:spacing w:before="40" w:after="40" w:line="252" w:lineRule="auto"/>
              <w:jc w:val="left"/>
            </w:pPr>
            <w:r>
              <w:rPr>
                <w:b/>
                <w:sz w:val="20"/>
              </w:rPr>
              <w:t>Chapter 2 – Existing System and Proposed System</w:t>
            </w:r>
          </w:p>
        </w:tc>
        <w:tc>
          <w:tcPr>
            <w:tcW w:w="1253" w:type="dxa"/>
          </w:tcPr>
          <w:p w14:paraId="424DAFA8" w14:textId="77777777" w:rsidR="00753295" w:rsidRDefault="00000000">
            <w:pPr>
              <w:spacing w:before="40" w:after="40" w:line="252" w:lineRule="auto"/>
              <w:jc w:val="right"/>
            </w:pPr>
            <w:r>
              <w:rPr>
                <w:b/>
                <w:sz w:val="20"/>
              </w:rPr>
              <w:t>9</w:t>
            </w:r>
          </w:p>
        </w:tc>
      </w:tr>
      <w:tr w:rsidR="00023819" w:rsidRPr="008565BF" w14:paraId="1BAA700E" w14:textId="77777777">
        <w:trPr>
          <w:jc w:val="center"/>
        </w:trPr>
        <w:tc>
          <w:tcPr>
            <w:tcW w:w="7776" w:type="dxa"/>
          </w:tcPr>
          <w:p w14:paraId="1508A939" w14:textId="77777777" w:rsidR="00753295" w:rsidRDefault="00000000">
            <w:pPr>
              <w:spacing w:before="40" w:after="40" w:line="252" w:lineRule="auto"/>
              <w:jc w:val="left"/>
            </w:pPr>
            <w:r>
              <w:rPr>
                <w:sz w:val="20"/>
              </w:rPr>
              <w:t>2.1 Existing System</w:t>
            </w:r>
          </w:p>
        </w:tc>
        <w:tc>
          <w:tcPr>
            <w:tcW w:w="1253" w:type="dxa"/>
          </w:tcPr>
          <w:p w14:paraId="0850B7DE" w14:textId="77777777" w:rsidR="00753295" w:rsidRDefault="00000000">
            <w:pPr>
              <w:spacing w:before="40" w:after="40" w:line="252" w:lineRule="auto"/>
              <w:jc w:val="right"/>
            </w:pPr>
            <w:r>
              <w:rPr>
                <w:sz w:val="20"/>
              </w:rPr>
              <w:t>9</w:t>
            </w:r>
          </w:p>
        </w:tc>
      </w:tr>
      <w:tr w:rsidR="00023819" w:rsidRPr="008565BF" w14:paraId="6699A2E9" w14:textId="77777777">
        <w:trPr>
          <w:jc w:val="center"/>
        </w:trPr>
        <w:tc>
          <w:tcPr>
            <w:tcW w:w="7776" w:type="dxa"/>
          </w:tcPr>
          <w:p w14:paraId="74998999" w14:textId="77777777" w:rsidR="00753295" w:rsidRDefault="00000000">
            <w:pPr>
              <w:spacing w:before="40" w:after="40" w:line="252" w:lineRule="auto"/>
              <w:jc w:val="left"/>
            </w:pPr>
            <w:r>
              <w:rPr>
                <w:sz w:val="20"/>
              </w:rPr>
              <w:t>2.2 Limitations of Existing Systems</w:t>
            </w:r>
          </w:p>
        </w:tc>
        <w:tc>
          <w:tcPr>
            <w:tcW w:w="1253" w:type="dxa"/>
          </w:tcPr>
          <w:p w14:paraId="41409B7B" w14:textId="77777777" w:rsidR="00753295" w:rsidRDefault="00000000">
            <w:pPr>
              <w:spacing w:before="40" w:after="40" w:line="252" w:lineRule="auto"/>
              <w:jc w:val="right"/>
            </w:pPr>
            <w:r>
              <w:rPr>
                <w:sz w:val="20"/>
              </w:rPr>
              <w:t>10</w:t>
            </w:r>
          </w:p>
        </w:tc>
      </w:tr>
      <w:tr w:rsidR="00023819" w:rsidRPr="008565BF" w14:paraId="764F8009" w14:textId="77777777">
        <w:trPr>
          <w:jc w:val="center"/>
        </w:trPr>
        <w:tc>
          <w:tcPr>
            <w:tcW w:w="7776" w:type="dxa"/>
          </w:tcPr>
          <w:p w14:paraId="2F0BADB2" w14:textId="77777777" w:rsidR="00753295" w:rsidRDefault="00000000">
            <w:pPr>
              <w:spacing w:before="40" w:after="40" w:line="252" w:lineRule="auto"/>
              <w:jc w:val="left"/>
            </w:pPr>
            <w:r>
              <w:rPr>
                <w:sz w:val="20"/>
              </w:rPr>
              <w:t>2.3 Proposed System</w:t>
            </w:r>
          </w:p>
        </w:tc>
        <w:tc>
          <w:tcPr>
            <w:tcW w:w="1253" w:type="dxa"/>
          </w:tcPr>
          <w:p w14:paraId="6E135277" w14:textId="77777777" w:rsidR="00753295" w:rsidRDefault="00000000">
            <w:pPr>
              <w:spacing w:before="40" w:after="40" w:line="252" w:lineRule="auto"/>
              <w:jc w:val="right"/>
            </w:pPr>
            <w:r>
              <w:rPr>
                <w:sz w:val="20"/>
              </w:rPr>
              <w:t>11</w:t>
            </w:r>
          </w:p>
        </w:tc>
      </w:tr>
      <w:tr w:rsidR="00023819" w:rsidRPr="008565BF" w14:paraId="10E2ABAF" w14:textId="77777777">
        <w:trPr>
          <w:jc w:val="center"/>
        </w:trPr>
        <w:tc>
          <w:tcPr>
            <w:tcW w:w="7776" w:type="dxa"/>
          </w:tcPr>
          <w:p w14:paraId="62EFCD2F" w14:textId="77777777" w:rsidR="00753295" w:rsidRDefault="00000000">
            <w:pPr>
              <w:spacing w:before="40" w:after="40" w:line="252" w:lineRule="auto"/>
              <w:jc w:val="left"/>
            </w:pPr>
            <w:r>
              <w:rPr>
                <w:sz w:val="20"/>
              </w:rPr>
              <w:t>2.4 Key Features</w:t>
            </w:r>
          </w:p>
        </w:tc>
        <w:tc>
          <w:tcPr>
            <w:tcW w:w="1253" w:type="dxa"/>
          </w:tcPr>
          <w:p w14:paraId="249F5DEA" w14:textId="77777777" w:rsidR="00753295" w:rsidRDefault="00000000">
            <w:pPr>
              <w:spacing w:before="40" w:after="40" w:line="252" w:lineRule="auto"/>
              <w:jc w:val="right"/>
            </w:pPr>
            <w:r>
              <w:rPr>
                <w:sz w:val="20"/>
              </w:rPr>
              <w:t>11</w:t>
            </w:r>
          </w:p>
        </w:tc>
      </w:tr>
      <w:tr w:rsidR="00023819" w:rsidRPr="008565BF" w14:paraId="477920BD" w14:textId="77777777">
        <w:trPr>
          <w:jc w:val="center"/>
        </w:trPr>
        <w:tc>
          <w:tcPr>
            <w:tcW w:w="7776" w:type="dxa"/>
          </w:tcPr>
          <w:p w14:paraId="62E10B99" w14:textId="77777777" w:rsidR="00753295" w:rsidRDefault="00000000">
            <w:pPr>
              <w:spacing w:before="40" w:after="40" w:line="252" w:lineRule="auto"/>
              <w:jc w:val="left"/>
            </w:pPr>
            <w:r>
              <w:rPr>
                <w:sz w:val="20"/>
              </w:rPr>
              <w:t>2.5 Advantages of the Proposed System</w:t>
            </w:r>
          </w:p>
        </w:tc>
        <w:tc>
          <w:tcPr>
            <w:tcW w:w="1253" w:type="dxa"/>
          </w:tcPr>
          <w:p w14:paraId="6E86E12B" w14:textId="77777777" w:rsidR="00753295" w:rsidRDefault="00000000">
            <w:pPr>
              <w:spacing w:before="40" w:after="40" w:line="252" w:lineRule="auto"/>
              <w:jc w:val="right"/>
            </w:pPr>
            <w:r>
              <w:rPr>
                <w:sz w:val="20"/>
              </w:rPr>
              <w:t>12</w:t>
            </w:r>
          </w:p>
        </w:tc>
      </w:tr>
      <w:tr w:rsidR="00023819" w:rsidRPr="008565BF" w14:paraId="6644817D" w14:textId="77777777">
        <w:trPr>
          <w:jc w:val="center"/>
        </w:trPr>
        <w:tc>
          <w:tcPr>
            <w:tcW w:w="7776" w:type="dxa"/>
          </w:tcPr>
          <w:p w14:paraId="0CE9BEB7" w14:textId="77777777" w:rsidR="00753295" w:rsidRDefault="00000000">
            <w:pPr>
              <w:spacing w:before="40" w:after="40" w:line="252" w:lineRule="auto"/>
              <w:jc w:val="left"/>
            </w:pPr>
            <w:r>
              <w:rPr>
                <w:b/>
                <w:sz w:val="20"/>
              </w:rPr>
              <w:t>Chapter 3 – Software and Hardware Requirements</w:t>
            </w:r>
          </w:p>
        </w:tc>
        <w:tc>
          <w:tcPr>
            <w:tcW w:w="1253" w:type="dxa"/>
          </w:tcPr>
          <w:p w14:paraId="7E4633F7" w14:textId="77777777" w:rsidR="00753295" w:rsidRDefault="00000000">
            <w:pPr>
              <w:spacing w:before="40" w:after="40" w:line="252" w:lineRule="auto"/>
              <w:jc w:val="right"/>
            </w:pPr>
            <w:r>
              <w:rPr>
                <w:b/>
                <w:sz w:val="20"/>
              </w:rPr>
              <w:t>13</w:t>
            </w:r>
          </w:p>
        </w:tc>
      </w:tr>
      <w:tr w:rsidR="00023819" w:rsidRPr="008565BF" w14:paraId="67C29A9C" w14:textId="77777777">
        <w:trPr>
          <w:jc w:val="center"/>
        </w:trPr>
        <w:tc>
          <w:tcPr>
            <w:tcW w:w="7776" w:type="dxa"/>
          </w:tcPr>
          <w:p w14:paraId="6D2894DD" w14:textId="77777777" w:rsidR="00753295" w:rsidRDefault="00000000">
            <w:pPr>
              <w:spacing w:before="40" w:after="40" w:line="252" w:lineRule="auto"/>
              <w:jc w:val="left"/>
            </w:pPr>
            <w:r>
              <w:rPr>
                <w:sz w:val="20"/>
              </w:rPr>
              <w:t>3.1 Software Requirements</w:t>
            </w:r>
          </w:p>
        </w:tc>
        <w:tc>
          <w:tcPr>
            <w:tcW w:w="1253" w:type="dxa"/>
          </w:tcPr>
          <w:p w14:paraId="48E3D72C" w14:textId="77777777" w:rsidR="00753295" w:rsidRDefault="00000000">
            <w:pPr>
              <w:spacing w:before="40" w:after="40" w:line="252" w:lineRule="auto"/>
              <w:jc w:val="right"/>
            </w:pPr>
            <w:r>
              <w:rPr>
                <w:sz w:val="20"/>
              </w:rPr>
              <w:t>13</w:t>
            </w:r>
          </w:p>
        </w:tc>
      </w:tr>
      <w:tr w:rsidR="00023819" w:rsidRPr="008565BF" w14:paraId="2FC17908" w14:textId="77777777">
        <w:trPr>
          <w:jc w:val="center"/>
        </w:trPr>
        <w:tc>
          <w:tcPr>
            <w:tcW w:w="7776" w:type="dxa"/>
          </w:tcPr>
          <w:p w14:paraId="2FB23488" w14:textId="77777777" w:rsidR="00753295" w:rsidRDefault="00000000">
            <w:pPr>
              <w:spacing w:before="40" w:after="40" w:line="252" w:lineRule="auto"/>
              <w:jc w:val="left"/>
            </w:pPr>
            <w:r>
              <w:rPr>
                <w:sz w:val="20"/>
              </w:rPr>
              <w:t>3.2 Hardware Requirements</w:t>
            </w:r>
          </w:p>
        </w:tc>
        <w:tc>
          <w:tcPr>
            <w:tcW w:w="1253" w:type="dxa"/>
          </w:tcPr>
          <w:p w14:paraId="6296016C" w14:textId="77777777" w:rsidR="00753295" w:rsidRDefault="00000000">
            <w:pPr>
              <w:spacing w:before="40" w:after="40" w:line="252" w:lineRule="auto"/>
              <w:jc w:val="right"/>
            </w:pPr>
            <w:r>
              <w:rPr>
                <w:sz w:val="20"/>
              </w:rPr>
              <w:t>13</w:t>
            </w:r>
          </w:p>
        </w:tc>
      </w:tr>
      <w:tr w:rsidR="00023819" w:rsidRPr="008565BF" w14:paraId="24C75546" w14:textId="77777777">
        <w:trPr>
          <w:jc w:val="center"/>
        </w:trPr>
        <w:tc>
          <w:tcPr>
            <w:tcW w:w="7776" w:type="dxa"/>
          </w:tcPr>
          <w:p w14:paraId="2C4CF7DB" w14:textId="77777777" w:rsidR="00753295" w:rsidRDefault="00000000">
            <w:pPr>
              <w:spacing w:before="40" w:after="40" w:line="252" w:lineRule="auto"/>
              <w:jc w:val="left"/>
            </w:pPr>
            <w:r>
              <w:rPr>
                <w:sz w:val="20"/>
              </w:rPr>
              <w:t>3.3 Tools and Frameworks</w:t>
            </w:r>
          </w:p>
        </w:tc>
        <w:tc>
          <w:tcPr>
            <w:tcW w:w="1253" w:type="dxa"/>
          </w:tcPr>
          <w:p w14:paraId="1FCD5F22" w14:textId="77777777" w:rsidR="00753295" w:rsidRDefault="00000000">
            <w:pPr>
              <w:spacing w:before="40" w:after="40" w:line="252" w:lineRule="auto"/>
              <w:jc w:val="right"/>
            </w:pPr>
            <w:r>
              <w:rPr>
                <w:sz w:val="20"/>
              </w:rPr>
              <w:t>14</w:t>
            </w:r>
          </w:p>
        </w:tc>
      </w:tr>
      <w:tr w:rsidR="00023819" w:rsidRPr="008565BF" w14:paraId="4806572E" w14:textId="77777777">
        <w:trPr>
          <w:jc w:val="center"/>
        </w:trPr>
        <w:tc>
          <w:tcPr>
            <w:tcW w:w="7776" w:type="dxa"/>
          </w:tcPr>
          <w:p w14:paraId="0E1F2192" w14:textId="77777777" w:rsidR="00753295" w:rsidRDefault="00000000">
            <w:pPr>
              <w:spacing w:before="40" w:after="40" w:line="252" w:lineRule="auto"/>
              <w:jc w:val="left"/>
            </w:pPr>
            <w:r>
              <w:rPr>
                <w:sz w:val="20"/>
              </w:rPr>
              <w:t>3.4 Technologies Used and Justification</w:t>
            </w:r>
          </w:p>
        </w:tc>
        <w:tc>
          <w:tcPr>
            <w:tcW w:w="1253" w:type="dxa"/>
          </w:tcPr>
          <w:p w14:paraId="5B5787EC" w14:textId="77777777" w:rsidR="00753295" w:rsidRDefault="00000000">
            <w:pPr>
              <w:spacing w:before="40" w:after="40" w:line="252" w:lineRule="auto"/>
              <w:jc w:val="right"/>
            </w:pPr>
            <w:r>
              <w:rPr>
                <w:sz w:val="20"/>
              </w:rPr>
              <w:t>14</w:t>
            </w:r>
          </w:p>
        </w:tc>
      </w:tr>
      <w:tr w:rsidR="00023819" w:rsidRPr="008565BF" w14:paraId="7072883B" w14:textId="77777777">
        <w:trPr>
          <w:jc w:val="center"/>
        </w:trPr>
        <w:tc>
          <w:tcPr>
            <w:tcW w:w="7776" w:type="dxa"/>
          </w:tcPr>
          <w:p w14:paraId="364B4F83" w14:textId="77777777" w:rsidR="00753295" w:rsidRDefault="00000000">
            <w:pPr>
              <w:spacing w:before="40" w:after="40" w:line="252" w:lineRule="auto"/>
              <w:jc w:val="left"/>
            </w:pPr>
            <w:r>
              <w:rPr>
                <w:b/>
                <w:sz w:val="20"/>
              </w:rPr>
              <w:t>Chapter 4 – System Design and Architecture</w:t>
            </w:r>
          </w:p>
        </w:tc>
        <w:tc>
          <w:tcPr>
            <w:tcW w:w="1253" w:type="dxa"/>
          </w:tcPr>
          <w:p w14:paraId="0236193A" w14:textId="77777777" w:rsidR="00753295" w:rsidRDefault="00000000">
            <w:pPr>
              <w:spacing w:before="40" w:after="40" w:line="252" w:lineRule="auto"/>
              <w:jc w:val="right"/>
            </w:pPr>
            <w:r>
              <w:rPr>
                <w:b/>
                <w:sz w:val="20"/>
              </w:rPr>
              <w:t>15</w:t>
            </w:r>
          </w:p>
        </w:tc>
      </w:tr>
      <w:tr w:rsidR="00023819" w:rsidRPr="008565BF" w14:paraId="3FA5BB52" w14:textId="77777777">
        <w:trPr>
          <w:jc w:val="center"/>
        </w:trPr>
        <w:tc>
          <w:tcPr>
            <w:tcW w:w="7776" w:type="dxa"/>
          </w:tcPr>
          <w:p w14:paraId="74E1282F" w14:textId="77777777" w:rsidR="00753295" w:rsidRDefault="00000000">
            <w:pPr>
              <w:spacing w:before="40" w:after="40" w:line="252" w:lineRule="auto"/>
              <w:jc w:val="left"/>
            </w:pPr>
            <w:r>
              <w:rPr>
                <w:sz w:val="20"/>
              </w:rPr>
              <w:t>4.1 System Architecture</w:t>
            </w:r>
          </w:p>
        </w:tc>
        <w:tc>
          <w:tcPr>
            <w:tcW w:w="1253" w:type="dxa"/>
          </w:tcPr>
          <w:p w14:paraId="7CCF8171" w14:textId="77777777" w:rsidR="00753295" w:rsidRDefault="00000000">
            <w:pPr>
              <w:spacing w:before="40" w:after="40" w:line="252" w:lineRule="auto"/>
              <w:jc w:val="right"/>
            </w:pPr>
            <w:r>
              <w:rPr>
                <w:sz w:val="20"/>
              </w:rPr>
              <w:t>15</w:t>
            </w:r>
          </w:p>
        </w:tc>
      </w:tr>
      <w:tr w:rsidR="00023819" w:rsidRPr="008565BF" w14:paraId="06779CF0" w14:textId="77777777">
        <w:trPr>
          <w:jc w:val="center"/>
        </w:trPr>
        <w:tc>
          <w:tcPr>
            <w:tcW w:w="7776" w:type="dxa"/>
          </w:tcPr>
          <w:p w14:paraId="54100896" w14:textId="77777777" w:rsidR="00753295" w:rsidRDefault="00000000">
            <w:pPr>
              <w:spacing w:before="40" w:after="40" w:line="252" w:lineRule="auto"/>
              <w:jc w:val="left"/>
            </w:pPr>
            <w:r>
              <w:rPr>
                <w:sz w:val="20"/>
              </w:rPr>
              <w:t>4.2 System Workflow</w:t>
            </w:r>
          </w:p>
        </w:tc>
        <w:tc>
          <w:tcPr>
            <w:tcW w:w="1253" w:type="dxa"/>
          </w:tcPr>
          <w:p w14:paraId="06264D7E" w14:textId="77777777" w:rsidR="00753295" w:rsidRDefault="00000000">
            <w:pPr>
              <w:spacing w:before="40" w:after="40" w:line="252" w:lineRule="auto"/>
              <w:jc w:val="right"/>
            </w:pPr>
            <w:r>
              <w:rPr>
                <w:sz w:val="20"/>
              </w:rPr>
              <w:t>16</w:t>
            </w:r>
          </w:p>
        </w:tc>
      </w:tr>
      <w:tr w:rsidR="00023819" w:rsidRPr="008565BF" w14:paraId="22D26A98" w14:textId="77777777">
        <w:trPr>
          <w:jc w:val="center"/>
        </w:trPr>
        <w:tc>
          <w:tcPr>
            <w:tcW w:w="7776" w:type="dxa"/>
          </w:tcPr>
          <w:p w14:paraId="35CC6593" w14:textId="77777777" w:rsidR="00753295" w:rsidRDefault="00000000">
            <w:pPr>
              <w:spacing w:before="40" w:after="40" w:line="252" w:lineRule="auto"/>
              <w:jc w:val="left"/>
            </w:pPr>
            <w:r>
              <w:rPr>
                <w:sz w:val="20"/>
              </w:rPr>
              <w:t>4.3 Module Design</w:t>
            </w:r>
          </w:p>
        </w:tc>
        <w:tc>
          <w:tcPr>
            <w:tcW w:w="1253" w:type="dxa"/>
          </w:tcPr>
          <w:p w14:paraId="7D618FB1" w14:textId="77777777" w:rsidR="00753295" w:rsidRDefault="00000000">
            <w:pPr>
              <w:spacing w:before="40" w:after="40" w:line="252" w:lineRule="auto"/>
              <w:jc w:val="right"/>
            </w:pPr>
            <w:r>
              <w:rPr>
                <w:sz w:val="20"/>
              </w:rPr>
              <w:t>17</w:t>
            </w:r>
          </w:p>
        </w:tc>
      </w:tr>
      <w:tr w:rsidR="00023819" w:rsidRPr="008565BF" w14:paraId="14370AEC" w14:textId="77777777">
        <w:trPr>
          <w:jc w:val="center"/>
        </w:trPr>
        <w:tc>
          <w:tcPr>
            <w:tcW w:w="7776" w:type="dxa"/>
          </w:tcPr>
          <w:p w14:paraId="7D501544" w14:textId="77777777" w:rsidR="00753295" w:rsidRDefault="00000000">
            <w:pPr>
              <w:spacing w:before="40" w:after="40" w:line="252" w:lineRule="auto"/>
              <w:jc w:val="left"/>
            </w:pPr>
            <w:r>
              <w:rPr>
                <w:sz w:val="20"/>
              </w:rPr>
              <w:t>4.4 AR/VR Techniques</w:t>
            </w:r>
          </w:p>
        </w:tc>
        <w:tc>
          <w:tcPr>
            <w:tcW w:w="1253" w:type="dxa"/>
          </w:tcPr>
          <w:p w14:paraId="044CDFEC" w14:textId="77777777" w:rsidR="00753295" w:rsidRDefault="00000000">
            <w:pPr>
              <w:spacing w:before="40" w:after="40" w:line="252" w:lineRule="auto"/>
              <w:jc w:val="right"/>
            </w:pPr>
            <w:r>
              <w:rPr>
                <w:sz w:val="20"/>
              </w:rPr>
              <w:t>19</w:t>
            </w:r>
          </w:p>
        </w:tc>
      </w:tr>
      <w:tr w:rsidR="00023819" w:rsidRPr="008565BF" w14:paraId="5A95F783" w14:textId="77777777">
        <w:trPr>
          <w:jc w:val="center"/>
        </w:trPr>
        <w:tc>
          <w:tcPr>
            <w:tcW w:w="7776" w:type="dxa"/>
          </w:tcPr>
          <w:p w14:paraId="1EAABD54" w14:textId="77777777" w:rsidR="00753295" w:rsidRDefault="00000000">
            <w:pPr>
              <w:spacing w:before="40" w:after="40" w:line="252" w:lineRule="auto"/>
              <w:jc w:val="left"/>
            </w:pPr>
            <w:r>
              <w:rPr>
                <w:sz w:val="20"/>
              </w:rPr>
              <w:t>4.5 User Interface and Interaction Design</w:t>
            </w:r>
          </w:p>
        </w:tc>
        <w:tc>
          <w:tcPr>
            <w:tcW w:w="1253" w:type="dxa"/>
          </w:tcPr>
          <w:p w14:paraId="172DFED5" w14:textId="77777777" w:rsidR="00753295" w:rsidRDefault="00000000">
            <w:pPr>
              <w:spacing w:before="40" w:after="40" w:line="252" w:lineRule="auto"/>
              <w:jc w:val="right"/>
            </w:pPr>
            <w:r>
              <w:rPr>
                <w:sz w:val="20"/>
              </w:rPr>
              <w:t>19</w:t>
            </w:r>
          </w:p>
        </w:tc>
      </w:tr>
      <w:tr w:rsidR="00023819" w:rsidRPr="008565BF" w14:paraId="4FA0CE5E" w14:textId="77777777">
        <w:trPr>
          <w:jc w:val="center"/>
        </w:trPr>
        <w:tc>
          <w:tcPr>
            <w:tcW w:w="7776" w:type="dxa"/>
          </w:tcPr>
          <w:p w14:paraId="46453707" w14:textId="77777777" w:rsidR="00753295" w:rsidRDefault="00000000">
            <w:pPr>
              <w:spacing w:before="40" w:after="40" w:line="252" w:lineRule="auto"/>
              <w:jc w:val="left"/>
            </w:pPr>
            <w:r>
              <w:rPr>
                <w:b/>
                <w:sz w:val="20"/>
              </w:rPr>
              <w:t>Chapter 5 – Project Implementation</w:t>
            </w:r>
          </w:p>
        </w:tc>
        <w:tc>
          <w:tcPr>
            <w:tcW w:w="1253" w:type="dxa"/>
          </w:tcPr>
          <w:p w14:paraId="685CEA99" w14:textId="77777777" w:rsidR="00753295" w:rsidRDefault="00000000">
            <w:pPr>
              <w:spacing w:before="40" w:after="40" w:line="252" w:lineRule="auto"/>
              <w:jc w:val="right"/>
            </w:pPr>
            <w:r>
              <w:rPr>
                <w:b/>
                <w:sz w:val="20"/>
              </w:rPr>
              <w:t>20</w:t>
            </w:r>
          </w:p>
        </w:tc>
      </w:tr>
      <w:tr w:rsidR="00023819" w:rsidRPr="008565BF" w14:paraId="6F5E3817" w14:textId="77777777">
        <w:trPr>
          <w:jc w:val="center"/>
        </w:trPr>
        <w:tc>
          <w:tcPr>
            <w:tcW w:w="7776" w:type="dxa"/>
          </w:tcPr>
          <w:p w14:paraId="6719BD5E" w14:textId="77777777" w:rsidR="00753295" w:rsidRDefault="00000000">
            <w:pPr>
              <w:spacing w:before="40" w:after="40" w:line="252" w:lineRule="auto"/>
              <w:jc w:val="left"/>
            </w:pPr>
            <w:r>
              <w:rPr>
                <w:sz w:val="20"/>
              </w:rPr>
              <w:t>5.1 Development Environment</w:t>
            </w:r>
          </w:p>
        </w:tc>
        <w:tc>
          <w:tcPr>
            <w:tcW w:w="1253" w:type="dxa"/>
          </w:tcPr>
          <w:p w14:paraId="6182BB74" w14:textId="77777777" w:rsidR="00753295" w:rsidRDefault="00000000">
            <w:pPr>
              <w:spacing w:before="40" w:after="40" w:line="252" w:lineRule="auto"/>
              <w:jc w:val="right"/>
            </w:pPr>
            <w:r>
              <w:rPr>
                <w:sz w:val="20"/>
              </w:rPr>
              <w:t>20</w:t>
            </w:r>
          </w:p>
        </w:tc>
      </w:tr>
      <w:tr w:rsidR="00023819" w:rsidRPr="008565BF" w14:paraId="06A6DDDC" w14:textId="77777777">
        <w:trPr>
          <w:jc w:val="center"/>
        </w:trPr>
        <w:tc>
          <w:tcPr>
            <w:tcW w:w="7776" w:type="dxa"/>
          </w:tcPr>
          <w:p w14:paraId="0C9ABA3A" w14:textId="77777777" w:rsidR="00753295" w:rsidRDefault="00000000">
            <w:pPr>
              <w:spacing w:before="40" w:after="40" w:line="252" w:lineRule="auto"/>
              <w:jc w:val="left"/>
            </w:pPr>
            <w:r>
              <w:rPr>
                <w:sz w:val="20"/>
              </w:rPr>
              <w:t>5.2 Implementation Procedure</w:t>
            </w:r>
          </w:p>
        </w:tc>
        <w:tc>
          <w:tcPr>
            <w:tcW w:w="1253" w:type="dxa"/>
          </w:tcPr>
          <w:p w14:paraId="26E6FDE4" w14:textId="77777777" w:rsidR="00753295" w:rsidRDefault="00000000">
            <w:pPr>
              <w:spacing w:before="40" w:after="40" w:line="252" w:lineRule="auto"/>
              <w:jc w:val="right"/>
            </w:pPr>
            <w:r>
              <w:rPr>
                <w:sz w:val="20"/>
              </w:rPr>
              <w:t>20</w:t>
            </w:r>
          </w:p>
        </w:tc>
      </w:tr>
      <w:tr w:rsidR="00023819" w:rsidRPr="008565BF" w14:paraId="11285D29" w14:textId="77777777">
        <w:trPr>
          <w:jc w:val="center"/>
        </w:trPr>
        <w:tc>
          <w:tcPr>
            <w:tcW w:w="7776" w:type="dxa"/>
          </w:tcPr>
          <w:p w14:paraId="4A9A0615" w14:textId="77777777" w:rsidR="00753295" w:rsidRDefault="00000000">
            <w:pPr>
              <w:spacing w:before="40" w:after="40" w:line="252" w:lineRule="auto"/>
              <w:jc w:val="left"/>
            </w:pPr>
            <w:r>
              <w:rPr>
                <w:sz w:val="20"/>
              </w:rPr>
              <w:t>5.3 Module Implementation</w:t>
            </w:r>
          </w:p>
        </w:tc>
        <w:tc>
          <w:tcPr>
            <w:tcW w:w="1253" w:type="dxa"/>
          </w:tcPr>
          <w:p w14:paraId="11E82035" w14:textId="77777777" w:rsidR="00753295" w:rsidRDefault="00000000">
            <w:pPr>
              <w:spacing w:before="40" w:after="40" w:line="252" w:lineRule="auto"/>
              <w:jc w:val="right"/>
            </w:pPr>
            <w:r>
              <w:rPr>
                <w:sz w:val="20"/>
              </w:rPr>
              <w:t>20</w:t>
            </w:r>
          </w:p>
        </w:tc>
      </w:tr>
      <w:tr w:rsidR="00023819" w:rsidRPr="008565BF" w14:paraId="3EF7CD5B" w14:textId="77777777">
        <w:trPr>
          <w:jc w:val="center"/>
        </w:trPr>
        <w:tc>
          <w:tcPr>
            <w:tcW w:w="7776" w:type="dxa"/>
          </w:tcPr>
          <w:p w14:paraId="548AA172" w14:textId="77777777" w:rsidR="00753295" w:rsidRDefault="00000000">
            <w:pPr>
              <w:spacing w:before="40" w:after="40" w:line="252" w:lineRule="auto"/>
              <w:jc w:val="left"/>
            </w:pPr>
            <w:r>
              <w:rPr>
                <w:sz w:val="20"/>
              </w:rPr>
              <w:t>5.4 Scene and 3D Content Engineering</w:t>
            </w:r>
          </w:p>
        </w:tc>
        <w:tc>
          <w:tcPr>
            <w:tcW w:w="1253" w:type="dxa"/>
          </w:tcPr>
          <w:p w14:paraId="65606B0D" w14:textId="77777777" w:rsidR="00753295" w:rsidRDefault="00000000">
            <w:pPr>
              <w:spacing w:before="40" w:after="40" w:line="252" w:lineRule="auto"/>
              <w:jc w:val="right"/>
            </w:pPr>
            <w:r>
              <w:rPr>
                <w:sz w:val="20"/>
              </w:rPr>
              <w:t>21</w:t>
            </w:r>
          </w:p>
        </w:tc>
      </w:tr>
      <w:tr w:rsidR="00023819" w:rsidRPr="008565BF" w14:paraId="062D60DD" w14:textId="77777777">
        <w:trPr>
          <w:jc w:val="center"/>
        </w:trPr>
        <w:tc>
          <w:tcPr>
            <w:tcW w:w="7776" w:type="dxa"/>
          </w:tcPr>
          <w:p w14:paraId="438DEAA9" w14:textId="77777777" w:rsidR="00753295" w:rsidRDefault="00000000">
            <w:pPr>
              <w:spacing w:before="40" w:after="40" w:line="252" w:lineRule="auto"/>
              <w:jc w:val="left"/>
            </w:pPr>
            <w:r>
              <w:rPr>
                <w:sz w:val="20"/>
              </w:rPr>
              <w:t>5.5 Interaction and Navigation Subsystem</w:t>
            </w:r>
          </w:p>
        </w:tc>
        <w:tc>
          <w:tcPr>
            <w:tcW w:w="1253" w:type="dxa"/>
          </w:tcPr>
          <w:p w14:paraId="36701DA0" w14:textId="77777777" w:rsidR="00753295" w:rsidRDefault="00000000">
            <w:pPr>
              <w:spacing w:before="40" w:after="40" w:line="252" w:lineRule="auto"/>
              <w:jc w:val="right"/>
            </w:pPr>
            <w:r>
              <w:rPr>
                <w:sz w:val="20"/>
              </w:rPr>
              <w:t>21</w:t>
            </w:r>
          </w:p>
        </w:tc>
      </w:tr>
      <w:tr w:rsidR="00023819" w:rsidRPr="008565BF" w14:paraId="44C64EF8" w14:textId="77777777">
        <w:trPr>
          <w:jc w:val="center"/>
        </w:trPr>
        <w:tc>
          <w:tcPr>
            <w:tcW w:w="7776" w:type="dxa"/>
          </w:tcPr>
          <w:p w14:paraId="15E9BAAE" w14:textId="77777777" w:rsidR="00753295" w:rsidRDefault="00000000">
            <w:pPr>
              <w:spacing w:before="40" w:after="40" w:line="252" w:lineRule="auto"/>
              <w:jc w:val="left"/>
            </w:pPr>
            <w:r>
              <w:rPr>
                <w:sz w:val="20"/>
              </w:rPr>
              <w:t>5.6 Important Scripts and Code Snippets</w:t>
            </w:r>
          </w:p>
        </w:tc>
        <w:tc>
          <w:tcPr>
            <w:tcW w:w="1253" w:type="dxa"/>
          </w:tcPr>
          <w:p w14:paraId="42AB681F" w14:textId="77777777" w:rsidR="00753295" w:rsidRDefault="00000000">
            <w:pPr>
              <w:spacing w:before="40" w:after="40" w:line="252" w:lineRule="auto"/>
              <w:jc w:val="right"/>
            </w:pPr>
            <w:r>
              <w:rPr>
                <w:sz w:val="20"/>
              </w:rPr>
              <w:t>23</w:t>
            </w:r>
          </w:p>
        </w:tc>
      </w:tr>
      <w:tr w:rsidR="00023819" w:rsidRPr="008565BF" w14:paraId="4253D466" w14:textId="77777777">
        <w:trPr>
          <w:jc w:val="center"/>
        </w:trPr>
        <w:tc>
          <w:tcPr>
            <w:tcW w:w="7776" w:type="dxa"/>
          </w:tcPr>
          <w:p w14:paraId="06D0548B" w14:textId="77777777" w:rsidR="00753295" w:rsidRDefault="00000000">
            <w:pPr>
              <w:spacing w:before="40" w:after="40" w:line="252" w:lineRule="auto"/>
              <w:jc w:val="left"/>
            </w:pPr>
            <w:r>
              <w:rPr>
                <w:b/>
                <w:sz w:val="20"/>
              </w:rPr>
              <w:t>Chapter 6 – Results and Output Screenshots</w:t>
            </w:r>
          </w:p>
        </w:tc>
        <w:tc>
          <w:tcPr>
            <w:tcW w:w="1253" w:type="dxa"/>
          </w:tcPr>
          <w:p w14:paraId="014800D0" w14:textId="77777777" w:rsidR="00753295" w:rsidRDefault="00000000">
            <w:pPr>
              <w:spacing w:before="40" w:after="40" w:line="252" w:lineRule="auto"/>
              <w:jc w:val="right"/>
            </w:pPr>
            <w:r>
              <w:rPr>
                <w:b/>
                <w:sz w:val="20"/>
              </w:rPr>
              <w:t>25</w:t>
            </w:r>
          </w:p>
        </w:tc>
      </w:tr>
      <w:tr w:rsidR="00023819" w:rsidRPr="008565BF" w14:paraId="22B1B638" w14:textId="77777777">
        <w:trPr>
          <w:jc w:val="center"/>
        </w:trPr>
        <w:tc>
          <w:tcPr>
            <w:tcW w:w="7776" w:type="dxa"/>
          </w:tcPr>
          <w:p w14:paraId="250826AC" w14:textId="77777777" w:rsidR="00753295" w:rsidRDefault="00000000">
            <w:pPr>
              <w:spacing w:before="40" w:after="40" w:line="252" w:lineRule="auto"/>
              <w:jc w:val="left"/>
            </w:pPr>
            <w:r>
              <w:rPr>
                <w:sz w:val="20"/>
              </w:rPr>
              <w:t>6.1 Main VR Environment and Rotunda Lobby</w:t>
            </w:r>
          </w:p>
        </w:tc>
        <w:tc>
          <w:tcPr>
            <w:tcW w:w="1253" w:type="dxa"/>
          </w:tcPr>
          <w:p w14:paraId="44C05CB7" w14:textId="77777777" w:rsidR="00753295" w:rsidRDefault="00000000">
            <w:pPr>
              <w:spacing w:before="40" w:after="40" w:line="252" w:lineRule="auto"/>
              <w:jc w:val="right"/>
            </w:pPr>
            <w:r>
              <w:rPr>
                <w:sz w:val="20"/>
              </w:rPr>
              <w:t>25</w:t>
            </w:r>
          </w:p>
        </w:tc>
      </w:tr>
      <w:tr w:rsidR="00023819" w:rsidRPr="008565BF" w14:paraId="540C11BF" w14:textId="77777777">
        <w:trPr>
          <w:jc w:val="center"/>
        </w:trPr>
        <w:tc>
          <w:tcPr>
            <w:tcW w:w="7776" w:type="dxa"/>
          </w:tcPr>
          <w:p w14:paraId="16A83EBD" w14:textId="77777777" w:rsidR="00753295" w:rsidRDefault="00000000">
            <w:pPr>
              <w:spacing w:before="40" w:after="40" w:line="252" w:lineRule="auto"/>
              <w:jc w:val="left"/>
            </w:pPr>
            <w:r>
              <w:rPr>
                <w:sz w:val="20"/>
              </w:rPr>
              <w:t>6.2 Thematic Gallery Walkthrough and Exhibit Display</w:t>
            </w:r>
          </w:p>
        </w:tc>
        <w:tc>
          <w:tcPr>
            <w:tcW w:w="1253" w:type="dxa"/>
          </w:tcPr>
          <w:p w14:paraId="4F7B9B92" w14:textId="77777777" w:rsidR="00753295" w:rsidRDefault="00000000">
            <w:pPr>
              <w:spacing w:before="40" w:after="40" w:line="252" w:lineRule="auto"/>
              <w:jc w:val="right"/>
            </w:pPr>
            <w:r>
              <w:rPr>
                <w:sz w:val="20"/>
              </w:rPr>
              <w:t>26</w:t>
            </w:r>
          </w:p>
        </w:tc>
      </w:tr>
      <w:tr w:rsidR="00023819" w:rsidRPr="008565BF" w14:paraId="6CE11A6F" w14:textId="77777777">
        <w:trPr>
          <w:jc w:val="center"/>
        </w:trPr>
        <w:tc>
          <w:tcPr>
            <w:tcW w:w="7776" w:type="dxa"/>
          </w:tcPr>
          <w:p w14:paraId="6E11A0D4" w14:textId="77777777" w:rsidR="00753295" w:rsidRDefault="00000000">
            <w:pPr>
              <w:spacing w:before="40" w:after="40" w:line="252" w:lineRule="auto"/>
              <w:jc w:val="left"/>
            </w:pPr>
            <w:r>
              <w:rPr>
                <w:sz w:val="20"/>
              </w:rPr>
              <w:t>6.3 Orbit Inspection Mode and 3D Model Rendering</w:t>
            </w:r>
          </w:p>
        </w:tc>
        <w:tc>
          <w:tcPr>
            <w:tcW w:w="1253" w:type="dxa"/>
          </w:tcPr>
          <w:p w14:paraId="3553DA0E" w14:textId="77777777" w:rsidR="00753295" w:rsidRDefault="00000000">
            <w:pPr>
              <w:spacing w:before="40" w:after="40" w:line="252" w:lineRule="auto"/>
              <w:jc w:val="right"/>
            </w:pPr>
            <w:r>
              <w:rPr>
                <w:sz w:val="20"/>
              </w:rPr>
              <w:t>27</w:t>
            </w:r>
          </w:p>
        </w:tc>
      </w:tr>
      <w:tr w:rsidR="00023819" w:rsidRPr="008565BF" w14:paraId="190CFF96" w14:textId="77777777">
        <w:trPr>
          <w:jc w:val="center"/>
        </w:trPr>
        <w:tc>
          <w:tcPr>
            <w:tcW w:w="7776" w:type="dxa"/>
          </w:tcPr>
          <w:p w14:paraId="12BFFBE1" w14:textId="77777777" w:rsidR="00753295" w:rsidRDefault="00000000">
            <w:pPr>
              <w:spacing w:before="40" w:after="40" w:line="252" w:lineRule="auto"/>
              <w:jc w:val="left"/>
            </w:pPr>
            <w:r>
              <w:rPr>
                <w:sz w:val="20"/>
              </w:rPr>
              <w:t>6.4 Interactive 2D Museum Floorplan and Teleportation HUD</w:t>
            </w:r>
          </w:p>
        </w:tc>
        <w:tc>
          <w:tcPr>
            <w:tcW w:w="1253" w:type="dxa"/>
          </w:tcPr>
          <w:p w14:paraId="6A2E9B69" w14:textId="77777777" w:rsidR="00753295" w:rsidRDefault="00000000">
            <w:pPr>
              <w:spacing w:before="40" w:after="40" w:line="252" w:lineRule="auto"/>
              <w:jc w:val="right"/>
            </w:pPr>
            <w:r>
              <w:rPr>
                <w:sz w:val="20"/>
              </w:rPr>
              <w:t>28</w:t>
            </w:r>
          </w:p>
        </w:tc>
      </w:tr>
      <w:tr w:rsidR="00023819" w:rsidRPr="008565BF" w14:paraId="04D9CC82" w14:textId="77777777">
        <w:trPr>
          <w:jc w:val="center"/>
        </w:trPr>
        <w:tc>
          <w:tcPr>
            <w:tcW w:w="7776" w:type="dxa"/>
          </w:tcPr>
          <w:p w14:paraId="22B5DB4F" w14:textId="77777777" w:rsidR="00753295" w:rsidRDefault="00000000">
            <w:pPr>
              <w:spacing w:before="40" w:after="40" w:line="252" w:lineRule="auto"/>
              <w:jc w:val="left"/>
            </w:pPr>
            <w:r>
              <w:rPr>
                <w:sz w:val="20"/>
              </w:rPr>
              <w:t>6.5 Context-Aware AI Curator Dialogue Drawer</w:t>
            </w:r>
          </w:p>
        </w:tc>
        <w:tc>
          <w:tcPr>
            <w:tcW w:w="1253" w:type="dxa"/>
          </w:tcPr>
          <w:p w14:paraId="35AB39EB" w14:textId="77777777" w:rsidR="00753295" w:rsidRDefault="00000000">
            <w:pPr>
              <w:spacing w:before="40" w:after="40" w:line="252" w:lineRule="auto"/>
              <w:jc w:val="right"/>
            </w:pPr>
            <w:r>
              <w:rPr>
                <w:sz w:val="20"/>
              </w:rPr>
              <w:t>28</w:t>
            </w:r>
          </w:p>
        </w:tc>
      </w:tr>
      <w:tr w:rsidR="00023819" w:rsidRPr="008565BF" w14:paraId="0CD49BB1" w14:textId="77777777">
        <w:trPr>
          <w:jc w:val="center"/>
        </w:trPr>
        <w:tc>
          <w:tcPr>
            <w:tcW w:w="7776" w:type="dxa"/>
          </w:tcPr>
          <w:p w14:paraId="32874C6D" w14:textId="77777777" w:rsidR="00753295" w:rsidRDefault="00000000">
            <w:pPr>
              <w:spacing w:before="40" w:after="40" w:line="252" w:lineRule="auto"/>
              <w:jc w:val="left"/>
            </w:pPr>
            <w:r>
              <w:rPr>
                <w:sz w:val="20"/>
              </w:rPr>
              <w:t>6.6 Explainable AI Provenance Badges and Source Citation</w:t>
            </w:r>
          </w:p>
        </w:tc>
        <w:tc>
          <w:tcPr>
            <w:tcW w:w="1253" w:type="dxa"/>
          </w:tcPr>
          <w:p w14:paraId="0B8BCA17" w14:textId="77777777" w:rsidR="00753295" w:rsidRDefault="00000000">
            <w:pPr>
              <w:spacing w:before="40" w:after="40" w:line="252" w:lineRule="auto"/>
              <w:jc w:val="right"/>
            </w:pPr>
            <w:r>
              <w:rPr>
                <w:sz w:val="20"/>
              </w:rPr>
              <w:t>29</w:t>
            </w:r>
          </w:p>
        </w:tc>
      </w:tr>
      <w:tr w:rsidR="00023819" w:rsidRPr="008565BF" w14:paraId="7B00507D" w14:textId="77777777">
        <w:trPr>
          <w:jc w:val="center"/>
        </w:trPr>
        <w:tc>
          <w:tcPr>
            <w:tcW w:w="7776" w:type="dxa"/>
          </w:tcPr>
          <w:p w14:paraId="536585C7" w14:textId="77777777" w:rsidR="00753295" w:rsidRDefault="00000000">
            <w:pPr>
              <w:spacing w:before="40" w:after="40" w:line="252" w:lineRule="auto"/>
              <w:jc w:val="left"/>
            </w:pPr>
            <w:r>
              <w:rPr>
                <w:sz w:val="20"/>
              </w:rPr>
              <w:t>6.7 WebXR Augmented Reality Surface Hit-Testing</w:t>
            </w:r>
          </w:p>
        </w:tc>
        <w:tc>
          <w:tcPr>
            <w:tcW w:w="1253" w:type="dxa"/>
          </w:tcPr>
          <w:p w14:paraId="78CA1122" w14:textId="77777777" w:rsidR="00753295" w:rsidRDefault="00000000">
            <w:pPr>
              <w:spacing w:before="40" w:after="40" w:line="252" w:lineRule="auto"/>
              <w:jc w:val="right"/>
            </w:pPr>
            <w:r>
              <w:rPr>
                <w:sz w:val="20"/>
              </w:rPr>
              <w:t>30</w:t>
            </w:r>
          </w:p>
        </w:tc>
      </w:tr>
      <w:tr w:rsidR="00023819" w:rsidRPr="008565BF" w14:paraId="3F5E8EBD" w14:textId="77777777">
        <w:trPr>
          <w:jc w:val="center"/>
        </w:trPr>
        <w:tc>
          <w:tcPr>
            <w:tcW w:w="7776" w:type="dxa"/>
          </w:tcPr>
          <w:p w14:paraId="561CD773" w14:textId="77777777" w:rsidR="00753295" w:rsidRDefault="00000000">
            <w:pPr>
              <w:spacing w:before="40" w:after="40" w:line="252" w:lineRule="auto"/>
              <w:jc w:val="left"/>
            </w:pPr>
            <w:r>
              <w:rPr>
                <w:sz w:val="20"/>
              </w:rPr>
              <w:lastRenderedPageBreak/>
              <w:t>6.8 Physical AR Artifact Placement and Scaling Interaction</w:t>
            </w:r>
          </w:p>
        </w:tc>
        <w:tc>
          <w:tcPr>
            <w:tcW w:w="1253" w:type="dxa"/>
          </w:tcPr>
          <w:p w14:paraId="2B82435A" w14:textId="77777777" w:rsidR="00753295" w:rsidRDefault="00000000">
            <w:pPr>
              <w:spacing w:before="40" w:after="40" w:line="252" w:lineRule="auto"/>
              <w:jc w:val="right"/>
            </w:pPr>
            <w:r>
              <w:rPr>
                <w:sz w:val="20"/>
              </w:rPr>
              <w:t>30</w:t>
            </w:r>
          </w:p>
        </w:tc>
      </w:tr>
      <w:tr w:rsidR="00023819" w:rsidRPr="008565BF" w14:paraId="32FFE3F1" w14:textId="77777777">
        <w:trPr>
          <w:jc w:val="center"/>
        </w:trPr>
        <w:tc>
          <w:tcPr>
            <w:tcW w:w="7776" w:type="dxa"/>
          </w:tcPr>
          <w:p w14:paraId="2996C799" w14:textId="77777777" w:rsidR="00753295" w:rsidRDefault="00000000">
            <w:pPr>
              <w:spacing w:before="40" w:after="40" w:line="252" w:lineRule="auto"/>
              <w:jc w:val="left"/>
            </w:pPr>
            <w:r>
              <w:rPr>
                <w:b/>
                <w:sz w:val="20"/>
              </w:rPr>
              <w:t>Chapter 7 – Testing and Evaluation</w:t>
            </w:r>
          </w:p>
        </w:tc>
        <w:tc>
          <w:tcPr>
            <w:tcW w:w="1253" w:type="dxa"/>
          </w:tcPr>
          <w:p w14:paraId="1873F161" w14:textId="77777777" w:rsidR="00753295" w:rsidRDefault="00000000">
            <w:pPr>
              <w:spacing w:before="40" w:after="40" w:line="252" w:lineRule="auto"/>
              <w:jc w:val="right"/>
            </w:pPr>
            <w:r>
              <w:rPr>
                <w:b/>
                <w:sz w:val="20"/>
              </w:rPr>
              <w:t>32</w:t>
            </w:r>
          </w:p>
        </w:tc>
      </w:tr>
      <w:tr w:rsidR="00023819" w:rsidRPr="008565BF" w14:paraId="02EDCB26" w14:textId="77777777">
        <w:trPr>
          <w:jc w:val="center"/>
        </w:trPr>
        <w:tc>
          <w:tcPr>
            <w:tcW w:w="7776" w:type="dxa"/>
          </w:tcPr>
          <w:p w14:paraId="1DD855E4" w14:textId="77777777" w:rsidR="00753295" w:rsidRDefault="00000000">
            <w:pPr>
              <w:spacing w:before="40" w:after="40" w:line="252" w:lineRule="auto"/>
              <w:jc w:val="left"/>
            </w:pPr>
            <w:r>
              <w:rPr>
                <w:sz w:val="20"/>
              </w:rPr>
              <w:t>7.1 Test Method</w:t>
            </w:r>
          </w:p>
        </w:tc>
        <w:tc>
          <w:tcPr>
            <w:tcW w:w="1253" w:type="dxa"/>
          </w:tcPr>
          <w:p w14:paraId="0F63CE4B" w14:textId="77777777" w:rsidR="00753295" w:rsidRDefault="00000000">
            <w:pPr>
              <w:spacing w:before="40" w:after="40" w:line="252" w:lineRule="auto"/>
              <w:jc w:val="right"/>
            </w:pPr>
            <w:r>
              <w:rPr>
                <w:sz w:val="20"/>
              </w:rPr>
              <w:t>32</w:t>
            </w:r>
          </w:p>
        </w:tc>
      </w:tr>
      <w:tr w:rsidR="00023819" w:rsidRPr="008565BF" w14:paraId="61243841" w14:textId="77777777">
        <w:trPr>
          <w:jc w:val="center"/>
        </w:trPr>
        <w:tc>
          <w:tcPr>
            <w:tcW w:w="7776" w:type="dxa"/>
          </w:tcPr>
          <w:p w14:paraId="7797113F" w14:textId="77777777" w:rsidR="00753295" w:rsidRDefault="00000000">
            <w:pPr>
              <w:spacing w:before="40" w:after="40" w:line="252" w:lineRule="auto"/>
              <w:jc w:val="left"/>
            </w:pPr>
            <w:r>
              <w:rPr>
                <w:sz w:val="20"/>
              </w:rPr>
              <w:t>7.2 Functional Testing</w:t>
            </w:r>
          </w:p>
        </w:tc>
        <w:tc>
          <w:tcPr>
            <w:tcW w:w="1253" w:type="dxa"/>
          </w:tcPr>
          <w:p w14:paraId="797D90AD" w14:textId="77777777" w:rsidR="00753295" w:rsidRDefault="00000000">
            <w:pPr>
              <w:spacing w:before="40" w:after="40" w:line="252" w:lineRule="auto"/>
              <w:jc w:val="right"/>
            </w:pPr>
            <w:r>
              <w:rPr>
                <w:sz w:val="20"/>
              </w:rPr>
              <w:t>33</w:t>
            </w:r>
          </w:p>
        </w:tc>
      </w:tr>
      <w:tr w:rsidR="00023819" w:rsidRPr="008565BF" w14:paraId="147DF1C5" w14:textId="77777777">
        <w:trPr>
          <w:jc w:val="center"/>
        </w:trPr>
        <w:tc>
          <w:tcPr>
            <w:tcW w:w="7776" w:type="dxa"/>
          </w:tcPr>
          <w:p w14:paraId="458EF5BF" w14:textId="77777777" w:rsidR="00753295" w:rsidRDefault="00000000">
            <w:pPr>
              <w:spacing w:before="40" w:after="40" w:line="252" w:lineRule="auto"/>
              <w:jc w:val="left"/>
            </w:pPr>
            <w:r>
              <w:rPr>
                <w:sz w:val="20"/>
              </w:rPr>
              <w:t>7.3 Performance Observations and Quantitative Benchmark</w:t>
            </w:r>
          </w:p>
        </w:tc>
        <w:tc>
          <w:tcPr>
            <w:tcW w:w="1253" w:type="dxa"/>
          </w:tcPr>
          <w:p w14:paraId="18767BF4" w14:textId="77777777" w:rsidR="00753295" w:rsidRDefault="00000000">
            <w:pPr>
              <w:spacing w:before="40" w:after="40" w:line="252" w:lineRule="auto"/>
              <w:jc w:val="right"/>
            </w:pPr>
            <w:r>
              <w:rPr>
                <w:sz w:val="20"/>
              </w:rPr>
              <w:t>34</w:t>
            </w:r>
          </w:p>
        </w:tc>
      </w:tr>
      <w:tr w:rsidR="00023819" w:rsidRPr="008565BF" w14:paraId="30EEC78A" w14:textId="77777777">
        <w:trPr>
          <w:jc w:val="center"/>
        </w:trPr>
        <w:tc>
          <w:tcPr>
            <w:tcW w:w="7776" w:type="dxa"/>
          </w:tcPr>
          <w:p w14:paraId="3EB0D9E6" w14:textId="77777777" w:rsidR="00753295" w:rsidRDefault="00000000">
            <w:pPr>
              <w:spacing w:before="40" w:after="40" w:line="252" w:lineRule="auto"/>
              <w:jc w:val="left"/>
            </w:pPr>
            <w:r>
              <w:rPr>
                <w:sz w:val="20"/>
              </w:rPr>
              <w:t>7.4 Problems Identified and Solutions Attempted</w:t>
            </w:r>
          </w:p>
        </w:tc>
        <w:tc>
          <w:tcPr>
            <w:tcW w:w="1253" w:type="dxa"/>
          </w:tcPr>
          <w:p w14:paraId="21A42366" w14:textId="77777777" w:rsidR="00753295" w:rsidRDefault="00000000">
            <w:pPr>
              <w:spacing w:before="40" w:after="40" w:line="252" w:lineRule="auto"/>
              <w:jc w:val="right"/>
            </w:pPr>
            <w:r>
              <w:rPr>
                <w:sz w:val="20"/>
              </w:rPr>
              <w:t>38</w:t>
            </w:r>
          </w:p>
        </w:tc>
      </w:tr>
      <w:tr w:rsidR="00023819" w:rsidRPr="008565BF" w14:paraId="10C8A366" w14:textId="77777777">
        <w:trPr>
          <w:jc w:val="center"/>
        </w:trPr>
        <w:tc>
          <w:tcPr>
            <w:tcW w:w="7776" w:type="dxa"/>
          </w:tcPr>
          <w:p w14:paraId="5369B78C" w14:textId="77777777" w:rsidR="00753295" w:rsidRDefault="00000000">
            <w:pPr>
              <w:spacing w:before="40" w:after="40" w:line="252" w:lineRule="auto"/>
              <w:jc w:val="left"/>
            </w:pPr>
            <w:r>
              <w:rPr>
                <w:b/>
                <w:sz w:val="20"/>
              </w:rPr>
              <w:t>Chapter 8 – Conclusion and Future Scope</w:t>
            </w:r>
          </w:p>
        </w:tc>
        <w:tc>
          <w:tcPr>
            <w:tcW w:w="1253" w:type="dxa"/>
          </w:tcPr>
          <w:p w14:paraId="19B35B77" w14:textId="77777777" w:rsidR="00753295" w:rsidRDefault="00000000">
            <w:pPr>
              <w:spacing w:before="40" w:after="40" w:line="252" w:lineRule="auto"/>
              <w:jc w:val="right"/>
            </w:pPr>
            <w:r>
              <w:rPr>
                <w:b/>
                <w:sz w:val="20"/>
              </w:rPr>
              <w:t>39</w:t>
            </w:r>
          </w:p>
        </w:tc>
      </w:tr>
      <w:tr w:rsidR="00023819" w:rsidRPr="008565BF" w14:paraId="694D79D7" w14:textId="77777777">
        <w:trPr>
          <w:jc w:val="center"/>
        </w:trPr>
        <w:tc>
          <w:tcPr>
            <w:tcW w:w="7776" w:type="dxa"/>
          </w:tcPr>
          <w:p w14:paraId="7C31383F" w14:textId="77777777" w:rsidR="00753295" w:rsidRDefault="00000000">
            <w:pPr>
              <w:spacing w:before="40" w:after="40" w:line="252" w:lineRule="auto"/>
              <w:jc w:val="left"/>
            </w:pPr>
            <w:r>
              <w:rPr>
                <w:sz w:val="20"/>
              </w:rPr>
              <w:t>8.1 Conclusion</w:t>
            </w:r>
          </w:p>
        </w:tc>
        <w:tc>
          <w:tcPr>
            <w:tcW w:w="1253" w:type="dxa"/>
          </w:tcPr>
          <w:p w14:paraId="0747D1EF" w14:textId="77777777" w:rsidR="00753295" w:rsidRDefault="00000000">
            <w:pPr>
              <w:spacing w:before="40" w:after="40" w:line="252" w:lineRule="auto"/>
              <w:jc w:val="right"/>
            </w:pPr>
            <w:r>
              <w:rPr>
                <w:sz w:val="20"/>
              </w:rPr>
              <w:t>39</w:t>
            </w:r>
          </w:p>
        </w:tc>
      </w:tr>
      <w:tr w:rsidR="00023819" w:rsidRPr="008565BF" w14:paraId="5BA75138" w14:textId="77777777">
        <w:trPr>
          <w:jc w:val="center"/>
        </w:trPr>
        <w:tc>
          <w:tcPr>
            <w:tcW w:w="7776" w:type="dxa"/>
          </w:tcPr>
          <w:p w14:paraId="5C4819E6" w14:textId="77777777" w:rsidR="00753295" w:rsidRDefault="00000000">
            <w:pPr>
              <w:spacing w:before="40" w:after="40" w:line="252" w:lineRule="auto"/>
              <w:jc w:val="left"/>
            </w:pPr>
            <w:r>
              <w:rPr>
                <w:sz w:val="20"/>
              </w:rPr>
              <w:t>8.2 Future Scope</w:t>
            </w:r>
          </w:p>
        </w:tc>
        <w:tc>
          <w:tcPr>
            <w:tcW w:w="1253" w:type="dxa"/>
          </w:tcPr>
          <w:p w14:paraId="551682DE" w14:textId="77777777" w:rsidR="00753295" w:rsidRDefault="00000000">
            <w:pPr>
              <w:spacing w:before="40" w:after="40" w:line="252" w:lineRule="auto"/>
              <w:jc w:val="right"/>
            </w:pPr>
            <w:r>
              <w:rPr>
                <w:sz w:val="20"/>
              </w:rPr>
              <w:t>39</w:t>
            </w:r>
          </w:p>
        </w:tc>
      </w:tr>
      <w:tr w:rsidR="00023819" w:rsidRPr="008565BF" w14:paraId="68B03A5F" w14:textId="77777777">
        <w:trPr>
          <w:jc w:val="center"/>
        </w:trPr>
        <w:tc>
          <w:tcPr>
            <w:tcW w:w="7776" w:type="dxa"/>
          </w:tcPr>
          <w:p w14:paraId="3CE3B1A1" w14:textId="77777777" w:rsidR="00753295" w:rsidRDefault="00000000">
            <w:pPr>
              <w:spacing w:before="40" w:after="40" w:line="252" w:lineRule="auto"/>
              <w:jc w:val="left"/>
            </w:pPr>
            <w:r>
              <w:rPr>
                <w:b/>
                <w:sz w:val="20"/>
              </w:rPr>
              <w:t>References</w:t>
            </w:r>
          </w:p>
        </w:tc>
        <w:tc>
          <w:tcPr>
            <w:tcW w:w="1253" w:type="dxa"/>
          </w:tcPr>
          <w:p w14:paraId="062230A1" w14:textId="77777777" w:rsidR="00753295" w:rsidRDefault="00000000">
            <w:pPr>
              <w:spacing w:before="40" w:after="40" w:line="252" w:lineRule="auto"/>
              <w:jc w:val="right"/>
            </w:pPr>
            <w:r>
              <w:rPr>
                <w:b/>
                <w:sz w:val="20"/>
              </w:rPr>
              <w:t>40</w:t>
            </w:r>
          </w:p>
        </w:tc>
      </w:tr>
      <w:tr w:rsidR="001B7E97" w:rsidRPr="008565BF" w14:paraId="09246D79" w14:textId="77777777">
        <w:trPr>
          <w:jc w:val="center"/>
        </w:trPr>
        <w:tc>
          <w:tcPr>
            <w:tcW w:w="7776" w:type="dxa"/>
          </w:tcPr>
          <w:p w14:paraId="4BBC3CF5" w14:textId="77777777" w:rsidR="00753295" w:rsidRDefault="00000000">
            <w:pPr>
              <w:spacing w:before="40" w:after="40" w:line="252" w:lineRule="auto"/>
              <w:jc w:val="left"/>
            </w:pPr>
            <w:r>
              <w:rPr>
                <w:b/>
                <w:sz w:val="20"/>
              </w:rPr>
              <w:t>Appendix – Code Repository and Reproducibility Assets</w:t>
            </w:r>
          </w:p>
        </w:tc>
        <w:tc>
          <w:tcPr>
            <w:tcW w:w="1253" w:type="dxa"/>
          </w:tcPr>
          <w:p w14:paraId="0F7B52CE" w14:textId="77777777" w:rsidR="00753295" w:rsidRDefault="00000000">
            <w:pPr>
              <w:spacing w:before="40" w:after="40" w:line="252" w:lineRule="auto"/>
              <w:jc w:val="right"/>
            </w:pPr>
            <w:r>
              <w:rPr>
                <w:b/>
                <w:sz w:val="20"/>
              </w:rPr>
              <w:t>41</w:t>
            </w:r>
          </w:p>
        </w:tc>
      </w:tr>
    </w:tbl>
    <w:p w14:paraId="55887D1E" w14:textId="77777777" w:rsidR="00023819" w:rsidRPr="008565BF" w:rsidRDefault="00000000">
      <w:pPr>
        <w:rPr>
          <w:color w:val="auto"/>
        </w:rPr>
      </w:pPr>
      <w:r w:rsidRPr="008565BF">
        <w:rPr>
          <w:color w:val="auto"/>
        </w:rPr>
        <w:br w:type="page"/>
      </w:r>
    </w:p>
    <w:p w14:paraId="7034D0A5" w14:textId="77777777" w:rsidR="00023819" w:rsidRPr="008565BF" w:rsidRDefault="00000000">
      <w:pPr>
        <w:keepNext/>
        <w:spacing w:before="160" w:after="60"/>
        <w:jc w:val="left"/>
        <w:rPr>
          <w:color w:val="auto"/>
        </w:rPr>
      </w:pPr>
      <w:r w:rsidRPr="008565BF">
        <w:rPr>
          <w:b/>
          <w:color w:val="auto"/>
          <w:sz w:val="32"/>
        </w:rPr>
        <w:lastRenderedPageBreak/>
        <w:t>LIST OF FIGURES</w:t>
      </w:r>
    </w:p>
    <w:tbl>
      <w:tblPr>
        <w:tblW w:w="0" w:type="auto"/>
        <w:jc w:val="center"/>
        <w:tblLook w:val="04A0" w:firstRow="1" w:lastRow="0" w:firstColumn="1" w:lastColumn="0" w:noHBand="0" w:noVBand="1"/>
      </w:tblPr>
      <w:tblGrid>
        <w:gridCol w:w="1872"/>
        <w:gridCol w:w="6048"/>
        <w:gridCol w:w="1109"/>
      </w:tblGrid>
      <w:tr w:rsidR="00023819" w:rsidRPr="008565BF" w14:paraId="58C75951" w14:textId="77777777">
        <w:trPr>
          <w:jc w:val="center"/>
        </w:trPr>
        <w:tc>
          <w:tcPr>
            <w:tcW w:w="1872" w:type="dxa"/>
          </w:tcPr>
          <w:p w14:paraId="35354799" w14:textId="77777777" w:rsidR="00753295" w:rsidRDefault="00000000">
            <w:pPr>
              <w:spacing w:before="40" w:after="40" w:line="252" w:lineRule="auto"/>
              <w:jc w:val="center"/>
            </w:pPr>
            <w:r>
              <w:rPr>
                <w:b/>
                <w:sz w:val="19"/>
              </w:rPr>
              <w:t>Figure 4.1</w:t>
            </w:r>
          </w:p>
        </w:tc>
        <w:tc>
          <w:tcPr>
            <w:tcW w:w="6048" w:type="dxa"/>
          </w:tcPr>
          <w:p w14:paraId="58088396" w14:textId="77777777" w:rsidR="00753295" w:rsidRDefault="00000000">
            <w:pPr>
              <w:spacing w:before="40" w:after="40" w:line="252" w:lineRule="auto"/>
              <w:jc w:val="left"/>
            </w:pPr>
            <w:r>
              <w:rPr>
                <w:sz w:val="19"/>
              </w:rPr>
              <w:t>Overall System Architecture of the Virtual Museum with Context-Aware XAI-RAG</w:t>
            </w:r>
          </w:p>
        </w:tc>
        <w:tc>
          <w:tcPr>
            <w:tcW w:w="1109" w:type="dxa"/>
          </w:tcPr>
          <w:p w14:paraId="59ACE483" w14:textId="77777777" w:rsidR="00753295" w:rsidRDefault="00000000">
            <w:pPr>
              <w:spacing w:before="40" w:after="40" w:line="252" w:lineRule="auto"/>
              <w:jc w:val="center"/>
            </w:pPr>
            <w:r>
              <w:rPr>
                <w:sz w:val="19"/>
              </w:rPr>
              <w:t>15</w:t>
            </w:r>
          </w:p>
        </w:tc>
      </w:tr>
      <w:tr w:rsidR="00023819" w:rsidRPr="008565BF" w14:paraId="2BB35628" w14:textId="77777777">
        <w:trPr>
          <w:jc w:val="center"/>
        </w:trPr>
        <w:tc>
          <w:tcPr>
            <w:tcW w:w="1872" w:type="dxa"/>
          </w:tcPr>
          <w:p w14:paraId="72BA6F8F" w14:textId="77777777" w:rsidR="00753295" w:rsidRDefault="00000000">
            <w:pPr>
              <w:spacing w:before="40" w:after="40" w:line="252" w:lineRule="auto"/>
              <w:jc w:val="center"/>
            </w:pPr>
            <w:r>
              <w:rPr>
                <w:b/>
                <w:sz w:val="19"/>
              </w:rPr>
              <w:t>Figure 4.2</w:t>
            </w:r>
          </w:p>
        </w:tc>
        <w:tc>
          <w:tcPr>
            <w:tcW w:w="6048" w:type="dxa"/>
          </w:tcPr>
          <w:p w14:paraId="7556B9CE" w14:textId="77777777" w:rsidR="00753295" w:rsidRDefault="00000000">
            <w:pPr>
              <w:spacing w:before="40" w:after="40" w:line="252" w:lineRule="auto"/>
              <w:jc w:val="left"/>
            </w:pPr>
            <w:r>
              <w:rPr>
                <w:sz w:val="19"/>
              </w:rPr>
              <w:t>End-to-End Application Workflow and Decision Logic Flowchart</w:t>
            </w:r>
          </w:p>
        </w:tc>
        <w:tc>
          <w:tcPr>
            <w:tcW w:w="1109" w:type="dxa"/>
          </w:tcPr>
          <w:p w14:paraId="1B231397" w14:textId="77777777" w:rsidR="00753295" w:rsidRDefault="00000000">
            <w:pPr>
              <w:spacing w:before="40" w:after="40" w:line="252" w:lineRule="auto"/>
              <w:jc w:val="center"/>
            </w:pPr>
            <w:r>
              <w:rPr>
                <w:sz w:val="19"/>
              </w:rPr>
              <w:t>16</w:t>
            </w:r>
          </w:p>
        </w:tc>
      </w:tr>
      <w:tr w:rsidR="00023819" w:rsidRPr="008565BF" w14:paraId="3C942031" w14:textId="77777777">
        <w:trPr>
          <w:jc w:val="center"/>
        </w:trPr>
        <w:tc>
          <w:tcPr>
            <w:tcW w:w="1872" w:type="dxa"/>
          </w:tcPr>
          <w:p w14:paraId="19FD0F41" w14:textId="77777777" w:rsidR="00753295" w:rsidRDefault="00000000">
            <w:pPr>
              <w:spacing w:before="40" w:after="40" w:line="252" w:lineRule="auto"/>
              <w:jc w:val="center"/>
            </w:pPr>
            <w:r>
              <w:rPr>
                <w:b/>
                <w:sz w:val="19"/>
              </w:rPr>
              <w:t>Figure 4.3</w:t>
            </w:r>
          </w:p>
        </w:tc>
        <w:tc>
          <w:tcPr>
            <w:tcW w:w="6048" w:type="dxa"/>
          </w:tcPr>
          <w:p w14:paraId="1C3EF879" w14:textId="77777777" w:rsidR="00753295" w:rsidRDefault="00000000">
            <w:pPr>
              <w:spacing w:before="40" w:after="40" w:line="252" w:lineRule="auto"/>
              <w:jc w:val="left"/>
            </w:pPr>
            <w:r>
              <w:rPr>
                <w:sz w:val="19"/>
              </w:rPr>
              <w:t>Deictic Spatial Binding vs. Dense Semantic Retrieval Decision Flow</w:t>
            </w:r>
          </w:p>
        </w:tc>
        <w:tc>
          <w:tcPr>
            <w:tcW w:w="1109" w:type="dxa"/>
          </w:tcPr>
          <w:p w14:paraId="36CEF4DA" w14:textId="77777777" w:rsidR="00753295" w:rsidRDefault="00000000">
            <w:pPr>
              <w:spacing w:before="40" w:after="40" w:line="252" w:lineRule="auto"/>
              <w:jc w:val="center"/>
            </w:pPr>
            <w:r>
              <w:rPr>
                <w:sz w:val="19"/>
              </w:rPr>
              <w:t>17</w:t>
            </w:r>
          </w:p>
        </w:tc>
      </w:tr>
      <w:tr w:rsidR="00023819" w:rsidRPr="008565BF" w14:paraId="21492882" w14:textId="77777777">
        <w:trPr>
          <w:jc w:val="center"/>
        </w:trPr>
        <w:tc>
          <w:tcPr>
            <w:tcW w:w="1872" w:type="dxa"/>
          </w:tcPr>
          <w:p w14:paraId="19A3DF34" w14:textId="77777777" w:rsidR="00753295" w:rsidRDefault="00000000">
            <w:pPr>
              <w:spacing w:before="40" w:after="40" w:line="252" w:lineRule="auto"/>
              <w:jc w:val="center"/>
            </w:pPr>
            <w:r>
              <w:rPr>
                <w:b/>
                <w:sz w:val="19"/>
              </w:rPr>
              <w:t>Figure 4.4</w:t>
            </w:r>
          </w:p>
        </w:tc>
        <w:tc>
          <w:tcPr>
            <w:tcW w:w="6048" w:type="dxa"/>
          </w:tcPr>
          <w:p w14:paraId="3EB69AD8" w14:textId="77777777" w:rsidR="00753295" w:rsidRDefault="00000000">
            <w:pPr>
              <w:spacing w:before="40" w:after="40" w:line="252" w:lineRule="auto"/>
              <w:jc w:val="left"/>
            </w:pPr>
            <w:r>
              <w:rPr>
                <w:sz w:val="19"/>
              </w:rPr>
              <w:t>WebXR Hit-Testing, Surface Detection, and AR Placement Sequence</w:t>
            </w:r>
          </w:p>
        </w:tc>
        <w:tc>
          <w:tcPr>
            <w:tcW w:w="1109" w:type="dxa"/>
          </w:tcPr>
          <w:p w14:paraId="7E5F18D9" w14:textId="77777777" w:rsidR="00753295" w:rsidRDefault="00000000">
            <w:pPr>
              <w:spacing w:before="40" w:after="40" w:line="252" w:lineRule="auto"/>
              <w:jc w:val="center"/>
            </w:pPr>
            <w:r>
              <w:rPr>
                <w:sz w:val="19"/>
              </w:rPr>
              <w:t>19</w:t>
            </w:r>
          </w:p>
        </w:tc>
      </w:tr>
      <w:tr w:rsidR="00023819" w:rsidRPr="008565BF" w14:paraId="2D738F25" w14:textId="77777777">
        <w:trPr>
          <w:jc w:val="center"/>
        </w:trPr>
        <w:tc>
          <w:tcPr>
            <w:tcW w:w="1872" w:type="dxa"/>
          </w:tcPr>
          <w:p w14:paraId="0EA3B774" w14:textId="77777777" w:rsidR="00753295" w:rsidRDefault="00000000">
            <w:pPr>
              <w:spacing w:before="40" w:after="40" w:line="252" w:lineRule="auto"/>
              <w:jc w:val="center"/>
            </w:pPr>
            <w:r>
              <w:rPr>
                <w:b/>
                <w:sz w:val="19"/>
              </w:rPr>
              <w:t>Figure 5.1</w:t>
            </w:r>
          </w:p>
        </w:tc>
        <w:tc>
          <w:tcPr>
            <w:tcW w:w="6048" w:type="dxa"/>
          </w:tcPr>
          <w:p w14:paraId="39C1A7C5" w14:textId="77777777" w:rsidR="00753295" w:rsidRDefault="00000000">
            <w:pPr>
              <w:spacing w:before="40" w:after="40" w:line="252" w:lineRule="auto"/>
              <w:jc w:val="left"/>
            </w:pPr>
            <w:r>
              <w:rPr>
                <w:sz w:val="19"/>
              </w:rPr>
              <w:t>Mobile WebXR AR Exhibit Selection Interface</w:t>
            </w:r>
          </w:p>
        </w:tc>
        <w:tc>
          <w:tcPr>
            <w:tcW w:w="1109" w:type="dxa"/>
          </w:tcPr>
          <w:p w14:paraId="554E071C" w14:textId="77777777" w:rsidR="00753295" w:rsidRDefault="00000000">
            <w:pPr>
              <w:spacing w:before="40" w:after="40" w:line="252" w:lineRule="auto"/>
              <w:jc w:val="center"/>
            </w:pPr>
            <w:r>
              <w:rPr>
                <w:sz w:val="19"/>
              </w:rPr>
              <w:t>20</w:t>
            </w:r>
          </w:p>
        </w:tc>
      </w:tr>
      <w:tr w:rsidR="00023819" w:rsidRPr="008565BF" w14:paraId="2F5C7767" w14:textId="77777777">
        <w:trPr>
          <w:jc w:val="center"/>
        </w:trPr>
        <w:tc>
          <w:tcPr>
            <w:tcW w:w="1872" w:type="dxa"/>
          </w:tcPr>
          <w:p w14:paraId="45474D57" w14:textId="77777777" w:rsidR="00753295" w:rsidRDefault="00000000">
            <w:pPr>
              <w:spacing w:before="40" w:after="40" w:line="252" w:lineRule="auto"/>
              <w:jc w:val="center"/>
            </w:pPr>
            <w:r>
              <w:rPr>
                <w:b/>
                <w:sz w:val="19"/>
              </w:rPr>
              <w:t>Figure 5.2</w:t>
            </w:r>
          </w:p>
        </w:tc>
        <w:tc>
          <w:tcPr>
            <w:tcW w:w="6048" w:type="dxa"/>
          </w:tcPr>
          <w:p w14:paraId="5B6EE6B5" w14:textId="77777777" w:rsidR="00753295" w:rsidRDefault="00000000">
            <w:pPr>
              <w:spacing w:before="40" w:after="40" w:line="252" w:lineRule="auto"/>
              <w:jc w:val="left"/>
            </w:pPr>
            <w:r>
              <w:rPr>
                <w:sz w:val="19"/>
              </w:rPr>
              <w:t>Artifact Details &amp; Mobile AR Launch Dialog</w:t>
            </w:r>
          </w:p>
        </w:tc>
        <w:tc>
          <w:tcPr>
            <w:tcW w:w="1109" w:type="dxa"/>
          </w:tcPr>
          <w:p w14:paraId="4895A15E" w14:textId="77777777" w:rsidR="00753295" w:rsidRDefault="00000000">
            <w:pPr>
              <w:spacing w:before="40" w:after="40" w:line="252" w:lineRule="auto"/>
              <w:jc w:val="center"/>
            </w:pPr>
            <w:r>
              <w:rPr>
                <w:sz w:val="19"/>
              </w:rPr>
              <w:t>20</w:t>
            </w:r>
          </w:p>
        </w:tc>
      </w:tr>
      <w:tr w:rsidR="00023819" w:rsidRPr="008565BF" w14:paraId="6A180489" w14:textId="77777777">
        <w:trPr>
          <w:jc w:val="center"/>
        </w:trPr>
        <w:tc>
          <w:tcPr>
            <w:tcW w:w="1872" w:type="dxa"/>
          </w:tcPr>
          <w:p w14:paraId="095D859C" w14:textId="77777777" w:rsidR="00753295" w:rsidRDefault="00000000">
            <w:pPr>
              <w:spacing w:before="40" w:after="40" w:line="252" w:lineRule="auto"/>
              <w:jc w:val="center"/>
            </w:pPr>
            <w:r>
              <w:rPr>
                <w:b/>
                <w:sz w:val="19"/>
              </w:rPr>
              <w:t>Figure 5.3</w:t>
            </w:r>
          </w:p>
        </w:tc>
        <w:tc>
          <w:tcPr>
            <w:tcW w:w="6048" w:type="dxa"/>
          </w:tcPr>
          <w:p w14:paraId="63DB6752" w14:textId="77777777" w:rsidR="00753295" w:rsidRDefault="00000000">
            <w:pPr>
              <w:spacing w:before="40" w:after="40" w:line="252" w:lineRule="auto"/>
              <w:jc w:val="left"/>
            </w:pPr>
            <w:r>
              <w:rPr>
                <w:sz w:val="19"/>
              </w:rPr>
              <w:t>WebXR Camera Passthrough &amp; Floor Hit-Test Reticle</w:t>
            </w:r>
          </w:p>
        </w:tc>
        <w:tc>
          <w:tcPr>
            <w:tcW w:w="1109" w:type="dxa"/>
          </w:tcPr>
          <w:p w14:paraId="731790B9" w14:textId="77777777" w:rsidR="00753295" w:rsidRDefault="00000000">
            <w:pPr>
              <w:spacing w:before="40" w:after="40" w:line="252" w:lineRule="auto"/>
              <w:jc w:val="center"/>
            </w:pPr>
            <w:r>
              <w:rPr>
                <w:sz w:val="19"/>
              </w:rPr>
              <w:t>21</w:t>
            </w:r>
          </w:p>
        </w:tc>
      </w:tr>
      <w:tr w:rsidR="00023819" w:rsidRPr="008565BF" w14:paraId="7B1F2DEA" w14:textId="77777777">
        <w:trPr>
          <w:jc w:val="center"/>
        </w:trPr>
        <w:tc>
          <w:tcPr>
            <w:tcW w:w="1872" w:type="dxa"/>
          </w:tcPr>
          <w:p w14:paraId="3672FB60" w14:textId="77777777" w:rsidR="00753295" w:rsidRDefault="00000000">
            <w:pPr>
              <w:spacing w:before="40" w:after="40" w:line="252" w:lineRule="auto"/>
              <w:jc w:val="center"/>
            </w:pPr>
            <w:r>
              <w:rPr>
                <w:b/>
                <w:sz w:val="19"/>
              </w:rPr>
              <w:t>Figure 5.4</w:t>
            </w:r>
          </w:p>
        </w:tc>
        <w:tc>
          <w:tcPr>
            <w:tcW w:w="6048" w:type="dxa"/>
          </w:tcPr>
          <w:p w14:paraId="74225229" w14:textId="77777777" w:rsidR="00753295" w:rsidRDefault="00000000">
            <w:pPr>
              <w:spacing w:before="40" w:after="40" w:line="252" w:lineRule="auto"/>
              <w:jc w:val="left"/>
            </w:pPr>
            <w:r>
              <w:rPr>
                <w:sz w:val="19"/>
              </w:rPr>
              <w:t>Anchored AR Artifact Placement &amp; Real-Time Touch Transforms</w:t>
            </w:r>
          </w:p>
        </w:tc>
        <w:tc>
          <w:tcPr>
            <w:tcW w:w="1109" w:type="dxa"/>
          </w:tcPr>
          <w:p w14:paraId="63B6E940" w14:textId="77777777" w:rsidR="00753295" w:rsidRDefault="00000000">
            <w:pPr>
              <w:spacing w:before="40" w:after="40" w:line="252" w:lineRule="auto"/>
              <w:jc w:val="center"/>
            </w:pPr>
            <w:r>
              <w:rPr>
                <w:sz w:val="19"/>
              </w:rPr>
              <w:t>21</w:t>
            </w:r>
          </w:p>
        </w:tc>
      </w:tr>
      <w:tr w:rsidR="00023819" w:rsidRPr="008565BF" w14:paraId="58C6FFAF" w14:textId="77777777">
        <w:trPr>
          <w:jc w:val="center"/>
        </w:trPr>
        <w:tc>
          <w:tcPr>
            <w:tcW w:w="1872" w:type="dxa"/>
          </w:tcPr>
          <w:p w14:paraId="763158E6" w14:textId="77777777" w:rsidR="00753295" w:rsidRDefault="00000000">
            <w:pPr>
              <w:spacing w:before="40" w:after="40" w:line="252" w:lineRule="auto"/>
              <w:jc w:val="center"/>
            </w:pPr>
            <w:r>
              <w:rPr>
                <w:b/>
                <w:sz w:val="19"/>
              </w:rPr>
              <w:t>Figure 5.5</w:t>
            </w:r>
          </w:p>
        </w:tc>
        <w:tc>
          <w:tcPr>
            <w:tcW w:w="6048" w:type="dxa"/>
          </w:tcPr>
          <w:p w14:paraId="5E2C6929" w14:textId="77777777" w:rsidR="00753295" w:rsidRDefault="00000000">
            <w:pPr>
              <w:spacing w:before="40" w:after="40" w:line="252" w:lineRule="auto"/>
              <w:jc w:val="left"/>
            </w:pPr>
            <w:r>
              <w:rPr>
                <w:sz w:val="19"/>
              </w:rPr>
              <w:t>In-Session Mobile AR AI Museum Curator Drawer</w:t>
            </w:r>
          </w:p>
        </w:tc>
        <w:tc>
          <w:tcPr>
            <w:tcW w:w="1109" w:type="dxa"/>
          </w:tcPr>
          <w:p w14:paraId="68CB429A" w14:textId="77777777" w:rsidR="00753295" w:rsidRDefault="00000000">
            <w:pPr>
              <w:spacing w:before="40" w:after="40" w:line="252" w:lineRule="auto"/>
              <w:jc w:val="center"/>
            </w:pPr>
            <w:r>
              <w:rPr>
                <w:sz w:val="19"/>
              </w:rPr>
              <w:t>22</w:t>
            </w:r>
          </w:p>
        </w:tc>
      </w:tr>
      <w:tr w:rsidR="00023819" w:rsidRPr="008565BF" w14:paraId="1A05C782" w14:textId="77777777">
        <w:trPr>
          <w:jc w:val="center"/>
        </w:trPr>
        <w:tc>
          <w:tcPr>
            <w:tcW w:w="1872" w:type="dxa"/>
          </w:tcPr>
          <w:p w14:paraId="654BD26F" w14:textId="77777777" w:rsidR="00753295" w:rsidRDefault="00000000">
            <w:pPr>
              <w:spacing w:before="40" w:after="40" w:line="252" w:lineRule="auto"/>
              <w:jc w:val="center"/>
            </w:pPr>
            <w:r>
              <w:rPr>
                <w:b/>
                <w:sz w:val="19"/>
              </w:rPr>
              <w:t>Figure 5.6</w:t>
            </w:r>
          </w:p>
        </w:tc>
        <w:tc>
          <w:tcPr>
            <w:tcW w:w="6048" w:type="dxa"/>
          </w:tcPr>
          <w:p w14:paraId="28D4E1D0" w14:textId="77777777" w:rsidR="00753295" w:rsidRDefault="00000000">
            <w:pPr>
              <w:spacing w:before="40" w:after="40" w:line="252" w:lineRule="auto"/>
              <w:jc w:val="left"/>
            </w:pPr>
            <w:r>
              <w:rPr>
                <w:sz w:val="19"/>
              </w:rPr>
              <w:t>Real-Time Mobile AR Deictic Query Resolution ("What is this?")</w:t>
            </w:r>
          </w:p>
        </w:tc>
        <w:tc>
          <w:tcPr>
            <w:tcW w:w="1109" w:type="dxa"/>
          </w:tcPr>
          <w:p w14:paraId="09E7BB36" w14:textId="77777777" w:rsidR="00753295" w:rsidRDefault="00000000">
            <w:pPr>
              <w:spacing w:before="40" w:after="40" w:line="252" w:lineRule="auto"/>
              <w:jc w:val="center"/>
            </w:pPr>
            <w:r>
              <w:rPr>
                <w:sz w:val="19"/>
              </w:rPr>
              <w:t>22</w:t>
            </w:r>
          </w:p>
        </w:tc>
      </w:tr>
      <w:tr w:rsidR="00023819" w:rsidRPr="008565BF" w14:paraId="5E577B57" w14:textId="77777777">
        <w:trPr>
          <w:jc w:val="center"/>
        </w:trPr>
        <w:tc>
          <w:tcPr>
            <w:tcW w:w="1872" w:type="dxa"/>
          </w:tcPr>
          <w:p w14:paraId="6AC3853D" w14:textId="77777777" w:rsidR="00753295" w:rsidRDefault="00000000">
            <w:pPr>
              <w:spacing w:before="40" w:after="40" w:line="252" w:lineRule="auto"/>
              <w:jc w:val="center"/>
            </w:pPr>
            <w:r>
              <w:rPr>
                <w:b/>
                <w:sz w:val="19"/>
              </w:rPr>
              <w:t>Figure 6.1</w:t>
            </w:r>
          </w:p>
        </w:tc>
        <w:tc>
          <w:tcPr>
            <w:tcW w:w="6048" w:type="dxa"/>
          </w:tcPr>
          <w:p w14:paraId="69DB6C25" w14:textId="77777777" w:rsidR="00753295" w:rsidRDefault="00000000">
            <w:pPr>
              <w:spacing w:before="40" w:after="40" w:line="252" w:lineRule="auto"/>
              <w:jc w:val="left"/>
            </w:pPr>
            <w:r>
              <w:rPr>
                <w:sz w:val="19"/>
              </w:rPr>
              <w:t>Main VR Environment — Central Rotunda Lobby with Architectural Lighting</w:t>
            </w:r>
          </w:p>
        </w:tc>
        <w:tc>
          <w:tcPr>
            <w:tcW w:w="1109" w:type="dxa"/>
          </w:tcPr>
          <w:p w14:paraId="21D0B25E" w14:textId="77777777" w:rsidR="00753295" w:rsidRDefault="00000000">
            <w:pPr>
              <w:spacing w:before="40" w:after="40" w:line="252" w:lineRule="auto"/>
              <w:jc w:val="center"/>
            </w:pPr>
            <w:r>
              <w:rPr>
                <w:sz w:val="19"/>
              </w:rPr>
              <w:t>25</w:t>
            </w:r>
          </w:p>
        </w:tc>
      </w:tr>
      <w:tr w:rsidR="00023819" w:rsidRPr="008565BF" w14:paraId="43F5BB54" w14:textId="77777777">
        <w:trPr>
          <w:jc w:val="center"/>
        </w:trPr>
        <w:tc>
          <w:tcPr>
            <w:tcW w:w="1872" w:type="dxa"/>
          </w:tcPr>
          <w:p w14:paraId="5D23A57A" w14:textId="77777777" w:rsidR="00753295" w:rsidRDefault="00000000">
            <w:pPr>
              <w:spacing w:before="40" w:after="40" w:line="252" w:lineRule="auto"/>
              <w:jc w:val="center"/>
            </w:pPr>
            <w:r>
              <w:rPr>
                <w:b/>
                <w:sz w:val="19"/>
              </w:rPr>
              <w:t>Figure 6.2 a</w:t>
            </w:r>
          </w:p>
        </w:tc>
        <w:tc>
          <w:tcPr>
            <w:tcW w:w="6048" w:type="dxa"/>
          </w:tcPr>
          <w:p w14:paraId="3B90103D" w14:textId="77777777" w:rsidR="00753295" w:rsidRDefault="00000000">
            <w:pPr>
              <w:spacing w:before="40" w:after="40" w:line="252" w:lineRule="auto"/>
              <w:jc w:val="left"/>
            </w:pPr>
            <w:r>
              <w:rPr>
                <w:sz w:val="19"/>
              </w:rPr>
              <w:t>Gallery 1 Walkthrough — American Heritage &amp; Neoclassical Hall</w:t>
            </w:r>
          </w:p>
        </w:tc>
        <w:tc>
          <w:tcPr>
            <w:tcW w:w="1109" w:type="dxa"/>
          </w:tcPr>
          <w:p w14:paraId="20CBC29D" w14:textId="77777777" w:rsidR="00753295" w:rsidRDefault="00000000">
            <w:pPr>
              <w:spacing w:before="40" w:after="40" w:line="252" w:lineRule="auto"/>
              <w:jc w:val="center"/>
            </w:pPr>
            <w:r>
              <w:rPr>
                <w:sz w:val="19"/>
              </w:rPr>
              <w:t>26</w:t>
            </w:r>
          </w:p>
        </w:tc>
      </w:tr>
      <w:tr w:rsidR="00023819" w:rsidRPr="008565BF" w14:paraId="6C99F139" w14:textId="77777777">
        <w:trPr>
          <w:jc w:val="center"/>
        </w:trPr>
        <w:tc>
          <w:tcPr>
            <w:tcW w:w="1872" w:type="dxa"/>
          </w:tcPr>
          <w:p w14:paraId="45206B7E" w14:textId="77777777" w:rsidR="00753295" w:rsidRDefault="00000000">
            <w:pPr>
              <w:spacing w:before="40" w:after="40" w:line="252" w:lineRule="auto"/>
              <w:jc w:val="center"/>
            </w:pPr>
            <w:r>
              <w:rPr>
                <w:b/>
                <w:sz w:val="19"/>
              </w:rPr>
              <w:t>Figure 6.2 b</w:t>
            </w:r>
          </w:p>
        </w:tc>
        <w:tc>
          <w:tcPr>
            <w:tcW w:w="6048" w:type="dxa"/>
          </w:tcPr>
          <w:p w14:paraId="07C8A2C9" w14:textId="77777777" w:rsidR="00753295" w:rsidRDefault="00000000">
            <w:pPr>
              <w:spacing w:before="40" w:after="40" w:line="252" w:lineRule="auto"/>
              <w:jc w:val="left"/>
            </w:pPr>
            <w:r>
              <w:rPr>
                <w:sz w:val="19"/>
              </w:rPr>
              <w:t>Gallery 2 Walkthrough — Medieval &amp; Epigraphic Treasures / Flight &amp; Space Hall</w:t>
            </w:r>
          </w:p>
        </w:tc>
        <w:tc>
          <w:tcPr>
            <w:tcW w:w="1109" w:type="dxa"/>
          </w:tcPr>
          <w:p w14:paraId="37199C9D" w14:textId="77777777" w:rsidR="00753295" w:rsidRDefault="00000000">
            <w:pPr>
              <w:spacing w:before="40" w:after="40" w:line="252" w:lineRule="auto"/>
              <w:jc w:val="center"/>
            </w:pPr>
            <w:r>
              <w:rPr>
                <w:sz w:val="19"/>
              </w:rPr>
              <w:t>26</w:t>
            </w:r>
          </w:p>
        </w:tc>
      </w:tr>
      <w:tr w:rsidR="00023819" w:rsidRPr="008565BF" w14:paraId="31B6EC4E" w14:textId="77777777">
        <w:trPr>
          <w:jc w:val="center"/>
        </w:trPr>
        <w:tc>
          <w:tcPr>
            <w:tcW w:w="1872" w:type="dxa"/>
          </w:tcPr>
          <w:p w14:paraId="68C80EC4" w14:textId="77777777" w:rsidR="00753295" w:rsidRDefault="00000000">
            <w:pPr>
              <w:spacing w:before="40" w:after="40" w:line="252" w:lineRule="auto"/>
              <w:jc w:val="center"/>
            </w:pPr>
            <w:r>
              <w:rPr>
                <w:b/>
                <w:sz w:val="19"/>
              </w:rPr>
              <w:t>Figure 6.2 c</w:t>
            </w:r>
          </w:p>
        </w:tc>
        <w:tc>
          <w:tcPr>
            <w:tcW w:w="6048" w:type="dxa"/>
          </w:tcPr>
          <w:p w14:paraId="5DEB672B" w14:textId="77777777" w:rsidR="00753295" w:rsidRDefault="00000000">
            <w:pPr>
              <w:spacing w:before="40" w:after="40" w:line="252" w:lineRule="auto"/>
              <w:jc w:val="left"/>
            </w:pPr>
            <w:r>
              <w:rPr>
                <w:sz w:val="19"/>
              </w:rPr>
              <w:t>Gallery 3 Walkthrough — Smithsonian Paleontology &amp; Prehistoric Life Hall</w:t>
            </w:r>
          </w:p>
        </w:tc>
        <w:tc>
          <w:tcPr>
            <w:tcW w:w="1109" w:type="dxa"/>
          </w:tcPr>
          <w:p w14:paraId="2AE1C107" w14:textId="77777777" w:rsidR="00753295" w:rsidRDefault="00000000">
            <w:pPr>
              <w:spacing w:before="40" w:after="40" w:line="252" w:lineRule="auto"/>
              <w:jc w:val="center"/>
            </w:pPr>
            <w:r>
              <w:rPr>
                <w:sz w:val="19"/>
              </w:rPr>
              <w:t>26</w:t>
            </w:r>
          </w:p>
        </w:tc>
      </w:tr>
      <w:tr w:rsidR="00023819" w:rsidRPr="008565BF" w14:paraId="2CD7620E" w14:textId="77777777">
        <w:trPr>
          <w:jc w:val="center"/>
        </w:trPr>
        <w:tc>
          <w:tcPr>
            <w:tcW w:w="1872" w:type="dxa"/>
          </w:tcPr>
          <w:p w14:paraId="5194401B" w14:textId="77777777" w:rsidR="00753295" w:rsidRDefault="00000000">
            <w:pPr>
              <w:spacing w:before="40" w:after="40" w:line="252" w:lineRule="auto"/>
              <w:jc w:val="center"/>
            </w:pPr>
            <w:r>
              <w:rPr>
                <w:b/>
                <w:sz w:val="19"/>
              </w:rPr>
              <w:t>Figure 6.3</w:t>
            </w:r>
          </w:p>
        </w:tc>
        <w:tc>
          <w:tcPr>
            <w:tcW w:w="6048" w:type="dxa"/>
          </w:tcPr>
          <w:p w14:paraId="3F6C287F" w14:textId="77777777" w:rsidR="00753295" w:rsidRDefault="00000000">
            <w:pPr>
              <w:spacing w:before="40" w:after="40" w:line="252" w:lineRule="auto"/>
              <w:jc w:val="left"/>
            </w:pPr>
            <w:r>
              <w:rPr>
                <w:sz w:val="19"/>
              </w:rPr>
              <w:t>Orbit Inspection Mode — 360-Degree Exhibit Manipulation and Lighting</w:t>
            </w:r>
          </w:p>
        </w:tc>
        <w:tc>
          <w:tcPr>
            <w:tcW w:w="1109" w:type="dxa"/>
          </w:tcPr>
          <w:p w14:paraId="335A5E10" w14:textId="77777777" w:rsidR="00753295" w:rsidRDefault="00000000">
            <w:pPr>
              <w:spacing w:before="40" w:after="40" w:line="252" w:lineRule="auto"/>
              <w:jc w:val="center"/>
            </w:pPr>
            <w:r>
              <w:rPr>
                <w:sz w:val="19"/>
              </w:rPr>
              <w:t>27</w:t>
            </w:r>
          </w:p>
        </w:tc>
      </w:tr>
      <w:tr w:rsidR="00023819" w:rsidRPr="008565BF" w14:paraId="584C1B53" w14:textId="77777777">
        <w:trPr>
          <w:jc w:val="center"/>
        </w:trPr>
        <w:tc>
          <w:tcPr>
            <w:tcW w:w="1872" w:type="dxa"/>
          </w:tcPr>
          <w:p w14:paraId="5DD98F8C" w14:textId="77777777" w:rsidR="00753295" w:rsidRDefault="00000000">
            <w:pPr>
              <w:spacing w:before="40" w:after="40" w:line="252" w:lineRule="auto"/>
              <w:jc w:val="center"/>
            </w:pPr>
            <w:r>
              <w:rPr>
                <w:b/>
                <w:sz w:val="19"/>
              </w:rPr>
              <w:t>Figure 6.4</w:t>
            </w:r>
          </w:p>
        </w:tc>
        <w:tc>
          <w:tcPr>
            <w:tcW w:w="6048" w:type="dxa"/>
          </w:tcPr>
          <w:p w14:paraId="7E64CD3D" w14:textId="77777777" w:rsidR="00753295" w:rsidRDefault="00000000">
            <w:pPr>
              <w:spacing w:before="40" w:after="40" w:line="252" w:lineRule="auto"/>
              <w:jc w:val="left"/>
            </w:pPr>
            <w:r>
              <w:rPr>
                <w:sz w:val="19"/>
              </w:rPr>
              <w:t>Interactive 2D Minimap — Floorplan Overlay and Live Teleportation HUD</w:t>
            </w:r>
          </w:p>
        </w:tc>
        <w:tc>
          <w:tcPr>
            <w:tcW w:w="1109" w:type="dxa"/>
          </w:tcPr>
          <w:p w14:paraId="7C22A620" w14:textId="77777777" w:rsidR="00753295" w:rsidRDefault="00000000">
            <w:pPr>
              <w:spacing w:before="40" w:after="40" w:line="252" w:lineRule="auto"/>
              <w:jc w:val="center"/>
            </w:pPr>
            <w:r>
              <w:rPr>
                <w:sz w:val="19"/>
              </w:rPr>
              <w:t>28</w:t>
            </w:r>
          </w:p>
        </w:tc>
      </w:tr>
      <w:tr w:rsidR="00023819" w:rsidRPr="008565BF" w14:paraId="613C9419" w14:textId="77777777">
        <w:trPr>
          <w:jc w:val="center"/>
        </w:trPr>
        <w:tc>
          <w:tcPr>
            <w:tcW w:w="1872" w:type="dxa"/>
          </w:tcPr>
          <w:p w14:paraId="7AC1292C" w14:textId="77777777" w:rsidR="00753295" w:rsidRDefault="00000000">
            <w:pPr>
              <w:spacing w:before="40" w:after="40" w:line="252" w:lineRule="auto"/>
              <w:jc w:val="center"/>
            </w:pPr>
            <w:r>
              <w:rPr>
                <w:b/>
                <w:sz w:val="19"/>
              </w:rPr>
              <w:t>Figure 6.5</w:t>
            </w:r>
          </w:p>
        </w:tc>
        <w:tc>
          <w:tcPr>
            <w:tcW w:w="6048" w:type="dxa"/>
          </w:tcPr>
          <w:p w14:paraId="5F557E02" w14:textId="77777777" w:rsidR="00753295" w:rsidRDefault="00000000">
            <w:pPr>
              <w:spacing w:before="40" w:after="40" w:line="252" w:lineRule="auto"/>
              <w:jc w:val="left"/>
            </w:pPr>
            <w:r>
              <w:rPr>
                <w:sz w:val="19"/>
              </w:rPr>
              <w:t>Context-Aware AI Curator — Multi-Turn Conversational Dialogue Interface</w:t>
            </w:r>
          </w:p>
        </w:tc>
        <w:tc>
          <w:tcPr>
            <w:tcW w:w="1109" w:type="dxa"/>
          </w:tcPr>
          <w:p w14:paraId="6DD00AD6" w14:textId="77777777" w:rsidR="00753295" w:rsidRDefault="00000000">
            <w:pPr>
              <w:spacing w:before="40" w:after="40" w:line="252" w:lineRule="auto"/>
              <w:jc w:val="center"/>
            </w:pPr>
            <w:r>
              <w:rPr>
                <w:sz w:val="19"/>
              </w:rPr>
              <w:t>28</w:t>
            </w:r>
          </w:p>
        </w:tc>
      </w:tr>
      <w:tr w:rsidR="00023819" w:rsidRPr="008565BF" w14:paraId="1C226998" w14:textId="77777777">
        <w:trPr>
          <w:jc w:val="center"/>
        </w:trPr>
        <w:tc>
          <w:tcPr>
            <w:tcW w:w="1872" w:type="dxa"/>
          </w:tcPr>
          <w:p w14:paraId="6C0A73B2" w14:textId="77777777" w:rsidR="00753295" w:rsidRDefault="00000000">
            <w:pPr>
              <w:spacing w:before="40" w:after="40" w:line="252" w:lineRule="auto"/>
              <w:jc w:val="center"/>
            </w:pPr>
            <w:r>
              <w:rPr>
                <w:b/>
                <w:sz w:val="19"/>
              </w:rPr>
              <w:t>Figure 6.6</w:t>
            </w:r>
          </w:p>
        </w:tc>
        <w:tc>
          <w:tcPr>
            <w:tcW w:w="6048" w:type="dxa"/>
          </w:tcPr>
          <w:p w14:paraId="68057417" w14:textId="77777777" w:rsidR="00753295" w:rsidRDefault="00000000">
            <w:pPr>
              <w:spacing w:before="40" w:after="40" w:line="252" w:lineRule="auto"/>
              <w:jc w:val="left"/>
            </w:pPr>
            <w:r>
              <w:rPr>
                <w:sz w:val="19"/>
              </w:rPr>
              <w:t>Explainable AI Provenance Badge — Evidence Snippets and Confidence Score</w:t>
            </w:r>
          </w:p>
        </w:tc>
        <w:tc>
          <w:tcPr>
            <w:tcW w:w="1109" w:type="dxa"/>
          </w:tcPr>
          <w:p w14:paraId="34437D15" w14:textId="77777777" w:rsidR="00753295" w:rsidRDefault="00000000">
            <w:pPr>
              <w:spacing w:before="40" w:after="40" w:line="252" w:lineRule="auto"/>
              <w:jc w:val="center"/>
            </w:pPr>
            <w:r>
              <w:rPr>
                <w:sz w:val="19"/>
              </w:rPr>
              <w:t>29</w:t>
            </w:r>
          </w:p>
        </w:tc>
      </w:tr>
      <w:tr w:rsidR="001B7E97" w:rsidRPr="008565BF" w14:paraId="5EE07F33" w14:textId="77777777">
        <w:trPr>
          <w:jc w:val="center"/>
        </w:trPr>
        <w:tc>
          <w:tcPr>
            <w:tcW w:w="1872" w:type="dxa"/>
          </w:tcPr>
          <w:p w14:paraId="6F39B353" w14:textId="77777777" w:rsidR="00753295" w:rsidRDefault="00000000">
            <w:pPr>
              <w:spacing w:before="40" w:after="40" w:line="252" w:lineRule="auto"/>
              <w:jc w:val="center"/>
            </w:pPr>
            <w:r>
              <w:rPr>
                <w:b/>
                <w:sz w:val="19"/>
              </w:rPr>
              <w:t>Figure 6.7</w:t>
            </w:r>
          </w:p>
        </w:tc>
        <w:tc>
          <w:tcPr>
            <w:tcW w:w="6048" w:type="dxa"/>
          </w:tcPr>
          <w:p w14:paraId="13A15F75" w14:textId="77777777" w:rsidR="00753295" w:rsidRDefault="00000000">
            <w:pPr>
              <w:spacing w:before="40" w:after="40" w:line="252" w:lineRule="auto"/>
              <w:jc w:val="left"/>
            </w:pPr>
            <w:r>
              <w:rPr>
                <w:sz w:val="19"/>
              </w:rPr>
              <w:t>WebXR Augmented Reality — Camera Passthrough and Real-World Surface Reticle</w:t>
            </w:r>
          </w:p>
        </w:tc>
        <w:tc>
          <w:tcPr>
            <w:tcW w:w="1109" w:type="dxa"/>
          </w:tcPr>
          <w:p w14:paraId="30D7B8FD" w14:textId="77777777" w:rsidR="00753295" w:rsidRDefault="00000000">
            <w:pPr>
              <w:spacing w:before="40" w:after="40" w:line="252" w:lineRule="auto"/>
              <w:jc w:val="center"/>
            </w:pPr>
            <w:r>
              <w:rPr>
                <w:sz w:val="19"/>
              </w:rPr>
              <w:t>30</w:t>
            </w:r>
          </w:p>
        </w:tc>
      </w:tr>
      <w:tr w:rsidR="00EB6E84" w:rsidRPr="008565BF" w14:paraId="6EFD2EEF" w14:textId="77777777">
        <w:trPr>
          <w:jc w:val="center"/>
        </w:trPr>
        <w:tc>
          <w:tcPr>
            <w:tcW w:w="1872" w:type="dxa"/>
          </w:tcPr>
          <w:p w14:paraId="657CB7B1" w14:textId="77777777" w:rsidR="00753295" w:rsidRDefault="00000000">
            <w:pPr>
              <w:spacing w:before="40" w:after="40" w:line="252" w:lineRule="auto"/>
              <w:jc w:val="center"/>
            </w:pPr>
            <w:r>
              <w:rPr>
                <w:b/>
                <w:sz w:val="19"/>
              </w:rPr>
              <w:t>Figure 6.8</w:t>
            </w:r>
          </w:p>
        </w:tc>
        <w:tc>
          <w:tcPr>
            <w:tcW w:w="6048" w:type="dxa"/>
          </w:tcPr>
          <w:p w14:paraId="7C9FFE47" w14:textId="77777777" w:rsidR="00753295" w:rsidRDefault="00000000">
            <w:pPr>
              <w:spacing w:before="40" w:after="40" w:line="252" w:lineRule="auto"/>
              <w:jc w:val="left"/>
            </w:pPr>
            <w:r>
              <w:rPr>
                <w:sz w:val="19"/>
              </w:rPr>
              <w:t>Augmented Reality Placement — Normalized GLB Scale Manipulation in Physical Space</w:t>
            </w:r>
          </w:p>
        </w:tc>
        <w:tc>
          <w:tcPr>
            <w:tcW w:w="1109" w:type="dxa"/>
          </w:tcPr>
          <w:p w14:paraId="20EAE919" w14:textId="77777777" w:rsidR="00753295" w:rsidRDefault="00000000">
            <w:pPr>
              <w:spacing w:before="40" w:after="40" w:line="252" w:lineRule="auto"/>
              <w:jc w:val="center"/>
            </w:pPr>
            <w:r>
              <w:rPr>
                <w:sz w:val="19"/>
              </w:rPr>
              <w:t>30</w:t>
            </w:r>
          </w:p>
        </w:tc>
      </w:tr>
      <w:tr w:rsidR="00753295" w14:paraId="2362795B" w14:textId="77777777">
        <w:trPr>
          <w:jc w:val="center"/>
        </w:trPr>
        <w:tc>
          <w:tcPr>
            <w:tcW w:w="1872" w:type="dxa"/>
          </w:tcPr>
          <w:p w14:paraId="01FE7247" w14:textId="77777777" w:rsidR="00753295" w:rsidRDefault="00000000">
            <w:pPr>
              <w:spacing w:before="40" w:after="40" w:line="252" w:lineRule="auto"/>
              <w:jc w:val="center"/>
            </w:pPr>
            <w:r>
              <w:rPr>
                <w:b/>
                <w:sz w:val="19"/>
              </w:rPr>
              <w:t>Figure 7.1</w:t>
            </w:r>
          </w:p>
        </w:tc>
        <w:tc>
          <w:tcPr>
            <w:tcW w:w="6048" w:type="dxa"/>
          </w:tcPr>
          <w:p w14:paraId="1972AD31" w14:textId="77777777" w:rsidR="00753295" w:rsidRDefault="00000000">
            <w:pPr>
              <w:spacing w:before="40" w:after="40" w:line="252" w:lineRule="auto"/>
              <w:jc w:val="left"/>
            </w:pPr>
            <w:r>
              <w:rPr>
                <w:sz w:val="19"/>
              </w:rPr>
              <w:t>Comparative Empirical Evaluation across Architectural Baselines</w:t>
            </w:r>
          </w:p>
        </w:tc>
        <w:tc>
          <w:tcPr>
            <w:tcW w:w="1109" w:type="dxa"/>
          </w:tcPr>
          <w:p w14:paraId="5F6AE866" w14:textId="77777777" w:rsidR="00753295" w:rsidRDefault="00000000">
            <w:pPr>
              <w:spacing w:before="40" w:after="40" w:line="252" w:lineRule="auto"/>
              <w:jc w:val="center"/>
            </w:pPr>
            <w:r>
              <w:rPr>
                <w:sz w:val="19"/>
              </w:rPr>
              <w:t>34</w:t>
            </w:r>
          </w:p>
        </w:tc>
      </w:tr>
      <w:tr w:rsidR="00753295" w14:paraId="631214DF" w14:textId="77777777">
        <w:trPr>
          <w:jc w:val="center"/>
        </w:trPr>
        <w:tc>
          <w:tcPr>
            <w:tcW w:w="1872" w:type="dxa"/>
          </w:tcPr>
          <w:p w14:paraId="13D66BE8" w14:textId="77777777" w:rsidR="00753295" w:rsidRDefault="00000000">
            <w:pPr>
              <w:spacing w:before="40" w:after="40" w:line="252" w:lineRule="auto"/>
              <w:jc w:val="center"/>
            </w:pPr>
            <w:r>
              <w:rPr>
                <w:b/>
                <w:sz w:val="19"/>
              </w:rPr>
              <w:t>Figure 7.2</w:t>
            </w:r>
          </w:p>
        </w:tc>
        <w:tc>
          <w:tcPr>
            <w:tcW w:w="6048" w:type="dxa"/>
          </w:tcPr>
          <w:p w14:paraId="23F66093" w14:textId="77777777" w:rsidR="00753295" w:rsidRDefault="00000000">
            <w:pPr>
              <w:spacing w:before="40" w:after="40" w:line="252" w:lineRule="auto"/>
              <w:jc w:val="left"/>
            </w:pPr>
            <w:r>
              <w:rPr>
                <w:sz w:val="19"/>
              </w:rPr>
              <w:t>Semantic Similarity Distributions and Decision Boundary Dynamics</w:t>
            </w:r>
          </w:p>
        </w:tc>
        <w:tc>
          <w:tcPr>
            <w:tcW w:w="1109" w:type="dxa"/>
          </w:tcPr>
          <w:p w14:paraId="3DE3B135" w14:textId="77777777" w:rsidR="00753295" w:rsidRDefault="00000000">
            <w:pPr>
              <w:spacing w:before="40" w:after="40" w:line="252" w:lineRule="auto"/>
              <w:jc w:val="center"/>
            </w:pPr>
            <w:r>
              <w:rPr>
                <w:sz w:val="19"/>
              </w:rPr>
              <w:t>35</w:t>
            </w:r>
          </w:p>
        </w:tc>
      </w:tr>
      <w:tr w:rsidR="00753295" w14:paraId="7BC7756C" w14:textId="77777777">
        <w:trPr>
          <w:jc w:val="center"/>
        </w:trPr>
        <w:tc>
          <w:tcPr>
            <w:tcW w:w="1872" w:type="dxa"/>
          </w:tcPr>
          <w:p w14:paraId="47B787F4" w14:textId="77777777" w:rsidR="00753295" w:rsidRDefault="00000000">
            <w:pPr>
              <w:spacing w:before="40" w:after="40" w:line="252" w:lineRule="auto"/>
              <w:jc w:val="center"/>
            </w:pPr>
            <w:r>
              <w:rPr>
                <w:b/>
                <w:sz w:val="19"/>
              </w:rPr>
              <w:t>Figure 7.3</w:t>
            </w:r>
          </w:p>
        </w:tc>
        <w:tc>
          <w:tcPr>
            <w:tcW w:w="6048" w:type="dxa"/>
          </w:tcPr>
          <w:p w14:paraId="66E7666B" w14:textId="77777777" w:rsidR="00753295" w:rsidRDefault="00000000">
            <w:pPr>
              <w:spacing w:before="40" w:after="40" w:line="252" w:lineRule="auto"/>
              <w:jc w:val="left"/>
            </w:pPr>
            <w:r>
              <w:rPr>
                <w:sz w:val="19"/>
              </w:rPr>
              <w:t>Receiver Operating Characteristic (ROC) for Relevance Gating</w:t>
            </w:r>
          </w:p>
        </w:tc>
        <w:tc>
          <w:tcPr>
            <w:tcW w:w="1109" w:type="dxa"/>
          </w:tcPr>
          <w:p w14:paraId="5650FB59" w14:textId="77777777" w:rsidR="00753295" w:rsidRDefault="00000000">
            <w:pPr>
              <w:spacing w:before="40" w:after="40" w:line="252" w:lineRule="auto"/>
              <w:jc w:val="center"/>
            </w:pPr>
            <w:r>
              <w:rPr>
                <w:sz w:val="19"/>
              </w:rPr>
              <w:t>36</w:t>
            </w:r>
          </w:p>
        </w:tc>
      </w:tr>
      <w:tr w:rsidR="00753295" w14:paraId="1FC3FC1B" w14:textId="77777777">
        <w:trPr>
          <w:jc w:val="center"/>
        </w:trPr>
        <w:tc>
          <w:tcPr>
            <w:tcW w:w="1872" w:type="dxa"/>
          </w:tcPr>
          <w:p w14:paraId="2DF0A63F" w14:textId="77777777" w:rsidR="00753295" w:rsidRDefault="00000000">
            <w:pPr>
              <w:spacing w:before="40" w:after="40" w:line="252" w:lineRule="auto"/>
              <w:jc w:val="center"/>
            </w:pPr>
            <w:r>
              <w:rPr>
                <w:b/>
                <w:sz w:val="19"/>
              </w:rPr>
              <w:t>Figure 7.4</w:t>
            </w:r>
          </w:p>
        </w:tc>
        <w:tc>
          <w:tcPr>
            <w:tcW w:w="6048" w:type="dxa"/>
          </w:tcPr>
          <w:p w14:paraId="04269C07" w14:textId="77777777" w:rsidR="00753295" w:rsidRDefault="00000000">
            <w:pPr>
              <w:spacing w:before="40" w:after="40" w:line="252" w:lineRule="auto"/>
              <w:jc w:val="left"/>
            </w:pPr>
            <w:r>
              <w:rPr>
                <w:sz w:val="19"/>
              </w:rPr>
              <w:t>System Execution Latency Breakdown by Functional Pipeline Stage</w:t>
            </w:r>
          </w:p>
        </w:tc>
        <w:tc>
          <w:tcPr>
            <w:tcW w:w="1109" w:type="dxa"/>
          </w:tcPr>
          <w:p w14:paraId="583C638D" w14:textId="77777777" w:rsidR="00753295" w:rsidRDefault="00000000">
            <w:pPr>
              <w:spacing w:before="40" w:after="40" w:line="252" w:lineRule="auto"/>
              <w:jc w:val="center"/>
            </w:pPr>
            <w:r>
              <w:rPr>
                <w:sz w:val="19"/>
              </w:rPr>
              <w:t>36</w:t>
            </w:r>
          </w:p>
        </w:tc>
      </w:tr>
      <w:tr w:rsidR="00753295" w14:paraId="27E21935" w14:textId="77777777">
        <w:trPr>
          <w:jc w:val="center"/>
        </w:trPr>
        <w:tc>
          <w:tcPr>
            <w:tcW w:w="1872" w:type="dxa"/>
          </w:tcPr>
          <w:p w14:paraId="3CAB5028" w14:textId="77777777" w:rsidR="00753295" w:rsidRDefault="00000000">
            <w:pPr>
              <w:spacing w:before="40" w:after="40" w:line="252" w:lineRule="auto"/>
              <w:jc w:val="center"/>
            </w:pPr>
            <w:r>
              <w:rPr>
                <w:b/>
                <w:sz w:val="19"/>
              </w:rPr>
              <w:t>Figure 7.5</w:t>
            </w:r>
          </w:p>
        </w:tc>
        <w:tc>
          <w:tcPr>
            <w:tcW w:w="6048" w:type="dxa"/>
          </w:tcPr>
          <w:p w14:paraId="132ED8CA" w14:textId="77777777" w:rsidR="00753295" w:rsidRDefault="00000000">
            <w:pPr>
              <w:spacing w:before="40" w:after="40" w:line="252" w:lineRule="auto"/>
              <w:jc w:val="left"/>
            </w:pPr>
            <w:r>
              <w:rPr>
                <w:sz w:val="19"/>
              </w:rPr>
              <w:t>Relevance Gating Sensitivity Analysis across Threshold Sweep (tau = 0.30 to 0.70)</w:t>
            </w:r>
          </w:p>
        </w:tc>
        <w:tc>
          <w:tcPr>
            <w:tcW w:w="1109" w:type="dxa"/>
          </w:tcPr>
          <w:p w14:paraId="073F7116" w14:textId="77777777" w:rsidR="00753295" w:rsidRDefault="00000000">
            <w:pPr>
              <w:spacing w:before="40" w:after="40" w:line="252" w:lineRule="auto"/>
              <w:jc w:val="center"/>
            </w:pPr>
            <w:r>
              <w:rPr>
                <w:sz w:val="19"/>
              </w:rPr>
              <w:t>38</w:t>
            </w:r>
          </w:p>
        </w:tc>
      </w:tr>
    </w:tbl>
    <w:p w14:paraId="7D4D04E3" w14:textId="77777777" w:rsidR="00DD1FC0" w:rsidRDefault="00DD1FC0">
      <w:pPr>
        <w:keepNext/>
        <w:spacing w:before="160" w:after="60"/>
        <w:jc w:val="left"/>
        <w:rPr>
          <w:b/>
          <w:color w:val="auto"/>
          <w:sz w:val="32"/>
        </w:rPr>
      </w:pPr>
    </w:p>
    <w:p w14:paraId="0DD484E5" w14:textId="77777777" w:rsidR="00DD1FC0" w:rsidRDefault="00DD1FC0">
      <w:pPr>
        <w:keepNext/>
        <w:spacing w:before="160" w:after="60"/>
        <w:jc w:val="left"/>
        <w:rPr>
          <w:b/>
          <w:color w:val="auto"/>
          <w:sz w:val="32"/>
        </w:rPr>
      </w:pPr>
    </w:p>
    <w:p w14:paraId="2D731E90" w14:textId="77777777" w:rsidR="00DD1FC0" w:rsidRDefault="00DD1FC0">
      <w:pPr>
        <w:keepNext/>
        <w:spacing w:before="160" w:after="60"/>
        <w:jc w:val="left"/>
        <w:rPr>
          <w:b/>
          <w:color w:val="auto"/>
          <w:sz w:val="32"/>
        </w:rPr>
      </w:pPr>
    </w:p>
    <w:p w14:paraId="510745A7" w14:textId="77777777" w:rsidR="00DD1FC0" w:rsidRDefault="00DD1FC0">
      <w:pPr>
        <w:keepNext/>
        <w:spacing w:before="160" w:after="60"/>
        <w:jc w:val="left"/>
        <w:rPr>
          <w:b/>
          <w:color w:val="auto"/>
          <w:sz w:val="32"/>
        </w:rPr>
      </w:pPr>
    </w:p>
    <w:p w14:paraId="27EDD348" w14:textId="557A5477" w:rsidR="00023819" w:rsidRPr="008565BF" w:rsidRDefault="00000000">
      <w:pPr>
        <w:keepNext/>
        <w:spacing w:before="160" w:after="60"/>
        <w:jc w:val="left"/>
        <w:rPr>
          <w:color w:val="auto"/>
        </w:rPr>
      </w:pPr>
      <w:r w:rsidRPr="008565BF">
        <w:rPr>
          <w:b/>
          <w:color w:val="auto"/>
          <w:sz w:val="32"/>
        </w:rPr>
        <w:t>LIST OF TABLES</w:t>
      </w:r>
    </w:p>
    <w:tbl>
      <w:tblPr>
        <w:tblW w:w="0" w:type="auto"/>
        <w:jc w:val="center"/>
        <w:tblLook w:val="04A0" w:firstRow="1" w:lastRow="0" w:firstColumn="1" w:lastColumn="0" w:noHBand="0" w:noVBand="1"/>
      </w:tblPr>
      <w:tblGrid>
        <w:gridCol w:w="1979"/>
        <w:gridCol w:w="6396"/>
        <w:gridCol w:w="1172"/>
      </w:tblGrid>
      <w:tr w:rsidR="00023819" w:rsidRPr="00DD1FC0" w14:paraId="50420E31" w14:textId="77777777" w:rsidTr="00F3417A">
        <w:trPr>
          <w:trHeight w:val="517"/>
          <w:jc w:val="center"/>
        </w:trPr>
        <w:tc>
          <w:tcPr>
            <w:tcW w:w="1979" w:type="dxa"/>
          </w:tcPr>
          <w:p w14:paraId="69CF4081" w14:textId="77777777" w:rsidR="00753295" w:rsidRPr="00DD1FC0" w:rsidRDefault="00000000">
            <w:pPr>
              <w:spacing w:before="40" w:after="40" w:line="252" w:lineRule="auto"/>
              <w:jc w:val="center"/>
              <w:rPr>
                <w:sz w:val="22"/>
                <w:szCs w:val="28"/>
              </w:rPr>
            </w:pPr>
            <w:r w:rsidRPr="00DD1FC0">
              <w:rPr>
                <w:b/>
                <w:sz w:val="22"/>
                <w:szCs w:val="28"/>
              </w:rPr>
              <w:t>Table 2.1</w:t>
            </w:r>
          </w:p>
        </w:tc>
        <w:tc>
          <w:tcPr>
            <w:tcW w:w="6396" w:type="dxa"/>
          </w:tcPr>
          <w:p w14:paraId="4EEA7C6A" w14:textId="77777777" w:rsidR="00753295" w:rsidRPr="00DD1FC0" w:rsidRDefault="00000000">
            <w:pPr>
              <w:spacing w:before="40" w:after="40" w:line="252" w:lineRule="auto"/>
              <w:jc w:val="left"/>
              <w:rPr>
                <w:sz w:val="22"/>
                <w:szCs w:val="28"/>
              </w:rPr>
            </w:pPr>
            <w:proofErr w:type="gramStart"/>
            <w:r w:rsidRPr="00DD1FC0">
              <w:rPr>
                <w:sz w:val="22"/>
                <w:szCs w:val="28"/>
              </w:rPr>
              <w:t>Systematic</w:t>
            </w:r>
            <w:proofErr w:type="gramEnd"/>
            <w:r w:rsidRPr="00DD1FC0">
              <w:rPr>
                <w:sz w:val="22"/>
                <w:szCs w:val="28"/>
              </w:rPr>
              <w:t xml:space="preserve"> </w:t>
            </w:r>
            <w:proofErr w:type="gramStart"/>
            <w:r w:rsidRPr="00DD1FC0">
              <w:rPr>
                <w:sz w:val="22"/>
                <w:szCs w:val="28"/>
              </w:rPr>
              <w:t>Literature Review</w:t>
            </w:r>
            <w:proofErr w:type="gramEnd"/>
            <w:r w:rsidRPr="00DD1FC0">
              <w:rPr>
                <w:sz w:val="22"/>
                <w:szCs w:val="28"/>
              </w:rPr>
              <w:t xml:space="preserve"> and Feature Comparison of Digital and Virtual Museum Systems</w:t>
            </w:r>
          </w:p>
        </w:tc>
        <w:tc>
          <w:tcPr>
            <w:tcW w:w="1172" w:type="dxa"/>
          </w:tcPr>
          <w:p w14:paraId="14B3C966" w14:textId="77777777" w:rsidR="00753295" w:rsidRPr="00DD1FC0" w:rsidRDefault="00000000">
            <w:pPr>
              <w:spacing w:before="40" w:after="40" w:line="252" w:lineRule="auto"/>
              <w:jc w:val="center"/>
              <w:rPr>
                <w:sz w:val="22"/>
                <w:szCs w:val="28"/>
              </w:rPr>
            </w:pPr>
            <w:r w:rsidRPr="00DD1FC0">
              <w:rPr>
                <w:sz w:val="22"/>
                <w:szCs w:val="28"/>
              </w:rPr>
              <w:t>10</w:t>
            </w:r>
          </w:p>
        </w:tc>
      </w:tr>
      <w:tr w:rsidR="00023819" w:rsidRPr="00DD1FC0" w14:paraId="4A037417" w14:textId="77777777" w:rsidTr="00F3417A">
        <w:trPr>
          <w:trHeight w:val="290"/>
          <w:jc w:val="center"/>
        </w:trPr>
        <w:tc>
          <w:tcPr>
            <w:tcW w:w="1979" w:type="dxa"/>
          </w:tcPr>
          <w:p w14:paraId="11275A3A" w14:textId="77777777" w:rsidR="00753295" w:rsidRPr="00DD1FC0" w:rsidRDefault="00000000">
            <w:pPr>
              <w:spacing w:before="40" w:after="40" w:line="252" w:lineRule="auto"/>
              <w:jc w:val="center"/>
              <w:rPr>
                <w:sz w:val="22"/>
                <w:szCs w:val="28"/>
              </w:rPr>
            </w:pPr>
            <w:r w:rsidRPr="00DD1FC0">
              <w:rPr>
                <w:b/>
                <w:sz w:val="22"/>
                <w:szCs w:val="28"/>
              </w:rPr>
              <w:t>Table 2.2</w:t>
            </w:r>
          </w:p>
        </w:tc>
        <w:tc>
          <w:tcPr>
            <w:tcW w:w="6396" w:type="dxa"/>
          </w:tcPr>
          <w:p w14:paraId="2DBD102E" w14:textId="77777777" w:rsidR="00753295" w:rsidRPr="00DD1FC0" w:rsidRDefault="00000000">
            <w:pPr>
              <w:spacing w:before="40" w:after="40" w:line="252" w:lineRule="auto"/>
              <w:jc w:val="left"/>
              <w:rPr>
                <w:sz w:val="22"/>
                <w:szCs w:val="28"/>
              </w:rPr>
            </w:pPr>
            <w:r w:rsidRPr="00DD1FC0">
              <w:rPr>
                <w:sz w:val="22"/>
                <w:szCs w:val="28"/>
              </w:rPr>
              <w:t>Comparative Analysis of Existing Virtual Museum Approaches vs. Proposed System</w:t>
            </w:r>
          </w:p>
        </w:tc>
        <w:tc>
          <w:tcPr>
            <w:tcW w:w="1172" w:type="dxa"/>
          </w:tcPr>
          <w:p w14:paraId="49227586" w14:textId="77777777" w:rsidR="00753295" w:rsidRPr="00DD1FC0" w:rsidRDefault="00000000">
            <w:pPr>
              <w:spacing w:before="40" w:after="40" w:line="252" w:lineRule="auto"/>
              <w:jc w:val="center"/>
              <w:rPr>
                <w:sz w:val="22"/>
                <w:szCs w:val="28"/>
              </w:rPr>
            </w:pPr>
            <w:r w:rsidRPr="00DD1FC0">
              <w:rPr>
                <w:sz w:val="22"/>
                <w:szCs w:val="28"/>
              </w:rPr>
              <w:t>12</w:t>
            </w:r>
          </w:p>
        </w:tc>
      </w:tr>
      <w:tr w:rsidR="00023819" w:rsidRPr="00DD1FC0" w14:paraId="2E743A4B" w14:textId="77777777" w:rsidTr="00F3417A">
        <w:trPr>
          <w:trHeight w:val="290"/>
          <w:jc w:val="center"/>
        </w:trPr>
        <w:tc>
          <w:tcPr>
            <w:tcW w:w="1979" w:type="dxa"/>
          </w:tcPr>
          <w:p w14:paraId="01896B1A" w14:textId="77777777" w:rsidR="00753295" w:rsidRPr="00DD1FC0" w:rsidRDefault="00000000">
            <w:pPr>
              <w:spacing w:before="40" w:after="40" w:line="252" w:lineRule="auto"/>
              <w:jc w:val="center"/>
              <w:rPr>
                <w:sz w:val="22"/>
                <w:szCs w:val="28"/>
              </w:rPr>
            </w:pPr>
            <w:r w:rsidRPr="00DD1FC0">
              <w:rPr>
                <w:b/>
                <w:sz w:val="22"/>
                <w:szCs w:val="28"/>
              </w:rPr>
              <w:t>Table 3.1</w:t>
            </w:r>
          </w:p>
        </w:tc>
        <w:tc>
          <w:tcPr>
            <w:tcW w:w="6396" w:type="dxa"/>
          </w:tcPr>
          <w:p w14:paraId="0FDE88A2" w14:textId="77777777" w:rsidR="00753295" w:rsidRPr="00DD1FC0" w:rsidRDefault="00000000">
            <w:pPr>
              <w:spacing w:before="40" w:after="40" w:line="252" w:lineRule="auto"/>
              <w:jc w:val="left"/>
              <w:rPr>
                <w:sz w:val="22"/>
                <w:szCs w:val="28"/>
              </w:rPr>
            </w:pPr>
            <w:r w:rsidRPr="00DD1FC0">
              <w:rPr>
                <w:sz w:val="22"/>
                <w:szCs w:val="28"/>
              </w:rPr>
              <w:t>Comprehensive Software Development Requirements and Specifications</w:t>
            </w:r>
          </w:p>
        </w:tc>
        <w:tc>
          <w:tcPr>
            <w:tcW w:w="1172" w:type="dxa"/>
          </w:tcPr>
          <w:p w14:paraId="672C6D91" w14:textId="77777777" w:rsidR="00753295" w:rsidRPr="00DD1FC0" w:rsidRDefault="00000000">
            <w:pPr>
              <w:spacing w:before="40" w:after="40" w:line="252" w:lineRule="auto"/>
              <w:jc w:val="center"/>
              <w:rPr>
                <w:sz w:val="22"/>
                <w:szCs w:val="28"/>
              </w:rPr>
            </w:pPr>
            <w:r w:rsidRPr="00DD1FC0">
              <w:rPr>
                <w:sz w:val="22"/>
                <w:szCs w:val="28"/>
              </w:rPr>
              <w:t>13</w:t>
            </w:r>
          </w:p>
        </w:tc>
      </w:tr>
      <w:tr w:rsidR="00023819" w:rsidRPr="00DD1FC0" w14:paraId="4676DBC7" w14:textId="77777777" w:rsidTr="00F3417A">
        <w:trPr>
          <w:trHeight w:val="275"/>
          <w:jc w:val="center"/>
        </w:trPr>
        <w:tc>
          <w:tcPr>
            <w:tcW w:w="1979" w:type="dxa"/>
          </w:tcPr>
          <w:p w14:paraId="3BED0C8A" w14:textId="77777777" w:rsidR="00753295" w:rsidRPr="00DD1FC0" w:rsidRDefault="00000000">
            <w:pPr>
              <w:spacing w:before="40" w:after="40" w:line="252" w:lineRule="auto"/>
              <w:jc w:val="center"/>
              <w:rPr>
                <w:sz w:val="22"/>
                <w:szCs w:val="28"/>
              </w:rPr>
            </w:pPr>
            <w:r w:rsidRPr="00DD1FC0">
              <w:rPr>
                <w:b/>
                <w:sz w:val="22"/>
                <w:szCs w:val="28"/>
              </w:rPr>
              <w:t>Table 3.2</w:t>
            </w:r>
          </w:p>
        </w:tc>
        <w:tc>
          <w:tcPr>
            <w:tcW w:w="6396" w:type="dxa"/>
          </w:tcPr>
          <w:p w14:paraId="1006D3F1" w14:textId="77777777" w:rsidR="00753295" w:rsidRPr="00DD1FC0" w:rsidRDefault="00000000">
            <w:pPr>
              <w:spacing w:before="40" w:after="40" w:line="252" w:lineRule="auto"/>
              <w:jc w:val="left"/>
              <w:rPr>
                <w:sz w:val="22"/>
                <w:szCs w:val="28"/>
              </w:rPr>
            </w:pPr>
            <w:r w:rsidRPr="00DD1FC0">
              <w:rPr>
                <w:sz w:val="22"/>
                <w:szCs w:val="28"/>
              </w:rPr>
              <w:t>Hardware Deployment and Testing Environment Specifications</w:t>
            </w:r>
          </w:p>
        </w:tc>
        <w:tc>
          <w:tcPr>
            <w:tcW w:w="1172" w:type="dxa"/>
          </w:tcPr>
          <w:p w14:paraId="70FD74CD" w14:textId="77777777" w:rsidR="00753295" w:rsidRPr="00DD1FC0" w:rsidRDefault="00000000">
            <w:pPr>
              <w:spacing w:before="40" w:after="40" w:line="252" w:lineRule="auto"/>
              <w:jc w:val="center"/>
              <w:rPr>
                <w:sz w:val="22"/>
                <w:szCs w:val="28"/>
              </w:rPr>
            </w:pPr>
            <w:r w:rsidRPr="00DD1FC0">
              <w:rPr>
                <w:sz w:val="22"/>
                <w:szCs w:val="28"/>
              </w:rPr>
              <w:t>13</w:t>
            </w:r>
          </w:p>
        </w:tc>
      </w:tr>
      <w:tr w:rsidR="00023819" w:rsidRPr="00DD1FC0" w14:paraId="520A4AB6" w14:textId="77777777" w:rsidTr="00F3417A">
        <w:trPr>
          <w:trHeight w:val="290"/>
          <w:jc w:val="center"/>
        </w:trPr>
        <w:tc>
          <w:tcPr>
            <w:tcW w:w="1979" w:type="dxa"/>
          </w:tcPr>
          <w:p w14:paraId="58DA2C25" w14:textId="77777777" w:rsidR="00753295" w:rsidRPr="00DD1FC0" w:rsidRDefault="00000000">
            <w:pPr>
              <w:spacing w:before="40" w:after="40" w:line="252" w:lineRule="auto"/>
              <w:jc w:val="center"/>
              <w:rPr>
                <w:sz w:val="22"/>
                <w:szCs w:val="28"/>
              </w:rPr>
            </w:pPr>
            <w:r w:rsidRPr="00DD1FC0">
              <w:rPr>
                <w:b/>
                <w:sz w:val="22"/>
                <w:szCs w:val="28"/>
              </w:rPr>
              <w:t>Table 3.3</w:t>
            </w:r>
          </w:p>
        </w:tc>
        <w:tc>
          <w:tcPr>
            <w:tcW w:w="6396" w:type="dxa"/>
          </w:tcPr>
          <w:p w14:paraId="44DC72E3" w14:textId="77777777" w:rsidR="00753295" w:rsidRPr="00DD1FC0" w:rsidRDefault="00000000">
            <w:pPr>
              <w:spacing w:before="40" w:after="40" w:line="252" w:lineRule="auto"/>
              <w:jc w:val="left"/>
              <w:rPr>
                <w:sz w:val="22"/>
                <w:szCs w:val="28"/>
              </w:rPr>
            </w:pPr>
            <w:r w:rsidRPr="00DD1FC0">
              <w:rPr>
                <w:sz w:val="22"/>
                <w:szCs w:val="28"/>
              </w:rPr>
              <w:t>Complete Reproducibility Inventory and Configuration Parameter Matrix</w:t>
            </w:r>
          </w:p>
        </w:tc>
        <w:tc>
          <w:tcPr>
            <w:tcW w:w="1172" w:type="dxa"/>
          </w:tcPr>
          <w:p w14:paraId="58305A6F" w14:textId="77777777" w:rsidR="00753295" w:rsidRPr="00DD1FC0" w:rsidRDefault="00000000">
            <w:pPr>
              <w:spacing w:before="40" w:after="40" w:line="252" w:lineRule="auto"/>
              <w:jc w:val="center"/>
              <w:rPr>
                <w:sz w:val="22"/>
                <w:szCs w:val="28"/>
              </w:rPr>
            </w:pPr>
            <w:r w:rsidRPr="00DD1FC0">
              <w:rPr>
                <w:sz w:val="22"/>
                <w:szCs w:val="28"/>
              </w:rPr>
              <w:t>15</w:t>
            </w:r>
          </w:p>
        </w:tc>
      </w:tr>
      <w:tr w:rsidR="00023819" w:rsidRPr="00DD1FC0" w14:paraId="5ADD2C50" w14:textId="77777777" w:rsidTr="00F3417A">
        <w:trPr>
          <w:trHeight w:val="290"/>
          <w:jc w:val="center"/>
        </w:trPr>
        <w:tc>
          <w:tcPr>
            <w:tcW w:w="1979" w:type="dxa"/>
          </w:tcPr>
          <w:p w14:paraId="6FE101A7" w14:textId="77777777" w:rsidR="00753295" w:rsidRPr="00DD1FC0" w:rsidRDefault="00000000">
            <w:pPr>
              <w:spacing w:before="40" w:after="40" w:line="252" w:lineRule="auto"/>
              <w:jc w:val="center"/>
              <w:rPr>
                <w:sz w:val="22"/>
                <w:szCs w:val="28"/>
              </w:rPr>
            </w:pPr>
            <w:r w:rsidRPr="00DD1FC0">
              <w:rPr>
                <w:b/>
                <w:sz w:val="22"/>
                <w:szCs w:val="28"/>
              </w:rPr>
              <w:t>Table 4.1</w:t>
            </w:r>
          </w:p>
        </w:tc>
        <w:tc>
          <w:tcPr>
            <w:tcW w:w="6396" w:type="dxa"/>
          </w:tcPr>
          <w:p w14:paraId="26096632" w14:textId="77777777" w:rsidR="00753295" w:rsidRPr="00DD1FC0" w:rsidRDefault="00000000">
            <w:pPr>
              <w:spacing w:before="40" w:after="40" w:line="252" w:lineRule="auto"/>
              <w:jc w:val="left"/>
              <w:rPr>
                <w:sz w:val="22"/>
                <w:szCs w:val="28"/>
              </w:rPr>
            </w:pPr>
            <w:r w:rsidRPr="00DD1FC0">
              <w:rPr>
                <w:sz w:val="22"/>
                <w:szCs w:val="28"/>
              </w:rPr>
              <w:t>Curated Museum Exhibit Catalog and Gallery Allocation</w:t>
            </w:r>
          </w:p>
        </w:tc>
        <w:tc>
          <w:tcPr>
            <w:tcW w:w="1172" w:type="dxa"/>
          </w:tcPr>
          <w:p w14:paraId="51A24FD3" w14:textId="77777777" w:rsidR="00753295" w:rsidRPr="00DD1FC0" w:rsidRDefault="00000000">
            <w:pPr>
              <w:spacing w:before="40" w:after="40" w:line="252" w:lineRule="auto"/>
              <w:jc w:val="center"/>
              <w:rPr>
                <w:sz w:val="22"/>
                <w:szCs w:val="28"/>
              </w:rPr>
            </w:pPr>
            <w:r w:rsidRPr="00DD1FC0">
              <w:rPr>
                <w:sz w:val="22"/>
                <w:szCs w:val="28"/>
              </w:rPr>
              <w:t>18</w:t>
            </w:r>
          </w:p>
        </w:tc>
      </w:tr>
      <w:tr w:rsidR="00023819" w:rsidRPr="00DD1FC0" w14:paraId="130DC3A1" w14:textId="77777777" w:rsidTr="00F3417A">
        <w:trPr>
          <w:trHeight w:val="275"/>
          <w:jc w:val="center"/>
        </w:trPr>
        <w:tc>
          <w:tcPr>
            <w:tcW w:w="1979" w:type="dxa"/>
          </w:tcPr>
          <w:p w14:paraId="71F9F105" w14:textId="77777777" w:rsidR="00753295" w:rsidRPr="00DD1FC0" w:rsidRDefault="00000000">
            <w:pPr>
              <w:spacing w:before="40" w:after="40" w:line="252" w:lineRule="auto"/>
              <w:jc w:val="center"/>
              <w:rPr>
                <w:sz w:val="22"/>
                <w:szCs w:val="28"/>
              </w:rPr>
            </w:pPr>
            <w:r w:rsidRPr="00DD1FC0">
              <w:rPr>
                <w:b/>
                <w:sz w:val="22"/>
                <w:szCs w:val="28"/>
              </w:rPr>
              <w:t>Table 7.1</w:t>
            </w:r>
          </w:p>
        </w:tc>
        <w:tc>
          <w:tcPr>
            <w:tcW w:w="6396" w:type="dxa"/>
          </w:tcPr>
          <w:p w14:paraId="1CA0459A" w14:textId="77777777" w:rsidR="00753295" w:rsidRPr="00DD1FC0" w:rsidRDefault="00000000">
            <w:pPr>
              <w:spacing w:before="40" w:after="40" w:line="252" w:lineRule="auto"/>
              <w:jc w:val="left"/>
              <w:rPr>
                <w:sz w:val="22"/>
                <w:szCs w:val="28"/>
              </w:rPr>
            </w:pPr>
            <w:r w:rsidRPr="00DD1FC0">
              <w:rPr>
                <w:sz w:val="22"/>
                <w:szCs w:val="28"/>
              </w:rPr>
              <w:t>Rigorous Functional and Interaction Test Suite Matrix</w:t>
            </w:r>
          </w:p>
        </w:tc>
        <w:tc>
          <w:tcPr>
            <w:tcW w:w="1172" w:type="dxa"/>
          </w:tcPr>
          <w:p w14:paraId="4B9AF74B" w14:textId="77777777" w:rsidR="00753295" w:rsidRPr="00DD1FC0" w:rsidRDefault="00000000">
            <w:pPr>
              <w:spacing w:before="40" w:after="40" w:line="252" w:lineRule="auto"/>
              <w:jc w:val="center"/>
              <w:rPr>
                <w:sz w:val="22"/>
                <w:szCs w:val="28"/>
              </w:rPr>
            </w:pPr>
            <w:r w:rsidRPr="00DD1FC0">
              <w:rPr>
                <w:sz w:val="22"/>
                <w:szCs w:val="28"/>
              </w:rPr>
              <w:t>33</w:t>
            </w:r>
          </w:p>
        </w:tc>
      </w:tr>
      <w:tr w:rsidR="00023819" w:rsidRPr="00DD1FC0" w14:paraId="1CA14E72" w14:textId="77777777" w:rsidTr="00F3417A">
        <w:trPr>
          <w:trHeight w:val="290"/>
          <w:jc w:val="center"/>
        </w:trPr>
        <w:tc>
          <w:tcPr>
            <w:tcW w:w="1979" w:type="dxa"/>
          </w:tcPr>
          <w:p w14:paraId="1216A0A1" w14:textId="77777777" w:rsidR="00753295" w:rsidRPr="00DD1FC0" w:rsidRDefault="00000000">
            <w:pPr>
              <w:spacing w:before="40" w:after="40" w:line="252" w:lineRule="auto"/>
              <w:jc w:val="center"/>
              <w:rPr>
                <w:sz w:val="22"/>
                <w:szCs w:val="28"/>
              </w:rPr>
            </w:pPr>
            <w:r w:rsidRPr="00DD1FC0">
              <w:rPr>
                <w:b/>
                <w:sz w:val="22"/>
                <w:szCs w:val="28"/>
              </w:rPr>
              <w:t>Table 7.2</w:t>
            </w:r>
          </w:p>
        </w:tc>
        <w:tc>
          <w:tcPr>
            <w:tcW w:w="6396" w:type="dxa"/>
          </w:tcPr>
          <w:p w14:paraId="091CE941" w14:textId="77777777" w:rsidR="00753295" w:rsidRPr="00DD1FC0" w:rsidRDefault="00000000">
            <w:pPr>
              <w:spacing w:before="40" w:after="40" w:line="252" w:lineRule="auto"/>
              <w:jc w:val="left"/>
              <w:rPr>
                <w:sz w:val="22"/>
                <w:szCs w:val="28"/>
              </w:rPr>
            </w:pPr>
            <w:r w:rsidRPr="00DD1FC0">
              <w:rPr>
                <w:sz w:val="22"/>
                <w:szCs w:val="28"/>
              </w:rPr>
              <w:t>Comprehensive Baseline Retrieval and Calibration Metrics Comparison (N = 270)</w:t>
            </w:r>
          </w:p>
        </w:tc>
        <w:tc>
          <w:tcPr>
            <w:tcW w:w="1172" w:type="dxa"/>
          </w:tcPr>
          <w:p w14:paraId="352D0EE6" w14:textId="77777777" w:rsidR="00753295" w:rsidRPr="00DD1FC0" w:rsidRDefault="00000000">
            <w:pPr>
              <w:spacing w:before="40" w:after="40" w:line="252" w:lineRule="auto"/>
              <w:jc w:val="center"/>
              <w:rPr>
                <w:sz w:val="22"/>
                <w:szCs w:val="28"/>
              </w:rPr>
            </w:pPr>
            <w:r w:rsidRPr="00DD1FC0">
              <w:rPr>
                <w:sz w:val="22"/>
                <w:szCs w:val="28"/>
              </w:rPr>
              <w:t>33</w:t>
            </w:r>
          </w:p>
        </w:tc>
      </w:tr>
      <w:tr w:rsidR="00023819" w:rsidRPr="00DD1FC0" w14:paraId="689B3547" w14:textId="77777777" w:rsidTr="00F3417A">
        <w:trPr>
          <w:trHeight w:val="290"/>
          <w:jc w:val="center"/>
        </w:trPr>
        <w:tc>
          <w:tcPr>
            <w:tcW w:w="1979" w:type="dxa"/>
          </w:tcPr>
          <w:p w14:paraId="734B2A6D" w14:textId="77777777" w:rsidR="00753295" w:rsidRPr="00DD1FC0" w:rsidRDefault="00000000">
            <w:pPr>
              <w:spacing w:before="40" w:after="40" w:line="252" w:lineRule="auto"/>
              <w:jc w:val="center"/>
              <w:rPr>
                <w:sz w:val="22"/>
                <w:szCs w:val="28"/>
              </w:rPr>
            </w:pPr>
            <w:r w:rsidRPr="00DD1FC0">
              <w:rPr>
                <w:b/>
                <w:sz w:val="22"/>
                <w:szCs w:val="28"/>
              </w:rPr>
              <w:t>Table 7.3</w:t>
            </w:r>
          </w:p>
        </w:tc>
        <w:tc>
          <w:tcPr>
            <w:tcW w:w="6396" w:type="dxa"/>
          </w:tcPr>
          <w:p w14:paraId="25A78E96" w14:textId="77777777" w:rsidR="00753295" w:rsidRPr="00DD1FC0" w:rsidRDefault="00000000">
            <w:pPr>
              <w:spacing w:before="40" w:after="40" w:line="252" w:lineRule="auto"/>
              <w:jc w:val="left"/>
              <w:rPr>
                <w:sz w:val="22"/>
                <w:szCs w:val="28"/>
              </w:rPr>
            </w:pPr>
            <w:r w:rsidRPr="00DD1FC0">
              <w:rPr>
                <w:sz w:val="22"/>
                <w:szCs w:val="28"/>
              </w:rPr>
              <w:t>Retrieval Accuracy Breakdown across Distinct Linguistic Query Subtypes (N = 120)</w:t>
            </w:r>
          </w:p>
        </w:tc>
        <w:tc>
          <w:tcPr>
            <w:tcW w:w="1172" w:type="dxa"/>
          </w:tcPr>
          <w:p w14:paraId="2815D50E" w14:textId="77777777" w:rsidR="00753295" w:rsidRPr="00DD1FC0" w:rsidRDefault="00000000">
            <w:pPr>
              <w:spacing w:before="40" w:after="40" w:line="252" w:lineRule="auto"/>
              <w:jc w:val="center"/>
              <w:rPr>
                <w:sz w:val="22"/>
                <w:szCs w:val="28"/>
              </w:rPr>
            </w:pPr>
            <w:r w:rsidRPr="00DD1FC0">
              <w:rPr>
                <w:sz w:val="22"/>
                <w:szCs w:val="28"/>
              </w:rPr>
              <w:t>35</w:t>
            </w:r>
          </w:p>
        </w:tc>
      </w:tr>
      <w:tr w:rsidR="00023819" w:rsidRPr="00DD1FC0" w14:paraId="1B101845" w14:textId="77777777" w:rsidTr="00F3417A">
        <w:trPr>
          <w:trHeight w:val="517"/>
          <w:jc w:val="center"/>
        </w:trPr>
        <w:tc>
          <w:tcPr>
            <w:tcW w:w="1979" w:type="dxa"/>
          </w:tcPr>
          <w:p w14:paraId="2557D1AA" w14:textId="77777777" w:rsidR="00753295" w:rsidRPr="00DD1FC0" w:rsidRDefault="00000000">
            <w:pPr>
              <w:spacing w:before="40" w:after="40" w:line="252" w:lineRule="auto"/>
              <w:jc w:val="center"/>
              <w:rPr>
                <w:sz w:val="22"/>
                <w:szCs w:val="28"/>
              </w:rPr>
            </w:pPr>
            <w:r w:rsidRPr="00DD1FC0">
              <w:rPr>
                <w:b/>
                <w:sz w:val="22"/>
                <w:szCs w:val="28"/>
              </w:rPr>
              <w:t>Table 7.4</w:t>
            </w:r>
          </w:p>
        </w:tc>
        <w:tc>
          <w:tcPr>
            <w:tcW w:w="6396" w:type="dxa"/>
          </w:tcPr>
          <w:p w14:paraId="35133DAD" w14:textId="77777777" w:rsidR="00753295" w:rsidRPr="00DD1FC0" w:rsidRDefault="00000000">
            <w:pPr>
              <w:spacing w:before="40" w:after="40" w:line="252" w:lineRule="auto"/>
              <w:jc w:val="left"/>
              <w:rPr>
                <w:sz w:val="22"/>
                <w:szCs w:val="28"/>
              </w:rPr>
            </w:pPr>
            <w:r w:rsidRPr="00DD1FC0">
              <w:rPr>
                <w:sz w:val="22"/>
                <w:szCs w:val="28"/>
              </w:rPr>
              <w:t>Decision Boundary Case Study on Realistic Ambiguous and Edge Queries (tau = 0.50)</w:t>
            </w:r>
          </w:p>
        </w:tc>
        <w:tc>
          <w:tcPr>
            <w:tcW w:w="1172" w:type="dxa"/>
          </w:tcPr>
          <w:p w14:paraId="3E31E44C" w14:textId="77777777" w:rsidR="00753295" w:rsidRPr="00DD1FC0" w:rsidRDefault="00000000">
            <w:pPr>
              <w:spacing w:before="40" w:after="40" w:line="252" w:lineRule="auto"/>
              <w:jc w:val="center"/>
              <w:rPr>
                <w:sz w:val="22"/>
                <w:szCs w:val="28"/>
              </w:rPr>
            </w:pPr>
            <w:r w:rsidRPr="00DD1FC0">
              <w:rPr>
                <w:sz w:val="22"/>
                <w:szCs w:val="28"/>
              </w:rPr>
              <w:t>36</w:t>
            </w:r>
          </w:p>
        </w:tc>
      </w:tr>
      <w:tr w:rsidR="001B7E97" w:rsidRPr="00DD1FC0" w14:paraId="3A84612A" w14:textId="77777777" w:rsidTr="00F3417A">
        <w:trPr>
          <w:trHeight w:val="290"/>
          <w:jc w:val="center"/>
        </w:trPr>
        <w:tc>
          <w:tcPr>
            <w:tcW w:w="1979" w:type="dxa"/>
          </w:tcPr>
          <w:p w14:paraId="537FCEAE" w14:textId="77777777" w:rsidR="00753295" w:rsidRPr="00DD1FC0" w:rsidRDefault="00000000">
            <w:pPr>
              <w:spacing w:before="40" w:after="40" w:line="252" w:lineRule="auto"/>
              <w:jc w:val="center"/>
              <w:rPr>
                <w:sz w:val="22"/>
                <w:szCs w:val="28"/>
              </w:rPr>
            </w:pPr>
            <w:r w:rsidRPr="00DD1FC0">
              <w:rPr>
                <w:b/>
                <w:sz w:val="22"/>
                <w:szCs w:val="28"/>
              </w:rPr>
              <w:t>Table 7.5</w:t>
            </w:r>
          </w:p>
        </w:tc>
        <w:tc>
          <w:tcPr>
            <w:tcW w:w="6396" w:type="dxa"/>
          </w:tcPr>
          <w:p w14:paraId="6928CB37" w14:textId="77777777" w:rsidR="00753295" w:rsidRPr="00DD1FC0" w:rsidRDefault="00000000">
            <w:pPr>
              <w:spacing w:before="40" w:after="40" w:line="252" w:lineRule="auto"/>
              <w:jc w:val="left"/>
              <w:rPr>
                <w:sz w:val="22"/>
                <w:szCs w:val="28"/>
              </w:rPr>
            </w:pPr>
            <w:r w:rsidRPr="00DD1FC0">
              <w:rPr>
                <w:sz w:val="22"/>
                <w:szCs w:val="28"/>
              </w:rPr>
              <w:t>Four-Pillar Explainable AI (XAI) Provenance Scoring Framework</w:t>
            </w:r>
          </w:p>
        </w:tc>
        <w:tc>
          <w:tcPr>
            <w:tcW w:w="1172" w:type="dxa"/>
          </w:tcPr>
          <w:p w14:paraId="5D08ED4C" w14:textId="77777777" w:rsidR="00753295" w:rsidRPr="00DD1FC0" w:rsidRDefault="00000000">
            <w:pPr>
              <w:spacing w:before="40" w:after="40" w:line="252" w:lineRule="auto"/>
              <w:jc w:val="center"/>
              <w:rPr>
                <w:sz w:val="22"/>
                <w:szCs w:val="28"/>
              </w:rPr>
            </w:pPr>
            <w:r w:rsidRPr="00DD1FC0">
              <w:rPr>
                <w:sz w:val="22"/>
                <w:szCs w:val="28"/>
              </w:rPr>
              <w:t>37</w:t>
            </w:r>
          </w:p>
        </w:tc>
      </w:tr>
      <w:tr w:rsidR="001B7E97" w:rsidRPr="00DD1FC0" w14:paraId="28DF755A" w14:textId="77777777" w:rsidTr="00F3417A">
        <w:trPr>
          <w:trHeight w:val="517"/>
          <w:jc w:val="center"/>
        </w:trPr>
        <w:tc>
          <w:tcPr>
            <w:tcW w:w="1979" w:type="dxa"/>
          </w:tcPr>
          <w:p w14:paraId="039058F6" w14:textId="77777777" w:rsidR="00753295" w:rsidRPr="00DD1FC0" w:rsidRDefault="00000000">
            <w:pPr>
              <w:spacing w:before="40" w:after="40" w:line="252" w:lineRule="auto"/>
              <w:jc w:val="center"/>
              <w:rPr>
                <w:sz w:val="22"/>
                <w:szCs w:val="28"/>
              </w:rPr>
            </w:pPr>
            <w:r w:rsidRPr="00DD1FC0">
              <w:rPr>
                <w:b/>
                <w:sz w:val="22"/>
                <w:szCs w:val="28"/>
              </w:rPr>
              <w:t>Table 7.6</w:t>
            </w:r>
          </w:p>
        </w:tc>
        <w:tc>
          <w:tcPr>
            <w:tcW w:w="6396" w:type="dxa"/>
          </w:tcPr>
          <w:p w14:paraId="53B17A88" w14:textId="77777777" w:rsidR="00753295" w:rsidRPr="00DD1FC0" w:rsidRDefault="00000000">
            <w:pPr>
              <w:spacing w:before="40" w:after="40" w:line="252" w:lineRule="auto"/>
              <w:jc w:val="left"/>
              <w:rPr>
                <w:sz w:val="22"/>
                <w:szCs w:val="28"/>
              </w:rPr>
            </w:pPr>
            <w:r w:rsidRPr="00DD1FC0">
              <w:rPr>
                <w:sz w:val="22"/>
                <w:szCs w:val="28"/>
              </w:rPr>
              <w:t>Component Ablation Study Evaluating RAG Grounding, Relevance Gating, Spatial Memory, and Explainability Layers</w:t>
            </w:r>
          </w:p>
        </w:tc>
        <w:tc>
          <w:tcPr>
            <w:tcW w:w="1172" w:type="dxa"/>
          </w:tcPr>
          <w:p w14:paraId="5AB690D7" w14:textId="77777777" w:rsidR="00753295" w:rsidRPr="00DD1FC0" w:rsidRDefault="00000000">
            <w:pPr>
              <w:spacing w:before="40" w:after="40" w:line="252" w:lineRule="auto"/>
              <w:jc w:val="center"/>
              <w:rPr>
                <w:sz w:val="22"/>
                <w:szCs w:val="28"/>
              </w:rPr>
            </w:pPr>
            <w:r w:rsidRPr="00DD1FC0">
              <w:rPr>
                <w:sz w:val="22"/>
                <w:szCs w:val="28"/>
              </w:rPr>
              <w:t>37</w:t>
            </w:r>
          </w:p>
        </w:tc>
      </w:tr>
    </w:tbl>
    <w:p w14:paraId="1FA5D118" w14:textId="77777777" w:rsidR="00023819" w:rsidRPr="008565BF" w:rsidRDefault="00000000">
      <w:pPr>
        <w:rPr>
          <w:color w:val="auto"/>
        </w:rPr>
      </w:pPr>
      <w:r w:rsidRPr="008565BF">
        <w:rPr>
          <w:color w:val="auto"/>
        </w:rPr>
        <w:br w:type="page"/>
      </w:r>
    </w:p>
    <w:p w14:paraId="37533F90" w14:textId="77777777" w:rsidR="00023819" w:rsidRPr="008565BF" w:rsidRDefault="00000000">
      <w:pPr>
        <w:keepNext/>
        <w:spacing w:before="160" w:after="60"/>
        <w:jc w:val="left"/>
        <w:rPr>
          <w:color w:val="auto"/>
        </w:rPr>
      </w:pPr>
      <w:r w:rsidRPr="008565BF">
        <w:rPr>
          <w:b/>
          <w:color w:val="auto"/>
          <w:sz w:val="32"/>
        </w:rPr>
        <w:lastRenderedPageBreak/>
        <w:t>CHAPTER 1 – INTRODUCTION</w:t>
      </w:r>
    </w:p>
    <w:p w14:paraId="0FBA59D9" w14:textId="77777777" w:rsidR="00023819" w:rsidRPr="008565BF" w:rsidRDefault="00000000">
      <w:pPr>
        <w:keepNext/>
        <w:spacing w:before="160" w:after="60"/>
        <w:jc w:val="left"/>
        <w:rPr>
          <w:color w:val="auto"/>
        </w:rPr>
      </w:pPr>
      <w:r w:rsidRPr="008565BF">
        <w:rPr>
          <w:b/>
          <w:color w:val="auto"/>
          <w:sz w:val="28"/>
        </w:rPr>
        <w:t>1.1 Project Overview</w:t>
      </w:r>
    </w:p>
    <w:p w14:paraId="7B1587D6" w14:textId="77777777" w:rsidR="00023819" w:rsidRPr="008565BF" w:rsidRDefault="00000000">
      <w:pPr>
        <w:spacing w:after="60" w:line="259" w:lineRule="auto"/>
        <w:rPr>
          <w:color w:val="auto"/>
        </w:rPr>
      </w:pPr>
      <w:r w:rsidRPr="008565BF">
        <w:rPr>
          <w:color w:val="auto"/>
        </w:rPr>
        <w:t>The Virtual Museum AR/VR Experience is an interactive, web-native cultural informatics platform that combines high-fidelity 3D museum exploration with an explainable, context-aware Artificial Intelligence guide. Historically, cultural preservation has relied on physical exhibition spaces, creating geographical, physical, and financial barriers for global learners. While digitized 2D catalogs provide photographic access, they lack the spatial immersion, scale perception, and experiential discovery essential to architectural exhibitions. Modern Extended Reality (XR) frameworks enable three-dimensional spatial preservation; however, most virtual museums function as passive visual walk-throughs lacking intelligent, responsive guidance.</w:t>
      </w:r>
    </w:p>
    <w:p w14:paraId="04090AD1" w14:textId="77777777" w:rsidR="00023819" w:rsidRPr="008565BF" w:rsidRDefault="00000000">
      <w:pPr>
        <w:spacing w:after="60" w:line="259" w:lineRule="auto"/>
        <w:rPr>
          <w:color w:val="auto"/>
        </w:rPr>
      </w:pPr>
      <w:r w:rsidRPr="008565BF">
        <w:rPr>
          <w:color w:val="auto"/>
        </w:rPr>
        <w:t xml:space="preserve">This project introduces a dual-paradigm architecture combining real-time WebGL rendering, </w:t>
      </w:r>
      <w:proofErr w:type="spellStart"/>
      <w:r w:rsidRPr="008565BF">
        <w:rPr>
          <w:color w:val="auto"/>
        </w:rPr>
        <w:t>WebXR</w:t>
      </w:r>
      <w:proofErr w:type="spellEnd"/>
      <w:r w:rsidRPr="008565BF">
        <w:rPr>
          <w:color w:val="auto"/>
        </w:rPr>
        <w:t xml:space="preserve"> mobile Augmented Reality, and a dedicated backend Retrieval-Augmented Generation (RAG) curator service. The application enables users to traverse a virtual museum constructed with architectural precision, inspect 15 multi-modal museum artifacts across three themed galleries, and hold natural-language conversations with an AI Curator. Rather than operating as an unconstrained generative chatbot, our AI Curator is grounded in curated institutional knowledge, enforces confidence thresholding to suppress historical hallucinations, resolves spatial deixis based on user viewport context, and presents an explainable provenance payload for every factual response.</w:t>
      </w:r>
    </w:p>
    <w:p w14:paraId="69F0A0F5" w14:textId="77777777" w:rsidR="00023819" w:rsidRPr="008565BF" w:rsidRDefault="00000000">
      <w:pPr>
        <w:spacing w:after="60" w:line="259" w:lineRule="auto"/>
        <w:rPr>
          <w:color w:val="auto"/>
        </w:rPr>
      </w:pPr>
      <w:r w:rsidRPr="008565BF">
        <w:rPr>
          <w:color w:val="auto"/>
        </w:rPr>
        <w:t>The primary mode of virtual navigation is engineered as an interactive desktop 3D walkthrough executed in modern web browsers using WebGL and standard mouse/keyboard controls, eliminating the requirement for specialized stereoscopic VR headsets. In tandem, mobile Augmented Reality (</w:t>
      </w:r>
      <w:proofErr w:type="spellStart"/>
      <w:r w:rsidRPr="008565BF">
        <w:rPr>
          <w:color w:val="auto"/>
        </w:rPr>
        <w:t>WebXR</w:t>
      </w:r>
      <w:proofErr w:type="spellEnd"/>
      <w:r w:rsidRPr="008565BF">
        <w:rPr>
          <w:color w:val="auto"/>
        </w:rPr>
        <w:t>) enables physical spatial anchoring on supported smartphones. The intended user base encompasses university students, academic researchers, school educators, museum curators, and cultural enthusiasts seeking accessible, scientifically rigorous historical education without proprietary hardware or native software installations.</w:t>
      </w:r>
    </w:p>
    <w:p w14:paraId="4F5BB736" w14:textId="77777777" w:rsidR="00023819" w:rsidRPr="008565BF" w:rsidRDefault="00000000">
      <w:pPr>
        <w:keepNext/>
        <w:spacing w:before="160" w:after="60"/>
        <w:jc w:val="left"/>
        <w:rPr>
          <w:color w:val="auto"/>
        </w:rPr>
      </w:pPr>
      <w:r w:rsidRPr="008565BF">
        <w:rPr>
          <w:b/>
          <w:color w:val="auto"/>
          <w:sz w:val="28"/>
        </w:rPr>
        <w:t>1.2 Background</w:t>
      </w:r>
    </w:p>
    <w:p w14:paraId="0C907527" w14:textId="77777777" w:rsidR="00023819" w:rsidRPr="008565BF" w:rsidRDefault="00000000">
      <w:pPr>
        <w:spacing w:after="60" w:line="259" w:lineRule="auto"/>
        <w:rPr>
          <w:color w:val="auto"/>
        </w:rPr>
      </w:pPr>
      <w:r w:rsidRPr="008565BF">
        <w:rPr>
          <w:color w:val="auto"/>
        </w:rPr>
        <w:t>Augmented Reality (AR) and Virtual Reality (VR) represent computational paradigms that bridge digital information and spatial perception. In cultural heritage informatics, virtual environments provide 3D spatial simulation where visitors can freely explore synthesized architectural halls. Augmented Reality, by contrast, composites computer-generated visual elements over the user's real-world optical feed, maintaining spatial co-registration between physical surfaces and digital artifacts.</w:t>
      </w:r>
    </w:p>
    <w:p w14:paraId="1CEB072D" w14:textId="77777777" w:rsidR="00023819" w:rsidRPr="008565BF" w:rsidRDefault="00000000">
      <w:pPr>
        <w:spacing w:after="60" w:line="259" w:lineRule="auto"/>
        <w:rPr>
          <w:color w:val="auto"/>
        </w:rPr>
      </w:pPr>
      <w:r w:rsidRPr="008565BF">
        <w:rPr>
          <w:color w:val="auto"/>
        </w:rPr>
        <w:t xml:space="preserve">In the context of this project, the implementation leverages modern web standards—specifically WebGL and </w:t>
      </w:r>
      <w:proofErr w:type="spellStart"/>
      <w:r w:rsidRPr="008565BF">
        <w:rPr>
          <w:color w:val="auto"/>
        </w:rPr>
        <w:t>WebXR</w:t>
      </w:r>
      <w:proofErr w:type="spellEnd"/>
      <w:r w:rsidRPr="008565BF">
        <w:rPr>
          <w:color w:val="auto"/>
        </w:rPr>
        <w:t xml:space="preserve">—which eliminate traditional installation barriers. WebGL operates as a low-level JavaScript API rendering interactive 2D and 3D graphics within any compliant web browser through direct GPU acceleration via the HTML5 canvas element. The </w:t>
      </w:r>
      <w:proofErr w:type="spellStart"/>
      <w:r w:rsidRPr="008565BF">
        <w:rPr>
          <w:color w:val="auto"/>
        </w:rPr>
        <w:t>WebXR</w:t>
      </w:r>
      <w:proofErr w:type="spellEnd"/>
      <w:r w:rsidRPr="008565BF">
        <w:rPr>
          <w:color w:val="auto"/>
        </w:rPr>
        <w:t xml:space="preserve"> Device API unifies sensory input, device tracking, camera passthrough, and surface hit-testing across desktop browsers and mobile devices.</w:t>
      </w:r>
    </w:p>
    <w:p w14:paraId="7F7F110D" w14:textId="77777777" w:rsidR="00023819" w:rsidRPr="008565BF" w:rsidRDefault="00000000">
      <w:pPr>
        <w:spacing w:after="60" w:line="259" w:lineRule="auto"/>
        <w:rPr>
          <w:color w:val="auto"/>
        </w:rPr>
      </w:pPr>
      <w:r w:rsidRPr="008565BF">
        <w:rPr>
          <w:color w:val="auto"/>
        </w:rPr>
        <w:t xml:space="preserve">On the cognitive guidance layer, recent developments in Large Language Models (LLMs) enable fluid conversational interactions. However, pure parametric LLMs suffer from epistemic drift, lack temporal calibration, and occasionally generate ungrounded falsehoods ('hallucinations'). Retrieval-Augmented Generation (RAG) mitigates these issues by decomposing question-answering into a deterministic semantic retrieval phase over a curated vector space, followed by a </w:t>
      </w:r>
      <w:r w:rsidRPr="008565BF">
        <w:rPr>
          <w:color w:val="auto"/>
        </w:rPr>
        <w:lastRenderedPageBreak/>
        <w:t xml:space="preserve">grounded generation phase. Combining </w:t>
      </w:r>
      <w:proofErr w:type="spellStart"/>
      <w:r w:rsidRPr="008565BF">
        <w:rPr>
          <w:color w:val="auto"/>
        </w:rPr>
        <w:t>WebXR</w:t>
      </w:r>
      <w:proofErr w:type="spellEnd"/>
      <w:r w:rsidRPr="008565BF">
        <w:rPr>
          <w:color w:val="auto"/>
        </w:rPr>
        <w:t xml:space="preserve"> spatial state with RAG-based factual retrieval establishes the foundational background of this empirically calibrated system.</w:t>
      </w:r>
    </w:p>
    <w:p w14:paraId="48BE1968" w14:textId="77777777" w:rsidR="00023819" w:rsidRPr="008565BF" w:rsidRDefault="00000000">
      <w:pPr>
        <w:keepNext/>
        <w:spacing w:before="160" w:after="60"/>
        <w:jc w:val="left"/>
        <w:rPr>
          <w:color w:val="auto"/>
        </w:rPr>
      </w:pPr>
      <w:r w:rsidRPr="008565BF">
        <w:rPr>
          <w:b/>
          <w:color w:val="auto"/>
          <w:sz w:val="28"/>
        </w:rPr>
        <w:t>1.3 Problem Statement</w:t>
      </w:r>
    </w:p>
    <w:p w14:paraId="3FE18405" w14:textId="77777777" w:rsidR="00023819" w:rsidRPr="008565BF" w:rsidRDefault="00000000">
      <w:pPr>
        <w:spacing w:after="60" w:line="259" w:lineRule="auto"/>
        <w:rPr>
          <w:color w:val="auto"/>
        </w:rPr>
      </w:pPr>
      <w:r w:rsidRPr="008565BF">
        <w:rPr>
          <w:b/>
          <w:color w:val="auto"/>
        </w:rPr>
        <w:t xml:space="preserve">Core Problem Formulation: </w:t>
      </w:r>
      <w:r w:rsidRPr="008565BF">
        <w:rPr>
          <w:color w:val="auto"/>
        </w:rPr>
        <w:t>Despite rapid technological advancements in digital heritage preservation, contemporary virtual museum systems remain fundamentally constrained by three critical technological limitations:</w:t>
      </w:r>
    </w:p>
    <w:p w14:paraId="49929A78" w14:textId="77777777" w:rsidR="00023819" w:rsidRPr="008565BF" w:rsidRDefault="00000000">
      <w:pPr>
        <w:spacing w:after="60" w:line="259" w:lineRule="auto"/>
        <w:rPr>
          <w:color w:val="auto"/>
        </w:rPr>
      </w:pPr>
      <w:r w:rsidRPr="008565BF">
        <w:rPr>
          <w:color w:val="auto"/>
        </w:rPr>
        <w:t>1. Epistemic Drift and Generative Hallucinations: Conversational AI agents deployed in cultural heritage domains predominantly utilize black-box parametric models. When evaluated on domain-boundary queries, world antiquities outside the exhibition catalog, or unanswerable queries, ungated baseline models accept out-of-domain queries indiscriminately, fabricating non-existent historical artifacts, conflicting timelines, and false provenance. Public cultural institutions cannot tolerate unverified assertions.</w:t>
      </w:r>
    </w:p>
    <w:p w14:paraId="183CC197" w14:textId="77777777" w:rsidR="00023819" w:rsidRPr="008565BF" w:rsidRDefault="00000000">
      <w:pPr>
        <w:spacing w:after="60" w:line="259" w:lineRule="auto"/>
        <w:rPr>
          <w:color w:val="auto"/>
        </w:rPr>
      </w:pPr>
      <w:r w:rsidRPr="008565BF">
        <w:rPr>
          <w:color w:val="auto"/>
        </w:rPr>
        <w:t>2. The Spatial-Semantic Disconnect (Indexical Blindness): In physical museum settings, visitors frequently point and ask indexical, deictic questions such as 'What is this?', 'Who carved that inscription?', or 'Where was it discovered?'. Existing conversational RAG pipelines operate on pure textual tokens; they possess zero awareness of the visitor's 3D coordinates, camera vector, or focused 3D model, causing complete retrieval failure on conversational spatial queries (0.0% baseline accuracy in text-only systems).</w:t>
      </w:r>
    </w:p>
    <w:p w14:paraId="6DDB8915" w14:textId="77777777" w:rsidR="00023819" w:rsidRPr="008565BF" w:rsidRDefault="00000000">
      <w:pPr>
        <w:spacing w:after="60" w:line="259" w:lineRule="auto"/>
        <w:rPr>
          <w:color w:val="auto"/>
        </w:rPr>
      </w:pPr>
      <w:r w:rsidRPr="008565BF">
        <w:rPr>
          <w:color w:val="auto"/>
        </w:rPr>
        <w:t xml:space="preserve">3. Hardware and Platform Barriers: Most traditional VR heritage applications demand tethered headsets, proprietary game engines (Unreal/Unity executables), and high-end discrete GPUs, which </w:t>
      </w:r>
      <w:proofErr w:type="gramStart"/>
      <w:r w:rsidRPr="008565BF">
        <w:rPr>
          <w:color w:val="auto"/>
        </w:rPr>
        <w:t>imposes</w:t>
      </w:r>
      <w:proofErr w:type="gramEnd"/>
      <w:r w:rsidRPr="008565BF">
        <w:rPr>
          <w:color w:val="auto"/>
        </w:rPr>
        <w:t xml:space="preserve"> substantial hardware barriers for general web visitors without specialized gaming equipment.</w:t>
      </w:r>
    </w:p>
    <w:p w14:paraId="1A26D28F" w14:textId="77777777" w:rsidR="00023819" w:rsidRPr="008565BF" w:rsidRDefault="00000000">
      <w:pPr>
        <w:keepNext/>
        <w:spacing w:before="160" w:after="60"/>
        <w:jc w:val="left"/>
        <w:rPr>
          <w:color w:val="auto"/>
        </w:rPr>
      </w:pPr>
      <w:r w:rsidRPr="008565BF">
        <w:rPr>
          <w:b/>
          <w:color w:val="auto"/>
          <w:sz w:val="28"/>
        </w:rPr>
        <w:t>1.4 Objectives</w:t>
      </w:r>
    </w:p>
    <w:p w14:paraId="5E686907" w14:textId="77777777" w:rsidR="00023819" w:rsidRPr="008565BF" w:rsidRDefault="00000000">
      <w:pPr>
        <w:spacing w:after="60" w:line="259" w:lineRule="auto"/>
        <w:rPr>
          <w:color w:val="auto"/>
        </w:rPr>
      </w:pPr>
      <w:r w:rsidRPr="008565BF">
        <w:rPr>
          <w:color w:val="auto"/>
        </w:rPr>
        <w:t xml:space="preserve">To systematically overcome the </w:t>
      </w:r>
      <w:proofErr w:type="gramStart"/>
      <w:r w:rsidRPr="008565BF">
        <w:rPr>
          <w:color w:val="auto"/>
        </w:rPr>
        <w:t>aforementioned limitations</w:t>
      </w:r>
      <w:proofErr w:type="gramEnd"/>
      <w:r w:rsidRPr="008565BF">
        <w:rPr>
          <w:color w:val="auto"/>
        </w:rPr>
        <w:t>, this project establishes the following five specific engineering and research objectives:</w:t>
      </w:r>
    </w:p>
    <w:p w14:paraId="66920A68" w14:textId="77777777" w:rsidR="00023819" w:rsidRPr="008565BF" w:rsidRDefault="00000000">
      <w:pPr>
        <w:spacing w:after="60" w:line="259" w:lineRule="auto"/>
        <w:rPr>
          <w:color w:val="auto"/>
        </w:rPr>
      </w:pPr>
      <w:r w:rsidRPr="008565BF">
        <w:rPr>
          <w:color w:val="auto"/>
        </w:rPr>
        <w:t xml:space="preserve">1. Develop an Accessible Web-Native 3D Museum Walkthrough: Construct a multi-room architectural museum environment using Next.js 16, React Three Fiber, and Three.js featuring continuous first-person walking controls, orbit inspection, and an interactive 2D </w:t>
      </w:r>
      <w:proofErr w:type="spellStart"/>
      <w:r w:rsidRPr="008565BF">
        <w:rPr>
          <w:color w:val="auto"/>
        </w:rPr>
        <w:t>minimap</w:t>
      </w:r>
      <w:proofErr w:type="spellEnd"/>
      <w:r w:rsidRPr="008565BF">
        <w:rPr>
          <w:color w:val="auto"/>
        </w:rPr>
        <w:t xml:space="preserve"> with instant teleportation.</w:t>
      </w:r>
    </w:p>
    <w:p w14:paraId="0BA621F5" w14:textId="77777777" w:rsidR="00023819" w:rsidRPr="008565BF" w:rsidRDefault="00000000">
      <w:pPr>
        <w:spacing w:after="60" w:line="259" w:lineRule="auto"/>
        <w:rPr>
          <w:color w:val="auto"/>
        </w:rPr>
      </w:pPr>
      <w:r w:rsidRPr="008565BF">
        <w:rPr>
          <w:color w:val="auto"/>
        </w:rPr>
        <w:t xml:space="preserve">2. Engineer a </w:t>
      </w:r>
      <w:proofErr w:type="spellStart"/>
      <w:r w:rsidRPr="008565BF">
        <w:rPr>
          <w:color w:val="auto"/>
        </w:rPr>
        <w:t>WebXR</w:t>
      </w:r>
      <w:proofErr w:type="spellEnd"/>
      <w:r w:rsidRPr="008565BF">
        <w:rPr>
          <w:color w:val="auto"/>
        </w:rPr>
        <w:t xml:space="preserve"> Augmented Reality Pipeline: Implement mobile AR capability enabling surface plane detection, real-world hit-testing, tap-to-place anchoring, and interactive scale normalization (0.1x to 3.0x) on commodity smartphone browsers.</w:t>
      </w:r>
    </w:p>
    <w:p w14:paraId="7F71763D" w14:textId="77777777" w:rsidR="00023819" w:rsidRPr="008565BF" w:rsidRDefault="00000000">
      <w:pPr>
        <w:spacing w:after="60" w:line="259" w:lineRule="auto"/>
        <w:rPr>
          <w:color w:val="auto"/>
        </w:rPr>
      </w:pPr>
      <w:r w:rsidRPr="008565BF">
        <w:rPr>
          <w:color w:val="auto"/>
        </w:rPr>
        <w:t>3. Formulate a 3D Deictic Context Routing Mechanism: Architect a spatial binding layer that automatically detects indexical pronoun queries ('this', 'that', 'it') and maps the active 3D exhibit ID directly into the curator prompt, resolving conversational deixis with over 80% accuracy.</w:t>
      </w:r>
    </w:p>
    <w:p w14:paraId="3ED1F1E1" w14:textId="77777777" w:rsidR="00023819" w:rsidRPr="008565BF" w:rsidRDefault="00000000">
      <w:pPr>
        <w:spacing w:after="60" w:line="259" w:lineRule="auto"/>
        <w:rPr>
          <w:color w:val="auto"/>
        </w:rPr>
      </w:pPr>
      <w:r w:rsidRPr="008565BF">
        <w:rPr>
          <w:color w:val="auto"/>
        </w:rPr>
        <w:t xml:space="preserve">4. Implement Pre-LLM Confidence Gating: Deploy a deterministic cosine-similarity threshold gate (tau = 0.50) using </w:t>
      </w:r>
      <w:proofErr w:type="spellStart"/>
      <w:r w:rsidRPr="008565BF">
        <w:rPr>
          <w:color w:val="auto"/>
        </w:rPr>
        <w:t>SentenceTransformers</w:t>
      </w:r>
      <w:proofErr w:type="spellEnd"/>
      <w:r w:rsidRPr="008565BF">
        <w:rPr>
          <w:color w:val="auto"/>
        </w:rPr>
        <w:t xml:space="preserve"> (all-MiniLM-L6-v2) that halts processing and safely refuses out-of-domain queries before invoking generative LLMs, suppressing over 95% of hallucination-inducing API calls.</w:t>
      </w:r>
    </w:p>
    <w:p w14:paraId="173917FD" w14:textId="77777777" w:rsidR="00023819" w:rsidRPr="008565BF" w:rsidRDefault="00000000">
      <w:pPr>
        <w:spacing w:after="60" w:line="259" w:lineRule="auto"/>
        <w:rPr>
          <w:color w:val="auto"/>
        </w:rPr>
      </w:pPr>
      <w:r w:rsidRPr="008565BF">
        <w:rPr>
          <w:color w:val="auto"/>
        </w:rPr>
        <w:t>5. Build a Transparent Four-Pillar Explainable AI (XAI) Provenance Interface: Expose verifiable metadata badges for every response—including verbatim catalog evidence snippets, raw cosine similarity scores, physical gallery attribution, and institutional verification flags.</w:t>
      </w:r>
    </w:p>
    <w:p w14:paraId="0459F0D2" w14:textId="77777777" w:rsidR="00023819" w:rsidRPr="008565BF" w:rsidRDefault="00000000">
      <w:pPr>
        <w:keepNext/>
        <w:spacing w:before="160" w:after="60"/>
        <w:jc w:val="left"/>
        <w:rPr>
          <w:color w:val="auto"/>
        </w:rPr>
      </w:pPr>
      <w:r w:rsidRPr="008565BF">
        <w:rPr>
          <w:b/>
          <w:color w:val="auto"/>
          <w:sz w:val="28"/>
        </w:rPr>
        <w:lastRenderedPageBreak/>
        <w:t>1.5 Scope and Applications</w:t>
      </w:r>
    </w:p>
    <w:p w14:paraId="09786CB4" w14:textId="77777777" w:rsidR="00023819" w:rsidRPr="008565BF" w:rsidRDefault="00000000">
      <w:pPr>
        <w:spacing w:after="60" w:line="259" w:lineRule="auto"/>
        <w:rPr>
          <w:color w:val="auto"/>
        </w:rPr>
      </w:pPr>
      <w:r w:rsidRPr="008565BF">
        <w:rPr>
          <w:color w:val="auto"/>
        </w:rPr>
        <w:t>The scope of this project encompasses the design, implementation, and empirical evaluation of a complete full-stack AR/VR museum platform. The 3D environment encompasses a central rotunda lobby and three thematic galleries housing 15 multi-modal museum exhibits with normalized scale transformations, custom materials, and localized lighting. The AI Curator covers all 15 exhibits with factual knowledge bases, tone-adaptation modules, and vector-based exhibit recommendations.</w:t>
      </w:r>
    </w:p>
    <w:p w14:paraId="6BEEE2A5" w14:textId="77777777" w:rsidR="00023819" w:rsidRPr="008565BF" w:rsidRDefault="00000000">
      <w:pPr>
        <w:spacing w:after="60" w:line="259" w:lineRule="auto"/>
        <w:rPr>
          <w:color w:val="auto"/>
        </w:rPr>
      </w:pPr>
      <w:r w:rsidRPr="008565BF">
        <w:rPr>
          <w:color w:val="auto"/>
        </w:rPr>
        <w:t>Key real-world applications of the developed system include higher education and remote research, public cultural heritage dissemination, accessible web-based pedagogy, and institutional exhibition layout prototyping.</w:t>
      </w:r>
    </w:p>
    <w:p w14:paraId="4679C90E" w14:textId="77777777" w:rsidR="00023819" w:rsidRPr="008565BF" w:rsidRDefault="00000000">
      <w:pPr>
        <w:rPr>
          <w:color w:val="auto"/>
        </w:rPr>
      </w:pPr>
      <w:r w:rsidRPr="008565BF">
        <w:rPr>
          <w:color w:val="auto"/>
        </w:rPr>
        <w:br w:type="page"/>
      </w:r>
    </w:p>
    <w:p w14:paraId="4922F454" w14:textId="77777777" w:rsidR="00023819" w:rsidRPr="008565BF" w:rsidRDefault="00000000">
      <w:pPr>
        <w:keepNext/>
        <w:spacing w:before="160" w:after="60"/>
        <w:jc w:val="left"/>
        <w:rPr>
          <w:color w:val="auto"/>
        </w:rPr>
      </w:pPr>
      <w:r w:rsidRPr="008565BF">
        <w:rPr>
          <w:b/>
          <w:color w:val="auto"/>
          <w:sz w:val="32"/>
        </w:rPr>
        <w:lastRenderedPageBreak/>
        <w:t>CHAPTER 2 – EXISTING SYSTEM AND PROPOSED SYSTEM</w:t>
      </w:r>
    </w:p>
    <w:p w14:paraId="5D0416FA" w14:textId="77777777" w:rsidR="00023819" w:rsidRPr="008565BF" w:rsidRDefault="00000000">
      <w:pPr>
        <w:keepNext/>
        <w:spacing w:before="160" w:after="60"/>
        <w:jc w:val="left"/>
        <w:rPr>
          <w:color w:val="auto"/>
        </w:rPr>
      </w:pPr>
      <w:r w:rsidRPr="008565BF">
        <w:rPr>
          <w:b/>
          <w:color w:val="auto"/>
          <w:sz w:val="28"/>
        </w:rPr>
        <w:t>2.1 Existing System</w:t>
      </w:r>
    </w:p>
    <w:p w14:paraId="00F25435" w14:textId="77777777" w:rsidR="00023819" w:rsidRPr="008565BF" w:rsidRDefault="00000000">
      <w:pPr>
        <w:spacing w:after="60" w:line="259" w:lineRule="auto"/>
        <w:rPr>
          <w:color w:val="auto"/>
        </w:rPr>
      </w:pPr>
      <w:r w:rsidRPr="008565BF">
        <w:rPr>
          <w:color w:val="auto"/>
        </w:rPr>
        <w:t>Current approaches to digital museum experiences fall broadly into three historical categories: panoramic 360-degree photo tours (e.g., Google Arts &amp; Culture street-view captures), standalone game-engine VR simulations (Unity or Unreal Engine desktop executables), and ungrounded LLM chatbot kiosks.</w:t>
      </w:r>
    </w:p>
    <w:p w14:paraId="6B95317E" w14:textId="77777777" w:rsidR="00023819" w:rsidRPr="008565BF" w:rsidRDefault="00000000">
      <w:pPr>
        <w:spacing w:after="60" w:line="259" w:lineRule="auto"/>
        <w:rPr>
          <w:color w:val="auto"/>
        </w:rPr>
      </w:pPr>
      <w:r w:rsidRPr="008565BF">
        <w:rPr>
          <w:color w:val="auto"/>
        </w:rPr>
        <w:t>Panoramic photographic capture tools offer high photorealism by stitching spherical photographs together along predefined navigation nodes. Users hop between fixed tripod positions to view stationary exhibits. Standalone game-engine implementations offer true 6DoF movement and detailed 3D geometric meshes; however, they require multi-gigabyte client downloads, platform-specific builds (Windows/Mac/Quest APKs), and dedicated input controllers. On the cognitive interaction front, early virtual museums employed rule-based text search or static pre-recorded audio guides. Recently, institutions have experimented with integrating commercial LLMs (such as ChatGPT) into informational kiosks.</w:t>
      </w:r>
    </w:p>
    <w:p w14:paraId="5598B079" w14:textId="77777777" w:rsidR="00023819" w:rsidRPr="008565BF" w:rsidRDefault="00000000">
      <w:pPr>
        <w:spacing w:after="60" w:line="259" w:lineRule="auto"/>
        <w:rPr>
          <w:color w:val="auto"/>
        </w:rPr>
      </w:pPr>
      <w:r w:rsidRPr="008565BF">
        <w:rPr>
          <w:color w:val="auto"/>
        </w:rPr>
        <w:t>To systematically benchmark existing state-of-the-art implementations, Table 2.1 presents a comprehensive comparative literature survey synthesizing fifteen recent studies across extended reality (XR), conversational agents, Retrieval-Augmented Generation (RAG), and Explainable AI (XAI) in digital cultural heritage.</w:t>
      </w:r>
    </w:p>
    <w:tbl>
      <w:tblPr>
        <w:tblW w:w="0" w:type="auto"/>
        <w:jc w:val="center"/>
        <w:tblLook w:val="04A0" w:firstRow="1" w:lastRow="0" w:firstColumn="1" w:lastColumn="0" w:noHBand="0" w:noVBand="1"/>
      </w:tblPr>
      <w:tblGrid>
        <w:gridCol w:w="1005"/>
        <w:gridCol w:w="998"/>
        <w:gridCol w:w="1359"/>
        <w:gridCol w:w="1106"/>
        <w:gridCol w:w="905"/>
        <w:gridCol w:w="1159"/>
        <w:gridCol w:w="993"/>
        <w:gridCol w:w="948"/>
        <w:gridCol w:w="1204"/>
      </w:tblGrid>
      <w:tr w:rsidR="00023819" w:rsidRPr="008565BF" w14:paraId="46E21F30" w14:textId="77777777">
        <w:trPr>
          <w:jc w:val="center"/>
        </w:trPr>
        <w:tc>
          <w:tcPr>
            <w:tcW w:w="1003" w:type="dxa"/>
            <w:shd w:val="clear" w:color="auto" w:fill="E2E8F0"/>
          </w:tcPr>
          <w:p w14:paraId="5DB70785" w14:textId="77777777" w:rsidR="00023819" w:rsidRPr="008565BF" w:rsidRDefault="00000000">
            <w:pPr>
              <w:spacing w:before="20" w:after="20" w:line="240" w:lineRule="auto"/>
              <w:jc w:val="center"/>
              <w:rPr>
                <w:color w:val="auto"/>
              </w:rPr>
            </w:pPr>
            <w:r w:rsidRPr="008565BF">
              <w:rPr>
                <w:b/>
                <w:color w:val="auto"/>
                <w:sz w:val="17"/>
              </w:rPr>
              <w:t>Study / Citation</w:t>
            </w:r>
          </w:p>
        </w:tc>
        <w:tc>
          <w:tcPr>
            <w:tcW w:w="1003" w:type="dxa"/>
            <w:shd w:val="clear" w:color="auto" w:fill="E2E8F0"/>
          </w:tcPr>
          <w:p w14:paraId="51A852EE" w14:textId="77777777" w:rsidR="00023819" w:rsidRPr="008565BF" w:rsidRDefault="00000000">
            <w:pPr>
              <w:spacing w:before="20" w:after="20" w:line="240" w:lineRule="auto"/>
              <w:jc w:val="center"/>
              <w:rPr>
                <w:color w:val="auto"/>
              </w:rPr>
            </w:pPr>
            <w:r w:rsidRPr="008565BF">
              <w:rPr>
                <w:b/>
                <w:color w:val="auto"/>
                <w:sz w:val="17"/>
              </w:rPr>
              <w:t>Domain / Method</w:t>
            </w:r>
          </w:p>
        </w:tc>
        <w:tc>
          <w:tcPr>
            <w:tcW w:w="1003" w:type="dxa"/>
            <w:shd w:val="clear" w:color="auto" w:fill="E2E8F0"/>
          </w:tcPr>
          <w:p w14:paraId="41825797" w14:textId="77777777" w:rsidR="00023819" w:rsidRPr="008565BF" w:rsidRDefault="00000000">
            <w:pPr>
              <w:spacing w:before="20" w:after="20" w:line="240" w:lineRule="auto"/>
              <w:jc w:val="center"/>
              <w:rPr>
                <w:color w:val="auto"/>
              </w:rPr>
            </w:pPr>
            <w:r w:rsidRPr="008565BF">
              <w:rPr>
                <w:b/>
                <w:color w:val="auto"/>
                <w:sz w:val="17"/>
              </w:rPr>
              <w:t>Context Aware</w:t>
            </w:r>
          </w:p>
        </w:tc>
        <w:tc>
          <w:tcPr>
            <w:tcW w:w="1003" w:type="dxa"/>
            <w:shd w:val="clear" w:color="auto" w:fill="E2E8F0"/>
          </w:tcPr>
          <w:p w14:paraId="4067219C" w14:textId="77777777" w:rsidR="00023819" w:rsidRPr="008565BF" w:rsidRDefault="00000000">
            <w:pPr>
              <w:spacing w:before="20" w:after="20" w:line="240" w:lineRule="auto"/>
              <w:jc w:val="center"/>
              <w:rPr>
                <w:color w:val="auto"/>
              </w:rPr>
            </w:pPr>
            <w:r w:rsidRPr="008565BF">
              <w:rPr>
                <w:b/>
                <w:color w:val="auto"/>
                <w:sz w:val="17"/>
              </w:rPr>
              <w:t>RAG Pipeline</w:t>
            </w:r>
          </w:p>
        </w:tc>
        <w:tc>
          <w:tcPr>
            <w:tcW w:w="1003" w:type="dxa"/>
            <w:shd w:val="clear" w:color="auto" w:fill="E2E8F0"/>
          </w:tcPr>
          <w:p w14:paraId="4F812AC6" w14:textId="77777777" w:rsidR="00023819" w:rsidRPr="008565BF" w:rsidRDefault="00000000">
            <w:pPr>
              <w:spacing w:before="20" w:after="20" w:line="240" w:lineRule="auto"/>
              <w:jc w:val="center"/>
              <w:rPr>
                <w:color w:val="auto"/>
              </w:rPr>
            </w:pPr>
            <w:r w:rsidRPr="008565BF">
              <w:rPr>
                <w:b/>
                <w:color w:val="auto"/>
                <w:sz w:val="17"/>
              </w:rPr>
              <w:t>XAI Layer</w:t>
            </w:r>
          </w:p>
        </w:tc>
        <w:tc>
          <w:tcPr>
            <w:tcW w:w="1003" w:type="dxa"/>
            <w:shd w:val="clear" w:color="auto" w:fill="E2E8F0"/>
          </w:tcPr>
          <w:p w14:paraId="2952C440" w14:textId="77777777" w:rsidR="00023819" w:rsidRPr="008565BF" w:rsidRDefault="00000000">
            <w:pPr>
              <w:spacing w:before="20" w:after="20" w:line="240" w:lineRule="auto"/>
              <w:jc w:val="center"/>
              <w:rPr>
                <w:color w:val="auto"/>
              </w:rPr>
            </w:pPr>
            <w:r w:rsidRPr="008565BF">
              <w:rPr>
                <w:b/>
                <w:color w:val="auto"/>
                <w:sz w:val="17"/>
              </w:rPr>
              <w:t>Source Attribution</w:t>
            </w:r>
          </w:p>
        </w:tc>
        <w:tc>
          <w:tcPr>
            <w:tcW w:w="1003" w:type="dxa"/>
            <w:shd w:val="clear" w:color="auto" w:fill="E2E8F0"/>
          </w:tcPr>
          <w:p w14:paraId="673F8851" w14:textId="77777777" w:rsidR="00023819" w:rsidRPr="008565BF" w:rsidRDefault="00000000">
            <w:pPr>
              <w:spacing w:before="20" w:after="20" w:line="240" w:lineRule="auto"/>
              <w:jc w:val="center"/>
              <w:rPr>
                <w:color w:val="auto"/>
              </w:rPr>
            </w:pPr>
            <w:r w:rsidRPr="008565BF">
              <w:rPr>
                <w:b/>
                <w:color w:val="auto"/>
                <w:sz w:val="17"/>
              </w:rPr>
              <w:t>Confidence Gate</w:t>
            </w:r>
          </w:p>
        </w:tc>
        <w:tc>
          <w:tcPr>
            <w:tcW w:w="1003" w:type="dxa"/>
            <w:shd w:val="clear" w:color="auto" w:fill="E2E8F0"/>
          </w:tcPr>
          <w:p w14:paraId="0B5D66B1" w14:textId="77777777" w:rsidR="00023819" w:rsidRPr="008565BF" w:rsidRDefault="00000000">
            <w:pPr>
              <w:spacing w:before="20" w:after="20" w:line="240" w:lineRule="auto"/>
              <w:jc w:val="center"/>
              <w:rPr>
                <w:color w:val="auto"/>
              </w:rPr>
            </w:pPr>
            <w:r w:rsidRPr="008565BF">
              <w:rPr>
                <w:b/>
                <w:color w:val="auto"/>
                <w:sz w:val="17"/>
              </w:rPr>
              <w:t>XR Immersive</w:t>
            </w:r>
          </w:p>
        </w:tc>
        <w:tc>
          <w:tcPr>
            <w:tcW w:w="1003" w:type="dxa"/>
            <w:shd w:val="clear" w:color="auto" w:fill="E2E8F0"/>
          </w:tcPr>
          <w:p w14:paraId="193950EC" w14:textId="77777777" w:rsidR="00023819" w:rsidRPr="008565BF" w:rsidRDefault="00000000">
            <w:pPr>
              <w:spacing w:before="20" w:after="20" w:line="240" w:lineRule="auto"/>
              <w:jc w:val="center"/>
              <w:rPr>
                <w:color w:val="auto"/>
              </w:rPr>
            </w:pPr>
            <w:r w:rsidRPr="008565BF">
              <w:rPr>
                <w:b/>
                <w:color w:val="auto"/>
                <w:sz w:val="17"/>
              </w:rPr>
              <w:t>Key Limitations</w:t>
            </w:r>
          </w:p>
        </w:tc>
      </w:tr>
      <w:tr w:rsidR="00023819" w:rsidRPr="008565BF" w14:paraId="6B7AA87A" w14:textId="77777777">
        <w:trPr>
          <w:jc w:val="center"/>
        </w:trPr>
        <w:tc>
          <w:tcPr>
            <w:tcW w:w="1003" w:type="dxa"/>
          </w:tcPr>
          <w:p w14:paraId="6BD349C7" w14:textId="77777777" w:rsidR="00023819" w:rsidRPr="008565BF" w:rsidRDefault="00000000">
            <w:pPr>
              <w:spacing w:before="20" w:after="20" w:line="240" w:lineRule="auto"/>
              <w:jc w:val="left"/>
              <w:rPr>
                <w:color w:val="auto"/>
              </w:rPr>
            </w:pPr>
            <w:r w:rsidRPr="008565BF">
              <w:rPr>
                <w:color w:val="auto"/>
                <w:sz w:val="16"/>
              </w:rPr>
              <w:t>de Oliveira et al. (2025) [4]</w:t>
            </w:r>
          </w:p>
        </w:tc>
        <w:tc>
          <w:tcPr>
            <w:tcW w:w="1003" w:type="dxa"/>
          </w:tcPr>
          <w:p w14:paraId="23C2533A" w14:textId="77777777" w:rsidR="00023819" w:rsidRPr="008565BF" w:rsidRDefault="00000000">
            <w:pPr>
              <w:spacing w:before="20" w:after="20" w:line="240" w:lineRule="auto"/>
              <w:jc w:val="left"/>
              <w:rPr>
                <w:color w:val="auto"/>
              </w:rPr>
            </w:pPr>
            <w:r w:rsidRPr="008565BF">
              <w:rPr>
                <w:color w:val="auto"/>
                <w:sz w:val="16"/>
              </w:rPr>
              <w:t>SA-RAG Virtual Museum</w:t>
            </w:r>
          </w:p>
        </w:tc>
        <w:tc>
          <w:tcPr>
            <w:tcW w:w="1003" w:type="dxa"/>
          </w:tcPr>
          <w:p w14:paraId="70FF9C54" w14:textId="77777777" w:rsidR="00023819" w:rsidRPr="008565BF" w:rsidRDefault="00000000">
            <w:pPr>
              <w:spacing w:before="20" w:after="20" w:line="240" w:lineRule="auto"/>
              <w:jc w:val="center"/>
              <w:rPr>
                <w:color w:val="auto"/>
              </w:rPr>
            </w:pPr>
            <w:r w:rsidRPr="008565BF">
              <w:rPr>
                <w:color w:val="auto"/>
                <w:sz w:val="16"/>
              </w:rPr>
              <w:t>Spatial Gaze</w:t>
            </w:r>
          </w:p>
        </w:tc>
        <w:tc>
          <w:tcPr>
            <w:tcW w:w="1003" w:type="dxa"/>
          </w:tcPr>
          <w:p w14:paraId="191D2E91" w14:textId="77777777" w:rsidR="00023819" w:rsidRPr="008565BF" w:rsidRDefault="00000000">
            <w:pPr>
              <w:spacing w:before="20" w:after="20" w:line="240" w:lineRule="auto"/>
              <w:jc w:val="center"/>
              <w:rPr>
                <w:color w:val="auto"/>
              </w:rPr>
            </w:pPr>
            <w:r w:rsidRPr="008565BF">
              <w:rPr>
                <w:color w:val="auto"/>
                <w:sz w:val="16"/>
              </w:rPr>
              <w:t>Yes (Dense)</w:t>
            </w:r>
          </w:p>
        </w:tc>
        <w:tc>
          <w:tcPr>
            <w:tcW w:w="1003" w:type="dxa"/>
          </w:tcPr>
          <w:p w14:paraId="0F902175"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2760427F"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32E3D66F"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69A6210F" w14:textId="77777777" w:rsidR="00023819" w:rsidRPr="008565BF" w:rsidRDefault="00000000">
            <w:pPr>
              <w:spacing w:before="20" w:after="20" w:line="240" w:lineRule="auto"/>
              <w:jc w:val="center"/>
              <w:rPr>
                <w:color w:val="auto"/>
              </w:rPr>
            </w:pPr>
            <w:r w:rsidRPr="008565BF">
              <w:rPr>
                <w:color w:val="auto"/>
                <w:sz w:val="16"/>
              </w:rPr>
              <w:t>VR (HMD)</w:t>
            </w:r>
          </w:p>
        </w:tc>
        <w:tc>
          <w:tcPr>
            <w:tcW w:w="1003" w:type="dxa"/>
          </w:tcPr>
          <w:p w14:paraId="254F3A41" w14:textId="77777777" w:rsidR="00023819" w:rsidRPr="008565BF" w:rsidRDefault="00000000">
            <w:pPr>
              <w:spacing w:before="20" w:after="20" w:line="240" w:lineRule="auto"/>
              <w:jc w:val="left"/>
              <w:rPr>
                <w:color w:val="auto"/>
              </w:rPr>
            </w:pPr>
            <w:r w:rsidRPr="008565BF">
              <w:rPr>
                <w:color w:val="auto"/>
                <w:sz w:val="16"/>
              </w:rPr>
              <w:t>No confidence gate; no provenance; prototype.</w:t>
            </w:r>
          </w:p>
        </w:tc>
      </w:tr>
      <w:tr w:rsidR="00023819" w:rsidRPr="008565BF" w14:paraId="046D4823" w14:textId="77777777">
        <w:trPr>
          <w:jc w:val="center"/>
        </w:trPr>
        <w:tc>
          <w:tcPr>
            <w:tcW w:w="1003" w:type="dxa"/>
          </w:tcPr>
          <w:p w14:paraId="5B9E3A7E" w14:textId="77777777" w:rsidR="00023819" w:rsidRPr="008565BF" w:rsidRDefault="00000000">
            <w:pPr>
              <w:spacing w:before="20" w:after="20" w:line="240" w:lineRule="auto"/>
              <w:jc w:val="left"/>
              <w:rPr>
                <w:color w:val="auto"/>
              </w:rPr>
            </w:pPr>
            <w:r w:rsidRPr="008565BF">
              <w:rPr>
                <w:color w:val="auto"/>
                <w:sz w:val="16"/>
              </w:rPr>
              <w:t>Kerle-</w:t>
            </w:r>
            <w:proofErr w:type="spellStart"/>
            <w:r w:rsidRPr="008565BF">
              <w:rPr>
                <w:color w:val="auto"/>
                <w:sz w:val="16"/>
              </w:rPr>
              <w:t>Malcharek</w:t>
            </w:r>
            <w:proofErr w:type="spellEnd"/>
            <w:r w:rsidRPr="008565BF">
              <w:rPr>
                <w:color w:val="auto"/>
                <w:sz w:val="16"/>
              </w:rPr>
              <w:t xml:space="preserve"> (2026) [6]</w:t>
            </w:r>
          </w:p>
        </w:tc>
        <w:tc>
          <w:tcPr>
            <w:tcW w:w="1003" w:type="dxa"/>
          </w:tcPr>
          <w:p w14:paraId="6036DC72" w14:textId="77777777" w:rsidR="00023819" w:rsidRPr="008565BF" w:rsidRDefault="00000000">
            <w:pPr>
              <w:spacing w:before="20" w:after="20" w:line="240" w:lineRule="auto"/>
              <w:jc w:val="left"/>
              <w:rPr>
                <w:color w:val="auto"/>
              </w:rPr>
            </w:pPr>
            <w:r w:rsidRPr="008565BF">
              <w:rPr>
                <w:color w:val="auto"/>
                <w:sz w:val="16"/>
              </w:rPr>
              <w:t>RAG Avatar Archaeology</w:t>
            </w:r>
          </w:p>
        </w:tc>
        <w:tc>
          <w:tcPr>
            <w:tcW w:w="1003" w:type="dxa"/>
          </w:tcPr>
          <w:p w14:paraId="33B3F81A" w14:textId="77777777" w:rsidR="00023819" w:rsidRPr="008565BF" w:rsidRDefault="00000000">
            <w:pPr>
              <w:spacing w:before="20" w:after="20" w:line="240" w:lineRule="auto"/>
              <w:jc w:val="center"/>
              <w:rPr>
                <w:color w:val="auto"/>
              </w:rPr>
            </w:pPr>
            <w:r w:rsidRPr="008565BF">
              <w:rPr>
                <w:color w:val="auto"/>
                <w:sz w:val="16"/>
              </w:rPr>
              <w:t>Corpus-bound</w:t>
            </w:r>
          </w:p>
        </w:tc>
        <w:tc>
          <w:tcPr>
            <w:tcW w:w="1003" w:type="dxa"/>
          </w:tcPr>
          <w:p w14:paraId="1A41CC7F" w14:textId="77777777" w:rsidR="00023819" w:rsidRPr="008565BF" w:rsidRDefault="00000000">
            <w:pPr>
              <w:spacing w:before="20" w:after="20" w:line="240" w:lineRule="auto"/>
              <w:jc w:val="center"/>
              <w:rPr>
                <w:color w:val="auto"/>
              </w:rPr>
            </w:pPr>
            <w:r w:rsidRPr="008565BF">
              <w:rPr>
                <w:color w:val="auto"/>
                <w:sz w:val="16"/>
              </w:rPr>
              <w:t>Yes (Corpus)</w:t>
            </w:r>
          </w:p>
        </w:tc>
        <w:tc>
          <w:tcPr>
            <w:tcW w:w="1003" w:type="dxa"/>
          </w:tcPr>
          <w:p w14:paraId="694EEFD0"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1452E9F0"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4BE55AD4"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38DA4B29" w14:textId="77777777" w:rsidR="00023819" w:rsidRPr="008565BF" w:rsidRDefault="00000000">
            <w:pPr>
              <w:spacing w:before="20" w:after="20" w:line="240" w:lineRule="auto"/>
              <w:jc w:val="center"/>
              <w:rPr>
                <w:color w:val="auto"/>
              </w:rPr>
            </w:pPr>
            <w:r w:rsidRPr="008565BF">
              <w:rPr>
                <w:color w:val="auto"/>
                <w:sz w:val="16"/>
              </w:rPr>
              <w:t>VR Avatar</w:t>
            </w:r>
          </w:p>
        </w:tc>
        <w:tc>
          <w:tcPr>
            <w:tcW w:w="1003" w:type="dxa"/>
          </w:tcPr>
          <w:p w14:paraId="29823D10" w14:textId="77777777" w:rsidR="00023819" w:rsidRPr="008565BF" w:rsidRDefault="00000000">
            <w:pPr>
              <w:spacing w:before="20" w:after="20" w:line="240" w:lineRule="auto"/>
              <w:jc w:val="left"/>
              <w:rPr>
                <w:color w:val="auto"/>
              </w:rPr>
            </w:pPr>
            <w:r w:rsidRPr="008565BF">
              <w:rPr>
                <w:color w:val="auto"/>
                <w:sz w:val="16"/>
              </w:rPr>
              <w:t>Small QA set; lacks citations and confidence gate.</w:t>
            </w:r>
          </w:p>
        </w:tc>
      </w:tr>
      <w:tr w:rsidR="00023819" w:rsidRPr="008565BF" w14:paraId="5D1944BE" w14:textId="77777777">
        <w:trPr>
          <w:jc w:val="center"/>
        </w:trPr>
        <w:tc>
          <w:tcPr>
            <w:tcW w:w="1003" w:type="dxa"/>
          </w:tcPr>
          <w:p w14:paraId="6F751877" w14:textId="77777777" w:rsidR="00023819" w:rsidRPr="008565BF" w:rsidRDefault="00000000">
            <w:pPr>
              <w:spacing w:before="20" w:after="20" w:line="240" w:lineRule="auto"/>
              <w:jc w:val="left"/>
              <w:rPr>
                <w:color w:val="auto"/>
              </w:rPr>
            </w:pPr>
            <w:r w:rsidRPr="008565BF">
              <w:rPr>
                <w:color w:val="auto"/>
                <w:sz w:val="16"/>
              </w:rPr>
              <w:t>Filho et al. (2026) [5]</w:t>
            </w:r>
          </w:p>
        </w:tc>
        <w:tc>
          <w:tcPr>
            <w:tcW w:w="1003" w:type="dxa"/>
          </w:tcPr>
          <w:p w14:paraId="7A387E72" w14:textId="77777777" w:rsidR="00023819" w:rsidRPr="008565BF" w:rsidRDefault="00000000">
            <w:pPr>
              <w:spacing w:before="20" w:after="20" w:line="240" w:lineRule="auto"/>
              <w:jc w:val="left"/>
              <w:rPr>
                <w:color w:val="auto"/>
              </w:rPr>
            </w:pPr>
            <w:r w:rsidRPr="008565BF">
              <w:rPr>
                <w:color w:val="auto"/>
                <w:sz w:val="16"/>
              </w:rPr>
              <w:t>Image-3D Voice RAG</w:t>
            </w:r>
          </w:p>
        </w:tc>
        <w:tc>
          <w:tcPr>
            <w:tcW w:w="1003" w:type="dxa"/>
          </w:tcPr>
          <w:p w14:paraId="6457C6EF" w14:textId="77777777" w:rsidR="00023819" w:rsidRPr="008565BF" w:rsidRDefault="00000000">
            <w:pPr>
              <w:spacing w:before="20" w:after="20" w:line="240" w:lineRule="auto"/>
              <w:jc w:val="center"/>
              <w:rPr>
                <w:color w:val="auto"/>
              </w:rPr>
            </w:pPr>
            <w:r w:rsidRPr="008565BF">
              <w:rPr>
                <w:color w:val="auto"/>
                <w:sz w:val="16"/>
              </w:rPr>
              <w:t>Voice/Visual</w:t>
            </w:r>
          </w:p>
        </w:tc>
        <w:tc>
          <w:tcPr>
            <w:tcW w:w="1003" w:type="dxa"/>
          </w:tcPr>
          <w:p w14:paraId="1677B1D8" w14:textId="77777777" w:rsidR="00023819" w:rsidRPr="008565BF" w:rsidRDefault="00000000">
            <w:pPr>
              <w:spacing w:before="20" w:after="20" w:line="240" w:lineRule="auto"/>
              <w:jc w:val="center"/>
              <w:rPr>
                <w:color w:val="auto"/>
              </w:rPr>
            </w:pPr>
            <w:r w:rsidRPr="008565BF">
              <w:rPr>
                <w:color w:val="auto"/>
                <w:sz w:val="16"/>
              </w:rPr>
              <w:t>Yes (Voice)</w:t>
            </w:r>
          </w:p>
        </w:tc>
        <w:tc>
          <w:tcPr>
            <w:tcW w:w="1003" w:type="dxa"/>
          </w:tcPr>
          <w:p w14:paraId="08EE57FB"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3AB1E79D"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560F4B0D"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23BF0379" w14:textId="77777777" w:rsidR="00023819" w:rsidRPr="008565BF" w:rsidRDefault="00000000">
            <w:pPr>
              <w:spacing w:before="20" w:after="20" w:line="240" w:lineRule="auto"/>
              <w:jc w:val="center"/>
              <w:rPr>
                <w:color w:val="auto"/>
              </w:rPr>
            </w:pPr>
            <w:r w:rsidRPr="008565BF">
              <w:rPr>
                <w:color w:val="auto"/>
                <w:sz w:val="16"/>
              </w:rPr>
              <w:t>AR/VR 3D</w:t>
            </w:r>
          </w:p>
        </w:tc>
        <w:tc>
          <w:tcPr>
            <w:tcW w:w="1003" w:type="dxa"/>
          </w:tcPr>
          <w:p w14:paraId="71F4F2F3" w14:textId="77777777" w:rsidR="00023819" w:rsidRPr="008565BF" w:rsidRDefault="00000000">
            <w:pPr>
              <w:spacing w:before="20" w:after="20" w:line="240" w:lineRule="auto"/>
              <w:jc w:val="left"/>
              <w:rPr>
                <w:color w:val="auto"/>
              </w:rPr>
            </w:pPr>
            <w:r w:rsidRPr="008565BF">
              <w:rPr>
                <w:color w:val="auto"/>
                <w:sz w:val="16"/>
              </w:rPr>
              <w:t>Lacks explainability; focus on 3D generation.</w:t>
            </w:r>
          </w:p>
        </w:tc>
      </w:tr>
      <w:tr w:rsidR="00023819" w:rsidRPr="008565BF" w14:paraId="28FC7B8C" w14:textId="77777777">
        <w:trPr>
          <w:jc w:val="center"/>
        </w:trPr>
        <w:tc>
          <w:tcPr>
            <w:tcW w:w="1003" w:type="dxa"/>
          </w:tcPr>
          <w:p w14:paraId="2D6F1F97" w14:textId="77777777" w:rsidR="00023819" w:rsidRPr="008565BF" w:rsidRDefault="00000000">
            <w:pPr>
              <w:spacing w:before="20" w:after="20" w:line="240" w:lineRule="auto"/>
              <w:jc w:val="left"/>
              <w:rPr>
                <w:color w:val="auto"/>
              </w:rPr>
            </w:pPr>
            <w:r w:rsidRPr="008565BF">
              <w:rPr>
                <w:color w:val="auto"/>
                <w:sz w:val="16"/>
              </w:rPr>
              <w:t>Ariya et al. (2025) [2]</w:t>
            </w:r>
          </w:p>
        </w:tc>
        <w:tc>
          <w:tcPr>
            <w:tcW w:w="1003" w:type="dxa"/>
          </w:tcPr>
          <w:p w14:paraId="1B1BB348" w14:textId="77777777" w:rsidR="00023819" w:rsidRPr="008565BF" w:rsidRDefault="00000000">
            <w:pPr>
              <w:spacing w:before="20" w:after="20" w:line="240" w:lineRule="auto"/>
              <w:jc w:val="left"/>
              <w:rPr>
                <w:color w:val="auto"/>
              </w:rPr>
            </w:pPr>
            <w:r w:rsidRPr="008565BF">
              <w:rPr>
                <w:color w:val="auto"/>
                <w:sz w:val="16"/>
              </w:rPr>
              <w:t>Textile Heritage Docent</w:t>
            </w:r>
          </w:p>
        </w:tc>
        <w:tc>
          <w:tcPr>
            <w:tcW w:w="1003" w:type="dxa"/>
          </w:tcPr>
          <w:p w14:paraId="10B99951" w14:textId="77777777" w:rsidR="00023819" w:rsidRPr="008565BF" w:rsidRDefault="00000000">
            <w:pPr>
              <w:spacing w:before="20" w:after="20" w:line="240" w:lineRule="auto"/>
              <w:jc w:val="center"/>
              <w:rPr>
                <w:color w:val="auto"/>
              </w:rPr>
            </w:pPr>
            <w:r w:rsidRPr="008565BF">
              <w:rPr>
                <w:color w:val="auto"/>
                <w:sz w:val="16"/>
              </w:rPr>
              <w:t>Dialogue State</w:t>
            </w:r>
          </w:p>
        </w:tc>
        <w:tc>
          <w:tcPr>
            <w:tcW w:w="1003" w:type="dxa"/>
          </w:tcPr>
          <w:p w14:paraId="3B3B68D5" w14:textId="77777777" w:rsidR="00023819" w:rsidRPr="008565BF" w:rsidRDefault="00000000">
            <w:pPr>
              <w:spacing w:before="20" w:after="20" w:line="240" w:lineRule="auto"/>
              <w:jc w:val="center"/>
              <w:rPr>
                <w:color w:val="auto"/>
              </w:rPr>
            </w:pPr>
            <w:r w:rsidRPr="008565BF">
              <w:rPr>
                <w:color w:val="auto"/>
                <w:sz w:val="16"/>
              </w:rPr>
              <w:t>No (Script/LLM)</w:t>
            </w:r>
          </w:p>
        </w:tc>
        <w:tc>
          <w:tcPr>
            <w:tcW w:w="1003" w:type="dxa"/>
          </w:tcPr>
          <w:p w14:paraId="713173E4"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1137DABB"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26CEF6CD"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6CDED928" w14:textId="77777777" w:rsidR="00023819" w:rsidRPr="008565BF" w:rsidRDefault="00000000">
            <w:pPr>
              <w:spacing w:before="20" w:after="20" w:line="240" w:lineRule="auto"/>
              <w:jc w:val="center"/>
              <w:rPr>
                <w:color w:val="auto"/>
              </w:rPr>
            </w:pPr>
            <w:r w:rsidRPr="008565BF">
              <w:rPr>
                <w:color w:val="auto"/>
                <w:sz w:val="16"/>
              </w:rPr>
              <w:t>VR Headset</w:t>
            </w:r>
          </w:p>
        </w:tc>
        <w:tc>
          <w:tcPr>
            <w:tcW w:w="1003" w:type="dxa"/>
          </w:tcPr>
          <w:p w14:paraId="3C3DC6B2" w14:textId="77777777" w:rsidR="00023819" w:rsidRPr="008565BF" w:rsidRDefault="00000000">
            <w:pPr>
              <w:spacing w:before="20" w:after="20" w:line="240" w:lineRule="auto"/>
              <w:jc w:val="left"/>
              <w:rPr>
                <w:color w:val="auto"/>
              </w:rPr>
            </w:pPr>
            <w:r w:rsidRPr="008565BF">
              <w:rPr>
                <w:color w:val="auto"/>
                <w:sz w:val="16"/>
              </w:rPr>
              <w:t xml:space="preserve">Small cohort (N=25); ungrounded; </w:t>
            </w:r>
            <w:proofErr w:type="gramStart"/>
            <w:r w:rsidRPr="008565BF">
              <w:rPr>
                <w:color w:val="auto"/>
                <w:sz w:val="16"/>
              </w:rPr>
              <w:t>black-box</w:t>
            </w:r>
            <w:proofErr w:type="gramEnd"/>
            <w:r w:rsidRPr="008565BF">
              <w:rPr>
                <w:color w:val="auto"/>
                <w:sz w:val="16"/>
              </w:rPr>
              <w:t>.</w:t>
            </w:r>
          </w:p>
        </w:tc>
      </w:tr>
      <w:tr w:rsidR="00023819" w:rsidRPr="008565BF" w14:paraId="53AD2E51" w14:textId="77777777">
        <w:trPr>
          <w:jc w:val="center"/>
        </w:trPr>
        <w:tc>
          <w:tcPr>
            <w:tcW w:w="1003" w:type="dxa"/>
          </w:tcPr>
          <w:p w14:paraId="791C7E60" w14:textId="77777777" w:rsidR="00023819" w:rsidRPr="008565BF" w:rsidRDefault="00000000">
            <w:pPr>
              <w:spacing w:before="20" w:after="20" w:line="240" w:lineRule="auto"/>
              <w:jc w:val="left"/>
              <w:rPr>
                <w:color w:val="auto"/>
              </w:rPr>
            </w:pPr>
            <w:r w:rsidRPr="008565BF">
              <w:rPr>
                <w:color w:val="auto"/>
                <w:sz w:val="16"/>
              </w:rPr>
              <w:t xml:space="preserve">Çakmak &amp; </w:t>
            </w:r>
            <w:proofErr w:type="spellStart"/>
            <w:r w:rsidRPr="008565BF">
              <w:rPr>
                <w:color w:val="auto"/>
                <w:sz w:val="16"/>
              </w:rPr>
              <w:t>Çekmiş</w:t>
            </w:r>
            <w:proofErr w:type="spellEnd"/>
            <w:r w:rsidRPr="008565BF">
              <w:rPr>
                <w:color w:val="auto"/>
                <w:sz w:val="16"/>
              </w:rPr>
              <w:t xml:space="preserve"> (2026) [3]</w:t>
            </w:r>
          </w:p>
        </w:tc>
        <w:tc>
          <w:tcPr>
            <w:tcW w:w="1003" w:type="dxa"/>
          </w:tcPr>
          <w:p w14:paraId="552924E1" w14:textId="77777777" w:rsidR="00023819" w:rsidRPr="008565BF" w:rsidRDefault="00000000">
            <w:pPr>
              <w:spacing w:before="20" w:after="20" w:line="240" w:lineRule="auto"/>
              <w:jc w:val="left"/>
              <w:rPr>
                <w:color w:val="auto"/>
              </w:rPr>
            </w:pPr>
            <w:r w:rsidRPr="008565BF">
              <w:rPr>
                <w:color w:val="auto"/>
                <w:sz w:val="16"/>
              </w:rPr>
              <w:t>PCG Industrial Museum</w:t>
            </w:r>
          </w:p>
        </w:tc>
        <w:tc>
          <w:tcPr>
            <w:tcW w:w="1003" w:type="dxa"/>
          </w:tcPr>
          <w:p w14:paraId="2678BD42" w14:textId="77777777" w:rsidR="00023819" w:rsidRPr="008565BF" w:rsidRDefault="00000000">
            <w:pPr>
              <w:spacing w:before="20" w:after="20" w:line="240" w:lineRule="auto"/>
              <w:jc w:val="center"/>
              <w:rPr>
                <w:color w:val="auto"/>
              </w:rPr>
            </w:pPr>
            <w:r w:rsidRPr="008565BF">
              <w:rPr>
                <w:color w:val="auto"/>
                <w:sz w:val="16"/>
              </w:rPr>
              <w:t>Movement/Spline</w:t>
            </w:r>
          </w:p>
        </w:tc>
        <w:tc>
          <w:tcPr>
            <w:tcW w:w="1003" w:type="dxa"/>
          </w:tcPr>
          <w:p w14:paraId="01014793" w14:textId="77777777" w:rsidR="00023819" w:rsidRPr="008565BF" w:rsidRDefault="00000000">
            <w:pPr>
              <w:spacing w:before="20" w:after="20" w:line="240" w:lineRule="auto"/>
              <w:jc w:val="center"/>
              <w:rPr>
                <w:color w:val="auto"/>
              </w:rPr>
            </w:pPr>
            <w:r w:rsidRPr="008565BF">
              <w:rPr>
                <w:color w:val="auto"/>
                <w:sz w:val="16"/>
              </w:rPr>
              <w:t>No (Rules)</w:t>
            </w:r>
          </w:p>
        </w:tc>
        <w:tc>
          <w:tcPr>
            <w:tcW w:w="1003" w:type="dxa"/>
          </w:tcPr>
          <w:p w14:paraId="29238787"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53131791"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1E7BECA2"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1331C1A5" w14:textId="77777777" w:rsidR="00023819" w:rsidRPr="008565BF" w:rsidRDefault="00000000">
            <w:pPr>
              <w:spacing w:before="20" w:after="20" w:line="240" w:lineRule="auto"/>
              <w:jc w:val="center"/>
              <w:rPr>
                <w:color w:val="auto"/>
              </w:rPr>
            </w:pPr>
            <w:r w:rsidRPr="008565BF">
              <w:rPr>
                <w:color w:val="auto"/>
                <w:sz w:val="16"/>
              </w:rPr>
              <w:t>XR Headset</w:t>
            </w:r>
          </w:p>
        </w:tc>
        <w:tc>
          <w:tcPr>
            <w:tcW w:w="1003" w:type="dxa"/>
          </w:tcPr>
          <w:p w14:paraId="76DE92A8" w14:textId="77777777" w:rsidR="00023819" w:rsidRPr="008565BF" w:rsidRDefault="00000000">
            <w:pPr>
              <w:spacing w:before="20" w:after="20" w:line="240" w:lineRule="auto"/>
              <w:jc w:val="left"/>
              <w:rPr>
                <w:color w:val="auto"/>
              </w:rPr>
            </w:pPr>
            <w:r w:rsidRPr="008565BF">
              <w:rPr>
                <w:color w:val="auto"/>
                <w:sz w:val="16"/>
              </w:rPr>
              <w:t>Rule-based; no conversational reasoning or RAG.</w:t>
            </w:r>
          </w:p>
        </w:tc>
      </w:tr>
      <w:tr w:rsidR="00023819" w:rsidRPr="008565BF" w14:paraId="10DE922F" w14:textId="77777777">
        <w:trPr>
          <w:jc w:val="center"/>
        </w:trPr>
        <w:tc>
          <w:tcPr>
            <w:tcW w:w="1003" w:type="dxa"/>
          </w:tcPr>
          <w:p w14:paraId="35D6B9DC" w14:textId="77777777" w:rsidR="00023819" w:rsidRPr="008565BF" w:rsidRDefault="00000000">
            <w:pPr>
              <w:spacing w:before="20" w:after="20" w:line="240" w:lineRule="auto"/>
              <w:jc w:val="left"/>
              <w:rPr>
                <w:color w:val="auto"/>
              </w:rPr>
            </w:pPr>
            <w:proofErr w:type="spellStart"/>
            <w:r w:rsidRPr="008565BF">
              <w:rPr>
                <w:color w:val="auto"/>
                <w:sz w:val="16"/>
              </w:rPr>
              <w:t>Konstantakis</w:t>
            </w:r>
            <w:proofErr w:type="spellEnd"/>
            <w:r w:rsidRPr="008565BF">
              <w:rPr>
                <w:color w:val="auto"/>
                <w:sz w:val="16"/>
              </w:rPr>
              <w:t xml:space="preserve"> (2026) [7]</w:t>
            </w:r>
          </w:p>
        </w:tc>
        <w:tc>
          <w:tcPr>
            <w:tcW w:w="1003" w:type="dxa"/>
          </w:tcPr>
          <w:p w14:paraId="09A4FDFF" w14:textId="77777777" w:rsidR="00023819" w:rsidRPr="008565BF" w:rsidRDefault="00000000">
            <w:pPr>
              <w:spacing w:before="20" w:after="20" w:line="240" w:lineRule="auto"/>
              <w:jc w:val="left"/>
              <w:rPr>
                <w:color w:val="auto"/>
              </w:rPr>
            </w:pPr>
            <w:r w:rsidRPr="008565BF">
              <w:rPr>
                <w:color w:val="auto"/>
                <w:sz w:val="16"/>
              </w:rPr>
              <w:t>ARIA Adaptive AR</w:t>
            </w:r>
          </w:p>
        </w:tc>
        <w:tc>
          <w:tcPr>
            <w:tcW w:w="1003" w:type="dxa"/>
          </w:tcPr>
          <w:p w14:paraId="19B0E7A5" w14:textId="77777777" w:rsidR="00023819" w:rsidRPr="008565BF" w:rsidRDefault="00000000">
            <w:pPr>
              <w:spacing w:before="20" w:after="20" w:line="240" w:lineRule="auto"/>
              <w:jc w:val="center"/>
              <w:rPr>
                <w:color w:val="auto"/>
              </w:rPr>
            </w:pPr>
            <w:r w:rsidRPr="008565BF">
              <w:rPr>
                <w:color w:val="auto"/>
                <w:sz w:val="16"/>
              </w:rPr>
              <w:t>Multimodal/Affect</w:t>
            </w:r>
          </w:p>
        </w:tc>
        <w:tc>
          <w:tcPr>
            <w:tcW w:w="1003" w:type="dxa"/>
          </w:tcPr>
          <w:p w14:paraId="32B36DC6" w14:textId="77777777" w:rsidR="00023819" w:rsidRPr="008565BF" w:rsidRDefault="00000000">
            <w:pPr>
              <w:spacing w:before="20" w:after="20" w:line="240" w:lineRule="auto"/>
              <w:jc w:val="center"/>
              <w:rPr>
                <w:color w:val="auto"/>
              </w:rPr>
            </w:pPr>
            <w:r w:rsidRPr="008565BF">
              <w:rPr>
                <w:color w:val="auto"/>
                <w:sz w:val="16"/>
              </w:rPr>
              <w:t>Conceptual RAG</w:t>
            </w:r>
          </w:p>
        </w:tc>
        <w:tc>
          <w:tcPr>
            <w:tcW w:w="1003" w:type="dxa"/>
          </w:tcPr>
          <w:p w14:paraId="28870DB0" w14:textId="77777777" w:rsidR="00023819" w:rsidRPr="008565BF" w:rsidRDefault="00000000">
            <w:pPr>
              <w:spacing w:before="20" w:after="20" w:line="240" w:lineRule="auto"/>
              <w:jc w:val="center"/>
              <w:rPr>
                <w:color w:val="auto"/>
              </w:rPr>
            </w:pPr>
            <w:r w:rsidRPr="008565BF">
              <w:rPr>
                <w:color w:val="auto"/>
                <w:sz w:val="16"/>
              </w:rPr>
              <w:t>Conceptual</w:t>
            </w:r>
          </w:p>
        </w:tc>
        <w:tc>
          <w:tcPr>
            <w:tcW w:w="1003" w:type="dxa"/>
          </w:tcPr>
          <w:p w14:paraId="6024DAB9" w14:textId="77777777" w:rsidR="00023819" w:rsidRPr="008565BF" w:rsidRDefault="00000000">
            <w:pPr>
              <w:spacing w:before="20" w:after="20" w:line="240" w:lineRule="auto"/>
              <w:jc w:val="center"/>
              <w:rPr>
                <w:color w:val="auto"/>
              </w:rPr>
            </w:pPr>
            <w:r w:rsidRPr="008565BF">
              <w:rPr>
                <w:color w:val="auto"/>
                <w:sz w:val="16"/>
              </w:rPr>
              <w:t>Ontology Only</w:t>
            </w:r>
          </w:p>
        </w:tc>
        <w:tc>
          <w:tcPr>
            <w:tcW w:w="1003" w:type="dxa"/>
          </w:tcPr>
          <w:p w14:paraId="00E7D77C"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59424F37" w14:textId="77777777" w:rsidR="00023819" w:rsidRPr="008565BF" w:rsidRDefault="00000000">
            <w:pPr>
              <w:spacing w:before="20" w:after="20" w:line="240" w:lineRule="auto"/>
              <w:jc w:val="center"/>
              <w:rPr>
                <w:color w:val="auto"/>
              </w:rPr>
            </w:pPr>
            <w:r w:rsidRPr="008565BF">
              <w:rPr>
                <w:color w:val="auto"/>
                <w:sz w:val="16"/>
              </w:rPr>
              <w:t>Mobile AR</w:t>
            </w:r>
          </w:p>
        </w:tc>
        <w:tc>
          <w:tcPr>
            <w:tcW w:w="1003" w:type="dxa"/>
          </w:tcPr>
          <w:p w14:paraId="5FE5E066" w14:textId="77777777" w:rsidR="00023819" w:rsidRPr="008565BF" w:rsidRDefault="00000000">
            <w:pPr>
              <w:spacing w:before="20" w:after="20" w:line="240" w:lineRule="auto"/>
              <w:jc w:val="left"/>
              <w:rPr>
                <w:color w:val="auto"/>
              </w:rPr>
            </w:pPr>
            <w:r w:rsidRPr="008565BF">
              <w:rPr>
                <w:color w:val="auto"/>
                <w:sz w:val="16"/>
              </w:rPr>
              <w:t>Purely theoretical framework; zero implementation.</w:t>
            </w:r>
          </w:p>
        </w:tc>
      </w:tr>
      <w:tr w:rsidR="00023819" w:rsidRPr="008565BF" w14:paraId="334AF5C1" w14:textId="77777777">
        <w:trPr>
          <w:jc w:val="center"/>
        </w:trPr>
        <w:tc>
          <w:tcPr>
            <w:tcW w:w="1003" w:type="dxa"/>
          </w:tcPr>
          <w:p w14:paraId="459AC27B" w14:textId="77777777" w:rsidR="00023819" w:rsidRPr="008565BF" w:rsidRDefault="00000000">
            <w:pPr>
              <w:spacing w:before="20" w:after="20" w:line="240" w:lineRule="auto"/>
              <w:jc w:val="left"/>
              <w:rPr>
                <w:color w:val="auto"/>
              </w:rPr>
            </w:pPr>
            <w:proofErr w:type="spellStart"/>
            <w:r w:rsidRPr="008565BF">
              <w:rPr>
                <w:color w:val="auto"/>
                <w:sz w:val="16"/>
              </w:rPr>
              <w:t>Kostadimas</w:t>
            </w:r>
            <w:proofErr w:type="spellEnd"/>
            <w:r w:rsidRPr="008565BF">
              <w:rPr>
                <w:color w:val="auto"/>
                <w:sz w:val="16"/>
              </w:rPr>
              <w:t xml:space="preserve"> et al. (2025) [8]</w:t>
            </w:r>
          </w:p>
        </w:tc>
        <w:tc>
          <w:tcPr>
            <w:tcW w:w="1003" w:type="dxa"/>
          </w:tcPr>
          <w:p w14:paraId="5D23C55E" w14:textId="77777777" w:rsidR="00023819" w:rsidRPr="008565BF" w:rsidRDefault="00000000">
            <w:pPr>
              <w:spacing w:before="20" w:after="20" w:line="240" w:lineRule="auto"/>
              <w:jc w:val="left"/>
              <w:rPr>
                <w:color w:val="auto"/>
              </w:rPr>
            </w:pPr>
            <w:proofErr w:type="spellStart"/>
            <w:r w:rsidRPr="008565BF">
              <w:rPr>
                <w:color w:val="auto"/>
                <w:sz w:val="16"/>
              </w:rPr>
              <w:t>AIoT</w:t>
            </w:r>
            <w:proofErr w:type="spellEnd"/>
            <w:r w:rsidRPr="008565BF">
              <w:rPr>
                <w:color w:val="auto"/>
                <w:sz w:val="16"/>
              </w:rPr>
              <w:t xml:space="preserve"> Semantic Museum</w:t>
            </w:r>
          </w:p>
        </w:tc>
        <w:tc>
          <w:tcPr>
            <w:tcW w:w="1003" w:type="dxa"/>
          </w:tcPr>
          <w:p w14:paraId="40579B70" w14:textId="77777777" w:rsidR="00023819" w:rsidRPr="008565BF" w:rsidRDefault="00000000">
            <w:pPr>
              <w:spacing w:before="20" w:after="20" w:line="240" w:lineRule="auto"/>
              <w:jc w:val="center"/>
              <w:rPr>
                <w:color w:val="auto"/>
              </w:rPr>
            </w:pPr>
            <w:r w:rsidRPr="008565BF">
              <w:rPr>
                <w:color w:val="auto"/>
                <w:sz w:val="16"/>
              </w:rPr>
              <w:t>IoT &amp; Head Pose</w:t>
            </w:r>
          </w:p>
        </w:tc>
        <w:tc>
          <w:tcPr>
            <w:tcW w:w="1003" w:type="dxa"/>
          </w:tcPr>
          <w:p w14:paraId="7BF2EDED" w14:textId="77777777" w:rsidR="00023819" w:rsidRPr="008565BF" w:rsidRDefault="00000000">
            <w:pPr>
              <w:spacing w:before="20" w:after="20" w:line="240" w:lineRule="auto"/>
              <w:jc w:val="center"/>
              <w:rPr>
                <w:color w:val="auto"/>
              </w:rPr>
            </w:pPr>
            <w:r w:rsidRPr="008565BF">
              <w:rPr>
                <w:color w:val="auto"/>
                <w:sz w:val="16"/>
              </w:rPr>
              <w:t>Work-in-progress</w:t>
            </w:r>
          </w:p>
        </w:tc>
        <w:tc>
          <w:tcPr>
            <w:tcW w:w="1003" w:type="dxa"/>
          </w:tcPr>
          <w:p w14:paraId="319E9FEC"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2D6A0045"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5699213F"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4B9D40FB" w14:textId="77777777" w:rsidR="00023819" w:rsidRPr="008565BF" w:rsidRDefault="00000000">
            <w:pPr>
              <w:spacing w:before="20" w:after="20" w:line="240" w:lineRule="auto"/>
              <w:jc w:val="center"/>
              <w:rPr>
                <w:color w:val="auto"/>
              </w:rPr>
            </w:pPr>
            <w:r w:rsidRPr="008565BF">
              <w:rPr>
                <w:color w:val="auto"/>
                <w:sz w:val="16"/>
              </w:rPr>
              <w:t>VR/</w:t>
            </w:r>
            <w:proofErr w:type="spellStart"/>
            <w:r w:rsidRPr="008565BF">
              <w:rPr>
                <w:color w:val="auto"/>
                <w:sz w:val="16"/>
              </w:rPr>
              <w:t>AIoT</w:t>
            </w:r>
            <w:proofErr w:type="spellEnd"/>
          </w:p>
        </w:tc>
        <w:tc>
          <w:tcPr>
            <w:tcW w:w="1003" w:type="dxa"/>
          </w:tcPr>
          <w:p w14:paraId="6AD2C7E1" w14:textId="77777777" w:rsidR="00023819" w:rsidRPr="008565BF" w:rsidRDefault="00000000">
            <w:pPr>
              <w:spacing w:before="20" w:after="20" w:line="240" w:lineRule="auto"/>
              <w:jc w:val="left"/>
              <w:rPr>
                <w:color w:val="auto"/>
              </w:rPr>
            </w:pPr>
            <w:r w:rsidRPr="008565BF">
              <w:rPr>
                <w:color w:val="auto"/>
                <w:sz w:val="16"/>
              </w:rPr>
              <w:t>Preliminary architecture; no conversational gating.</w:t>
            </w:r>
          </w:p>
        </w:tc>
      </w:tr>
      <w:tr w:rsidR="00023819" w:rsidRPr="008565BF" w14:paraId="50D8DE14" w14:textId="77777777">
        <w:trPr>
          <w:jc w:val="center"/>
        </w:trPr>
        <w:tc>
          <w:tcPr>
            <w:tcW w:w="1003" w:type="dxa"/>
          </w:tcPr>
          <w:p w14:paraId="5DC2C00F" w14:textId="77777777" w:rsidR="00023819" w:rsidRPr="008565BF" w:rsidRDefault="00000000">
            <w:pPr>
              <w:spacing w:before="20" w:after="20" w:line="240" w:lineRule="auto"/>
              <w:jc w:val="left"/>
              <w:rPr>
                <w:color w:val="auto"/>
              </w:rPr>
            </w:pPr>
            <w:r w:rsidRPr="008565BF">
              <w:rPr>
                <w:color w:val="auto"/>
                <w:sz w:val="16"/>
              </w:rPr>
              <w:t>Kumari et al. (2025) [9a]</w:t>
            </w:r>
          </w:p>
        </w:tc>
        <w:tc>
          <w:tcPr>
            <w:tcW w:w="1003" w:type="dxa"/>
          </w:tcPr>
          <w:p w14:paraId="134EDC37" w14:textId="77777777" w:rsidR="00023819" w:rsidRPr="008565BF" w:rsidRDefault="00000000">
            <w:pPr>
              <w:spacing w:before="20" w:after="20" w:line="240" w:lineRule="auto"/>
              <w:jc w:val="left"/>
              <w:rPr>
                <w:color w:val="auto"/>
              </w:rPr>
            </w:pPr>
            <w:r w:rsidRPr="008565BF">
              <w:rPr>
                <w:color w:val="auto"/>
                <w:sz w:val="16"/>
              </w:rPr>
              <w:t>ML Art Space Review</w:t>
            </w:r>
          </w:p>
        </w:tc>
        <w:tc>
          <w:tcPr>
            <w:tcW w:w="1003" w:type="dxa"/>
          </w:tcPr>
          <w:p w14:paraId="5362D883" w14:textId="77777777" w:rsidR="00023819" w:rsidRPr="008565BF" w:rsidRDefault="00000000">
            <w:pPr>
              <w:spacing w:before="20" w:after="20" w:line="240" w:lineRule="auto"/>
              <w:jc w:val="center"/>
              <w:rPr>
                <w:color w:val="auto"/>
              </w:rPr>
            </w:pPr>
            <w:r w:rsidRPr="008565BF">
              <w:rPr>
                <w:color w:val="auto"/>
                <w:sz w:val="16"/>
              </w:rPr>
              <w:t>Metadata Only</w:t>
            </w:r>
          </w:p>
        </w:tc>
        <w:tc>
          <w:tcPr>
            <w:tcW w:w="1003" w:type="dxa"/>
          </w:tcPr>
          <w:p w14:paraId="1218EBB7" w14:textId="77777777" w:rsidR="00023819" w:rsidRPr="008565BF" w:rsidRDefault="00000000">
            <w:pPr>
              <w:spacing w:before="20" w:after="20" w:line="240" w:lineRule="auto"/>
              <w:jc w:val="center"/>
              <w:rPr>
                <w:color w:val="auto"/>
              </w:rPr>
            </w:pPr>
            <w:r w:rsidRPr="008565BF">
              <w:rPr>
                <w:color w:val="auto"/>
                <w:sz w:val="16"/>
              </w:rPr>
              <w:t>No (Review)</w:t>
            </w:r>
          </w:p>
        </w:tc>
        <w:tc>
          <w:tcPr>
            <w:tcW w:w="1003" w:type="dxa"/>
          </w:tcPr>
          <w:p w14:paraId="611781F4"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5DE14980"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26CDA7DE"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3AADA67F" w14:textId="77777777" w:rsidR="00023819" w:rsidRPr="008565BF" w:rsidRDefault="00000000">
            <w:pPr>
              <w:spacing w:before="20" w:after="20" w:line="240" w:lineRule="auto"/>
              <w:jc w:val="center"/>
              <w:rPr>
                <w:color w:val="auto"/>
              </w:rPr>
            </w:pPr>
            <w:r w:rsidRPr="008565BF">
              <w:rPr>
                <w:color w:val="auto"/>
                <w:sz w:val="16"/>
              </w:rPr>
              <w:t>2D Virtual</w:t>
            </w:r>
          </w:p>
        </w:tc>
        <w:tc>
          <w:tcPr>
            <w:tcW w:w="1003" w:type="dxa"/>
          </w:tcPr>
          <w:p w14:paraId="32D92E7A" w14:textId="77777777" w:rsidR="00023819" w:rsidRPr="008565BF" w:rsidRDefault="00000000">
            <w:pPr>
              <w:spacing w:before="20" w:after="20" w:line="240" w:lineRule="auto"/>
              <w:jc w:val="left"/>
              <w:rPr>
                <w:color w:val="auto"/>
              </w:rPr>
            </w:pPr>
            <w:r w:rsidRPr="008565BF">
              <w:rPr>
                <w:color w:val="auto"/>
                <w:sz w:val="16"/>
              </w:rPr>
              <w:t>Systematic review; no technical implementation.</w:t>
            </w:r>
          </w:p>
        </w:tc>
      </w:tr>
      <w:tr w:rsidR="00023819" w:rsidRPr="008565BF" w14:paraId="35FBD553" w14:textId="77777777">
        <w:trPr>
          <w:jc w:val="center"/>
        </w:trPr>
        <w:tc>
          <w:tcPr>
            <w:tcW w:w="1003" w:type="dxa"/>
          </w:tcPr>
          <w:p w14:paraId="2ACC845A" w14:textId="77777777" w:rsidR="00023819" w:rsidRPr="008565BF" w:rsidRDefault="00000000">
            <w:pPr>
              <w:spacing w:before="20" w:after="20" w:line="240" w:lineRule="auto"/>
              <w:jc w:val="left"/>
              <w:rPr>
                <w:color w:val="auto"/>
              </w:rPr>
            </w:pPr>
            <w:r w:rsidRPr="008565BF">
              <w:rPr>
                <w:color w:val="auto"/>
                <w:sz w:val="16"/>
              </w:rPr>
              <w:t>Li (2024) [9]</w:t>
            </w:r>
          </w:p>
        </w:tc>
        <w:tc>
          <w:tcPr>
            <w:tcW w:w="1003" w:type="dxa"/>
          </w:tcPr>
          <w:p w14:paraId="02FE376F" w14:textId="77777777" w:rsidR="00023819" w:rsidRPr="008565BF" w:rsidRDefault="00000000">
            <w:pPr>
              <w:spacing w:before="20" w:after="20" w:line="240" w:lineRule="auto"/>
              <w:jc w:val="left"/>
              <w:rPr>
                <w:color w:val="auto"/>
              </w:rPr>
            </w:pPr>
            <w:r w:rsidRPr="008565BF">
              <w:rPr>
                <w:color w:val="auto"/>
                <w:sz w:val="16"/>
              </w:rPr>
              <w:t>Point-Cloud GC-GAN</w:t>
            </w:r>
          </w:p>
        </w:tc>
        <w:tc>
          <w:tcPr>
            <w:tcW w:w="1003" w:type="dxa"/>
          </w:tcPr>
          <w:p w14:paraId="6DA13C6B" w14:textId="77777777" w:rsidR="00023819" w:rsidRPr="008565BF" w:rsidRDefault="00000000">
            <w:pPr>
              <w:spacing w:before="20" w:after="20" w:line="240" w:lineRule="auto"/>
              <w:jc w:val="center"/>
              <w:rPr>
                <w:color w:val="auto"/>
              </w:rPr>
            </w:pPr>
            <w:r w:rsidRPr="008565BF">
              <w:rPr>
                <w:color w:val="auto"/>
                <w:sz w:val="16"/>
              </w:rPr>
              <w:t>Spatial Geometry</w:t>
            </w:r>
          </w:p>
        </w:tc>
        <w:tc>
          <w:tcPr>
            <w:tcW w:w="1003" w:type="dxa"/>
          </w:tcPr>
          <w:p w14:paraId="5D97BD52" w14:textId="77777777" w:rsidR="00023819" w:rsidRPr="008565BF" w:rsidRDefault="00000000">
            <w:pPr>
              <w:spacing w:before="20" w:after="20" w:line="240" w:lineRule="auto"/>
              <w:jc w:val="center"/>
              <w:rPr>
                <w:color w:val="auto"/>
              </w:rPr>
            </w:pPr>
            <w:r w:rsidRPr="008565BF">
              <w:rPr>
                <w:color w:val="auto"/>
                <w:sz w:val="16"/>
              </w:rPr>
              <w:t>No (Vision GAN)</w:t>
            </w:r>
          </w:p>
        </w:tc>
        <w:tc>
          <w:tcPr>
            <w:tcW w:w="1003" w:type="dxa"/>
          </w:tcPr>
          <w:p w14:paraId="2146EBA7"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38CB189F"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627C5304"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5689B6B0" w14:textId="77777777" w:rsidR="00023819" w:rsidRPr="008565BF" w:rsidRDefault="00000000">
            <w:pPr>
              <w:spacing w:before="20" w:after="20" w:line="240" w:lineRule="auto"/>
              <w:jc w:val="center"/>
              <w:rPr>
                <w:color w:val="auto"/>
              </w:rPr>
            </w:pPr>
            <w:r w:rsidRPr="008565BF">
              <w:rPr>
                <w:color w:val="auto"/>
                <w:sz w:val="16"/>
              </w:rPr>
              <w:t>VR Mural</w:t>
            </w:r>
          </w:p>
        </w:tc>
        <w:tc>
          <w:tcPr>
            <w:tcW w:w="1003" w:type="dxa"/>
          </w:tcPr>
          <w:p w14:paraId="7C326FE6" w14:textId="77777777" w:rsidR="00023819" w:rsidRPr="008565BF" w:rsidRDefault="00000000">
            <w:pPr>
              <w:spacing w:before="20" w:after="20" w:line="240" w:lineRule="auto"/>
              <w:jc w:val="left"/>
              <w:rPr>
                <w:color w:val="auto"/>
              </w:rPr>
            </w:pPr>
            <w:r w:rsidRPr="008565BF">
              <w:rPr>
                <w:color w:val="auto"/>
                <w:sz w:val="16"/>
              </w:rPr>
              <w:t xml:space="preserve">Focus on restoration; no natural language </w:t>
            </w:r>
            <w:r w:rsidRPr="008565BF">
              <w:rPr>
                <w:color w:val="auto"/>
                <w:sz w:val="16"/>
              </w:rPr>
              <w:lastRenderedPageBreak/>
              <w:t>system.</w:t>
            </w:r>
          </w:p>
        </w:tc>
      </w:tr>
      <w:tr w:rsidR="00023819" w:rsidRPr="008565BF" w14:paraId="2AD7A046" w14:textId="77777777">
        <w:trPr>
          <w:jc w:val="center"/>
        </w:trPr>
        <w:tc>
          <w:tcPr>
            <w:tcW w:w="1003" w:type="dxa"/>
          </w:tcPr>
          <w:p w14:paraId="193393EB" w14:textId="77777777" w:rsidR="00023819" w:rsidRPr="008565BF" w:rsidRDefault="00000000">
            <w:pPr>
              <w:spacing w:before="20" w:after="20" w:line="240" w:lineRule="auto"/>
              <w:jc w:val="left"/>
              <w:rPr>
                <w:color w:val="auto"/>
              </w:rPr>
            </w:pPr>
            <w:r w:rsidRPr="008565BF">
              <w:rPr>
                <w:color w:val="auto"/>
                <w:sz w:val="16"/>
              </w:rPr>
              <w:lastRenderedPageBreak/>
              <w:t>Ly et al. (2025) [10]</w:t>
            </w:r>
          </w:p>
        </w:tc>
        <w:tc>
          <w:tcPr>
            <w:tcW w:w="1003" w:type="dxa"/>
          </w:tcPr>
          <w:p w14:paraId="6ABE4BC6" w14:textId="77777777" w:rsidR="00023819" w:rsidRPr="008565BF" w:rsidRDefault="00000000">
            <w:pPr>
              <w:spacing w:before="20" w:after="20" w:line="240" w:lineRule="auto"/>
              <w:jc w:val="left"/>
              <w:rPr>
                <w:color w:val="auto"/>
              </w:rPr>
            </w:pPr>
            <w:r w:rsidRPr="008565BF">
              <w:rPr>
                <w:color w:val="auto"/>
                <w:sz w:val="16"/>
              </w:rPr>
              <w:t>Museum in Classroom</w:t>
            </w:r>
          </w:p>
        </w:tc>
        <w:tc>
          <w:tcPr>
            <w:tcW w:w="1003" w:type="dxa"/>
          </w:tcPr>
          <w:p w14:paraId="216DEDFB" w14:textId="77777777" w:rsidR="00023819" w:rsidRPr="008565BF" w:rsidRDefault="00000000">
            <w:pPr>
              <w:spacing w:before="20" w:after="20" w:line="240" w:lineRule="auto"/>
              <w:jc w:val="center"/>
              <w:rPr>
                <w:color w:val="auto"/>
              </w:rPr>
            </w:pPr>
            <w:r w:rsidRPr="008565BF">
              <w:rPr>
                <w:color w:val="auto"/>
                <w:sz w:val="16"/>
              </w:rPr>
              <w:t>Tablet AR Focus</w:t>
            </w:r>
          </w:p>
        </w:tc>
        <w:tc>
          <w:tcPr>
            <w:tcW w:w="1003" w:type="dxa"/>
          </w:tcPr>
          <w:p w14:paraId="114F841D" w14:textId="77777777" w:rsidR="00023819" w:rsidRPr="008565BF" w:rsidRDefault="00000000">
            <w:pPr>
              <w:spacing w:before="20" w:after="20" w:line="240" w:lineRule="auto"/>
              <w:jc w:val="center"/>
              <w:rPr>
                <w:color w:val="auto"/>
              </w:rPr>
            </w:pPr>
            <w:r w:rsidRPr="008565BF">
              <w:rPr>
                <w:color w:val="auto"/>
                <w:sz w:val="16"/>
              </w:rPr>
              <w:t>No (API Bot)</w:t>
            </w:r>
          </w:p>
        </w:tc>
        <w:tc>
          <w:tcPr>
            <w:tcW w:w="1003" w:type="dxa"/>
          </w:tcPr>
          <w:p w14:paraId="328BFC6A"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3F5F4AF8"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45CBEB7A"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3B1589ED" w14:textId="77777777" w:rsidR="00023819" w:rsidRPr="008565BF" w:rsidRDefault="00000000">
            <w:pPr>
              <w:spacing w:before="20" w:after="20" w:line="240" w:lineRule="auto"/>
              <w:jc w:val="center"/>
              <w:rPr>
                <w:color w:val="auto"/>
              </w:rPr>
            </w:pPr>
            <w:r w:rsidRPr="008565BF">
              <w:rPr>
                <w:color w:val="auto"/>
                <w:sz w:val="16"/>
              </w:rPr>
              <w:t>iPad AR</w:t>
            </w:r>
          </w:p>
        </w:tc>
        <w:tc>
          <w:tcPr>
            <w:tcW w:w="1003" w:type="dxa"/>
          </w:tcPr>
          <w:p w14:paraId="4459246F" w14:textId="77777777" w:rsidR="00023819" w:rsidRPr="008565BF" w:rsidRDefault="00000000">
            <w:pPr>
              <w:spacing w:before="20" w:after="20" w:line="240" w:lineRule="auto"/>
              <w:jc w:val="left"/>
              <w:rPr>
                <w:color w:val="auto"/>
              </w:rPr>
            </w:pPr>
            <w:r w:rsidRPr="008565BF">
              <w:rPr>
                <w:color w:val="auto"/>
                <w:sz w:val="16"/>
              </w:rPr>
              <w:t>Lacks factual grounding; commercial black-box API.</w:t>
            </w:r>
          </w:p>
        </w:tc>
      </w:tr>
      <w:tr w:rsidR="00023819" w:rsidRPr="008565BF" w14:paraId="1E95E1C1" w14:textId="77777777">
        <w:trPr>
          <w:jc w:val="center"/>
        </w:trPr>
        <w:tc>
          <w:tcPr>
            <w:tcW w:w="1003" w:type="dxa"/>
          </w:tcPr>
          <w:p w14:paraId="2D2C7120" w14:textId="77777777" w:rsidR="00023819" w:rsidRPr="008565BF" w:rsidRDefault="00000000">
            <w:pPr>
              <w:spacing w:before="20" w:after="20" w:line="240" w:lineRule="auto"/>
              <w:jc w:val="left"/>
              <w:rPr>
                <w:color w:val="auto"/>
              </w:rPr>
            </w:pPr>
            <w:r w:rsidRPr="008565BF">
              <w:rPr>
                <w:color w:val="auto"/>
                <w:sz w:val="16"/>
              </w:rPr>
              <w:t>Zhao et al. (2024) [12]</w:t>
            </w:r>
          </w:p>
        </w:tc>
        <w:tc>
          <w:tcPr>
            <w:tcW w:w="1003" w:type="dxa"/>
          </w:tcPr>
          <w:p w14:paraId="1CFCAE58" w14:textId="77777777" w:rsidR="00023819" w:rsidRPr="008565BF" w:rsidRDefault="00000000">
            <w:pPr>
              <w:spacing w:before="20" w:after="20" w:line="240" w:lineRule="auto"/>
              <w:jc w:val="left"/>
              <w:rPr>
                <w:color w:val="auto"/>
              </w:rPr>
            </w:pPr>
            <w:r w:rsidRPr="008565BF">
              <w:rPr>
                <w:color w:val="auto"/>
                <w:sz w:val="16"/>
              </w:rPr>
              <w:t>RAG for AIGC Survey</w:t>
            </w:r>
          </w:p>
        </w:tc>
        <w:tc>
          <w:tcPr>
            <w:tcW w:w="1003" w:type="dxa"/>
          </w:tcPr>
          <w:p w14:paraId="24B93804" w14:textId="77777777" w:rsidR="00023819" w:rsidRPr="008565BF" w:rsidRDefault="00000000">
            <w:pPr>
              <w:spacing w:before="20" w:after="20" w:line="240" w:lineRule="auto"/>
              <w:jc w:val="center"/>
              <w:rPr>
                <w:color w:val="auto"/>
              </w:rPr>
            </w:pPr>
            <w:r w:rsidRPr="008565BF">
              <w:rPr>
                <w:color w:val="auto"/>
                <w:sz w:val="16"/>
              </w:rPr>
              <w:t>General Domain</w:t>
            </w:r>
          </w:p>
        </w:tc>
        <w:tc>
          <w:tcPr>
            <w:tcW w:w="1003" w:type="dxa"/>
          </w:tcPr>
          <w:p w14:paraId="70A6C751" w14:textId="77777777" w:rsidR="00023819" w:rsidRPr="008565BF" w:rsidRDefault="00000000">
            <w:pPr>
              <w:spacing w:before="20" w:after="20" w:line="240" w:lineRule="auto"/>
              <w:jc w:val="center"/>
              <w:rPr>
                <w:color w:val="auto"/>
              </w:rPr>
            </w:pPr>
            <w:r w:rsidRPr="008565BF">
              <w:rPr>
                <w:color w:val="auto"/>
                <w:sz w:val="16"/>
              </w:rPr>
              <w:t>Survey (Dense/</w:t>
            </w:r>
            <w:proofErr w:type="spellStart"/>
            <w:r w:rsidRPr="008565BF">
              <w:rPr>
                <w:color w:val="auto"/>
                <w:sz w:val="16"/>
              </w:rPr>
              <w:t>Hyb</w:t>
            </w:r>
            <w:proofErr w:type="spellEnd"/>
            <w:r w:rsidRPr="008565BF">
              <w:rPr>
                <w:color w:val="auto"/>
                <w:sz w:val="16"/>
              </w:rPr>
              <w:t>)</w:t>
            </w:r>
          </w:p>
        </w:tc>
        <w:tc>
          <w:tcPr>
            <w:tcW w:w="1003" w:type="dxa"/>
          </w:tcPr>
          <w:p w14:paraId="493974C6" w14:textId="77777777" w:rsidR="00023819" w:rsidRPr="008565BF" w:rsidRDefault="00000000">
            <w:pPr>
              <w:spacing w:before="20" w:after="20" w:line="240" w:lineRule="auto"/>
              <w:jc w:val="center"/>
              <w:rPr>
                <w:color w:val="auto"/>
              </w:rPr>
            </w:pPr>
            <w:r w:rsidRPr="008565BF">
              <w:rPr>
                <w:color w:val="auto"/>
                <w:sz w:val="16"/>
              </w:rPr>
              <w:t>Partial</w:t>
            </w:r>
          </w:p>
        </w:tc>
        <w:tc>
          <w:tcPr>
            <w:tcW w:w="1003" w:type="dxa"/>
          </w:tcPr>
          <w:p w14:paraId="3C419DA2" w14:textId="77777777" w:rsidR="00023819" w:rsidRPr="008565BF" w:rsidRDefault="00000000">
            <w:pPr>
              <w:spacing w:before="20" w:after="20" w:line="240" w:lineRule="auto"/>
              <w:jc w:val="center"/>
              <w:rPr>
                <w:color w:val="auto"/>
              </w:rPr>
            </w:pPr>
            <w:r w:rsidRPr="008565BF">
              <w:rPr>
                <w:color w:val="auto"/>
                <w:sz w:val="16"/>
              </w:rPr>
              <w:t>Benchmark Only</w:t>
            </w:r>
          </w:p>
        </w:tc>
        <w:tc>
          <w:tcPr>
            <w:tcW w:w="1003" w:type="dxa"/>
          </w:tcPr>
          <w:p w14:paraId="3C491131" w14:textId="77777777" w:rsidR="00023819" w:rsidRPr="008565BF" w:rsidRDefault="00000000">
            <w:pPr>
              <w:spacing w:before="20" w:after="20" w:line="240" w:lineRule="auto"/>
              <w:jc w:val="center"/>
              <w:rPr>
                <w:color w:val="auto"/>
              </w:rPr>
            </w:pPr>
            <w:r w:rsidRPr="008565BF">
              <w:rPr>
                <w:color w:val="auto"/>
                <w:sz w:val="16"/>
              </w:rPr>
              <w:t>Surveyed</w:t>
            </w:r>
          </w:p>
        </w:tc>
        <w:tc>
          <w:tcPr>
            <w:tcW w:w="1003" w:type="dxa"/>
          </w:tcPr>
          <w:p w14:paraId="5A254743" w14:textId="77777777" w:rsidR="00023819" w:rsidRPr="008565BF" w:rsidRDefault="00000000">
            <w:pPr>
              <w:spacing w:before="20" w:after="20" w:line="240" w:lineRule="auto"/>
              <w:jc w:val="center"/>
              <w:rPr>
                <w:color w:val="auto"/>
              </w:rPr>
            </w:pPr>
            <w:r w:rsidRPr="008565BF">
              <w:rPr>
                <w:color w:val="auto"/>
                <w:sz w:val="16"/>
              </w:rPr>
              <w:t>Cross-Domain</w:t>
            </w:r>
          </w:p>
        </w:tc>
        <w:tc>
          <w:tcPr>
            <w:tcW w:w="1003" w:type="dxa"/>
          </w:tcPr>
          <w:p w14:paraId="632BB399" w14:textId="77777777" w:rsidR="00023819" w:rsidRPr="008565BF" w:rsidRDefault="00000000">
            <w:pPr>
              <w:spacing w:before="20" w:after="20" w:line="240" w:lineRule="auto"/>
              <w:jc w:val="left"/>
              <w:rPr>
                <w:color w:val="auto"/>
              </w:rPr>
            </w:pPr>
            <w:r w:rsidRPr="008565BF">
              <w:rPr>
                <w:color w:val="auto"/>
                <w:sz w:val="16"/>
              </w:rPr>
              <w:t xml:space="preserve">General technical survey; not </w:t>
            </w:r>
            <w:proofErr w:type="gramStart"/>
            <w:r w:rsidRPr="008565BF">
              <w:rPr>
                <w:color w:val="auto"/>
                <w:sz w:val="16"/>
              </w:rPr>
              <w:t>heritage-specific</w:t>
            </w:r>
            <w:proofErr w:type="gramEnd"/>
            <w:r w:rsidRPr="008565BF">
              <w:rPr>
                <w:color w:val="auto"/>
                <w:sz w:val="16"/>
              </w:rPr>
              <w:t>.</w:t>
            </w:r>
          </w:p>
        </w:tc>
      </w:tr>
      <w:tr w:rsidR="00023819" w:rsidRPr="008565BF" w14:paraId="3CC15F74" w14:textId="77777777">
        <w:trPr>
          <w:jc w:val="center"/>
        </w:trPr>
        <w:tc>
          <w:tcPr>
            <w:tcW w:w="1003" w:type="dxa"/>
          </w:tcPr>
          <w:p w14:paraId="77027589" w14:textId="77777777" w:rsidR="00023819" w:rsidRPr="008565BF" w:rsidRDefault="00000000">
            <w:pPr>
              <w:spacing w:before="20" w:after="20" w:line="240" w:lineRule="auto"/>
              <w:jc w:val="left"/>
              <w:rPr>
                <w:color w:val="auto"/>
              </w:rPr>
            </w:pPr>
            <w:r w:rsidRPr="008565BF">
              <w:rPr>
                <w:color w:val="auto"/>
                <w:sz w:val="16"/>
              </w:rPr>
              <w:t>Zhou et al. (2022) [12a]</w:t>
            </w:r>
          </w:p>
        </w:tc>
        <w:tc>
          <w:tcPr>
            <w:tcW w:w="1003" w:type="dxa"/>
          </w:tcPr>
          <w:p w14:paraId="34641376" w14:textId="77777777" w:rsidR="00023819" w:rsidRPr="008565BF" w:rsidRDefault="00000000">
            <w:pPr>
              <w:spacing w:before="20" w:after="20" w:line="240" w:lineRule="auto"/>
              <w:jc w:val="left"/>
              <w:rPr>
                <w:color w:val="auto"/>
              </w:rPr>
            </w:pPr>
            <w:r w:rsidRPr="008565BF">
              <w:rPr>
                <w:color w:val="auto"/>
                <w:sz w:val="16"/>
              </w:rPr>
              <w:t>VR/AR Meta-analysis</w:t>
            </w:r>
          </w:p>
        </w:tc>
        <w:tc>
          <w:tcPr>
            <w:tcW w:w="1003" w:type="dxa"/>
          </w:tcPr>
          <w:p w14:paraId="7E4B7818" w14:textId="77777777" w:rsidR="00023819" w:rsidRPr="008565BF" w:rsidRDefault="00000000">
            <w:pPr>
              <w:spacing w:before="20" w:after="20" w:line="240" w:lineRule="auto"/>
              <w:jc w:val="center"/>
              <w:rPr>
                <w:color w:val="auto"/>
              </w:rPr>
            </w:pPr>
            <w:r w:rsidRPr="008565BF">
              <w:rPr>
                <w:color w:val="auto"/>
                <w:sz w:val="16"/>
              </w:rPr>
              <w:t>Pedagogical</w:t>
            </w:r>
          </w:p>
        </w:tc>
        <w:tc>
          <w:tcPr>
            <w:tcW w:w="1003" w:type="dxa"/>
          </w:tcPr>
          <w:p w14:paraId="304B35F1" w14:textId="77777777" w:rsidR="00023819" w:rsidRPr="008565BF" w:rsidRDefault="00000000">
            <w:pPr>
              <w:spacing w:before="20" w:after="20" w:line="240" w:lineRule="auto"/>
              <w:jc w:val="center"/>
              <w:rPr>
                <w:color w:val="auto"/>
              </w:rPr>
            </w:pPr>
            <w:r w:rsidRPr="008565BF">
              <w:rPr>
                <w:color w:val="auto"/>
                <w:sz w:val="16"/>
              </w:rPr>
              <w:t>No (</w:t>
            </w:r>
            <w:proofErr w:type="gramStart"/>
            <w:r w:rsidRPr="008565BF">
              <w:rPr>
                <w:color w:val="auto"/>
                <w:sz w:val="16"/>
              </w:rPr>
              <w:t>Pre-Generative</w:t>
            </w:r>
            <w:proofErr w:type="gramEnd"/>
            <w:r w:rsidRPr="008565BF">
              <w:rPr>
                <w:color w:val="auto"/>
                <w:sz w:val="16"/>
              </w:rPr>
              <w:t>)</w:t>
            </w:r>
          </w:p>
        </w:tc>
        <w:tc>
          <w:tcPr>
            <w:tcW w:w="1003" w:type="dxa"/>
          </w:tcPr>
          <w:p w14:paraId="506136E4"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3C83A896"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21E76194"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4497317F" w14:textId="77777777" w:rsidR="00023819" w:rsidRPr="008565BF" w:rsidRDefault="00000000">
            <w:pPr>
              <w:spacing w:before="20" w:after="20" w:line="240" w:lineRule="auto"/>
              <w:jc w:val="center"/>
              <w:rPr>
                <w:color w:val="auto"/>
              </w:rPr>
            </w:pPr>
            <w:r w:rsidRPr="008565BF">
              <w:rPr>
                <w:color w:val="auto"/>
                <w:sz w:val="16"/>
              </w:rPr>
              <w:t>VR/AR Meta</w:t>
            </w:r>
          </w:p>
        </w:tc>
        <w:tc>
          <w:tcPr>
            <w:tcW w:w="1003" w:type="dxa"/>
          </w:tcPr>
          <w:p w14:paraId="7752C0F5" w14:textId="77777777" w:rsidR="00023819" w:rsidRPr="008565BF" w:rsidRDefault="00000000">
            <w:pPr>
              <w:spacing w:before="20" w:after="20" w:line="240" w:lineRule="auto"/>
              <w:jc w:val="left"/>
              <w:rPr>
                <w:color w:val="auto"/>
              </w:rPr>
            </w:pPr>
            <w:r w:rsidRPr="008565BF">
              <w:rPr>
                <w:color w:val="auto"/>
                <w:sz w:val="16"/>
              </w:rPr>
              <w:t>Synthesizes 65 prior papers; predates modern LLMs.</w:t>
            </w:r>
          </w:p>
        </w:tc>
      </w:tr>
      <w:tr w:rsidR="00023819" w:rsidRPr="008565BF" w14:paraId="53BEE094" w14:textId="77777777">
        <w:trPr>
          <w:jc w:val="center"/>
        </w:trPr>
        <w:tc>
          <w:tcPr>
            <w:tcW w:w="1003" w:type="dxa"/>
          </w:tcPr>
          <w:p w14:paraId="6177C712" w14:textId="77777777" w:rsidR="00023819" w:rsidRPr="008565BF" w:rsidRDefault="00000000">
            <w:pPr>
              <w:spacing w:before="20" w:after="20" w:line="240" w:lineRule="auto"/>
              <w:jc w:val="left"/>
              <w:rPr>
                <w:color w:val="auto"/>
              </w:rPr>
            </w:pPr>
            <w:proofErr w:type="spellStart"/>
            <w:r w:rsidRPr="008565BF">
              <w:rPr>
                <w:color w:val="auto"/>
                <w:sz w:val="16"/>
              </w:rPr>
              <w:t>Zidianakis</w:t>
            </w:r>
            <w:proofErr w:type="spellEnd"/>
            <w:r w:rsidRPr="008565BF">
              <w:rPr>
                <w:color w:val="auto"/>
                <w:sz w:val="16"/>
              </w:rPr>
              <w:t xml:space="preserve"> (2021) [13]</w:t>
            </w:r>
          </w:p>
        </w:tc>
        <w:tc>
          <w:tcPr>
            <w:tcW w:w="1003" w:type="dxa"/>
          </w:tcPr>
          <w:p w14:paraId="4B1CE6E3" w14:textId="77777777" w:rsidR="00023819" w:rsidRPr="008565BF" w:rsidRDefault="00000000">
            <w:pPr>
              <w:spacing w:before="20" w:after="20" w:line="240" w:lineRule="auto"/>
              <w:jc w:val="left"/>
              <w:rPr>
                <w:color w:val="auto"/>
              </w:rPr>
            </w:pPr>
            <w:r w:rsidRPr="008565BF">
              <w:rPr>
                <w:color w:val="auto"/>
                <w:sz w:val="16"/>
              </w:rPr>
              <w:t>The Invisible Museum</w:t>
            </w:r>
          </w:p>
        </w:tc>
        <w:tc>
          <w:tcPr>
            <w:tcW w:w="1003" w:type="dxa"/>
          </w:tcPr>
          <w:p w14:paraId="2ED27B24" w14:textId="77777777" w:rsidR="00023819" w:rsidRPr="008565BF" w:rsidRDefault="00000000">
            <w:pPr>
              <w:spacing w:before="20" w:after="20" w:line="240" w:lineRule="auto"/>
              <w:jc w:val="center"/>
              <w:rPr>
                <w:color w:val="auto"/>
              </w:rPr>
            </w:pPr>
            <w:r w:rsidRPr="008565BF">
              <w:rPr>
                <w:color w:val="auto"/>
                <w:sz w:val="16"/>
              </w:rPr>
              <w:t>Semantic EDM</w:t>
            </w:r>
          </w:p>
        </w:tc>
        <w:tc>
          <w:tcPr>
            <w:tcW w:w="1003" w:type="dxa"/>
          </w:tcPr>
          <w:p w14:paraId="5BCAE466" w14:textId="77777777" w:rsidR="00023819" w:rsidRPr="008565BF" w:rsidRDefault="00000000">
            <w:pPr>
              <w:spacing w:before="20" w:after="20" w:line="240" w:lineRule="auto"/>
              <w:jc w:val="center"/>
              <w:rPr>
                <w:color w:val="auto"/>
              </w:rPr>
            </w:pPr>
            <w:r w:rsidRPr="008565BF">
              <w:rPr>
                <w:color w:val="auto"/>
                <w:sz w:val="16"/>
              </w:rPr>
              <w:t>No (Ontology)</w:t>
            </w:r>
          </w:p>
        </w:tc>
        <w:tc>
          <w:tcPr>
            <w:tcW w:w="1003" w:type="dxa"/>
          </w:tcPr>
          <w:p w14:paraId="11A91278" w14:textId="77777777" w:rsidR="00023819" w:rsidRPr="008565BF" w:rsidRDefault="00000000">
            <w:pPr>
              <w:spacing w:before="20" w:after="20" w:line="240" w:lineRule="auto"/>
              <w:jc w:val="center"/>
              <w:rPr>
                <w:color w:val="auto"/>
              </w:rPr>
            </w:pPr>
            <w:r w:rsidRPr="008565BF">
              <w:rPr>
                <w:color w:val="auto"/>
                <w:sz w:val="16"/>
              </w:rPr>
              <w:t>Ontology</w:t>
            </w:r>
          </w:p>
        </w:tc>
        <w:tc>
          <w:tcPr>
            <w:tcW w:w="1003" w:type="dxa"/>
          </w:tcPr>
          <w:p w14:paraId="1E365146" w14:textId="77777777" w:rsidR="00023819" w:rsidRPr="008565BF" w:rsidRDefault="00000000">
            <w:pPr>
              <w:spacing w:before="20" w:after="20" w:line="240" w:lineRule="auto"/>
              <w:jc w:val="center"/>
              <w:rPr>
                <w:color w:val="auto"/>
              </w:rPr>
            </w:pPr>
            <w:r w:rsidRPr="008565BF">
              <w:rPr>
                <w:color w:val="auto"/>
                <w:sz w:val="16"/>
              </w:rPr>
              <w:t>Metadata Link</w:t>
            </w:r>
          </w:p>
        </w:tc>
        <w:tc>
          <w:tcPr>
            <w:tcW w:w="1003" w:type="dxa"/>
          </w:tcPr>
          <w:p w14:paraId="24D8AF71"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27CF40B1" w14:textId="77777777" w:rsidR="00023819" w:rsidRPr="008565BF" w:rsidRDefault="00000000">
            <w:pPr>
              <w:spacing w:before="20" w:after="20" w:line="240" w:lineRule="auto"/>
              <w:jc w:val="center"/>
              <w:rPr>
                <w:color w:val="auto"/>
              </w:rPr>
            </w:pPr>
            <w:r w:rsidRPr="008565BF">
              <w:rPr>
                <w:color w:val="auto"/>
                <w:sz w:val="16"/>
              </w:rPr>
              <w:t>Desktop 3D</w:t>
            </w:r>
          </w:p>
        </w:tc>
        <w:tc>
          <w:tcPr>
            <w:tcW w:w="1003" w:type="dxa"/>
          </w:tcPr>
          <w:p w14:paraId="54F19A72" w14:textId="77777777" w:rsidR="00023819" w:rsidRPr="008565BF" w:rsidRDefault="00000000">
            <w:pPr>
              <w:spacing w:before="20" w:after="20" w:line="240" w:lineRule="auto"/>
              <w:jc w:val="left"/>
              <w:rPr>
                <w:color w:val="auto"/>
              </w:rPr>
            </w:pPr>
            <w:r w:rsidRPr="008565BF">
              <w:rPr>
                <w:color w:val="auto"/>
                <w:sz w:val="16"/>
              </w:rPr>
              <w:t>Standards compliant; lacks generative intelligence.</w:t>
            </w:r>
          </w:p>
        </w:tc>
      </w:tr>
      <w:tr w:rsidR="00023819" w:rsidRPr="008565BF" w14:paraId="42DEAF56" w14:textId="77777777">
        <w:trPr>
          <w:jc w:val="center"/>
        </w:trPr>
        <w:tc>
          <w:tcPr>
            <w:tcW w:w="1003" w:type="dxa"/>
          </w:tcPr>
          <w:p w14:paraId="5CBA6D73" w14:textId="77777777" w:rsidR="00023819" w:rsidRPr="008565BF" w:rsidRDefault="00000000">
            <w:pPr>
              <w:spacing w:before="20" w:after="20" w:line="240" w:lineRule="auto"/>
              <w:jc w:val="left"/>
              <w:rPr>
                <w:color w:val="auto"/>
              </w:rPr>
            </w:pPr>
            <w:r w:rsidRPr="008565BF">
              <w:rPr>
                <w:color w:val="auto"/>
                <w:sz w:val="16"/>
              </w:rPr>
              <w:t>Nguyen (2024) [14]</w:t>
            </w:r>
          </w:p>
        </w:tc>
        <w:tc>
          <w:tcPr>
            <w:tcW w:w="1003" w:type="dxa"/>
          </w:tcPr>
          <w:p w14:paraId="7705ACE4" w14:textId="77777777" w:rsidR="00023819" w:rsidRPr="008565BF" w:rsidRDefault="00000000">
            <w:pPr>
              <w:spacing w:before="20" w:after="20" w:line="240" w:lineRule="auto"/>
              <w:jc w:val="left"/>
              <w:rPr>
                <w:color w:val="auto"/>
              </w:rPr>
            </w:pPr>
            <w:r w:rsidRPr="008565BF">
              <w:rPr>
                <w:color w:val="auto"/>
                <w:sz w:val="16"/>
              </w:rPr>
              <w:t>AI Museum Adoption</w:t>
            </w:r>
          </w:p>
        </w:tc>
        <w:tc>
          <w:tcPr>
            <w:tcW w:w="1003" w:type="dxa"/>
          </w:tcPr>
          <w:p w14:paraId="2FC6980C" w14:textId="77777777" w:rsidR="00023819" w:rsidRPr="008565BF" w:rsidRDefault="00000000">
            <w:pPr>
              <w:spacing w:before="20" w:after="20" w:line="240" w:lineRule="auto"/>
              <w:jc w:val="center"/>
              <w:rPr>
                <w:color w:val="auto"/>
              </w:rPr>
            </w:pPr>
            <w:r w:rsidRPr="008565BF">
              <w:rPr>
                <w:color w:val="auto"/>
                <w:sz w:val="16"/>
              </w:rPr>
              <w:t>Qualitative Case</w:t>
            </w:r>
          </w:p>
        </w:tc>
        <w:tc>
          <w:tcPr>
            <w:tcW w:w="1003" w:type="dxa"/>
          </w:tcPr>
          <w:p w14:paraId="70C3C984" w14:textId="77777777" w:rsidR="00023819" w:rsidRPr="008565BF" w:rsidRDefault="00000000">
            <w:pPr>
              <w:spacing w:before="20" w:after="20" w:line="240" w:lineRule="auto"/>
              <w:jc w:val="center"/>
              <w:rPr>
                <w:color w:val="auto"/>
              </w:rPr>
            </w:pPr>
            <w:r w:rsidRPr="008565BF">
              <w:rPr>
                <w:color w:val="auto"/>
                <w:sz w:val="16"/>
              </w:rPr>
              <w:t>No (Review)</w:t>
            </w:r>
          </w:p>
        </w:tc>
        <w:tc>
          <w:tcPr>
            <w:tcW w:w="1003" w:type="dxa"/>
          </w:tcPr>
          <w:p w14:paraId="2216BFE5" w14:textId="77777777" w:rsidR="00023819" w:rsidRPr="008565BF" w:rsidRDefault="00000000">
            <w:pPr>
              <w:spacing w:before="20" w:after="20" w:line="240" w:lineRule="auto"/>
              <w:jc w:val="center"/>
              <w:rPr>
                <w:color w:val="auto"/>
              </w:rPr>
            </w:pPr>
            <w:r w:rsidRPr="008565BF">
              <w:rPr>
                <w:color w:val="auto"/>
                <w:sz w:val="16"/>
              </w:rPr>
              <w:t>Discussed</w:t>
            </w:r>
          </w:p>
        </w:tc>
        <w:tc>
          <w:tcPr>
            <w:tcW w:w="1003" w:type="dxa"/>
          </w:tcPr>
          <w:p w14:paraId="5DCC803E" w14:textId="77777777" w:rsidR="00023819" w:rsidRPr="008565BF" w:rsidRDefault="00000000">
            <w:pPr>
              <w:spacing w:before="20" w:after="20" w:line="240" w:lineRule="auto"/>
              <w:jc w:val="center"/>
              <w:rPr>
                <w:color w:val="auto"/>
              </w:rPr>
            </w:pPr>
            <w:r w:rsidRPr="008565BF">
              <w:rPr>
                <w:color w:val="auto"/>
                <w:sz w:val="16"/>
              </w:rPr>
              <w:t>Advocated</w:t>
            </w:r>
          </w:p>
        </w:tc>
        <w:tc>
          <w:tcPr>
            <w:tcW w:w="1003" w:type="dxa"/>
          </w:tcPr>
          <w:p w14:paraId="0960B261" w14:textId="77777777" w:rsidR="00023819" w:rsidRPr="008565BF" w:rsidRDefault="00000000">
            <w:pPr>
              <w:spacing w:before="20" w:after="20" w:line="240" w:lineRule="auto"/>
              <w:jc w:val="center"/>
              <w:rPr>
                <w:color w:val="auto"/>
              </w:rPr>
            </w:pPr>
            <w:r w:rsidRPr="008565BF">
              <w:rPr>
                <w:color w:val="auto"/>
                <w:sz w:val="16"/>
              </w:rPr>
              <w:t>No</w:t>
            </w:r>
          </w:p>
        </w:tc>
        <w:tc>
          <w:tcPr>
            <w:tcW w:w="1003" w:type="dxa"/>
          </w:tcPr>
          <w:p w14:paraId="5DA7DD46" w14:textId="77777777" w:rsidR="00023819" w:rsidRPr="008565BF" w:rsidRDefault="00000000">
            <w:pPr>
              <w:spacing w:before="20" w:after="20" w:line="240" w:lineRule="auto"/>
              <w:jc w:val="center"/>
              <w:rPr>
                <w:color w:val="auto"/>
              </w:rPr>
            </w:pPr>
            <w:r w:rsidRPr="008565BF">
              <w:rPr>
                <w:color w:val="auto"/>
                <w:sz w:val="16"/>
              </w:rPr>
              <w:t>Case Study</w:t>
            </w:r>
          </w:p>
        </w:tc>
        <w:tc>
          <w:tcPr>
            <w:tcW w:w="1003" w:type="dxa"/>
          </w:tcPr>
          <w:p w14:paraId="0BE09C73" w14:textId="77777777" w:rsidR="00023819" w:rsidRPr="008565BF" w:rsidRDefault="00000000">
            <w:pPr>
              <w:spacing w:before="20" w:after="20" w:line="240" w:lineRule="auto"/>
              <w:jc w:val="left"/>
              <w:rPr>
                <w:color w:val="auto"/>
              </w:rPr>
            </w:pPr>
            <w:r w:rsidRPr="008565BF">
              <w:rPr>
                <w:color w:val="auto"/>
                <w:sz w:val="16"/>
              </w:rPr>
              <w:t>Identifies incomplete data challenges; no system.</w:t>
            </w:r>
          </w:p>
        </w:tc>
      </w:tr>
      <w:tr w:rsidR="00023819" w:rsidRPr="008565BF" w14:paraId="1851268D" w14:textId="77777777">
        <w:trPr>
          <w:jc w:val="center"/>
        </w:trPr>
        <w:tc>
          <w:tcPr>
            <w:tcW w:w="1003" w:type="dxa"/>
          </w:tcPr>
          <w:p w14:paraId="73F93B9F" w14:textId="77777777" w:rsidR="00023819" w:rsidRPr="008565BF" w:rsidRDefault="00000000">
            <w:pPr>
              <w:spacing w:before="20" w:after="20" w:line="240" w:lineRule="auto"/>
              <w:jc w:val="left"/>
              <w:rPr>
                <w:color w:val="auto"/>
              </w:rPr>
            </w:pPr>
            <w:r w:rsidRPr="008565BF">
              <w:rPr>
                <w:b/>
                <w:color w:val="auto"/>
                <w:sz w:val="16"/>
              </w:rPr>
              <w:t>Proposed Study</w:t>
            </w:r>
          </w:p>
        </w:tc>
        <w:tc>
          <w:tcPr>
            <w:tcW w:w="1003" w:type="dxa"/>
          </w:tcPr>
          <w:p w14:paraId="3B714A9B" w14:textId="77777777" w:rsidR="00023819" w:rsidRPr="008565BF" w:rsidRDefault="00000000">
            <w:pPr>
              <w:spacing w:before="20" w:after="20" w:line="240" w:lineRule="auto"/>
              <w:jc w:val="left"/>
              <w:rPr>
                <w:color w:val="auto"/>
              </w:rPr>
            </w:pPr>
            <w:r w:rsidRPr="008565BF">
              <w:rPr>
                <w:b/>
                <w:color w:val="auto"/>
                <w:sz w:val="16"/>
              </w:rPr>
              <w:t>Confidence XAI Curator</w:t>
            </w:r>
          </w:p>
        </w:tc>
        <w:tc>
          <w:tcPr>
            <w:tcW w:w="1003" w:type="dxa"/>
          </w:tcPr>
          <w:p w14:paraId="0448024A" w14:textId="77777777" w:rsidR="00023819" w:rsidRPr="008565BF" w:rsidRDefault="00000000">
            <w:pPr>
              <w:spacing w:before="20" w:after="20" w:line="240" w:lineRule="auto"/>
              <w:jc w:val="center"/>
              <w:rPr>
                <w:color w:val="auto"/>
              </w:rPr>
            </w:pPr>
            <w:r w:rsidRPr="008565BF">
              <w:rPr>
                <w:b/>
                <w:color w:val="auto"/>
                <w:sz w:val="16"/>
              </w:rPr>
              <w:t>Spatial + 3-Turn</w:t>
            </w:r>
          </w:p>
        </w:tc>
        <w:tc>
          <w:tcPr>
            <w:tcW w:w="1003" w:type="dxa"/>
          </w:tcPr>
          <w:p w14:paraId="598C8C86" w14:textId="77777777" w:rsidR="00023819" w:rsidRPr="008565BF" w:rsidRDefault="00000000">
            <w:pPr>
              <w:spacing w:before="20" w:after="20" w:line="240" w:lineRule="auto"/>
              <w:jc w:val="center"/>
              <w:rPr>
                <w:color w:val="auto"/>
              </w:rPr>
            </w:pPr>
            <w:r w:rsidRPr="008565BF">
              <w:rPr>
                <w:b/>
                <w:color w:val="auto"/>
                <w:sz w:val="16"/>
              </w:rPr>
              <w:t>Yes (</w:t>
            </w:r>
            <w:proofErr w:type="spellStart"/>
            <w:r w:rsidRPr="008565BF">
              <w:rPr>
                <w:b/>
                <w:color w:val="auto"/>
                <w:sz w:val="16"/>
              </w:rPr>
              <w:t>SentenceTrf</w:t>
            </w:r>
            <w:proofErr w:type="spellEnd"/>
            <w:r w:rsidRPr="008565BF">
              <w:rPr>
                <w:b/>
                <w:color w:val="auto"/>
                <w:sz w:val="16"/>
              </w:rPr>
              <w:t>)</w:t>
            </w:r>
          </w:p>
        </w:tc>
        <w:tc>
          <w:tcPr>
            <w:tcW w:w="1003" w:type="dxa"/>
          </w:tcPr>
          <w:p w14:paraId="7FF7E0FE" w14:textId="77777777" w:rsidR="00023819" w:rsidRPr="008565BF" w:rsidRDefault="00000000">
            <w:pPr>
              <w:spacing w:before="20" w:after="20" w:line="240" w:lineRule="auto"/>
              <w:jc w:val="center"/>
              <w:rPr>
                <w:color w:val="auto"/>
              </w:rPr>
            </w:pPr>
            <w:r w:rsidRPr="008565BF">
              <w:rPr>
                <w:b/>
                <w:color w:val="auto"/>
                <w:sz w:val="16"/>
              </w:rPr>
              <w:t>Yes (4-Pillar)</w:t>
            </w:r>
          </w:p>
        </w:tc>
        <w:tc>
          <w:tcPr>
            <w:tcW w:w="1003" w:type="dxa"/>
          </w:tcPr>
          <w:p w14:paraId="637F7B30" w14:textId="77777777" w:rsidR="00023819" w:rsidRPr="008565BF" w:rsidRDefault="00000000">
            <w:pPr>
              <w:spacing w:before="20" w:after="20" w:line="240" w:lineRule="auto"/>
              <w:jc w:val="center"/>
              <w:rPr>
                <w:color w:val="auto"/>
              </w:rPr>
            </w:pPr>
            <w:r w:rsidRPr="008565BF">
              <w:rPr>
                <w:b/>
                <w:color w:val="auto"/>
                <w:sz w:val="16"/>
              </w:rPr>
              <w:t>Yes (</w:t>
            </w:r>
            <w:proofErr w:type="spellStart"/>
            <w:r w:rsidRPr="008565BF">
              <w:rPr>
                <w:b/>
                <w:color w:val="auto"/>
                <w:sz w:val="16"/>
              </w:rPr>
              <w:t>Exhibit+Hall</w:t>
            </w:r>
            <w:proofErr w:type="spellEnd"/>
            <w:r w:rsidRPr="008565BF">
              <w:rPr>
                <w:b/>
                <w:color w:val="auto"/>
                <w:sz w:val="16"/>
              </w:rPr>
              <w:t>)</w:t>
            </w:r>
          </w:p>
        </w:tc>
        <w:tc>
          <w:tcPr>
            <w:tcW w:w="1003" w:type="dxa"/>
          </w:tcPr>
          <w:p w14:paraId="2CA5D7A6" w14:textId="77777777" w:rsidR="00023819" w:rsidRPr="008565BF" w:rsidRDefault="00000000">
            <w:pPr>
              <w:spacing w:before="20" w:after="20" w:line="240" w:lineRule="auto"/>
              <w:jc w:val="center"/>
              <w:rPr>
                <w:color w:val="auto"/>
              </w:rPr>
            </w:pPr>
            <w:r w:rsidRPr="008565BF">
              <w:rPr>
                <w:b/>
                <w:color w:val="auto"/>
                <w:sz w:val="16"/>
              </w:rPr>
              <w:t>Yes (tau=0.50)</w:t>
            </w:r>
          </w:p>
        </w:tc>
        <w:tc>
          <w:tcPr>
            <w:tcW w:w="1003" w:type="dxa"/>
          </w:tcPr>
          <w:p w14:paraId="714ED4C4" w14:textId="77777777" w:rsidR="00023819" w:rsidRPr="008565BF" w:rsidRDefault="00000000">
            <w:pPr>
              <w:spacing w:before="20" w:after="20" w:line="240" w:lineRule="auto"/>
              <w:jc w:val="center"/>
              <w:rPr>
                <w:color w:val="auto"/>
              </w:rPr>
            </w:pPr>
            <w:proofErr w:type="spellStart"/>
            <w:r w:rsidRPr="008565BF">
              <w:rPr>
                <w:b/>
                <w:color w:val="auto"/>
                <w:sz w:val="16"/>
              </w:rPr>
              <w:t>WebXR</w:t>
            </w:r>
            <w:proofErr w:type="spellEnd"/>
            <w:r w:rsidRPr="008565BF">
              <w:rPr>
                <w:b/>
                <w:color w:val="auto"/>
                <w:sz w:val="16"/>
              </w:rPr>
              <w:t xml:space="preserve"> 3D+AR</w:t>
            </w:r>
          </w:p>
        </w:tc>
        <w:tc>
          <w:tcPr>
            <w:tcW w:w="1003" w:type="dxa"/>
          </w:tcPr>
          <w:p w14:paraId="78455EC2" w14:textId="77777777" w:rsidR="00023819" w:rsidRPr="008565BF" w:rsidRDefault="00000000">
            <w:pPr>
              <w:spacing w:before="20" w:after="20" w:line="240" w:lineRule="auto"/>
              <w:jc w:val="left"/>
              <w:rPr>
                <w:color w:val="auto"/>
              </w:rPr>
            </w:pPr>
            <w:r w:rsidRPr="008565BF">
              <w:rPr>
                <w:b/>
                <w:color w:val="auto"/>
                <w:sz w:val="16"/>
              </w:rPr>
              <w:t>15-exhibit curated corpus; human study protocol.</w:t>
            </w:r>
          </w:p>
        </w:tc>
      </w:tr>
    </w:tbl>
    <w:p w14:paraId="7C409C40" w14:textId="77777777" w:rsidR="00023819" w:rsidRPr="008565BF" w:rsidRDefault="00000000">
      <w:pPr>
        <w:spacing w:before="40" w:after="80"/>
        <w:jc w:val="center"/>
        <w:rPr>
          <w:color w:val="auto"/>
        </w:rPr>
      </w:pPr>
      <w:r w:rsidRPr="008565BF">
        <w:rPr>
          <w:b/>
          <w:color w:val="auto"/>
          <w:sz w:val="22"/>
        </w:rPr>
        <w:t>Table 2.1: Systematic Literature Review and Feature Comparison of Digital and Virtual Museum Systems</w:t>
      </w:r>
    </w:p>
    <w:p w14:paraId="55B749D2" w14:textId="77777777" w:rsidR="00023819" w:rsidRPr="008565BF" w:rsidRDefault="00000000">
      <w:pPr>
        <w:keepNext/>
        <w:spacing w:before="160" w:after="60"/>
        <w:jc w:val="left"/>
        <w:rPr>
          <w:color w:val="auto"/>
        </w:rPr>
      </w:pPr>
      <w:r w:rsidRPr="008565BF">
        <w:rPr>
          <w:b/>
          <w:color w:val="auto"/>
          <w:sz w:val="28"/>
        </w:rPr>
        <w:t>2.2 Limitations of Existing Systems</w:t>
      </w:r>
    </w:p>
    <w:p w14:paraId="7397DFD1" w14:textId="77777777" w:rsidR="00023819" w:rsidRPr="008565BF" w:rsidRDefault="00000000">
      <w:pPr>
        <w:spacing w:after="60" w:line="259" w:lineRule="auto"/>
        <w:rPr>
          <w:color w:val="auto"/>
        </w:rPr>
      </w:pPr>
      <w:r w:rsidRPr="008565BF">
        <w:rPr>
          <w:color w:val="auto"/>
        </w:rPr>
        <w:t>Despite visual polish, contemporary systems suffer from significant technical and operational gaps:</w:t>
      </w:r>
    </w:p>
    <w:p w14:paraId="24724FA9" w14:textId="77777777" w:rsidR="00023819" w:rsidRPr="008565BF" w:rsidRDefault="00000000">
      <w:pPr>
        <w:spacing w:after="60" w:line="259" w:lineRule="auto"/>
        <w:rPr>
          <w:color w:val="auto"/>
        </w:rPr>
      </w:pPr>
      <w:r w:rsidRPr="008565BF">
        <w:rPr>
          <w:color w:val="auto"/>
        </w:rPr>
        <w:t>1. Lack of True Spatial Freedom in Web Tours: 360-degree panorama tours provide 3DoF rotational freedom from a fixed node but prohibit free Cartesian translation, disabling walking, collision-aware exploration, or closer spatial examination.</w:t>
      </w:r>
    </w:p>
    <w:p w14:paraId="5066CE40" w14:textId="77777777" w:rsidR="00023819" w:rsidRPr="008565BF" w:rsidRDefault="00000000">
      <w:pPr>
        <w:spacing w:after="60" w:line="259" w:lineRule="auto"/>
        <w:rPr>
          <w:color w:val="auto"/>
        </w:rPr>
      </w:pPr>
      <w:r w:rsidRPr="008565BF">
        <w:rPr>
          <w:color w:val="auto"/>
        </w:rPr>
        <w:t>2. Prohibitive Installation Friction: Native engine builds (Unity/Unreal) demand complex installation workflows and high-end graphics cards, discouraging transient educational visitors who demand zero-friction instant web access.</w:t>
      </w:r>
    </w:p>
    <w:p w14:paraId="13034E83" w14:textId="77777777" w:rsidR="00023819" w:rsidRPr="008565BF" w:rsidRDefault="00000000">
      <w:pPr>
        <w:spacing w:after="60" w:line="259" w:lineRule="auto"/>
        <w:rPr>
          <w:color w:val="auto"/>
        </w:rPr>
      </w:pPr>
      <w:r w:rsidRPr="008565BF">
        <w:rPr>
          <w:color w:val="auto"/>
        </w:rPr>
        <w:t>3. High Hallucination Rate and Absence of Grounding: Vanilla LLM chatbots generate explanations purely from unverified parametric training weights. When questioned about specific artifacts, they frequently invent dates, fabricate historical associations, or confabulate non-existent collection pieces.</w:t>
      </w:r>
    </w:p>
    <w:p w14:paraId="00E7A23A" w14:textId="77777777" w:rsidR="00023819" w:rsidRPr="008565BF" w:rsidRDefault="00000000">
      <w:pPr>
        <w:spacing w:after="60" w:line="259" w:lineRule="auto"/>
        <w:rPr>
          <w:color w:val="auto"/>
        </w:rPr>
      </w:pPr>
      <w:r w:rsidRPr="008565BF">
        <w:rPr>
          <w:color w:val="auto"/>
        </w:rPr>
        <w:t xml:space="preserve">4. Total Spatial Deixis Blindness: When a visitor selects a 3D bust and </w:t>
      </w:r>
      <w:proofErr w:type="gramStart"/>
      <w:r w:rsidRPr="008565BF">
        <w:rPr>
          <w:color w:val="auto"/>
        </w:rPr>
        <w:t>asks</w:t>
      </w:r>
      <w:proofErr w:type="gramEnd"/>
      <w:r w:rsidRPr="008565BF">
        <w:rPr>
          <w:color w:val="auto"/>
        </w:rPr>
        <w:t xml:space="preserve"> 'When was this carved?', existing chatbots process only the token sequence 'When was this carved?'. Lacking spatial coordinates or focused mesh ID binding, the system yields generic or confused responses.</w:t>
      </w:r>
    </w:p>
    <w:p w14:paraId="51474C1B" w14:textId="77777777" w:rsidR="00023819" w:rsidRPr="008565BF" w:rsidRDefault="00000000">
      <w:pPr>
        <w:spacing w:after="60" w:line="259" w:lineRule="auto"/>
        <w:rPr>
          <w:color w:val="auto"/>
        </w:rPr>
      </w:pPr>
      <w:r w:rsidRPr="008565BF">
        <w:rPr>
          <w:color w:val="auto"/>
        </w:rPr>
        <w:t xml:space="preserve">5. Absence of Explainability and Verifiability: Existing guides provide text outputs with zero confidence indication, leaving visitors incapable of distinguishing </w:t>
      </w:r>
      <w:proofErr w:type="gramStart"/>
      <w:r w:rsidRPr="008565BF">
        <w:rPr>
          <w:color w:val="auto"/>
        </w:rPr>
        <w:t>fact</w:t>
      </w:r>
      <w:proofErr w:type="gramEnd"/>
      <w:r w:rsidRPr="008565BF">
        <w:rPr>
          <w:color w:val="auto"/>
        </w:rPr>
        <w:t xml:space="preserve"> from probabilistic generation.</w:t>
      </w:r>
    </w:p>
    <w:p w14:paraId="373F9B20" w14:textId="77777777" w:rsidR="00023819" w:rsidRPr="008565BF" w:rsidRDefault="00000000">
      <w:pPr>
        <w:keepNext/>
        <w:spacing w:before="160" w:after="60"/>
        <w:jc w:val="left"/>
        <w:rPr>
          <w:color w:val="auto"/>
        </w:rPr>
      </w:pPr>
      <w:r w:rsidRPr="008565BF">
        <w:rPr>
          <w:b/>
          <w:color w:val="auto"/>
          <w:sz w:val="28"/>
        </w:rPr>
        <w:t>2.3 Proposed System</w:t>
      </w:r>
    </w:p>
    <w:p w14:paraId="1E2EEE79" w14:textId="77777777" w:rsidR="00023819" w:rsidRPr="008565BF" w:rsidRDefault="00000000">
      <w:pPr>
        <w:spacing w:after="60" w:line="259" w:lineRule="auto"/>
        <w:rPr>
          <w:color w:val="auto"/>
        </w:rPr>
      </w:pPr>
      <w:r w:rsidRPr="008565BF">
        <w:rPr>
          <w:color w:val="auto"/>
        </w:rPr>
        <w:t xml:space="preserve">To resolve these foundational deficiencies, we developed the Context-Aware, Explainable AI Virtual Museum. Our proposed architecture integrates client-side WebGL and </w:t>
      </w:r>
      <w:proofErr w:type="spellStart"/>
      <w:r w:rsidRPr="008565BF">
        <w:rPr>
          <w:color w:val="auto"/>
        </w:rPr>
        <w:t>WebXR</w:t>
      </w:r>
      <w:proofErr w:type="spellEnd"/>
      <w:r w:rsidRPr="008565BF">
        <w:rPr>
          <w:color w:val="auto"/>
        </w:rPr>
        <w:t xml:space="preserve"> rendering with a high-performance Python </w:t>
      </w:r>
      <w:proofErr w:type="spellStart"/>
      <w:r w:rsidRPr="008565BF">
        <w:rPr>
          <w:color w:val="auto"/>
        </w:rPr>
        <w:t>FastAPI</w:t>
      </w:r>
      <w:proofErr w:type="spellEnd"/>
      <w:r w:rsidRPr="008565BF">
        <w:rPr>
          <w:color w:val="auto"/>
        </w:rPr>
        <w:t xml:space="preserve"> backend hosting a multi-stage Semantic RAG engine.</w:t>
      </w:r>
    </w:p>
    <w:p w14:paraId="097F5541" w14:textId="77777777" w:rsidR="00023819" w:rsidRPr="008565BF" w:rsidRDefault="00000000">
      <w:pPr>
        <w:spacing w:after="60" w:line="259" w:lineRule="auto"/>
        <w:rPr>
          <w:color w:val="auto"/>
        </w:rPr>
      </w:pPr>
      <w:r w:rsidRPr="008565BF">
        <w:rPr>
          <w:color w:val="auto"/>
        </w:rPr>
        <w:lastRenderedPageBreak/>
        <w:t xml:space="preserve">The proposed system establishes an architectural bridge between spatial 3D state and conversational language generation. When a visitor moves through the virtual museum, their 3D coordinates, camera orientation, and active artifact focus are tracked continuously. When a query is initiated, the system executes an intelligent deictic routing algorithm: indexical queries are bound immediately to the focused 3D exhibit, while descriptive queries are embedded into 384-dimensional dense vectors using </w:t>
      </w:r>
      <w:proofErr w:type="spellStart"/>
      <w:r w:rsidRPr="008565BF">
        <w:rPr>
          <w:color w:val="auto"/>
        </w:rPr>
        <w:t>SentenceTransformers</w:t>
      </w:r>
      <w:proofErr w:type="spellEnd"/>
      <w:r w:rsidRPr="008565BF">
        <w:rPr>
          <w:color w:val="auto"/>
        </w:rPr>
        <w:t xml:space="preserve"> (all-MiniLM-L6-v2) and matched via cosine similarity against the 15-artifact knowledge base.</w:t>
      </w:r>
    </w:p>
    <w:p w14:paraId="74F6420D" w14:textId="77777777" w:rsidR="00023819" w:rsidRPr="008565BF" w:rsidRDefault="00000000">
      <w:pPr>
        <w:spacing w:after="60" w:line="259" w:lineRule="auto"/>
        <w:rPr>
          <w:color w:val="auto"/>
        </w:rPr>
      </w:pPr>
      <w:r w:rsidRPr="008565BF">
        <w:rPr>
          <w:color w:val="auto"/>
        </w:rPr>
        <w:t xml:space="preserve">Crucially, the architecture deploys a deterministic relevance gate at tau = 0.50. Out-of-domain and unanswerable queries are intercepted and refused prior to LLM generation, suppressing off-topic hallucinations and unnecessary API invocations. Accepted queries are dispatched with verified factual evidence, tone directives, and sliding-window dialogue memory to </w:t>
      </w:r>
      <w:proofErr w:type="spellStart"/>
      <w:r w:rsidRPr="008565BF">
        <w:rPr>
          <w:color w:val="auto"/>
        </w:rPr>
        <w:t>Groq</w:t>
      </w:r>
      <w:proofErr w:type="spellEnd"/>
      <w:r w:rsidRPr="008565BF">
        <w:rPr>
          <w:color w:val="auto"/>
        </w:rPr>
        <w:t xml:space="preserve"> LLM inference, returning an explainable 4-pillar provenance response badge directly inside the 3D HUD.</w:t>
      </w:r>
    </w:p>
    <w:p w14:paraId="2650E9B4" w14:textId="77777777" w:rsidR="00023819" w:rsidRPr="008565BF" w:rsidRDefault="00000000">
      <w:pPr>
        <w:keepNext/>
        <w:spacing w:before="160" w:after="60"/>
        <w:jc w:val="left"/>
        <w:rPr>
          <w:color w:val="auto"/>
        </w:rPr>
      </w:pPr>
      <w:r w:rsidRPr="008565BF">
        <w:rPr>
          <w:b/>
          <w:color w:val="auto"/>
          <w:sz w:val="28"/>
        </w:rPr>
        <w:t>2.4 Key Features</w:t>
      </w:r>
    </w:p>
    <w:p w14:paraId="09227756" w14:textId="77777777" w:rsidR="00023819" w:rsidRPr="008565BF" w:rsidRDefault="00000000">
      <w:pPr>
        <w:spacing w:after="60" w:line="259" w:lineRule="auto"/>
        <w:rPr>
          <w:color w:val="auto"/>
        </w:rPr>
      </w:pPr>
      <w:r w:rsidRPr="008565BF">
        <w:rPr>
          <w:color w:val="auto"/>
        </w:rPr>
        <w:t xml:space="preserve">• Full 6DoF Web-Native 3D Walkthrough: Free-roam first-person movement (WASD + mouse look via </w:t>
      </w:r>
      <w:proofErr w:type="spellStart"/>
      <w:r w:rsidRPr="008565BF">
        <w:rPr>
          <w:color w:val="auto"/>
        </w:rPr>
        <w:t>PointerLockControls</w:t>
      </w:r>
      <w:proofErr w:type="spellEnd"/>
      <w:r w:rsidRPr="008565BF">
        <w:rPr>
          <w:color w:val="auto"/>
        </w:rPr>
        <w:t>) with real-time floor and wall collision boundaries in standard web browsers.</w:t>
      </w:r>
    </w:p>
    <w:p w14:paraId="0A48C2A9" w14:textId="77777777" w:rsidR="00023819" w:rsidRPr="008565BF" w:rsidRDefault="00000000">
      <w:pPr>
        <w:spacing w:after="60" w:line="259" w:lineRule="auto"/>
        <w:rPr>
          <w:color w:val="auto"/>
        </w:rPr>
      </w:pPr>
      <w:r w:rsidRPr="008565BF">
        <w:rPr>
          <w:color w:val="auto"/>
        </w:rPr>
        <w:t>• Thematic Architectural Zoning: Three distinct gallery wings (American History &amp; Art, Smithsonian Science &amp; Flight, and Smithsonian Paleontology) linked via a central grand rotunda.</w:t>
      </w:r>
    </w:p>
    <w:p w14:paraId="24608B83" w14:textId="77777777" w:rsidR="00023819" w:rsidRPr="008565BF" w:rsidRDefault="00000000">
      <w:pPr>
        <w:spacing w:after="60" w:line="259" w:lineRule="auto"/>
        <w:rPr>
          <w:color w:val="auto"/>
        </w:rPr>
      </w:pPr>
      <w:r w:rsidRPr="008565BF">
        <w:rPr>
          <w:color w:val="auto"/>
        </w:rPr>
        <w:t xml:space="preserve">• Dual-Mode Spatial Inspection: Seamless transition from first-person walking to smooth </w:t>
      </w:r>
      <w:proofErr w:type="spellStart"/>
      <w:proofErr w:type="gramStart"/>
      <w:r w:rsidRPr="008565BF">
        <w:rPr>
          <w:color w:val="auto"/>
        </w:rPr>
        <w:t>OrbitControls</w:t>
      </w:r>
      <w:proofErr w:type="spellEnd"/>
      <w:r w:rsidRPr="008565BF">
        <w:rPr>
          <w:color w:val="auto"/>
        </w:rPr>
        <w:t xml:space="preserve"> inspection</w:t>
      </w:r>
      <w:proofErr w:type="gramEnd"/>
      <w:r w:rsidRPr="008565BF">
        <w:rPr>
          <w:color w:val="auto"/>
        </w:rPr>
        <w:t xml:space="preserve"> with 360-degree rotation and zoom.</w:t>
      </w:r>
    </w:p>
    <w:p w14:paraId="26D4EA52" w14:textId="77777777" w:rsidR="00023819" w:rsidRPr="008565BF" w:rsidRDefault="00000000">
      <w:pPr>
        <w:spacing w:after="60" w:line="259" w:lineRule="auto"/>
        <w:rPr>
          <w:color w:val="auto"/>
        </w:rPr>
      </w:pPr>
      <w:r w:rsidRPr="008565BF">
        <w:rPr>
          <w:color w:val="auto"/>
        </w:rPr>
        <w:t xml:space="preserve">• Interactive 2D </w:t>
      </w:r>
      <w:proofErr w:type="spellStart"/>
      <w:r w:rsidRPr="008565BF">
        <w:rPr>
          <w:color w:val="auto"/>
        </w:rPr>
        <w:t>Minimap</w:t>
      </w:r>
      <w:proofErr w:type="spellEnd"/>
      <w:r w:rsidRPr="008565BF">
        <w:rPr>
          <w:color w:val="auto"/>
        </w:rPr>
        <w:t xml:space="preserve"> &amp; Teleportation: Real-time top-down </w:t>
      </w:r>
      <w:proofErr w:type="gramStart"/>
      <w:r w:rsidRPr="008565BF">
        <w:rPr>
          <w:color w:val="auto"/>
        </w:rPr>
        <w:t>floorplan</w:t>
      </w:r>
      <w:proofErr w:type="gramEnd"/>
      <w:r w:rsidRPr="008565BF">
        <w:rPr>
          <w:color w:val="auto"/>
        </w:rPr>
        <w:t xml:space="preserve"> rendering the visitor's live coordinates and orientation, supporting one-click spatial teleportation.</w:t>
      </w:r>
    </w:p>
    <w:p w14:paraId="512E1B70" w14:textId="77777777" w:rsidR="00023819" w:rsidRPr="008565BF" w:rsidRDefault="00000000">
      <w:pPr>
        <w:spacing w:after="60" w:line="259" w:lineRule="auto"/>
        <w:rPr>
          <w:color w:val="auto"/>
        </w:rPr>
      </w:pPr>
      <w:r w:rsidRPr="008565BF">
        <w:rPr>
          <w:color w:val="auto"/>
        </w:rPr>
        <w:t xml:space="preserve">• </w:t>
      </w:r>
      <w:proofErr w:type="spellStart"/>
      <w:r w:rsidRPr="008565BF">
        <w:rPr>
          <w:color w:val="auto"/>
        </w:rPr>
        <w:t>WebXR</w:t>
      </w:r>
      <w:proofErr w:type="spellEnd"/>
      <w:r w:rsidRPr="008565BF">
        <w:rPr>
          <w:color w:val="auto"/>
        </w:rPr>
        <w:t xml:space="preserve"> Augmented Reality (AR): Zero-install smartphone AR using </w:t>
      </w:r>
      <w:proofErr w:type="spellStart"/>
      <w:r w:rsidRPr="008565BF">
        <w:rPr>
          <w:color w:val="auto"/>
        </w:rPr>
        <w:t>WebXR</w:t>
      </w:r>
      <w:proofErr w:type="spellEnd"/>
      <w:r w:rsidRPr="008565BF">
        <w:rPr>
          <w:color w:val="auto"/>
        </w:rPr>
        <w:t xml:space="preserve"> hit-testing on Android Chrome to anchor life-size exhibits onto physical floors with real-world scaling controls.</w:t>
      </w:r>
    </w:p>
    <w:p w14:paraId="70DF74BF" w14:textId="77777777" w:rsidR="00023819" w:rsidRPr="008565BF" w:rsidRDefault="00000000">
      <w:pPr>
        <w:spacing w:after="60" w:line="259" w:lineRule="auto"/>
        <w:rPr>
          <w:color w:val="auto"/>
        </w:rPr>
      </w:pPr>
      <w:r w:rsidRPr="008565BF">
        <w:rPr>
          <w:color w:val="auto"/>
        </w:rPr>
        <w:t>• Deictic Spatial Binding: Intelligent routing mechanism that resolves conversational pronouns ('this', 'that') using the 3D focused object state with 83.33% accuracy.</w:t>
      </w:r>
    </w:p>
    <w:p w14:paraId="478EB427" w14:textId="77777777" w:rsidR="00023819" w:rsidRPr="008565BF" w:rsidRDefault="00000000">
      <w:pPr>
        <w:spacing w:after="60" w:line="259" w:lineRule="auto"/>
        <w:rPr>
          <w:color w:val="auto"/>
        </w:rPr>
      </w:pPr>
      <w:r w:rsidRPr="008565BF">
        <w:rPr>
          <w:color w:val="auto"/>
        </w:rPr>
        <w:t>• Pre-LLM Relevance Gating: Deterministic cosine threshold (tau = 0.50) suppressing 98.00% of out-of-domain queries before LLM generation.</w:t>
      </w:r>
    </w:p>
    <w:p w14:paraId="48A2243E" w14:textId="77777777" w:rsidR="00023819" w:rsidRPr="008565BF" w:rsidRDefault="00000000">
      <w:pPr>
        <w:spacing w:after="60" w:line="259" w:lineRule="auto"/>
        <w:rPr>
          <w:color w:val="auto"/>
        </w:rPr>
      </w:pPr>
      <w:r w:rsidRPr="008565BF">
        <w:rPr>
          <w:color w:val="auto"/>
        </w:rPr>
        <w:t>• Four-Pillar Explainable AI Provenance: Comprehensive response payload including catalog source name, numeric confidence score, gallery attribution, and verified evidence text.</w:t>
      </w:r>
    </w:p>
    <w:p w14:paraId="0F5543D4" w14:textId="77777777" w:rsidR="00023819" w:rsidRPr="008565BF" w:rsidRDefault="00000000">
      <w:pPr>
        <w:spacing w:after="60" w:line="259" w:lineRule="auto"/>
        <w:rPr>
          <w:color w:val="auto"/>
        </w:rPr>
      </w:pPr>
      <w:r w:rsidRPr="008565BF">
        <w:rPr>
          <w:color w:val="auto"/>
        </w:rPr>
        <w:t>• Adaptive Tone Personalization: Three user-selectable curator personas (Educational, Concise, Friendly) dynamically modifying pedagogical delivery.</w:t>
      </w:r>
    </w:p>
    <w:p w14:paraId="5517E5AB" w14:textId="77777777" w:rsidR="003024F4" w:rsidRDefault="00000000" w:rsidP="003024F4">
      <w:pPr>
        <w:spacing w:after="60" w:line="259" w:lineRule="auto"/>
        <w:rPr>
          <w:color w:val="auto"/>
        </w:rPr>
      </w:pPr>
      <w:r w:rsidRPr="008565BF">
        <w:rPr>
          <w:color w:val="auto"/>
        </w:rPr>
        <w:t>• Vector Exhibit Recommendations: In-memory cosine similarity computation suggesting related exhibits based on semantic relatedness.</w:t>
      </w:r>
    </w:p>
    <w:p w14:paraId="10D2C02B" w14:textId="77777777" w:rsidR="003024F4" w:rsidRDefault="003024F4">
      <w:pPr>
        <w:keepNext/>
        <w:spacing w:before="160" w:after="60"/>
        <w:jc w:val="left"/>
        <w:rPr>
          <w:color w:val="auto"/>
        </w:rPr>
      </w:pPr>
    </w:p>
    <w:p w14:paraId="0022EC72" w14:textId="77777777" w:rsidR="003024F4" w:rsidRDefault="003024F4">
      <w:pPr>
        <w:keepNext/>
        <w:spacing w:before="160" w:after="60"/>
        <w:jc w:val="left"/>
        <w:rPr>
          <w:b/>
          <w:color w:val="auto"/>
          <w:sz w:val="28"/>
        </w:rPr>
      </w:pPr>
    </w:p>
    <w:p w14:paraId="56D57514" w14:textId="77777777" w:rsidR="003024F4" w:rsidRDefault="003024F4">
      <w:pPr>
        <w:keepNext/>
        <w:spacing w:before="160" w:after="60"/>
        <w:jc w:val="left"/>
        <w:rPr>
          <w:b/>
          <w:color w:val="auto"/>
          <w:sz w:val="28"/>
        </w:rPr>
      </w:pPr>
    </w:p>
    <w:p w14:paraId="55F96BCA" w14:textId="77777777" w:rsidR="003024F4" w:rsidRDefault="003024F4">
      <w:pPr>
        <w:keepNext/>
        <w:spacing w:before="160" w:after="60"/>
        <w:jc w:val="left"/>
        <w:rPr>
          <w:b/>
          <w:color w:val="auto"/>
          <w:sz w:val="28"/>
        </w:rPr>
      </w:pPr>
    </w:p>
    <w:p w14:paraId="5CA8FF58" w14:textId="77777777" w:rsidR="003024F4" w:rsidRDefault="003024F4">
      <w:pPr>
        <w:spacing w:after="60" w:line="259" w:lineRule="auto"/>
        <w:rPr>
          <w:color w:val="auto"/>
        </w:rPr>
      </w:pPr>
    </w:p>
    <w:p w14:paraId="5A58C070" w14:textId="77777777" w:rsidR="003024F4" w:rsidRDefault="003024F4">
      <w:pPr>
        <w:spacing w:after="60" w:line="259" w:lineRule="auto"/>
        <w:rPr>
          <w:color w:val="auto"/>
        </w:rPr>
      </w:pPr>
    </w:p>
    <w:p w14:paraId="19DB70FE" w14:textId="77777777" w:rsidR="003024F4" w:rsidRDefault="003024F4" w:rsidP="003024F4">
      <w:pPr>
        <w:keepNext/>
        <w:spacing w:before="160" w:after="60"/>
        <w:jc w:val="left"/>
        <w:rPr>
          <w:color w:val="auto"/>
        </w:rPr>
      </w:pPr>
      <w:r w:rsidRPr="008565BF">
        <w:rPr>
          <w:b/>
          <w:color w:val="auto"/>
          <w:sz w:val="28"/>
        </w:rPr>
        <w:lastRenderedPageBreak/>
        <w:t>2.5 Advantages of the Proposed System</w:t>
      </w:r>
    </w:p>
    <w:p w14:paraId="128A6DC2" w14:textId="77777777" w:rsidR="00023819" w:rsidRPr="008565BF" w:rsidRDefault="00000000">
      <w:pPr>
        <w:spacing w:after="60" w:line="259" w:lineRule="auto"/>
        <w:rPr>
          <w:color w:val="auto"/>
        </w:rPr>
      </w:pPr>
      <w:r w:rsidRPr="008565BF">
        <w:rPr>
          <w:color w:val="auto"/>
        </w:rPr>
        <w:t>The proposed architecture demonstrates distinct, quantifiable advantages over existing systems, as summarized in Table 2.2: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2383"/>
        <w:gridCol w:w="2383"/>
        <w:gridCol w:w="2383"/>
      </w:tblGrid>
      <w:tr w:rsidR="00023819" w:rsidRPr="003024F4" w14:paraId="0115353E" w14:textId="77777777" w:rsidTr="003024F4">
        <w:trPr>
          <w:trHeight w:val="563"/>
          <w:jc w:val="center"/>
        </w:trPr>
        <w:tc>
          <w:tcPr>
            <w:tcW w:w="2383" w:type="dxa"/>
            <w:shd w:val="clear" w:color="auto" w:fill="E2E8F0"/>
          </w:tcPr>
          <w:p w14:paraId="63A168C4" w14:textId="77777777" w:rsidR="00023819" w:rsidRPr="003024F4" w:rsidRDefault="00000000">
            <w:pPr>
              <w:spacing w:before="20" w:after="20" w:line="240" w:lineRule="auto"/>
              <w:jc w:val="center"/>
              <w:rPr>
                <w:color w:val="auto"/>
                <w:sz w:val="20"/>
                <w:szCs w:val="28"/>
              </w:rPr>
            </w:pPr>
            <w:r w:rsidRPr="003024F4">
              <w:rPr>
                <w:b/>
                <w:color w:val="auto"/>
                <w:sz w:val="20"/>
                <w:szCs w:val="28"/>
              </w:rPr>
              <w:t>Feature Dimension</w:t>
            </w:r>
          </w:p>
        </w:tc>
        <w:tc>
          <w:tcPr>
            <w:tcW w:w="2383" w:type="dxa"/>
            <w:shd w:val="clear" w:color="auto" w:fill="E2E8F0"/>
          </w:tcPr>
          <w:p w14:paraId="423D175F" w14:textId="77777777" w:rsidR="00023819" w:rsidRPr="003024F4" w:rsidRDefault="00000000">
            <w:pPr>
              <w:spacing w:before="20" w:after="20" w:line="240" w:lineRule="auto"/>
              <w:jc w:val="center"/>
              <w:rPr>
                <w:color w:val="auto"/>
                <w:sz w:val="20"/>
                <w:szCs w:val="28"/>
              </w:rPr>
            </w:pPr>
            <w:r w:rsidRPr="003024F4">
              <w:rPr>
                <w:b/>
                <w:color w:val="auto"/>
                <w:sz w:val="20"/>
                <w:szCs w:val="28"/>
              </w:rPr>
              <w:t>360° Photo Tours</w:t>
            </w:r>
          </w:p>
        </w:tc>
        <w:tc>
          <w:tcPr>
            <w:tcW w:w="2383" w:type="dxa"/>
            <w:shd w:val="clear" w:color="auto" w:fill="E2E8F0"/>
          </w:tcPr>
          <w:p w14:paraId="3CB66E21" w14:textId="77777777" w:rsidR="00023819" w:rsidRPr="003024F4" w:rsidRDefault="00000000">
            <w:pPr>
              <w:spacing w:before="20" w:after="20" w:line="240" w:lineRule="auto"/>
              <w:jc w:val="center"/>
              <w:rPr>
                <w:color w:val="auto"/>
                <w:sz w:val="20"/>
                <w:szCs w:val="28"/>
              </w:rPr>
            </w:pPr>
            <w:r w:rsidRPr="003024F4">
              <w:rPr>
                <w:b/>
                <w:color w:val="auto"/>
                <w:sz w:val="20"/>
                <w:szCs w:val="28"/>
              </w:rPr>
              <w:t>Native Engine VR (Unity/Unreal)</w:t>
            </w:r>
          </w:p>
        </w:tc>
        <w:tc>
          <w:tcPr>
            <w:tcW w:w="2383" w:type="dxa"/>
            <w:shd w:val="clear" w:color="auto" w:fill="E2E8F0"/>
          </w:tcPr>
          <w:p w14:paraId="3DABC0EE" w14:textId="77777777" w:rsidR="00023819" w:rsidRPr="003024F4" w:rsidRDefault="00000000">
            <w:pPr>
              <w:spacing w:before="20" w:after="20" w:line="240" w:lineRule="auto"/>
              <w:jc w:val="center"/>
              <w:rPr>
                <w:color w:val="auto"/>
                <w:sz w:val="20"/>
                <w:szCs w:val="28"/>
              </w:rPr>
            </w:pPr>
            <w:r w:rsidRPr="003024F4">
              <w:rPr>
                <w:b/>
                <w:color w:val="auto"/>
                <w:sz w:val="20"/>
                <w:szCs w:val="28"/>
              </w:rPr>
              <w:t>Proposed Context-Aware XAI-RAG</w:t>
            </w:r>
          </w:p>
        </w:tc>
      </w:tr>
      <w:tr w:rsidR="00023819" w:rsidRPr="003024F4" w14:paraId="3C7A223F" w14:textId="77777777" w:rsidTr="003024F4">
        <w:trPr>
          <w:trHeight w:val="563"/>
          <w:jc w:val="center"/>
        </w:trPr>
        <w:tc>
          <w:tcPr>
            <w:tcW w:w="2383" w:type="dxa"/>
          </w:tcPr>
          <w:p w14:paraId="25A849A4" w14:textId="77777777" w:rsidR="00023819" w:rsidRPr="003024F4" w:rsidRDefault="00000000">
            <w:pPr>
              <w:spacing w:before="20" w:after="20" w:line="240" w:lineRule="auto"/>
              <w:jc w:val="left"/>
              <w:rPr>
                <w:color w:val="auto"/>
                <w:sz w:val="20"/>
                <w:szCs w:val="28"/>
              </w:rPr>
            </w:pPr>
            <w:r w:rsidRPr="003024F4">
              <w:rPr>
                <w:color w:val="auto"/>
                <w:sz w:val="20"/>
                <w:szCs w:val="28"/>
              </w:rPr>
              <w:t>Platform Access</w:t>
            </w:r>
          </w:p>
        </w:tc>
        <w:tc>
          <w:tcPr>
            <w:tcW w:w="2383" w:type="dxa"/>
          </w:tcPr>
          <w:p w14:paraId="441DE24F" w14:textId="77777777" w:rsidR="00023819" w:rsidRPr="003024F4" w:rsidRDefault="00000000">
            <w:pPr>
              <w:spacing w:before="20" w:after="20" w:line="240" w:lineRule="auto"/>
              <w:jc w:val="center"/>
              <w:rPr>
                <w:color w:val="auto"/>
                <w:sz w:val="20"/>
                <w:szCs w:val="28"/>
              </w:rPr>
            </w:pPr>
            <w:r w:rsidRPr="003024F4">
              <w:rPr>
                <w:color w:val="auto"/>
                <w:sz w:val="20"/>
                <w:szCs w:val="28"/>
              </w:rPr>
              <w:t>Web browser (Static)</w:t>
            </w:r>
          </w:p>
        </w:tc>
        <w:tc>
          <w:tcPr>
            <w:tcW w:w="2383" w:type="dxa"/>
          </w:tcPr>
          <w:p w14:paraId="497FCBD9" w14:textId="77777777" w:rsidR="00023819" w:rsidRPr="003024F4" w:rsidRDefault="00000000">
            <w:pPr>
              <w:spacing w:before="20" w:after="20" w:line="240" w:lineRule="auto"/>
              <w:jc w:val="center"/>
              <w:rPr>
                <w:color w:val="auto"/>
                <w:sz w:val="20"/>
                <w:szCs w:val="28"/>
              </w:rPr>
            </w:pPr>
            <w:r w:rsidRPr="003024F4">
              <w:rPr>
                <w:color w:val="auto"/>
                <w:sz w:val="20"/>
                <w:szCs w:val="28"/>
              </w:rPr>
              <w:t>Desktop / Headset install (GBs)</w:t>
            </w:r>
          </w:p>
        </w:tc>
        <w:tc>
          <w:tcPr>
            <w:tcW w:w="2383" w:type="dxa"/>
          </w:tcPr>
          <w:p w14:paraId="46BC2F94" w14:textId="77777777" w:rsidR="00023819" w:rsidRPr="003024F4" w:rsidRDefault="00000000">
            <w:pPr>
              <w:spacing w:before="20" w:after="20" w:line="240" w:lineRule="auto"/>
              <w:jc w:val="center"/>
              <w:rPr>
                <w:color w:val="auto"/>
                <w:sz w:val="20"/>
                <w:szCs w:val="28"/>
              </w:rPr>
            </w:pPr>
            <w:r w:rsidRPr="003024F4">
              <w:rPr>
                <w:b/>
                <w:color w:val="auto"/>
                <w:sz w:val="20"/>
                <w:szCs w:val="28"/>
              </w:rPr>
              <w:t xml:space="preserve">Instant Web Browser &amp; Mobile </w:t>
            </w:r>
            <w:proofErr w:type="spellStart"/>
            <w:r w:rsidRPr="003024F4">
              <w:rPr>
                <w:b/>
                <w:color w:val="auto"/>
                <w:sz w:val="20"/>
                <w:szCs w:val="28"/>
              </w:rPr>
              <w:t>WebXR</w:t>
            </w:r>
            <w:proofErr w:type="spellEnd"/>
          </w:p>
        </w:tc>
      </w:tr>
      <w:tr w:rsidR="00023819" w:rsidRPr="003024F4" w14:paraId="4F091308" w14:textId="77777777" w:rsidTr="003024F4">
        <w:trPr>
          <w:trHeight w:val="838"/>
          <w:jc w:val="center"/>
        </w:trPr>
        <w:tc>
          <w:tcPr>
            <w:tcW w:w="2383" w:type="dxa"/>
          </w:tcPr>
          <w:p w14:paraId="3480B0CA" w14:textId="77777777" w:rsidR="00023819" w:rsidRPr="003024F4" w:rsidRDefault="00000000">
            <w:pPr>
              <w:spacing w:before="20" w:after="20" w:line="240" w:lineRule="auto"/>
              <w:jc w:val="left"/>
              <w:rPr>
                <w:color w:val="auto"/>
                <w:sz w:val="20"/>
                <w:szCs w:val="28"/>
              </w:rPr>
            </w:pPr>
            <w:r w:rsidRPr="003024F4">
              <w:rPr>
                <w:color w:val="auto"/>
                <w:sz w:val="20"/>
                <w:szCs w:val="28"/>
              </w:rPr>
              <w:t>Spatial Freedom</w:t>
            </w:r>
          </w:p>
        </w:tc>
        <w:tc>
          <w:tcPr>
            <w:tcW w:w="2383" w:type="dxa"/>
          </w:tcPr>
          <w:p w14:paraId="480B106C" w14:textId="77777777" w:rsidR="00023819" w:rsidRPr="003024F4" w:rsidRDefault="00000000">
            <w:pPr>
              <w:spacing w:before="20" w:after="20" w:line="240" w:lineRule="auto"/>
              <w:jc w:val="center"/>
              <w:rPr>
                <w:color w:val="auto"/>
                <w:sz w:val="20"/>
                <w:szCs w:val="28"/>
              </w:rPr>
            </w:pPr>
            <w:r w:rsidRPr="003024F4">
              <w:rPr>
                <w:color w:val="auto"/>
                <w:sz w:val="20"/>
                <w:szCs w:val="28"/>
              </w:rPr>
              <w:t>3DoF (Fixed node jump)</w:t>
            </w:r>
          </w:p>
        </w:tc>
        <w:tc>
          <w:tcPr>
            <w:tcW w:w="2383" w:type="dxa"/>
          </w:tcPr>
          <w:p w14:paraId="6B81CD4F" w14:textId="77777777" w:rsidR="00023819" w:rsidRPr="003024F4" w:rsidRDefault="00000000">
            <w:pPr>
              <w:spacing w:before="20" w:after="20" w:line="240" w:lineRule="auto"/>
              <w:jc w:val="center"/>
              <w:rPr>
                <w:color w:val="auto"/>
                <w:sz w:val="20"/>
                <w:szCs w:val="28"/>
              </w:rPr>
            </w:pPr>
            <w:r w:rsidRPr="003024F4">
              <w:rPr>
                <w:color w:val="auto"/>
                <w:sz w:val="20"/>
                <w:szCs w:val="28"/>
              </w:rPr>
              <w:t>6DoF (Full translation)</w:t>
            </w:r>
          </w:p>
        </w:tc>
        <w:tc>
          <w:tcPr>
            <w:tcW w:w="2383" w:type="dxa"/>
          </w:tcPr>
          <w:p w14:paraId="6DAE33E0" w14:textId="77777777" w:rsidR="00023819" w:rsidRPr="003024F4" w:rsidRDefault="00000000">
            <w:pPr>
              <w:spacing w:before="20" w:after="20" w:line="240" w:lineRule="auto"/>
              <w:jc w:val="center"/>
              <w:rPr>
                <w:color w:val="auto"/>
                <w:sz w:val="20"/>
                <w:szCs w:val="28"/>
              </w:rPr>
            </w:pPr>
            <w:r w:rsidRPr="003024F4">
              <w:rPr>
                <w:b/>
                <w:color w:val="auto"/>
                <w:sz w:val="20"/>
                <w:szCs w:val="28"/>
              </w:rPr>
              <w:t>6DoF Free Walkthrough + Orbit + AR</w:t>
            </w:r>
          </w:p>
        </w:tc>
      </w:tr>
      <w:tr w:rsidR="00023819" w:rsidRPr="003024F4" w14:paraId="1880C630" w14:textId="77777777" w:rsidTr="003024F4">
        <w:trPr>
          <w:trHeight w:val="563"/>
          <w:jc w:val="center"/>
        </w:trPr>
        <w:tc>
          <w:tcPr>
            <w:tcW w:w="2383" w:type="dxa"/>
          </w:tcPr>
          <w:p w14:paraId="2A2C0116" w14:textId="77777777" w:rsidR="00023819" w:rsidRPr="003024F4" w:rsidRDefault="00000000">
            <w:pPr>
              <w:spacing w:before="20" w:after="20" w:line="240" w:lineRule="auto"/>
              <w:jc w:val="left"/>
              <w:rPr>
                <w:color w:val="auto"/>
                <w:sz w:val="20"/>
                <w:szCs w:val="28"/>
              </w:rPr>
            </w:pPr>
            <w:r w:rsidRPr="003024F4">
              <w:rPr>
                <w:color w:val="auto"/>
                <w:sz w:val="20"/>
                <w:szCs w:val="28"/>
              </w:rPr>
              <w:t>Curator Guidance</w:t>
            </w:r>
          </w:p>
        </w:tc>
        <w:tc>
          <w:tcPr>
            <w:tcW w:w="2383" w:type="dxa"/>
          </w:tcPr>
          <w:p w14:paraId="75326109" w14:textId="77777777" w:rsidR="00023819" w:rsidRPr="003024F4" w:rsidRDefault="00000000">
            <w:pPr>
              <w:spacing w:before="20" w:after="20" w:line="240" w:lineRule="auto"/>
              <w:jc w:val="center"/>
              <w:rPr>
                <w:color w:val="auto"/>
                <w:sz w:val="20"/>
                <w:szCs w:val="28"/>
              </w:rPr>
            </w:pPr>
            <w:r w:rsidRPr="003024F4">
              <w:rPr>
                <w:color w:val="auto"/>
                <w:sz w:val="20"/>
                <w:szCs w:val="28"/>
              </w:rPr>
              <w:t>Static audio / text placards</w:t>
            </w:r>
          </w:p>
        </w:tc>
        <w:tc>
          <w:tcPr>
            <w:tcW w:w="2383" w:type="dxa"/>
          </w:tcPr>
          <w:p w14:paraId="28C19161" w14:textId="77777777" w:rsidR="00023819" w:rsidRPr="003024F4" w:rsidRDefault="00000000">
            <w:pPr>
              <w:spacing w:before="20" w:after="20" w:line="240" w:lineRule="auto"/>
              <w:jc w:val="center"/>
              <w:rPr>
                <w:color w:val="auto"/>
                <w:sz w:val="20"/>
                <w:szCs w:val="28"/>
              </w:rPr>
            </w:pPr>
            <w:r w:rsidRPr="003024F4">
              <w:rPr>
                <w:color w:val="auto"/>
                <w:sz w:val="20"/>
                <w:szCs w:val="28"/>
              </w:rPr>
              <w:t>None or static scripted NPCs</w:t>
            </w:r>
          </w:p>
        </w:tc>
        <w:tc>
          <w:tcPr>
            <w:tcW w:w="2383" w:type="dxa"/>
          </w:tcPr>
          <w:p w14:paraId="24F2FA80" w14:textId="77777777" w:rsidR="00023819" w:rsidRPr="003024F4" w:rsidRDefault="00000000">
            <w:pPr>
              <w:spacing w:before="20" w:after="20" w:line="240" w:lineRule="auto"/>
              <w:jc w:val="center"/>
              <w:rPr>
                <w:color w:val="auto"/>
                <w:sz w:val="20"/>
                <w:szCs w:val="28"/>
              </w:rPr>
            </w:pPr>
            <w:r w:rsidRPr="003024F4">
              <w:rPr>
                <w:b/>
                <w:color w:val="auto"/>
                <w:sz w:val="20"/>
                <w:szCs w:val="28"/>
              </w:rPr>
              <w:t>Dynamic Context-Aware Semantic RAG</w:t>
            </w:r>
          </w:p>
        </w:tc>
      </w:tr>
      <w:tr w:rsidR="00023819" w:rsidRPr="003024F4" w14:paraId="17AE8D97" w14:textId="77777777" w:rsidTr="003024F4">
        <w:trPr>
          <w:trHeight w:val="838"/>
          <w:jc w:val="center"/>
        </w:trPr>
        <w:tc>
          <w:tcPr>
            <w:tcW w:w="2383" w:type="dxa"/>
          </w:tcPr>
          <w:p w14:paraId="1F3FD011" w14:textId="77777777" w:rsidR="00023819" w:rsidRPr="003024F4" w:rsidRDefault="00000000">
            <w:pPr>
              <w:spacing w:before="20" w:after="20" w:line="240" w:lineRule="auto"/>
              <w:jc w:val="left"/>
              <w:rPr>
                <w:color w:val="auto"/>
                <w:sz w:val="20"/>
                <w:szCs w:val="28"/>
              </w:rPr>
            </w:pPr>
            <w:r w:rsidRPr="003024F4">
              <w:rPr>
                <w:color w:val="auto"/>
                <w:sz w:val="20"/>
                <w:szCs w:val="28"/>
              </w:rPr>
              <w:t>Deictic Spatial Awareness</w:t>
            </w:r>
          </w:p>
        </w:tc>
        <w:tc>
          <w:tcPr>
            <w:tcW w:w="2383" w:type="dxa"/>
          </w:tcPr>
          <w:p w14:paraId="6E1DF197" w14:textId="77777777" w:rsidR="00023819" w:rsidRPr="003024F4" w:rsidRDefault="00000000">
            <w:pPr>
              <w:spacing w:before="20" w:after="20" w:line="240" w:lineRule="auto"/>
              <w:jc w:val="center"/>
              <w:rPr>
                <w:color w:val="auto"/>
                <w:sz w:val="20"/>
                <w:szCs w:val="28"/>
              </w:rPr>
            </w:pPr>
            <w:r w:rsidRPr="003024F4">
              <w:rPr>
                <w:color w:val="auto"/>
                <w:sz w:val="20"/>
                <w:szCs w:val="28"/>
              </w:rPr>
              <w:t>Zero (Text-only)</w:t>
            </w:r>
          </w:p>
        </w:tc>
        <w:tc>
          <w:tcPr>
            <w:tcW w:w="2383" w:type="dxa"/>
          </w:tcPr>
          <w:p w14:paraId="0DCA30C2" w14:textId="77777777" w:rsidR="00023819" w:rsidRPr="003024F4" w:rsidRDefault="00000000">
            <w:pPr>
              <w:spacing w:before="20" w:after="20" w:line="240" w:lineRule="auto"/>
              <w:jc w:val="center"/>
              <w:rPr>
                <w:color w:val="auto"/>
                <w:sz w:val="20"/>
                <w:szCs w:val="28"/>
              </w:rPr>
            </w:pPr>
            <w:r w:rsidRPr="003024F4">
              <w:rPr>
                <w:color w:val="auto"/>
                <w:sz w:val="20"/>
                <w:szCs w:val="28"/>
              </w:rPr>
              <w:t>Zero (Hardcoded scripts)</w:t>
            </w:r>
          </w:p>
        </w:tc>
        <w:tc>
          <w:tcPr>
            <w:tcW w:w="2383" w:type="dxa"/>
          </w:tcPr>
          <w:p w14:paraId="20BD428B" w14:textId="77777777" w:rsidR="00023819" w:rsidRPr="003024F4" w:rsidRDefault="00000000">
            <w:pPr>
              <w:spacing w:before="20" w:after="20" w:line="240" w:lineRule="auto"/>
              <w:jc w:val="center"/>
              <w:rPr>
                <w:color w:val="auto"/>
                <w:sz w:val="20"/>
                <w:szCs w:val="28"/>
              </w:rPr>
            </w:pPr>
            <w:r w:rsidRPr="003024F4">
              <w:rPr>
                <w:b/>
                <w:color w:val="auto"/>
                <w:sz w:val="20"/>
                <w:szCs w:val="28"/>
              </w:rPr>
              <w:t>Active 3D Focused Object Binding (83.33%)</w:t>
            </w:r>
          </w:p>
        </w:tc>
      </w:tr>
      <w:tr w:rsidR="00023819" w:rsidRPr="003024F4" w14:paraId="5785A72C" w14:textId="77777777" w:rsidTr="003024F4">
        <w:trPr>
          <w:trHeight w:val="563"/>
          <w:jc w:val="center"/>
        </w:trPr>
        <w:tc>
          <w:tcPr>
            <w:tcW w:w="2383" w:type="dxa"/>
          </w:tcPr>
          <w:p w14:paraId="1E7A8B16" w14:textId="77777777" w:rsidR="00023819" w:rsidRPr="003024F4" w:rsidRDefault="00000000">
            <w:pPr>
              <w:spacing w:before="20" w:after="20" w:line="240" w:lineRule="auto"/>
              <w:jc w:val="left"/>
              <w:rPr>
                <w:color w:val="auto"/>
                <w:sz w:val="20"/>
                <w:szCs w:val="28"/>
              </w:rPr>
            </w:pPr>
            <w:r w:rsidRPr="003024F4">
              <w:rPr>
                <w:color w:val="auto"/>
                <w:sz w:val="20"/>
                <w:szCs w:val="28"/>
              </w:rPr>
              <w:t>Hallucination Prevention</w:t>
            </w:r>
          </w:p>
        </w:tc>
        <w:tc>
          <w:tcPr>
            <w:tcW w:w="2383" w:type="dxa"/>
          </w:tcPr>
          <w:p w14:paraId="5E368B6E" w14:textId="77777777" w:rsidR="00023819" w:rsidRPr="003024F4" w:rsidRDefault="00000000">
            <w:pPr>
              <w:spacing w:before="20" w:after="20" w:line="240" w:lineRule="auto"/>
              <w:jc w:val="center"/>
              <w:rPr>
                <w:color w:val="auto"/>
                <w:sz w:val="20"/>
                <w:szCs w:val="28"/>
              </w:rPr>
            </w:pPr>
            <w:r w:rsidRPr="003024F4">
              <w:rPr>
                <w:color w:val="auto"/>
                <w:sz w:val="20"/>
                <w:szCs w:val="28"/>
              </w:rPr>
              <w:t>N/A (Static)</w:t>
            </w:r>
          </w:p>
        </w:tc>
        <w:tc>
          <w:tcPr>
            <w:tcW w:w="2383" w:type="dxa"/>
          </w:tcPr>
          <w:p w14:paraId="6D8FDCE4" w14:textId="77777777" w:rsidR="00023819" w:rsidRPr="003024F4" w:rsidRDefault="00000000">
            <w:pPr>
              <w:spacing w:before="20" w:after="20" w:line="240" w:lineRule="auto"/>
              <w:jc w:val="center"/>
              <w:rPr>
                <w:color w:val="auto"/>
                <w:sz w:val="20"/>
                <w:szCs w:val="28"/>
              </w:rPr>
            </w:pPr>
            <w:r w:rsidRPr="003024F4">
              <w:rPr>
                <w:color w:val="auto"/>
                <w:sz w:val="20"/>
                <w:szCs w:val="28"/>
              </w:rPr>
              <w:t>High risk (if LLM attached)</w:t>
            </w:r>
          </w:p>
        </w:tc>
        <w:tc>
          <w:tcPr>
            <w:tcW w:w="2383" w:type="dxa"/>
          </w:tcPr>
          <w:p w14:paraId="431A002D" w14:textId="77777777" w:rsidR="00023819" w:rsidRPr="003024F4" w:rsidRDefault="00000000">
            <w:pPr>
              <w:spacing w:before="20" w:after="20" w:line="240" w:lineRule="auto"/>
              <w:jc w:val="center"/>
              <w:rPr>
                <w:color w:val="auto"/>
                <w:sz w:val="20"/>
                <w:szCs w:val="28"/>
              </w:rPr>
            </w:pPr>
            <w:r w:rsidRPr="003024F4">
              <w:rPr>
                <w:b/>
                <w:color w:val="auto"/>
                <w:sz w:val="20"/>
                <w:szCs w:val="28"/>
              </w:rPr>
              <w:t>Deterministic Gate (98% OOD Rejection)</w:t>
            </w:r>
          </w:p>
        </w:tc>
      </w:tr>
    </w:tbl>
    <w:p w14:paraId="3D6B213F" w14:textId="77777777" w:rsidR="00023819" w:rsidRPr="008565BF" w:rsidRDefault="00000000">
      <w:pPr>
        <w:spacing w:before="40" w:after="80"/>
        <w:jc w:val="center"/>
        <w:rPr>
          <w:color w:val="auto"/>
        </w:rPr>
      </w:pPr>
      <w:r w:rsidRPr="008565BF">
        <w:rPr>
          <w:b/>
          <w:color w:val="auto"/>
          <w:sz w:val="22"/>
        </w:rPr>
        <w:t>Table 2.2: Comparative Analysis of Existing Virtual Museum Approaches vs. Proposed System</w:t>
      </w:r>
    </w:p>
    <w:p w14:paraId="51E734B1" w14:textId="77777777" w:rsidR="00023819" w:rsidRPr="008565BF" w:rsidRDefault="00000000" w:rsidP="00235652">
      <w:pPr>
        <w:spacing w:after="60" w:line="259" w:lineRule="auto"/>
        <w:rPr>
          <w:color w:val="auto"/>
        </w:rPr>
      </w:pPr>
      <w:r w:rsidRPr="008565BF">
        <w:rPr>
          <w:color w:val="auto"/>
        </w:rPr>
        <w:br w:type="page"/>
      </w:r>
      <w:r w:rsidRPr="008565BF">
        <w:rPr>
          <w:b/>
          <w:color w:val="auto"/>
          <w:sz w:val="32"/>
        </w:rPr>
        <w:lastRenderedPageBreak/>
        <w:t>CHAPTER 3 – SOFTWARE AND HARDWARE REQUIREMENTS</w:t>
      </w:r>
    </w:p>
    <w:p w14:paraId="2DDD5D18" w14:textId="77777777" w:rsidR="00023819" w:rsidRPr="008565BF" w:rsidRDefault="00000000">
      <w:pPr>
        <w:keepNext/>
        <w:spacing w:before="160" w:after="60"/>
        <w:jc w:val="left"/>
        <w:rPr>
          <w:color w:val="auto"/>
        </w:rPr>
      </w:pPr>
      <w:r w:rsidRPr="008565BF">
        <w:rPr>
          <w:b/>
          <w:color w:val="auto"/>
          <w:sz w:val="28"/>
        </w:rPr>
        <w:t>3.1 Software Requirements</w:t>
      </w:r>
    </w:p>
    <w:p w14:paraId="20491FB0" w14:textId="77777777" w:rsidR="00023819" w:rsidRPr="008565BF" w:rsidRDefault="00000000">
      <w:pPr>
        <w:spacing w:after="60" w:line="259" w:lineRule="auto"/>
        <w:rPr>
          <w:color w:val="auto"/>
        </w:rPr>
      </w:pPr>
      <w:r w:rsidRPr="008565BF">
        <w:rPr>
          <w:color w:val="auto"/>
        </w:rPr>
        <w:t>The system was engineered using modern, open-standard software technologies across the frontend web client, the 3D rendering pipeline, and the backend machine learning microservice. Table 3.1 details the software stack and precise versions utilized throughout development and production deployment.</w:t>
      </w:r>
    </w:p>
    <w:tbl>
      <w:tblPr>
        <w:tblW w:w="0" w:type="auto"/>
        <w:jc w:val="center"/>
        <w:tblLook w:val="04A0" w:firstRow="1" w:lastRow="0" w:firstColumn="1" w:lastColumn="0" w:noHBand="0" w:noVBand="1"/>
      </w:tblPr>
      <w:tblGrid>
        <w:gridCol w:w="3010"/>
        <w:gridCol w:w="2587"/>
        <w:gridCol w:w="423"/>
        <w:gridCol w:w="3010"/>
      </w:tblGrid>
      <w:tr w:rsidR="00023819" w:rsidRPr="003024F4" w14:paraId="72BB822D" w14:textId="77777777" w:rsidTr="003024F4">
        <w:trPr>
          <w:jc w:val="center"/>
        </w:trPr>
        <w:tc>
          <w:tcPr>
            <w:tcW w:w="3010" w:type="dxa"/>
            <w:shd w:val="clear" w:color="auto" w:fill="E2E8F0"/>
          </w:tcPr>
          <w:p w14:paraId="30515EBB" w14:textId="77777777" w:rsidR="00023819" w:rsidRPr="003024F4" w:rsidRDefault="00000000">
            <w:pPr>
              <w:spacing w:before="20" w:after="20" w:line="240" w:lineRule="auto"/>
              <w:jc w:val="center"/>
              <w:rPr>
                <w:color w:val="auto"/>
                <w:sz w:val="18"/>
                <w:szCs w:val="24"/>
              </w:rPr>
            </w:pPr>
            <w:r w:rsidRPr="003024F4">
              <w:rPr>
                <w:b/>
                <w:color w:val="auto"/>
                <w:sz w:val="18"/>
                <w:szCs w:val="24"/>
              </w:rPr>
              <w:t>Software Component</w:t>
            </w:r>
          </w:p>
        </w:tc>
        <w:tc>
          <w:tcPr>
            <w:tcW w:w="2587" w:type="dxa"/>
            <w:shd w:val="clear" w:color="auto" w:fill="E2E8F0"/>
          </w:tcPr>
          <w:p w14:paraId="3CAC03D3" w14:textId="77777777" w:rsidR="00023819" w:rsidRPr="003024F4" w:rsidRDefault="00000000">
            <w:pPr>
              <w:spacing w:before="20" w:after="20" w:line="240" w:lineRule="auto"/>
              <w:jc w:val="center"/>
              <w:rPr>
                <w:color w:val="auto"/>
                <w:sz w:val="18"/>
                <w:szCs w:val="24"/>
              </w:rPr>
            </w:pPr>
            <w:r w:rsidRPr="003024F4">
              <w:rPr>
                <w:b/>
                <w:color w:val="auto"/>
                <w:sz w:val="18"/>
                <w:szCs w:val="24"/>
              </w:rPr>
              <w:t>Version / Platform</w:t>
            </w:r>
          </w:p>
        </w:tc>
        <w:tc>
          <w:tcPr>
            <w:tcW w:w="3433" w:type="dxa"/>
            <w:gridSpan w:val="2"/>
            <w:shd w:val="clear" w:color="auto" w:fill="E2E8F0"/>
          </w:tcPr>
          <w:p w14:paraId="2E1B91F7" w14:textId="77777777" w:rsidR="00023819" w:rsidRPr="003024F4" w:rsidRDefault="00000000">
            <w:pPr>
              <w:spacing w:before="20" w:after="20" w:line="240" w:lineRule="auto"/>
              <w:jc w:val="center"/>
              <w:rPr>
                <w:color w:val="auto"/>
                <w:sz w:val="18"/>
                <w:szCs w:val="24"/>
              </w:rPr>
            </w:pPr>
            <w:r w:rsidRPr="003024F4">
              <w:rPr>
                <w:b/>
                <w:color w:val="auto"/>
                <w:sz w:val="18"/>
                <w:szCs w:val="24"/>
              </w:rPr>
              <w:t>Operational Role in System</w:t>
            </w:r>
          </w:p>
        </w:tc>
      </w:tr>
      <w:tr w:rsidR="00023819" w:rsidRPr="003024F4" w14:paraId="019FC85A" w14:textId="77777777">
        <w:trPr>
          <w:jc w:val="center"/>
        </w:trPr>
        <w:tc>
          <w:tcPr>
            <w:tcW w:w="3010" w:type="dxa"/>
          </w:tcPr>
          <w:p w14:paraId="1E7DE333" w14:textId="77777777" w:rsidR="00023819" w:rsidRPr="003024F4" w:rsidRDefault="00000000">
            <w:pPr>
              <w:spacing w:before="20" w:after="20" w:line="240" w:lineRule="auto"/>
              <w:jc w:val="left"/>
              <w:rPr>
                <w:color w:val="auto"/>
                <w:sz w:val="18"/>
                <w:szCs w:val="24"/>
              </w:rPr>
            </w:pPr>
            <w:r w:rsidRPr="003024F4">
              <w:rPr>
                <w:b/>
                <w:color w:val="auto"/>
                <w:sz w:val="18"/>
                <w:szCs w:val="24"/>
              </w:rPr>
              <w:t>Next.js App Router</w:t>
            </w:r>
          </w:p>
        </w:tc>
        <w:tc>
          <w:tcPr>
            <w:tcW w:w="3010" w:type="dxa"/>
            <w:gridSpan w:val="2"/>
          </w:tcPr>
          <w:p w14:paraId="5E81CFE7" w14:textId="77777777" w:rsidR="00023819" w:rsidRPr="003024F4" w:rsidRDefault="00000000">
            <w:pPr>
              <w:spacing w:before="20" w:after="20" w:line="240" w:lineRule="auto"/>
              <w:jc w:val="center"/>
              <w:rPr>
                <w:color w:val="auto"/>
                <w:sz w:val="18"/>
                <w:szCs w:val="24"/>
              </w:rPr>
            </w:pPr>
            <w:r w:rsidRPr="003024F4">
              <w:rPr>
                <w:color w:val="auto"/>
                <w:sz w:val="18"/>
                <w:szCs w:val="24"/>
              </w:rPr>
              <w:t>v16.3.1</w:t>
            </w:r>
          </w:p>
        </w:tc>
        <w:tc>
          <w:tcPr>
            <w:tcW w:w="3010" w:type="dxa"/>
          </w:tcPr>
          <w:p w14:paraId="3511A97C" w14:textId="77777777" w:rsidR="00023819" w:rsidRPr="003024F4" w:rsidRDefault="00000000">
            <w:pPr>
              <w:spacing w:before="20" w:after="20" w:line="240" w:lineRule="auto"/>
              <w:jc w:val="left"/>
              <w:rPr>
                <w:color w:val="auto"/>
                <w:sz w:val="18"/>
                <w:szCs w:val="24"/>
              </w:rPr>
            </w:pPr>
            <w:r w:rsidRPr="003024F4">
              <w:rPr>
                <w:color w:val="auto"/>
                <w:sz w:val="18"/>
                <w:szCs w:val="24"/>
              </w:rPr>
              <w:t>Core full-stack web framework, client routing, layout orchestration, SSR</w:t>
            </w:r>
          </w:p>
        </w:tc>
      </w:tr>
      <w:tr w:rsidR="00023819" w:rsidRPr="003024F4" w14:paraId="7CE6DD68" w14:textId="77777777">
        <w:trPr>
          <w:jc w:val="center"/>
        </w:trPr>
        <w:tc>
          <w:tcPr>
            <w:tcW w:w="3010" w:type="dxa"/>
          </w:tcPr>
          <w:p w14:paraId="69D5D10D" w14:textId="77777777" w:rsidR="00023819" w:rsidRPr="003024F4" w:rsidRDefault="00000000">
            <w:pPr>
              <w:spacing w:before="20" w:after="20" w:line="240" w:lineRule="auto"/>
              <w:jc w:val="left"/>
              <w:rPr>
                <w:color w:val="auto"/>
                <w:sz w:val="18"/>
                <w:szCs w:val="24"/>
              </w:rPr>
            </w:pPr>
            <w:r w:rsidRPr="003024F4">
              <w:rPr>
                <w:b/>
                <w:color w:val="auto"/>
                <w:sz w:val="18"/>
                <w:szCs w:val="24"/>
              </w:rPr>
              <w:t>React</w:t>
            </w:r>
          </w:p>
        </w:tc>
        <w:tc>
          <w:tcPr>
            <w:tcW w:w="3010" w:type="dxa"/>
            <w:gridSpan w:val="2"/>
          </w:tcPr>
          <w:p w14:paraId="4AC1CDF1" w14:textId="77777777" w:rsidR="00023819" w:rsidRPr="003024F4" w:rsidRDefault="00000000">
            <w:pPr>
              <w:spacing w:before="20" w:after="20" w:line="240" w:lineRule="auto"/>
              <w:jc w:val="center"/>
              <w:rPr>
                <w:color w:val="auto"/>
                <w:sz w:val="18"/>
                <w:szCs w:val="24"/>
              </w:rPr>
            </w:pPr>
            <w:r w:rsidRPr="003024F4">
              <w:rPr>
                <w:color w:val="auto"/>
                <w:sz w:val="18"/>
                <w:szCs w:val="24"/>
              </w:rPr>
              <w:t>v19.2.8</w:t>
            </w:r>
          </w:p>
        </w:tc>
        <w:tc>
          <w:tcPr>
            <w:tcW w:w="3010" w:type="dxa"/>
          </w:tcPr>
          <w:p w14:paraId="08068347" w14:textId="77777777" w:rsidR="00023819" w:rsidRPr="003024F4" w:rsidRDefault="00000000">
            <w:pPr>
              <w:spacing w:before="20" w:after="20" w:line="240" w:lineRule="auto"/>
              <w:jc w:val="left"/>
              <w:rPr>
                <w:color w:val="auto"/>
                <w:sz w:val="18"/>
                <w:szCs w:val="24"/>
              </w:rPr>
            </w:pPr>
            <w:r w:rsidRPr="003024F4">
              <w:rPr>
                <w:color w:val="auto"/>
                <w:sz w:val="18"/>
                <w:szCs w:val="24"/>
              </w:rPr>
              <w:t>Declarative UI rendering, reactive component state, lifecycle hooks</w:t>
            </w:r>
          </w:p>
        </w:tc>
      </w:tr>
      <w:tr w:rsidR="00023819" w:rsidRPr="003024F4" w14:paraId="00C3B7E7" w14:textId="77777777">
        <w:trPr>
          <w:jc w:val="center"/>
        </w:trPr>
        <w:tc>
          <w:tcPr>
            <w:tcW w:w="3010" w:type="dxa"/>
          </w:tcPr>
          <w:p w14:paraId="3FC8DBD6" w14:textId="77777777" w:rsidR="00023819" w:rsidRPr="003024F4" w:rsidRDefault="00000000">
            <w:pPr>
              <w:spacing w:before="20" w:after="20" w:line="240" w:lineRule="auto"/>
              <w:jc w:val="left"/>
              <w:rPr>
                <w:color w:val="auto"/>
                <w:sz w:val="18"/>
                <w:szCs w:val="24"/>
              </w:rPr>
            </w:pPr>
            <w:r w:rsidRPr="003024F4">
              <w:rPr>
                <w:b/>
                <w:color w:val="auto"/>
                <w:sz w:val="18"/>
                <w:szCs w:val="24"/>
              </w:rPr>
              <w:t>Three.js &amp; React Three Fiber</w:t>
            </w:r>
          </w:p>
        </w:tc>
        <w:tc>
          <w:tcPr>
            <w:tcW w:w="3010" w:type="dxa"/>
            <w:gridSpan w:val="2"/>
          </w:tcPr>
          <w:p w14:paraId="17A680BA" w14:textId="77777777" w:rsidR="00023819" w:rsidRPr="003024F4" w:rsidRDefault="00000000">
            <w:pPr>
              <w:spacing w:before="20" w:after="20" w:line="240" w:lineRule="auto"/>
              <w:jc w:val="center"/>
              <w:rPr>
                <w:color w:val="auto"/>
                <w:sz w:val="18"/>
                <w:szCs w:val="24"/>
              </w:rPr>
            </w:pPr>
            <w:r w:rsidRPr="003024F4">
              <w:rPr>
                <w:color w:val="auto"/>
                <w:sz w:val="18"/>
                <w:szCs w:val="24"/>
              </w:rPr>
              <w:t>v0.185.1 / v9.7.0</w:t>
            </w:r>
          </w:p>
        </w:tc>
        <w:tc>
          <w:tcPr>
            <w:tcW w:w="3010" w:type="dxa"/>
          </w:tcPr>
          <w:p w14:paraId="69A52D32" w14:textId="77777777" w:rsidR="00023819" w:rsidRPr="003024F4" w:rsidRDefault="00000000">
            <w:pPr>
              <w:spacing w:before="20" w:after="20" w:line="240" w:lineRule="auto"/>
              <w:jc w:val="left"/>
              <w:rPr>
                <w:color w:val="auto"/>
                <w:sz w:val="18"/>
                <w:szCs w:val="24"/>
              </w:rPr>
            </w:pPr>
            <w:r w:rsidRPr="003024F4">
              <w:rPr>
                <w:color w:val="auto"/>
                <w:sz w:val="18"/>
                <w:szCs w:val="24"/>
              </w:rPr>
              <w:t>WebGL scene graph, PBR shaders, procedural architecture, GLTF asset loading</w:t>
            </w:r>
          </w:p>
        </w:tc>
      </w:tr>
      <w:tr w:rsidR="00023819" w:rsidRPr="003024F4" w14:paraId="187A296B" w14:textId="77777777">
        <w:trPr>
          <w:jc w:val="center"/>
        </w:trPr>
        <w:tc>
          <w:tcPr>
            <w:tcW w:w="3010" w:type="dxa"/>
          </w:tcPr>
          <w:p w14:paraId="6F72B922" w14:textId="77777777" w:rsidR="00023819" w:rsidRPr="003024F4" w:rsidRDefault="00000000">
            <w:pPr>
              <w:spacing w:before="20" w:after="20" w:line="240" w:lineRule="auto"/>
              <w:jc w:val="left"/>
              <w:rPr>
                <w:color w:val="auto"/>
                <w:sz w:val="18"/>
                <w:szCs w:val="24"/>
              </w:rPr>
            </w:pPr>
            <w:proofErr w:type="gramStart"/>
            <w:r w:rsidRPr="003024F4">
              <w:rPr>
                <w:b/>
                <w:color w:val="auto"/>
                <w:sz w:val="18"/>
                <w:szCs w:val="24"/>
              </w:rPr>
              <w:t>@react</w:t>
            </w:r>
            <w:proofErr w:type="gramEnd"/>
            <w:r w:rsidRPr="003024F4">
              <w:rPr>
                <w:b/>
                <w:color w:val="auto"/>
                <w:sz w:val="18"/>
                <w:szCs w:val="24"/>
              </w:rPr>
              <w:t>-three/xr</w:t>
            </w:r>
          </w:p>
        </w:tc>
        <w:tc>
          <w:tcPr>
            <w:tcW w:w="3010" w:type="dxa"/>
            <w:gridSpan w:val="2"/>
          </w:tcPr>
          <w:p w14:paraId="1F35519A" w14:textId="77777777" w:rsidR="00023819" w:rsidRPr="003024F4" w:rsidRDefault="00000000">
            <w:pPr>
              <w:spacing w:before="20" w:after="20" w:line="240" w:lineRule="auto"/>
              <w:jc w:val="center"/>
              <w:rPr>
                <w:color w:val="auto"/>
                <w:sz w:val="18"/>
                <w:szCs w:val="24"/>
              </w:rPr>
            </w:pPr>
            <w:r w:rsidRPr="003024F4">
              <w:rPr>
                <w:color w:val="auto"/>
                <w:sz w:val="18"/>
                <w:szCs w:val="24"/>
              </w:rPr>
              <w:t>v6.6.30</w:t>
            </w:r>
          </w:p>
        </w:tc>
        <w:tc>
          <w:tcPr>
            <w:tcW w:w="3010" w:type="dxa"/>
          </w:tcPr>
          <w:p w14:paraId="5B8856E3" w14:textId="77777777" w:rsidR="00023819" w:rsidRPr="003024F4" w:rsidRDefault="00000000">
            <w:pPr>
              <w:spacing w:before="20" w:after="20" w:line="240" w:lineRule="auto"/>
              <w:jc w:val="left"/>
              <w:rPr>
                <w:color w:val="auto"/>
                <w:sz w:val="18"/>
                <w:szCs w:val="24"/>
              </w:rPr>
            </w:pPr>
            <w:proofErr w:type="spellStart"/>
            <w:r w:rsidRPr="003024F4">
              <w:rPr>
                <w:color w:val="auto"/>
                <w:sz w:val="18"/>
                <w:szCs w:val="24"/>
              </w:rPr>
              <w:t>WebXR</w:t>
            </w:r>
            <w:proofErr w:type="spellEnd"/>
            <w:r w:rsidRPr="003024F4">
              <w:rPr>
                <w:color w:val="auto"/>
                <w:sz w:val="18"/>
                <w:szCs w:val="24"/>
              </w:rPr>
              <w:t xml:space="preserve"> session initialization, hit-test </w:t>
            </w:r>
            <w:proofErr w:type="spellStart"/>
            <w:r w:rsidRPr="003024F4">
              <w:rPr>
                <w:color w:val="auto"/>
                <w:sz w:val="18"/>
                <w:szCs w:val="24"/>
              </w:rPr>
              <w:t>raycasting</w:t>
            </w:r>
            <w:proofErr w:type="spellEnd"/>
            <w:r w:rsidRPr="003024F4">
              <w:rPr>
                <w:color w:val="auto"/>
                <w:sz w:val="18"/>
                <w:szCs w:val="24"/>
              </w:rPr>
              <w:t>, mobile AR surface binding</w:t>
            </w:r>
          </w:p>
        </w:tc>
      </w:tr>
      <w:tr w:rsidR="00023819" w:rsidRPr="003024F4" w14:paraId="461C05F4" w14:textId="77777777">
        <w:trPr>
          <w:jc w:val="center"/>
        </w:trPr>
        <w:tc>
          <w:tcPr>
            <w:tcW w:w="3010" w:type="dxa"/>
          </w:tcPr>
          <w:p w14:paraId="2193B761" w14:textId="77777777" w:rsidR="00023819" w:rsidRPr="003024F4" w:rsidRDefault="00000000">
            <w:pPr>
              <w:spacing w:before="20" w:after="20" w:line="240" w:lineRule="auto"/>
              <w:jc w:val="left"/>
              <w:rPr>
                <w:color w:val="auto"/>
                <w:sz w:val="18"/>
                <w:szCs w:val="24"/>
              </w:rPr>
            </w:pPr>
            <w:proofErr w:type="spellStart"/>
            <w:r w:rsidRPr="003024F4">
              <w:rPr>
                <w:b/>
                <w:color w:val="auto"/>
                <w:sz w:val="18"/>
                <w:szCs w:val="24"/>
              </w:rPr>
              <w:t>FastAPI</w:t>
            </w:r>
            <w:proofErr w:type="spellEnd"/>
          </w:p>
        </w:tc>
        <w:tc>
          <w:tcPr>
            <w:tcW w:w="3010" w:type="dxa"/>
            <w:gridSpan w:val="2"/>
          </w:tcPr>
          <w:p w14:paraId="3AEEBEFC" w14:textId="77777777" w:rsidR="00023819" w:rsidRPr="003024F4" w:rsidRDefault="00000000">
            <w:pPr>
              <w:spacing w:before="20" w:after="20" w:line="240" w:lineRule="auto"/>
              <w:jc w:val="center"/>
              <w:rPr>
                <w:color w:val="auto"/>
                <w:sz w:val="18"/>
                <w:szCs w:val="24"/>
              </w:rPr>
            </w:pPr>
            <w:r w:rsidRPr="003024F4">
              <w:rPr>
                <w:color w:val="auto"/>
                <w:sz w:val="18"/>
                <w:szCs w:val="24"/>
              </w:rPr>
              <w:t>v0.117.1</w:t>
            </w:r>
          </w:p>
        </w:tc>
        <w:tc>
          <w:tcPr>
            <w:tcW w:w="3010" w:type="dxa"/>
          </w:tcPr>
          <w:p w14:paraId="74218C9B" w14:textId="77777777" w:rsidR="00023819" w:rsidRPr="003024F4" w:rsidRDefault="00000000">
            <w:pPr>
              <w:spacing w:before="20" w:after="20" w:line="240" w:lineRule="auto"/>
              <w:jc w:val="left"/>
              <w:rPr>
                <w:color w:val="auto"/>
                <w:sz w:val="18"/>
                <w:szCs w:val="24"/>
              </w:rPr>
            </w:pPr>
            <w:r w:rsidRPr="003024F4">
              <w:rPr>
                <w:color w:val="auto"/>
                <w:sz w:val="18"/>
                <w:szCs w:val="24"/>
              </w:rPr>
              <w:t>Asynchronous Python REST API microservice, request validation, CORS routing</w:t>
            </w:r>
          </w:p>
        </w:tc>
      </w:tr>
      <w:tr w:rsidR="00023819" w:rsidRPr="003024F4" w14:paraId="51F01881" w14:textId="77777777">
        <w:trPr>
          <w:jc w:val="center"/>
        </w:trPr>
        <w:tc>
          <w:tcPr>
            <w:tcW w:w="3010" w:type="dxa"/>
          </w:tcPr>
          <w:p w14:paraId="3C1D2DFE" w14:textId="77777777" w:rsidR="00023819" w:rsidRPr="003024F4" w:rsidRDefault="00000000">
            <w:pPr>
              <w:spacing w:before="20" w:after="20" w:line="240" w:lineRule="auto"/>
              <w:jc w:val="left"/>
              <w:rPr>
                <w:color w:val="auto"/>
                <w:sz w:val="18"/>
                <w:szCs w:val="24"/>
              </w:rPr>
            </w:pPr>
            <w:proofErr w:type="spellStart"/>
            <w:r w:rsidRPr="003024F4">
              <w:rPr>
                <w:b/>
                <w:color w:val="auto"/>
                <w:sz w:val="18"/>
                <w:szCs w:val="24"/>
              </w:rPr>
              <w:t>SentenceTransformers</w:t>
            </w:r>
            <w:proofErr w:type="spellEnd"/>
          </w:p>
        </w:tc>
        <w:tc>
          <w:tcPr>
            <w:tcW w:w="3010" w:type="dxa"/>
            <w:gridSpan w:val="2"/>
          </w:tcPr>
          <w:p w14:paraId="467A46A2" w14:textId="77777777" w:rsidR="00023819" w:rsidRPr="003024F4" w:rsidRDefault="00000000">
            <w:pPr>
              <w:spacing w:before="20" w:after="20" w:line="240" w:lineRule="auto"/>
              <w:jc w:val="center"/>
              <w:rPr>
                <w:color w:val="auto"/>
                <w:sz w:val="18"/>
                <w:szCs w:val="24"/>
              </w:rPr>
            </w:pPr>
            <w:r w:rsidRPr="003024F4">
              <w:rPr>
                <w:color w:val="auto"/>
                <w:sz w:val="18"/>
                <w:szCs w:val="24"/>
              </w:rPr>
              <w:t>v6.0.1 (all-MiniLM-L6-v2)</w:t>
            </w:r>
          </w:p>
        </w:tc>
        <w:tc>
          <w:tcPr>
            <w:tcW w:w="3010" w:type="dxa"/>
          </w:tcPr>
          <w:p w14:paraId="5BF49B21" w14:textId="77777777" w:rsidR="00023819" w:rsidRPr="003024F4" w:rsidRDefault="00000000">
            <w:pPr>
              <w:spacing w:before="20" w:after="20" w:line="240" w:lineRule="auto"/>
              <w:jc w:val="left"/>
              <w:rPr>
                <w:color w:val="auto"/>
                <w:sz w:val="18"/>
                <w:szCs w:val="24"/>
              </w:rPr>
            </w:pPr>
            <w:r w:rsidRPr="003024F4">
              <w:rPr>
                <w:color w:val="auto"/>
                <w:sz w:val="18"/>
                <w:szCs w:val="24"/>
              </w:rPr>
              <w:t>384-dimensional dense semantic vector encoding for catalog and query text</w:t>
            </w:r>
          </w:p>
        </w:tc>
      </w:tr>
      <w:tr w:rsidR="00023819" w:rsidRPr="003024F4" w14:paraId="772B8456" w14:textId="77777777">
        <w:trPr>
          <w:jc w:val="center"/>
        </w:trPr>
        <w:tc>
          <w:tcPr>
            <w:tcW w:w="3010" w:type="dxa"/>
          </w:tcPr>
          <w:p w14:paraId="02E8ECB3" w14:textId="77777777" w:rsidR="00023819" w:rsidRPr="003024F4" w:rsidRDefault="00000000">
            <w:pPr>
              <w:spacing w:before="20" w:after="20" w:line="240" w:lineRule="auto"/>
              <w:jc w:val="left"/>
              <w:rPr>
                <w:color w:val="auto"/>
                <w:sz w:val="18"/>
                <w:szCs w:val="24"/>
              </w:rPr>
            </w:pPr>
            <w:proofErr w:type="spellStart"/>
            <w:r w:rsidRPr="003024F4">
              <w:rPr>
                <w:b/>
                <w:color w:val="auto"/>
                <w:sz w:val="18"/>
                <w:szCs w:val="24"/>
              </w:rPr>
              <w:t>Groq</w:t>
            </w:r>
            <w:proofErr w:type="spellEnd"/>
            <w:r w:rsidRPr="003024F4">
              <w:rPr>
                <w:b/>
                <w:color w:val="auto"/>
                <w:sz w:val="18"/>
                <w:szCs w:val="24"/>
              </w:rPr>
              <w:t xml:space="preserve"> Python SDK</w:t>
            </w:r>
          </w:p>
        </w:tc>
        <w:tc>
          <w:tcPr>
            <w:tcW w:w="3010" w:type="dxa"/>
            <w:gridSpan w:val="2"/>
          </w:tcPr>
          <w:p w14:paraId="3CCD4EB8" w14:textId="77777777" w:rsidR="00023819" w:rsidRPr="003024F4" w:rsidRDefault="00000000">
            <w:pPr>
              <w:spacing w:before="20" w:after="20" w:line="240" w:lineRule="auto"/>
              <w:jc w:val="center"/>
              <w:rPr>
                <w:color w:val="auto"/>
                <w:sz w:val="18"/>
                <w:szCs w:val="24"/>
              </w:rPr>
            </w:pPr>
            <w:r w:rsidRPr="003024F4">
              <w:rPr>
                <w:color w:val="auto"/>
                <w:sz w:val="18"/>
                <w:szCs w:val="24"/>
              </w:rPr>
              <w:t>v0.37.1 (Llama-3-70B)</w:t>
            </w:r>
          </w:p>
        </w:tc>
        <w:tc>
          <w:tcPr>
            <w:tcW w:w="3010" w:type="dxa"/>
          </w:tcPr>
          <w:p w14:paraId="2B51AB75" w14:textId="77777777" w:rsidR="00023819" w:rsidRPr="003024F4" w:rsidRDefault="00000000">
            <w:pPr>
              <w:spacing w:before="20" w:after="20" w:line="240" w:lineRule="auto"/>
              <w:jc w:val="left"/>
              <w:rPr>
                <w:color w:val="auto"/>
                <w:sz w:val="18"/>
                <w:szCs w:val="24"/>
              </w:rPr>
            </w:pPr>
            <w:r w:rsidRPr="003024F4">
              <w:rPr>
                <w:color w:val="auto"/>
                <w:sz w:val="18"/>
                <w:szCs w:val="24"/>
              </w:rPr>
              <w:t>Low-latency grounded language model inference and tone formatting</w:t>
            </w:r>
          </w:p>
        </w:tc>
      </w:tr>
    </w:tbl>
    <w:p w14:paraId="5B80D977" w14:textId="77777777" w:rsidR="00023819" w:rsidRPr="008565BF" w:rsidRDefault="00000000">
      <w:pPr>
        <w:spacing w:before="40" w:after="80"/>
        <w:jc w:val="center"/>
        <w:rPr>
          <w:color w:val="auto"/>
        </w:rPr>
      </w:pPr>
      <w:r w:rsidRPr="008565BF">
        <w:rPr>
          <w:b/>
          <w:color w:val="auto"/>
          <w:sz w:val="22"/>
        </w:rPr>
        <w:t>Table 3.1: Comprehensive Software Development Requirements and Specifications</w:t>
      </w:r>
    </w:p>
    <w:p w14:paraId="79239EBE" w14:textId="77777777" w:rsidR="00023819" w:rsidRPr="008565BF" w:rsidRDefault="00000000">
      <w:pPr>
        <w:keepNext/>
        <w:spacing w:before="160" w:after="60"/>
        <w:jc w:val="left"/>
        <w:rPr>
          <w:color w:val="auto"/>
        </w:rPr>
      </w:pPr>
      <w:r w:rsidRPr="008565BF">
        <w:rPr>
          <w:b/>
          <w:color w:val="auto"/>
          <w:sz w:val="28"/>
        </w:rPr>
        <w:t>3.2 Hardware Requirements</w:t>
      </w:r>
    </w:p>
    <w:p w14:paraId="668DCA2B" w14:textId="77777777" w:rsidR="00023819" w:rsidRPr="008565BF" w:rsidRDefault="00000000">
      <w:pPr>
        <w:spacing w:after="60" w:line="259" w:lineRule="auto"/>
        <w:rPr>
          <w:color w:val="auto"/>
        </w:rPr>
      </w:pPr>
      <w:r w:rsidRPr="008565BF">
        <w:rPr>
          <w:color w:val="auto"/>
        </w:rPr>
        <w:t>Because the system is engineered specifically for web-native execution, client hardware requirements are broadly accessible across consumer devices. Table 3.2 details the hardware requirements across development, desktop client, and mobile AR client tiers.</w:t>
      </w:r>
    </w:p>
    <w:tbl>
      <w:tblPr>
        <w:tblW w:w="0" w:type="auto"/>
        <w:jc w:val="center"/>
        <w:tblLook w:val="04A0" w:firstRow="1" w:lastRow="0" w:firstColumn="1" w:lastColumn="0" w:noHBand="0" w:noVBand="1"/>
      </w:tblPr>
      <w:tblGrid>
        <w:gridCol w:w="2257"/>
        <w:gridCol w:w="2257"/>
        <w:gridCol w:w="2257"/>
        <w:gridCol w:w="2257"/>
      </w:tblGrid>
      <w:tr w:rsidR="00023819" w:rsidRPr="008565BF" w14:paraId="071073BB" w14:textId="77777777">
        <w:trPr>
          <w:jc w:val="center"/>
        </w:trPr>
        <w:tc>
          <w:tcPr>
            <w:tcW w:w="2257" w:type="dxa"/>
            <w:shd w:val="clear" w:color="auto" w:fill="E2E8F0"/>
          </w:tcPr>
          <w:p w14:paraId="6891CA3B" w14:textId="77777777" w:rsidR="00023819" w:rsidRPr="008565BF" w:rsidRDefault="00000000">
            <w:pPr>
              <w:spacing w:before="20" w:after="20" w:line="240" w:lineRule="auto"/>
              <w:jc w:val="center"/>
              <w:rPr>
                <w:color w:val="auto"/>
              </w:rPr>
            </w:pPr>
            <w:r w:rsidRPr="008565BF">
              <w:rPr>
                <w:b/>
                <w:color w:val="auto"/>
                <w:sz w:val="17"/>
              </w:rPr>
              <w:t>Hardware Tier</w:t>
            </w:r>
          </w:p>
        </w:tc>
        <w:tc>
          <w:tcPr>
            <w:tcW w:w="2257" w:type="dxa"/>
            <w:shd w:val="clear" w:color="auto" w:fill="E2E8F0"/>
          </w:tcPr>
          <w:p w14:paraId="3C0827E1" w14:textId="77777777" w:rsidR="00023819" w:rsidRPr="008565BF" w:rsidRDefault="00000000">
            <w:pPr>
              <w:spacing w:before="20" w:after="20" w:line="240" w:lineRule="auto"/>
              <w:jc w:val="center"/>
              <w:rPr>
                <w:color w:val="auto"/>
              </w:rPr>
            </w:pPr>
            <w:r w:rsidRPr="008565BF">
              <w:rPr>
                <w:b/>
                <w:color w:val="auto"/>
                <w:sz w:val="17"/>
              </w:rPr>
              <w:t>Processor (CPU)</w:t>
            </w:r>
          </w:p>
        </w:tc>
        <w:tc>
          <w:tcPr>
            <w:tcW w:w="2257" w:type="dxa"/>
            <w:shd w:val="clear" w:color="auto" w:fill="E2E8F0"/>
          </w:tcPr>
          <w:p w14:paraId="1FEEB28A" w14:textId="77777777" w:rsidR="00023819" w:rsidRPr="008565BF" w:rsidRDefault="00000000">
            <w:pPr>
              <w:spacing w:before="20" w:after="20" w:line="240" w:lineRule="auto"/>
              <w:jc w:val="center"/>
              <w:rPr>
                <w:color w:val="auto"/>
              </w:rPr>
            </w:pPr>
            <w:r w:rsidRPr="008565BF">
              <w:rPr>
                <w:b/>
                <w:color w:val="auto"/>
                <w:sz w:val="17"/>
              </w:rPr>
              <w:t>Memory &amp; GPU</w:t>
            </w:r>
          </w:p>
        </w:tc>
        <w:tc>
          <w:tcPr>
            <w:tcW w:w="2257" w:type="dxa"/>
            <w:shd w:val="clear" w:color="auto" w:fill="E2E8F0"/>
          </w:tcPr>
          <w:p w14:paraId="23441CC5" w14:textId="77777777" w:rsidR="00023819" w:rsidRPr="008565BF" w:rsidRDefault="00000000">
            <w:pPr>
              <w:spacing w:before="20" w:after="20" w:line="240" w:lineRule="auto"/>
              <w:jc w:val="center"/>
              <w:rPr>
                <w:color w:val="auto"/>
              </w:rPr>
            </w:pPr>
            <w:r w:rsidRPr="008565BF">
              <w:rPr>
                <w:b/>
                <w:color w:val="auto"/>
                <w:sz w:val="17"/>
              </w:rPr>
              <w:t>Sensors &amp; Display</w:t>
            </w:r>
          </w:p>
        </w:tc>
      </w:tr>
      <w:tr w:rsidR="00023819" w:rsidRPr="008565BF" w14:paraId="5882CDD9" w14:textId="77777777">
        <w:trPr>
          <w:jc w:val="center"/>
        </w:trPr>
        <w:tc>
          <w:tcPr>
            <w:tcW w:w="2257" w:type="dxa"/>
          </w:tcPr>
          <w:p w14:paraId="1D348F53" w14:textId="77777777" w:rsidR="00023819" w:rsidRPr="008565BF" w:rsidRDefault="00000000">
            <w:pPr>
              <w:spacing w:before="20" w:after="20" w:line="240" w:lineRule="auto"/>
              <w:jc w:val="left"/>
              <w:rPr>
                <w:color w:val="auto"/>
              </w:rPr>
            </w:pPr>
            <w:r w:rsidRPr="008565BF">
              <w:rPr>
                <w:b/>
                <w:color w:val="auto"/>
                <w:sz w:val="17"/>
              </w:rPr>
              <w:t>Development Host</w:t>
            </w:r>
          </w:p>
        </w:tc>
        <w:tc>
          <w:tcPr>
            <w:tcW w:w="2257" w:type="dxa"/>
          </w:tcPr>
          <w:p w14:paraId="046B1416" w14:textId="77777777" w:rsidR="00023819" w:rsidRPr="008565BF" w:rsidRDefault="00000000">
            <w:pPr>
              <w:spacing w:before="20" w:after="20" w:line="240" w:lineRule="auto"/>
              <w:jc w:val="left"/>
              <w:rPr>
                <w:color w:val="auto"/>
              </w:rPr>
            </w:pPr>
            <w:r w:rsidRPr="008565BF">
              <w:rPr>
                <w:color w:val="auto"/>
                <w:sz w:val="17"/>
              </w:rPr>
              <w:t>Intel Core i7 12th Gen / Ryzen 7</w:t>
            </w:r>
          </w:p>
        </w:tc>
        <w:tc>
          <w:tcPr>
            <w:tcW w:w="2257" w:type="dxa"/>
          </w:tcPr>
          <w:p w14:paraId="1AEE348F" w14:textId="77777777" w:rsidR="00023819" w:rsidRPr="008565BF" w:rsidRDefault="00000000">
            <w:pPr>
              <w:spacing w:before="20" w:after="20" w:line="240" w:lineRule="auto"/>
              <w:jc w:val="left"/>
              <w:rPr>
                <w:color w:val="auto"/>
              </w:rPr>
            </w:pPr>
            <w:r w:rsidRPr="008565BF">
              <w:rPr>
                <w:color w:val="auto"/>
                <w:sz w:val="17"/>
              </w:rPr>
              <w:t>16 GB RAM, NVIDIA RTX 3060 6GB</w:t>
            </w:r>
          </w:p>
        </w:tc>
        <w:tc>
          <w:tcPr>
            <w:tcW w:w="2257" w:type="dxa"/>
          </w:tcPr>
          <w:p w14:paraId="3F631E00" w14:textId="77777777" w:rsidR="00023819" w:rsidRPr="008565BF" w:rsidRDefault="00000000">
            <w:pPr>
              <w:spacing w:before="20" w:after="20" w:line="240" w:lineRule="auto"/>
              <w:jc w:val="left"/>
              <w:rPr>
                <w:color w:val="auto"/>
              </w:rPr>
            </w:pPr>
            <w:r w:rsidRPr="008565BF">
              <w:rPr>
                <w:color w:val="auto"/>
                <w:sz w:val="17"/>
              </w:rPr>
              <w:t>Dual FHD Displays, Keyboard, Precision Mouse</w:t>
            </w:r>
          </w:p>
        </w:tc>
      </w:tr>
      <w:tr w:rsidR="00023819" w:rsidRPr="008565BF" w14:paraId="311E528E" w14:textId="77777777">
        <w:trPr>
          <w:jc w:val="center"/>
        </w:trPr>
        <w:tc>
          <w:tcPr>
            <w:tcW w:w="2257" w:type="dxa"/>
          </w:tcPr>
          <w:p w14:paraId="2D1FF498" w14:textId="77777777" w:rsidR="00023819" w:rsidRPr="008565BF" w:rsidRDefault="00000000">
            <w:pPr>
              <w:spacing w:before="20" w:after="20" w:line="240" w:lineRule="auto"/>
              <w:jc w:val="left"/>
              <w:rPr>
                <w:color w:val="auto"/>
              </w:rPr>
            </w:pPr>
            <w:r w:rsidRPr="008565BF">
              <w:rPr>
                <w:b/>
                <w:color w:val="auto"/>
                <w:sz w:val="17"/>
              </w:rPr>
              <w:t>Desktop Client (3D Mode)</w:t>
            </w:r>
          </w:p>
        </w:tc>
        <w:tc>
          <w:tcPr>
            <w:tcW w:w="2257" w:type="dxa"/>
          </w:tcPr>
          <w:p w14:paraId="3DF7413D" w14:textId="77777777" w:rsidR="00023819" w:rsidRPr="008565BF" w:rsidRDefault="00000000">
            <w:pPr>
              <w:spacing w:before="20" w:after="20" w:line="240" w:lineRule="auto"/>
              <w:jc w:val="left"/>
              <w:rPr>
                <w:color w:val="auto"/>
              </w:rPr>
            </w:pPr>
            <w:r w:rsidRPr="008565BF">
              <w:rPr>
                <w:color w:val="auto"/>
                <w:sz w:val="17"/>
              </w:rPr>
              <w:t>Dual-Core x86/ARM (Intel/AMD/Apple)</w:t>
            </w:r>
          </w:p>
        </w:tc>
        <w:tc>
          <w:tcPr>
            <w:tcW w:w="2257" w:type="dxa"/>
          </w:tcPr>
          <w:p w14:paraId="518E88B7" w14:textId="77777777" w:rsidR="00023819" w:rsidRPr="008565BF" w:rsidRDefault="00000000">
            <w:pPr>
              <w:spacing w:before="20" w:after="20" w:line="240" w:lineRule="auto"/>
              <w:jc w:val="left"/>
              <w:rPr>
                <w:color w:val="auto"/>
              </w:rPr>
            </w:pPr>
            <w:r w:rsidRPr="008565BF">
              <w:rPr>
                <w:color w:val="auto"/>
                <w:sz w:val="17"/>
              </w:rPr>
              <w:t>4 GB RAM, Integrated Intel Iris / Apple M-series</w:t>
            </w:r>
          </w:p>
        </w:tc>
        <w:tc>
          <w:tcPr>
            <w:tcW w:w="2257" w:type="dxa"/>
          </w:tcPr>
          <w:p w14:paraId="641FC03A" w14:textId="77777777" w:rsidR="00023819" w:rsidRPr="008565BF" w:rsidRDefault="00000000">
            <w:pPr>
              <w:spacing w:before="20" w:after="20" w:line="240" w:lineRule="auto"/>
              <w:jc w:val="left"/>
              <w:rPr>
                <w:color w:val="auto"/>
              </w:rPr>
            </w:pPr>
            <w:r w:rsidRPr="008565BF">
              <w:rPr>
                <w:color w:val="auto"/>
                <w:sz w:val="17"/>
              </w:rPr>
              <w:t>FHD 1080p Monitor, Standard Keyboard &amp; Mouse</w:t>
            </w:r>
          </w:p>
        </w:tc>
      </w:tr>
      <w:tr w:rsidR="00023819" w:rsidRPr="008565BF" w14:paraId="6FCD7D35" w14:textId="77777777">
        <w:trPr>
          <w:jc w:val="center"/>
        </w:trPr>
        <w:tc>
          <w:tcPr>
            <w:tcW w:w="2257" w:type="dxa"/>
          </w:tcPr>
          <w:p w14:paraId="7351D11F" w14:textId="77777777" w:rsidR="00023819" w:rsidRPr="008565BF" w:rsidRDefault="00000000">
            <w:pPr>
              <w:spacing w:before="20" w:after="20" w:line="240" w:lineRule="auto"/>
              <w:jc w:val="left"/>
              <w:rPr>
                <w:color w:val="auto"/>
              </w:rPr>
            </w:pPr>
            <w:r w:rsidRPr="008565BF">
              <w:rPr>
                <w:b/>
                <w:color w:val="auto"/>
                <w:sz w:val="17"/>
              </w:rPr>
              <w:t>Mobile Client (AR Mode)</w:t>
            </w:r>
          </w:p>
        </w:tc>
        <w:tc>
          <w:tcPr>
            <w:tcW w:w="2257" w:type="dxa"/>
          </w:tcPr>
          <w:p w14:paraId="24D093AA" w14:textId="77777777" w:rsidR="00023819" w:rsidRPr="008565BF" w:rsidRDefault="00000000">
            <w:pPr>
              <w:spacing w:before="20" w:after="20" w:line="240" w:lineRule="auto"/>
              <w:jc w:val="left"/>
              <w:rPr>
                <w:color w:val="auto"/>
              </w:rPr>
            </w:pPr>
            <w:r w:rsidRPr="008565BF">
              <w:rPr>
                <w:color w:val="auto"/>
                <w:sz w:val="17"/>
              </w:rPr>
              <w:t>ARM64 Octa-Core (Snapdragon/Tensor)</w:t>
            </w:r>
          </w:p>
        </w:tc>
        <w:tc>
          <w:tcPr>
            <w:tcW w:w="2257" w:type="dxa"/>
          </w:tcPr>
          <w:p w14:paraId="70BDAEE8" w14:textId="77777777" w:rsidR="00023819" w:rsidRPr="008565BF" w:rsidRDefault="00000000">
            <w:pPr>
              <w:spacing w:before="20" w:after="20" w:line="240" w:lineRule="auto"/>
              <w:jc w:val="left"/>
              <w:rPr>
                <w:color w:val="auto"/>
              </w:rPr>
            </w:pPr>
            <w:r w:rsidRPr="008565BF">
              <w:rPr>
                <w:color w:val="auto"/>
                <w:sz w:val="17"/>
              </w:rPr>
              <w:t>4 GB - 8 GB RAM, Mobile Adreno/Mali GPU</w:t>
            </w:r>
          </w:p>
        </w:tc>
        <w:tc>
          <w:tcPr>
            <w:tcW w:w="2257" w:type="dxa"/>
          </w:tcPr>
          <w:p w14:paraId="37EBE56E" w14:textId="77777777" w:rsidR="00023819" w:rsidRPr="008565BF" w:rsidRDefault="00000000">
            <w:pPr>
              <w:spacing w:before="20" w:after="20" w:line="240" w:lineRule="auto"/>
              <w:jc w:val="left"/>
              <w:rPr>
                <w:color w:val="auto"/>
              </w:rPr>
            </w:pPr>
            <w:r w:rsidRPr="008565BF">
              <w:rPr>
                <w:color w:val="auto"/>
                <w:sz w:val="17"/>
              </w:rPr>
              <w:t xml:space="preserve">Rear Camera with </w:t>
            </w:r>
            <w:proofErr w:type="spellStart"/>
            <w:r w:rsidRPr="008565BF">
              <w:rPr>
                <w:color w:val="auto"/>
                <w:sz w:val="17"/>
              </w:rPr>
              <w:t>ARCore</w:t>
            </w:r>
            <w:proofErr w:type="spellEnd"/>
            <w:r w:rsidRPr="008565BF">
              <w:rPr>
                <w:color w:val="auto"/>
                <w:sz w:val="17"/>
              </w:rPr>
              <w:t xml:space="preserve"> (Android Chrome; iOS Safari </w:t>
            </w:r>
            <w:proofErr w:type="gramStart"/>
            <w:r w:rsidRPr="008565BF">
              <w:rPr>
                <w:color w:val="auto"/>
                <w:sz w:val="17"/>
              </w:rPr>
              <w:t>unsupported)*</w:t>
            </w:r>
            <w:proofErr w:type="gramEnd"/>
          </w:p>
        </w:tc>
      </w:tr>
      <w:tr w:rsidR="00023819" w:rsidRPr="008565BF" w14:paraId="4D6D792C" w14:textId="77777777">
        <w:trPr>
          <w:jc w:val="center"/>
        </w:trPr>
        <w:tc>
          <w:tcPr>
            <w:tcW w:w="2257" w:type="dxa"/>
          </w:tcPr>
          <w:p w14:paraId="394948B3" w14:textId="77777777" w:rsidR="00023819" w:rsidRPr="008565BF" w:rsidRDefault="00000000">
            <w:pPr>
              <w:spacing w:before="20" w:after="20" w:line="240" w:lineRule="auto"/>
              <w:jc w:val="left"/>
              <w:rPr>
                <w:color w:val="auto"/>
              </w:rPr>
            </w:pPr>
            <w:r w:rsidRPr="008565BF">
              <w:rPr>
                <w:b/>
                <w:color w:val="auto"/>
                <w:sz w:val="17"/>
              </w:rPr>
              <w:t>Production Cloud Host</w:t>
            </w:r>
          </w:p>
        </w:tc>
        <w:tc>
          <w:tcPr>
            <w:tcW w:w="2257" w:type="dxa"/>
          </w:tcPr>
          <w:p w14:paraId="4B76CAFA" w14:textId="77777777" w:rsidR="00023819" w:rsidRPr="008565BF" w:rsidRDefault="00000000">
            <w:pPr>
              <w:spacing w:before="20" w:after="20" w:line="240" w:lineRule="auto"/>
              <w:jc w:val="left"/>
              <w:rPr>
                <w:color w:val="auto"/>
              </w:rPr>
            </w:pPr>
            <w:r w:rsidRPr="008565BF">
              <w:rPr>
                <w:color w:val="auto"/>
                <w:sz w:val="17"/>
              </w:rPr>
              <w:t xml:space="preserve">Virtual vCPU (Railway &amp; </w:t>
            </w:r>
            <w:proofErr w:type="spellStart"/>
            <w:r w:rsidRPr="008565BF">
              <w:rPr>
                <w:color w:val="auto"/>
                <w:sz w:val="17"/>
              </w:rPr>
              <w:t>Vercel</w:t>
            </w:r>
            <w:proofErr w:type="spellEnd"/>
            <w:r w:rsidRPr="008565BF">
              <w:rPr>
                <w:color w:val="auto"/>
                <w:sz w:val="17"/>
              </w:rPr>
              <w:t xml:space="preserve"> Edge)</w:t>
            </w:r>
          </w:p>
        </w:tc>
        <w:tc>
          <w:tcPr>
            <w:tcW w:w="2257" w:type="dxa"/>
          </w:tcPr>
          <w:p w14:paraId="2755AB65" w14:textId="77777777" w:rsidR="00023819" w:rsidRPr="008565BF" w:rsidRDefault="00000000">
            <w:pPr>
              <w:spacing w:before="20" w:after="20" w:line="240" w:lineRule="auto"/>
              <w:jc w:val="left"/>
              <w:rPr>
                <w:color w:val="auto"/>
              </w:rPr>
            </w:pPr>
            <w:r w:rsidRPr="008565BF">
              <w:rPr>
                <w:color w:val="auto"/>
                <w:sz w:val="17"/>
              </w:rPr>
              <w:t>1 GB - 2 GB Containerized RAM</w:t>
            </w:r>
          </w:p>
        </w:tc>
        <w:tc>
          <w:tcPr>
            <w:tcW w:w="2257" w:type="dxa"/>
          </w:tcPr>
          <w:p w14:paraId="1C9CFB9D" w14:textId="77777777" w:rsidR="00023819" w:rsidRPr="008565BF" w:rsidRDefault="00000000">
            <w:pPr>
              <w:spacing w:before="20" w:after="20" w:line="240" w:lineRule="auto"/>
              <w:jc w:val="left"/>
              <w:rPr>
                <w:color w:val="auto"/>
              </w:rPr>
            </w:pPr>
            <w:r w:rsidRPr="008565BF">
              <w:rPr>
                <w:color w:val="auto"/>
                <w:sz w:val="17"/>
              </w:rPr>
              <w:t>Linux Container Headless Cloud Instance</w:t>
            </w:r>
          </w:p>
        </w:tc>
      </w:tr>
    </w:tbl>
    <w:p w14:paraId="7BCE5D3B" w14:textId="77777777" w:rsidR="00023819" w:rsidRPr="008565BF" w:rsidRDefault="00000000">
      <w:pPr>
        <w:spacing w:before="40" w:after="80"/>
        <w:jc w:val="center"/>
        <w:rPr>
          <w:color w:val="auto"/>
        </w:rPr>
      </w:pPr>
      <w:r w:rsidRPr="008565BF">
        <w:rPr>
          <w:b/>
          <w:color w:val="auto"/>
          <w:sz w:val="22"/>
        </w:rPr>
        <w:t>Table 3.2: Hardware Deployment and Testing Environment Specifications</w:t>
      </w:r>
    </w:p>
    <w:p w14:paraId="36DB8EE1" w14:textId="77777777" w:rsidR="00023819" w:rsidRPr="008565BF" w:rsidRDefault="00000000">
      <w:pPr>
        <w:spacing w:after="60" w:line="259" w:lineRule="auto"/>
        <w:rPr>
          <w:color w:val="auto"/>
        </w:rPr>
      </w:pPr>
      <w:r w:rsidRPr="008565BF">
        <w:rPr>
          <w:b/>
          <w:color w:val="auto"/>
        </w:rPr>
        <w:t xml:space="preserve">Platform Limitation Note: </w:t>
      </w:r>
      <w:r w:rsidRPr="008565BF">
        <w:rPr>
          <w:color w:val="auto"/>
        </w:rPr>
        <w:t xml:space="preserve">*Note on AR Platform Compatibility: </w:t>
      </w:r>
      <w:proofErr w:type="spellStart"/>
      <w:r w:rsidRPr="008565BF">
        <w:rPr>
          <w:color w:val="auto"/>
        </w:rPr>
        <w:t>WebXR</w:t>
      </w:r>
      <w:proofErr w:type="spellEnd"/>
      <w:r w:rsidRPr="008565BF">
        <w:rPr>
          <w:color w:val="auto"/>
        </w:rPr>
        <w:t xml:space="preserve"> 'immersive-</w:t>
      </w:r>
      <w:proofErr w:type="spellStart"/>
      <w:r w:rsidRPr="008565BF">
        <w:rPr>
          <w:color w:val="auto"/>
        </w:rPr>
        <w:t>ar</w:t>
      </w:r>
      <w:proofErr w:type="spellEnd"/>
      <w:r w:rsidRPr="008565BF">
        <w:rPr>
          <w:color w:val="auto"/>
        </w:rPr>
        <w:t>' is supported natively on Google Chrome for Android with Google Play Services for AR (</w:t>
      </w:r>
      <w:proofErr w:type="spellStart"/>
      <w:r w:rsidRPr="008565BF">
        <w:rPr>
          <w:color w:val="auto"/>
        </w:rPr>
        <w:t>ARCore</w:t>
      </w:r>
      <w:proofErr w:type="spellEnd"/>
      <w:r w:rsidRPr="008565BF">
        <w:rPr>
          <w:color w:val="auto"/>
        </w:rPr>
        <w:t xml:space="preserve">). Mobile Safari on Apple iOS does not natively support </w:t>
      </w:r>
      <w:proofErr w:type="spellStart"/>
      <w:r w:rsidRPr="008565BF">
        <w:rPr>
          <w:color w:val="auto"/>
        </w:rPr>
        <w:t>WebXR</w:t>
      </w:r>
      <w:proofErr w:type="spellEnd"/>
      <w:r w:rsidRPr="008565BF">
        <w:rPr>
          <w:color w:val="auto"/>
        </w:rPr>
        <w:t xml:space="preserve"> 'immersive-</w:t>
      </w:r>
      <w:proofErr w:type="spellStart"/>
      <w:r w:rsidRPr="008565BF">
        <w:rPr>
          <w:color w:val="auto"/>
        </w:rPr>
        <w:t>ar</w:t>
      </w:r>
      <w:proofErr w:type="spellEnd"/>
      <w:r w:rsidRPr="008565BF">
        <w:rPr>
          <w:color w:val="auto"/>
        </w:rPr>
        <w:t xml:space="preserve">' sessions; iOS users require third-party </w:t>
      </w:r>
      <w:proofErr w:type="spellStart"/>
      <w:r w:rsidRPr="008565BF">
        <w:rPr>
          <w:color w:val="auto"/>
        </w:rPr>
        <w:t>WebXR</w:t>
      </w:r>
      <w:proofErr w:type="spellEnd"/>
      <w:r w:rsidRPr="008565BF">
        <w:rPr>
          <w:color w:val="auto"/>
        </w:rPr>
        <w:t xml:space="preserve"> viewers or standalone Quick Look USDZ export. References to mobile sensor hardware reflect underlying camera capabilities rather than native mobile Safari </w:t>
      </w:r>
      <w:proofErr w:type="spellStart"/>
      <w:r w:rsidRPr="008565BF">
        <w:rPr>
          <w:color w:val="auto"/>
        </w:rPr>
        <w:t>WebXR</w:t>
      </w:r>
      <w:proofErr w:type="spellEnd"/>
      <w:r w:rsidRPr="008565BF">
        <w:rPr>
          <w:color w:val="auto"/>
        </w:rPr>
        <w:t xml:space="preserve"> support.</w:t>
      </w:r>
    </w:p>
    <w:p w14:paraId="20051DB0" w14:textId="77777777" w:rsidR="00023819" w:rsidRPr="008565BF" w:rsidRDefault="00000000">
      <w:pPr>
        <w:keepNext/>
        <w:spacing w:before="160" w:after="60"/>
        <w:jc w:val="left"/>
        <w:rPr>
          <w:color w:val="auto"/>
        </w:rPr>
      </w:pPr>
      <w:r w:rsidRPr="008565BF">
        <w:rPr>
          <w:b/>
          <w:color w:val="auto"/>
          <w:sz w:val="28"/>
        </w:rPr>
        <w:t>3.3 Tools and Frameworks</w:t>
      </w:r>
    </w:p>
    <w:p w14:paraId="7F50BB81" w14:textId="77777777" w:rsidR="00023819" w:rsidRPr="008565BF" w:rsidRDefault="00000000">
      <w:pPr>
        <w:spacing w:after="60" w:line="259" w:lineRule="auto"/>
        <w:rPr>
          <w:color w:val="auto"/>
        </w:rPr>
      </w:pPr>
      <w:r w:rsidRPr="008565BF">
        <w:rPr>
          <w:color w:val="auto"/>
        </w:rPr>
        <w:t>1. Three.js &amp; React Three Fiber (R3F): Declarative 3D engine connecting React state with Three.js scene graphs for modular rendering without manual memory leaks.</w:t>
      </w:r>
    </w:p>
    <w:p w14:paraId="57364A82" w14:textId="77777777" w:rsidR="00023819" w:rsidRPr="008565BF" w:rsidRDefault="00000000">
      <w:pPr>
        <w:spacing w:after="60" w:line="259" w:lineRule="auto"/>
        <w:rPr>
          <w:color w:val="auto"/>
        </w:rPr>
      </w:pPr>
      <w:r w:rsidRPr="008565BF">
        <w:rPr>
          <w:color w:val="auto"/>
        </w:rPr>
        <w:lastRenderedPageBreak/>
        <w:t xml:space="preserve">2. React Three Drei: Provides production-grade 3D primitives including </w:t>
      </w:r>
      <w:proofErr w:type="spellStart"/>
      <w:r w:rsidRPr="008565BF">
        <w:rPr>
          <w:color w:val="auto"/>
        </w:rPr>
        <w:t>useGLTF</w:t>
      </w:r>
      <w:proofErr w:type="spellEnd"/>
      <w:r w:rsidRPr="008565BF">
        <w:rPr>
          <w:color w:val="auto"/>
        </w:rPr>
        <w:t xml:space="preserve"> for progressive binary mesh streaming, </w:t>
      </w:r>
      <w:proofErr w:type="spellStart"/>
      <w:r w:rsidRPr="008565BF">
        <w:rPr>
          <w:color w:val="auto"/>
        </w:rPr>
        <w:t>PointerLockControls</w:t>
      </w:r>
      <w:proofErr w:type="spellEnd"/>
      <w:r w:rsidRPr="008565BF">
        <w:rPr>
          <w:color w:val="auto"/>
        </w:rPr>
        <w:t xml:space="preserve"> for FPS walkthrough, </w:t>
      </w:r>
      <w:proofErr w:type="spellStart"/>
      <w:r w:rsidRPr="008565BF">
        <w:rPr>
          <w:color w:val="auto"/>
        </w:rPr>
        <w:t>OrbitControls</w:t>
      </w:r>
      <w:proofErr w:type="spellEnd"/>
      <w:r w:rsidRPr="008565BF">
        <w:rPr>
          <w:color w:val="auto"/>
        </w:rPr>
        <w:t xml:space="preserve"> for object inspection, and Environment for lighting.</w:t>
      </w:r>
    </w:p>
    <w:p w14:paraId="58D546CD" w14:textId="77777777" w:rsidR="00023819" w:rsidRPr="008565BF" w:rsidRDefault="00000000">
      <w:pPr>
        <w:spacing w:after="60" w:line="259" w:lineRule="auto"/>
        <w:rPr>
          <w:color w:val="auto"/>
        </w:rPr>
      </w:pPr>
      <w:proofErr w:type="gramStart"/>
      <w:r w:rsidRPr="008565BF">
        <w:rPr>
          <w:color w:val="auto"/>
        </w:rPr>
        <w:t>3. @</w:t>
      </w:r>
      <w:proofErr w:type="gramEnd"/>
      <w:r w:rsidRPr="008565BF">
        <w:rPr>
          <w:color w:val="auto"/>
        </w:rPr>
        <w:t xml:space="preserve">react-three/xr: Manages </w:t>
      </w:r>
      <w:proofErr w:type="spellStart"/>
      <w:r w:rsidRPr="008565BF">
        <w:rPr>
          <w:color w:val="auto"/>
        </w:rPr>
        <w:t>WebXR</w:t>
      </w:r>
      <w:proofErr w:type="spellEnd"/>
      <w:r w:rsidRPr="008565BF">
        <w:rPr>
          <w:color w:val="auto"/>
        </w:rPr>
        <w:t xml:space="preserve"> device session negotiation, stereo rendering loops, camera passthrough permissions, and hardware </w:t>
      </w:r>
      <w:proofErr w:type="spellStart"/>
      <w:r w:rsidRPr="008565BF">
        <w:rPr>
          <w:color w:val="auto"/>
        </w:rPr>
        <w:t>raycasting</w:t>
      </w:r>
      <w:proofErr w:type="spellEnd"/>
      <w:r w:rsidRPr="008565BF">
        <w:rPr>
          <w:color w:val="auto"/>
        </w:rPr>
        <w:t xml:space="preserve"> for hit-testing without third-party mobile apps.</w:t>
      </w:r>
    </w:p>
    <w:p w14:paraId="0909FDB1" w14:textId="77777777" w:rsidR="00023819" w:rsidRPr="008565BF" w:rsidRDefault="00000000">
      <w:pPr>
        <w:spacing w:after="60" w:line="259" w:lineRule="auto"/>
        <w:rPr>
          <w:color w:val="auto"/>
        </w:rPr>
      </w:pPr>
      <w:r w:rsidRPr="008565BF">
        <w:rPr>
          <w:color w:val="auto"/>
        </w:rPr>
        <w:t xml:space="preserve">4. </w:t>
      </w:r>
      <w:proofErr w:type="spellStart"/>
      <w:r w:rsidRPr="008565BF">
        <w:rPr>
          <w:color w:val="auto"/>
        </w:rPr>
        <w:t>SentenceTransformers</w:t>
      </w:r>
      <w:proofErr w:type="spellEnd"/>
      <w:r w:rsidRPr="008565BF">
        <w:rPr>
          <w:color w:val="auto"/>
        </w:rPr>
        <w:t xml:space="preserve"> &amp; </w:t>
      </w:r>
      <w:proofErr w:type="spellStart"/>
      <w:r w:rsidRPr="008565BF">
        <w:rPr>
          <w:color w:val="auto"/>
        </w:rPr>
        <w:t>PyTorch</w:t>
      </w:r>
      <w:proofErr w:type="spellEnd"/>
      <w:r w:rsidRPr="008565BF">
        <w:rPr>
          <w:color w:val="auto"/>
        </w:rPr>
        <w:t>: Computes fixed-size dense vector embeddings locally on the backend. The all-MiniLM-L6-v2 model produces 384-dimensional unit vectors optimized for cosine semantic search.</w:t>
      </w:r>
    </w:p>
    <w:p w14:paraId="5F563342" w14:textId="77777777" w:rsidR="00023819" w:rsidRPr="008565BF" w:rsidRDefault="00000000">
      <w:pPr>
        <w:spacing w:after="60" w:line="259" w:lineRule="auto"/>
        <w:rPr>
          <w:color w:val="auto"/>
        </w:rPr>
      </w:pPr>
      <w:r w:rsidRPr="008565BF">
        <w:rPr>
          <w:color w:val="auto"/>
        </w:rPr>
        <w:t xml:space="preserve">5. Tailwind CSS &amp; </w:t>
      </w:r>
      <w:proofErr w:type="spellStart"/>
      <w:r w:rsidRPr="008565BF">
        <w:rPr>
          <w:color w:val="auto"/>
        </w:rPr>
        <w:t>Lucide</w:t>
      </w:r>
      <w:proofErr w:type="spellEnd"/>
      <w:r w:rsidRPr="008565BF">
        <w:rPr>
          <w:color w:val="auto"/>
        </w:rPr>
        <w:t xml:space="preserve"> React: Facilitates the development of a sleek, </w:t>
      </w:r>
      <w:proofErr w:type="spellStart"/>
      <w:r w:rsidRPr="008565BF">
        <w:rPr>
          <w:color w:val="auto"/>
        </w:rPr>
        <w:t>glassmorphic</w:t>
      </w:r>
      <w:proofErr w:type="spellEnd"/>
      <w:r w:rsidRPr="008565BF">
        <w:rPr>
          <w:color w:val="auto"/>
        </w:rPr>
        <w:t xml:space="preserve"> HUD overlay (backdrop-blur-md, semi-transparent dark slate palettes) providing intuitive controls.</w:t>
      </w:r>
    </w:p>
    <w:p w14:paraId="08F96184" w14:textId="77777777" w:rsidR="00023819" w:rsidRPr="008565BF" w:rsidRDefault="00000000">
      <w:pPr>
        <w:keepNext/>
        <w:spacing w:before="160" w:after="60"/>
        <w:jc w:val="left"/>
        <w:rPr>
          <w:color w:val="auto"/>
        </w:rPr>
      </w:pPr>
      <w:r w:rsidRPr="008565BF">
        <w:rPr>
          <w:b/>
          <w:color w:val="auto"/>
          <w:sz w:val="28"/>
        </w:rPr>
        <w:t>3.4 Technologies Used and Justification</w:t>
      </w:r>
    </w:p>
    <w:p w14:paraId="621EC610" w14:textId="77777777" w:rsidR="00023819" w:rsidRPr="008565BF" w:rsidRDefault="00000000">
      <w:pPr>
        <w:spacing w:after="60" w:line="259" w:lineRule="auto"/>
        <w:rPr>
          <w:color w:val="auto"/>
        </w:rPr>
      </w:pPr>
      <w:r w:rsidRPr="008565BF">
        <w:rPr>
          <w:color w:val="auto"/>
        </w:rPr>
        <w:t xml:space="preserve">Why </w:t>
      </w:r>
      <w:proofErr w:type="spellStart"/>
      <w:r w:rsidRPr="008565BF">
        <w:rPr>
          <w:color w:val="auto"/>
        </w:rPr>
        <w:t>WebXR</w:t>
      </w:r>
      <w:proofErr w:type="spellEnd"/>
      <w:r w:rsidRPr="008565BF">
        <w:rPr>
          <w:color w:val="auto"/>
        </w:rPr>
        <w:t xml:space="preserve"> over Unity/Unreal App? </w:t>
      </w:r>
      <w:proofErr w:type="gramStart"/>
      <w:r w:rsidRPr="008565BF">
        <w:rPr>
          <w:color w:val="auto"/>
        </w:rPr>
        <w:t>Developing for</w:t>
      </w:r>
      <w:proofErr w:type="gramEnd"/>
      <w:r w:rsidRPr="008565BF">
        <w:rPr>
          <w:color w:val="auto"/>
        </w:rPr>
        <w:t xml:space="preserve"> the web lowers the barrier to entry to near zero. A visitor clicks a hyperlink and begins exploring within seconds, whereas native game engines require hundreds of megabytes of downloads, app-store reviews, and device-specific compilation. </w:t>
      </w:r>
      <w:proofErr w:type="spellStart"/>
      <w:r w:rsidRPr="008565BF">
        <w:rPr>
          <w:color w:val="auto"/>
        </w:rPr>
        <w:t>WebXR</w:t>
      </w:r>
      <w:proofErr w:type="spellEnd"/>
      <w:r w:rsidRPr="008565BF">
        <w:rPr>
          <w:color w:val="auto"/>
        </w:rPr>
        <w:t xml:space="preserve"> is an open W3C standard supported across modern mobile Chrome platforms.</w:t>
      </w:r>
    </w:p>
    <w:p w14:paraId="51A14E18" w14:textId="77777777" w:rsidR="00023819" w:rsidRPr="008565BF" w:rsidRDefault="00000000">
      <w:pPr>
        <w:spacing w:after="60" w:line="259" w:lineRule="auto"/>
        <w:rPr>
          <w:color w:val="auto"/>
        </w:rPr>
      </w:pPr>
      <w:r w:rsidRPr="008565BF">
        <w:rPr>
          <w:color w:val="auto"/>
        </w:rPr>
        <w:t xml:space="preserve">Why </w:t>
      </w:r>
      <w:proofErr w:type="spellStart"/>
      <w:r w:rsidRPr="008565BF">
        <w:rPr>
          <w:color w:val="auto"/>
        </w:rPr>
        <w:t>SentenceTransformers</w:t>
      </w:r>
      <w:proofErr w:type="spellEnd"/>
      <w:r w:rsidRPr="008565BF">
        <w:rPr>
          <w:color w:val="auto"/>
        </w:rPr>
        <w:t xml:space="preserve"> all-MiniLM-L6-v2 over BM25 Keyword Search? As empirically established in Chapter 7, keyword search suffers from vocabulary mismatch when visitors describe artifacts visually ('supersonic orange rocket plane') rather than quoting formal catalog titles ('Bell X-1'). Dense embeddings capture conceptual semantics, achieving 100.0% accuracy on descriptive queries compared to 90.0% for BM25.</w:t>
      </w:r>
    </w:p>
    <w:p w14:paraId="343DD958" w14:textId="77777777" w:rsidR="00023819" w:rsidRPr="008565BF" w:rsidRDefault="00000000">
      <w:pPr>
        <w:spacing w:after="60" w:line="259" w:lineRule="auto"/>
        <w:rPr>
          <w:color w:val="auto"/>
        </w:rPr>
      </w:pPr>
      <w:r w:rsidRPr="008565BF">
        <w:rPr>
          <w:color w:val="auto"/>
        </w:rPr>
        <w:t xml:space="preserve">Why </w:t>
      </w:r>
      <w:proofErr w:type="spellStart"/>
      <w:r w:rsidRPr="008565BF">
        <w:rPr>
          <w:color w:val="auto"/>
        </w:rPr>
        <w:t>Groq</w:t>
      </w:r>
      <w:proofErr w:type="spellEnd"/>
      <w:r w:rsidRPr="008565BF">
        <w:rPr>
          <w:color w:val="auto"/>
        </w:rPr>
        <w:t xml:space="preserve"> LLM Inference over OpenAI Cloud? Cultural museum tours require snappy, real-time responses. </w:t>
      </w:r>
      <w:proofErr w:type="spellStart"/>
      <w:r w:rsidRPr="008565BF">
        <w:rPr>
          <w:color w:val="auto"/>
        </w:rPr>
        <w:t>Groq's</w:t>
      </w:r>
      <w:proofErr w:type="spellEnd"/>
      <w:r w:rsidRPr="008565BF">
        <w:rPr>
          <w:color w:val="auto"/>
        </w:rPr>
        <w:t xml:space="preserve"> Tensor Streaming Processor (LPU) architecture delivers generation speeds exceeding 300 tokens/second, yielding end-to-end response latencies under 550 </w:t>
      </w:r>
      <w:proofErr w:type="spellStart"/>
      <w:r w:rsidRPr="008565BF">
        <w:rPr>
          <w:color w:val="auto"/>
        </w:rPr>
        <w:t>ms</w:t>
      </w:r>
      <w:proofErr w:type="spellEnd"/>
      <w:r w:rsidRPr="008565BF">
        <w:rPr>
          <w:color w:val="auto"/>
        </w:rPr>
        <w:t xml:space="preserve"> in warm states, compared to typical un-cached or cold cloud endpoints that frequently take 2000–4000 </w:t>
      </w:r>
      <w:proofErr w:type="spellStart"/>
      <w:r w:rsidRPr="008565BF">
        <w:rPr>
          <w:color w:val="auto"/>
        </w:rPr>
        <w:t>ms.</w:t>
      </w:r>
      <w:proofErr w:type="spellEnd"/>
    </w:p>
    <w:p w14:paraId="43C7CAA7" w14:textId="77777777" w:rsidR="003024F4" w:rsidRDefault="003024F4" w:rsidP="003024F4">
      <w:pPr>
        <w:rPr>
          <w:color w:val="auto"/>
        </w:rPr>
      </w:pPr>
    </w:p>
    <w:p w14:paraId="62B63FA8" w14:textId="77777777" w:rsidR="001B7E97" w:rsidRPr="008565BF" w:rsidRDefault="00000000" w:rsidP="003024F4">
      <w:pPr>
        <w:rPr>
          <w:color w:val="auto"/>
        </w:rPr>
      </w:pPr>
      <w:r w:rsidRPr="008565BF">
        <w:rPr>
          <w:color w:val="auto"/>
        </w:rPr>
        <w:t>To ensure rigorous experimental and deployment reproducibility, Table 3.3 presents the complete inventory of all software dependencies, algorithmic frameworks, exact version pins, and operational hyperparameters governing both frontend client rendering and backend RAG execution.</w:t>
      </w:r>
    </w:p>
    <w:tbl>
      <w:tblPr>
        <w:tblW w:w="0" w:type="auto"/>
        <w:jc w:val="center"/>
        <w:tblLook w:val="04A0" w:firstRow="1" w:lastRow="0" w:firstColumn="1" w:lastColumn="0" w:noHBand="0" w:noVBand="1"/>
      </w:tblPr>
      <w:tblGrid>
        <w:gridCol w:w="1872"/>
        <w:gridCol w:w="2016"/>
        <w:gridCol w:w="1350"/>
        <w:gridCol w:w="2016"/>
        <w:gridCol w:w="2304"/>
      </w:tblGrid>
      <w:tr w:rsidR="001B7E97" w:rsidRPr="00C27061" w14:paraId="461EA112" w14:textId="77777777">
        <w:trPr>
          <w:jc w:val="center"/>
        </w:trPr>
        <w:tc>
          <w:tcPr>
            <w:tcW w:w="1872" w:type="dxa"/>
            <w:shd w:val="clear" w:color="auto" w:fill="E2E8F0"/>
          </w:tcPr>
          <w:p w14:paraId="04B50BD1" w14:textId="77777777" w:rsidR="001B7E97" w:rsidRPr="00C27061" w:rsidRDefault="00000000">
            <w:pPr>
              <w:spacing w:before="20" w:after="20" w:line="240" w:lineRule="auto"/>
              <w:jc w:val="center"/>
              <w:rPr>
                <w:color w:val="auto"/>
                <w:sz w:val="20"/>
                <w:szCs w:val="28"/>
              </w:rPr>
            </w:pPr>
            <w:r w:rsidRPr="00C27061">
              <w:rPr>
                <w:b/>
                <w:color w:val="auto"/>
                <w:sz w:val="20"/>
                <w:szCs w:val="28"/>
              </w:rPr>
              <w:t>Subsystem / Component</w:t>
            </w:r>
          </w:p>
        </w:tc>
        <w:tc>
          <w:tcPr>
            <w:tcW w:w="1872" w:type="dxa"/>
            <w:shd w:val="clear" w:color="auto" w:fill="E2E8F0"/>
          </w:tcPr>
          <w:p w14:paraId="3093071A" w14:textId="77777777" w:rsidR="001B7E97" w:rsidRPr="00C27061" w:rsidRDefault="00000000">
            <w:pPr>
              <w:spacing w:before="20" w:after="20" w:line="240" w:lineRule="auto"/>
              <w:jc w:val="center"/>
              <w:rPr>
                <w:color w:val="auto"/>
                <w:sz w:val="20"/>
                <w:szCs w:val="28"/>
              </w:rPr>
            </w:pPr>
            <w:r w:rsidRPr="00C27061">
              <w:rPr>
                <w:b/>
                <w:color w:val="auto"/>
                <w:sz w:val="20"/>
                <w:szCs w:val="28"/>
              </w:rPr>
              <w:t>Technology / Framework</w:t>
            </w:r>
          </w:p>
        </w:tc>
        <w:tc>
          <w:tcPr>
            <w:tcW w:w="1296" w:type="dxa"/>
            <w:shd w:val="clear" w:color="auto" w:fill="E2E8F0"/>
          </w:tcPr>
          <w:p w14:paraId="13843070" w14:textId="77777777" w:rsidR="001B7E97" w:rsidRPr="00C27061" w:rsidRDefault="00000000">
            <w:pPr>
              <w:spacing w:before="20" w:after="20" w:line="240" w:lineRule="auto"/>
              <w:jc w:val="center"/>
              <w:rPr>
                <w:color w:val="auto"/>
                <w:sz w:val="20"/>
                <w:szCs w:val="28"/>
              </w:rPr>
            </w:pPr>
            <w:r w:rsidRPr="00C27061">
              <w:rPr>
                <w:b/>
                <w:color w:val="auto"/>
                <w:sz w:val="20"/>
                <w:szCs w:val="28"/>
              </w:rPr>
              <w:t>Exact Version</w:t>
            </w:r>
          </w:p>
        </w:tc>
        <w:tc>
          <w:tcPr>
            <w:tcW w:w="2016" w:type="dxa"/>
            <w:shd w:val="clear" w:color="auto" w:fill="E2E8F0"/>
          </w:tcPr>
          <w:p w14:paraId="5142F0CF" w14:textId="77777777" w:rsidR="001B7E97" w:rsidRPr="00C27061" w:rsidRDefault="00000000">
            <w:pPr>
              <w:spacing w:before="20" w:after="20" w:line="240" w:lineRule="auto"/>
              <w:jc w:val="center"/>
              <w:rPr>
                <w:color w:val="auto"/>
                <w:sz w:val="20"/>
                <w:szCs w:val="28"/>
              </w:rPr>
            </w:pPr>
            <w:r w:rsidRPr="00C27061">
              <w:rPr>
                <w:b/>
                <w:color w:val="auto"/>
                <w:sz w:val="20"/>
                <w:szCs w:val="28"/>
              </w:rPr>
              <w:t>Operational Role</w:t>
            </w:r>
          </w:p>
        </w:tc>
        <w:tc>
          <w:tcPr>
            <w:tcW w:w="2304" w:type="dxa"/>
            <w:shd w:val="clear" w:color="auto" w:fill="E2E8F0"/>
          </w:tcPr>
          <w:p w14:paraId="101D10EA" w14:textId="77777777" w:rsidR="001B7E97" w:rsidRPr="00C27061" w:rsidRDefault="00000000">
            <w:pPr>
              <w:spacing w:before="20" w:after="20" w:line="240" w:lineRule="auto"/>
              <w:jc w:val="center"/>
              <w:rPr>
                <w:color w:val="auto"/>
                <w:sz w:val="20"/>
                <w:szCs w:val="28"/>
              </w:rPr>
            </w:pPr>
            <w:r w:rsidRPr="00C27061">
              <w:rPr>
                <w:b/>
                <w:color w:val="auto"/>
                <w:sz w:val="20"/>
                <w:szCs w:val="28"/>
              </w:rPr>
              <w:t>Key Configuration / Hyperparameters</w:t>
            </w:r>
          </w:p>
        </w:tc>
      </w:tr>
      <w:tr w:rsidR="001B7E97" w:rsidRPr="00C27061" w14:paraId="17814241" w14:textId="77777777">
        <w:trPr>
          <w:jc w:val="center"/>
        </w:trPr>
        <w:tc>
          <w:tcPr>
            <w:tcW w:w="1872" w:type="dxa"/>
          </w:tcPr>
          <w:p w14:paraId="201614FF" w14:textId="77777777" w:rsidR="001B7E97" w:rsidRPr="00C27061" w:rsidRDefault="00000000">
            <w:pPr>
              <w:spacing w:before="20" w:after="20" w:line="240" w:lineRule="auto"/>
              <w:jc w:val="center"/>
              <w:rPr>
                <w:color w:val="auto"/>
                <w:sz w:val="20"/>
                <w:szCs w:val="28"/>
              </w:rPr>
            </w:pPr>
            <w:r w:rsidRPr="00C27061">
              <w:rPr>
                <w:color w:val="auto"/>
                <w:sz w:val="20"/>
                <w:szCs w:val="28"/>
              </w:rPr>
              <w:t>Frontend 3D Core</w:t>
            </w:r>
          </w:p>
        </w:tc>
        <w:tc>
          <w:tcPr>
            <w:tcW w:w="1872" w:type="dxa"/>
          </w:tcPr>
          <w:p w14:paraId="0A302BDE" w14:textId="77777777" w:rsidR="001B7E97" w:rsidRPr="00C27061" w:rsidRDefault="00000000">
            <w:pPr>
              <w:spacing w:before="20" w:after="20" w:line="240" w:lineRule="auto"/>
              <w:jc w:val="left"/>
              <w:rPr>
                <w:color w:val="auto"/>
                <w:sz w:val="20"/>
                <w:szCs w:val="28"/>
              </w:rPr>
            </w:pPr>
            <w:r w:rsidRPr="00C27061">
              <w:rPr>
                <w:color w:val="auto"/>
                <w:sz w:val="20"/>
                <w:szCs w:val="28"/>
              </w:rPr>
              <w:t>Three.js / WebGL</w:t>
            </w:r>
          </w:p>
        </w:tc>
        <w:tc>
          <w:tcPr>
            <w:tcW w:w="1296" w:type="dxa"/>
          </w:tcPr>
          <w:p w14:paraId="750FA415" w14:textId="77777777" w:rsidR="001B7E97" w:rsidRPr="00C27061" w:rsidRDefault="00000000">
            <w:pPr>
              <w:spacing w:before="20" w:after="20" w:line="240" w:lineRule="auto"/>
              <w:jc w:val="left"/>
              <w:rPr>
                <w:color w:val="auto"/>
                <w:sz w:val="20"/>
                <w:szCs w:val="28"/>
              </w:rPr>
            </w:pPr>
            <w:r w:rsidRPr="00C27061">
              <w:rPr>
                <w:color w:val="auto"/>
                <w:sz w:val="20"/>
                <w:szCs w:val="28"/>
              </w:rPr>
              <w:t>v0.185.1</w:t>
            </w:r>
          </w:p>
        </w:tc>
        <w:tc>
          <w:tcPr>
            <w:tcW w:w="2016" w:type="dxa"/>
          </w:tcPr>
          <w:p w14:paraId="7416C1EC" w14:textId="77777777" w:rsidR="001B7E97" w:rsidRPr="00C27061" w:rsidRDefault="00000000">
            <w:pPr>
              <w:spacing w:before="20" w:after="20" w:line="240" w:lineRule="auto"/>
              <w:jc w:val="left"/>
              <w:rPr>
                <w:color w:val="auto"/>
                <w:sz w:val="20"/>
                <w:szCs w:val="28"/>
              </w:rPr>
            </w:pPr>
            <w:r w:rsidRPr="00C27061">
              <w:rPr>
                <w:color w:val="auto"/>
                <w:sz w:val="20"/>
                <w:szCs w:val="28"/>
              </w:rPr>
              <w:t>3D scene graph &amp; rendering</w:t>
            </w:r>
          </w:p>
        </w:tc>
        <w:tc>
          <w:tcPr>
            <w:tcW w:w="2304" w:type="dxa"/>
          </w:tcPr>
          <w:p w14:paraId="281A6429" w14:textId="77777777" w:rsidR="001B7E97" w:rsidRPr="00C27061" w:rsidRDefault="00000000">
            <w:pPr>
              <w:spacing w:before="20" w:after="20" w:line="240" w:lineRule="auto"/>
              <w:jc w:val="left"/>
              <w:rPr>
                <w:color w:val="auto"/>
                <w:sz w:val="20"/>
                <w:szCs w:val="28"/>
              </w:rPr>
            </w:pPr>
            <w:proofErr w:type="gramStart"/>
            <w:r w:rsidRPr="00C27061">
              <w:rPr>
                <w:color w:val="auto"/>
                <w:sz w:val="20"/>
                <w:szCs w:val="28"/>
              </w:rPr>
              <w:t>Physically-based</w:t>
            </w:r>
            <w:proofErr w:type="gramEnd"/>
            <w:r w:rsidRPr="00C27061">
              <w:rPr>
                <w:color w:val="auto"/>
                <w:sz w:val="20"/>
                <w:szCs w:val="28"/>
              </w:rPr>
              <w:t xml:space="preserve"> lighting, Box3 bounding auto-fit.</w:t>
            </w:r>
          </w:p>
        </w:tc>
      </w:tr>
      <w:tr w:rsidR="001B7E97" w:rsidRPr="00C27061" w14:paraId="10869A93" w14:textId="77777777">
        <w:trPr>
          <w:jc w:val="center"/>
        </w:trPr>
        <w:tc>
          <w:tcPr>
            <w:tcW w:w="1872" w:type="dxa"/>
          </w:tcPr>
          <w:p w14:paraId="54D7646B" w14:textId="77777777" w:rsidR="001B7E97" w:rsidRPr="00C27061" w:rsidRDefault="00000000">
            <w:pPr>
              <w:spacing w:before="20" w:after="20" w:line="240" w:lineRule="auto"/>
              <w:jc w:val="center"/>
              <w:rPr>
                <w:color w:val="auto"/>
                <w:sz w:val="20"/>
                <w:szCs w:val="28"/>
              </w:rPr>
            </w:pPr>
            <w:r w:rsidRPr="00C27061">
              <w:rPr>
                <w:color w:val="auto"/>
                <w:sz w:val="20"/>
                <w:szCs w:val="28"/>
              </w:rPr>
              <w:t>Declarative R3F</w:t>
            </w:r>
          </w:p>
        </w:tc>
        <w:tc>
          <w:tcPr>
            <w:tcW w:w="1872" w:type="dxa"/>
          </w:tcPr>
          <w:p w14:paraId="66344E89" w14:textId="77777777" w:rsidR="001B7E97" w:rsidRPr="00C27061" w:rsidRDefault="00000000">
            <w:pPr>
              <w:spacing w:before="20" w:after="20" w:line="240" w:lineRule="auto"/>
              <w:jc w:val="left"/>
              <w:rPr>
                <w:color w:val="auto"/>
                <w:sz w:val="20"/>
                <w:szCs w:val="28"/>
              </w:rPr>
            </w:pPr>
            <w:proofErr w:type="gramStart"/>
            <w:r w:rsidRPr="00C27061">
              <w:rPr>
                <w:color w:val="auto"/>
                <w:sz w:val="20"/>
                <w:szCs w:val="28"/>
              </w:rPr>
              <w:t>@react</w:t>
            </w:r>
            <w:proofErr w:type="gramEnd"/>
            <w:r w:rsidRPr="00C27061">
              <w:rPr>
                <w:color w:val="auto"/>
                <w:sz w:val="20"/>
                <w:szCs w:val="28"/>
              </w:rPr>
              <w:t>-three/fiber</w:t>
            </w:r>
          </w:p>
        </w:tc>
        <w:tc>
          <w:tcPr>
            <w:tcW w:w="1296" w:type="dxa"/>
          </w:tcPr>
          <w:p w14:paraId="7FB5CCA9" w14:textId="77777777" w:rsidR="001B7E97" w:rsidRPr="00C27061" w:rsidRDefault="00000000">
            <w:pPr>
              <w:spacing w:before="20" w:after="20" w:line="240" w:lineRule="auto"/>
              <w:jc w:val="left"/>
              <w:rPr>
                <w:color w:val="auto"/>
                <w:sz w:val="20"/>
                <w:szCs w:val="28"/>
              </w:rPr>
            </w:pPr>
            <w:r w:rsidRPr="00C27061">
              <w:rPr>
                <w:color w:val="auto"/>
                <w:sz w:val="20"/>
                <w:szCs w:val="28"/>
              </w:rPr>
              <w:t>v9.7.0</w:t>
            </w:r>
          </w:p>
        </w:tc>
        <w:tc>
          <w:tcPr>
            <w:tcW w:w="2016" w:type="dxa"/>
          </w:tcPr>
          <w:p w14:paraId="7C796900" w14:textId="77777777" w:rsidR="001B7E97" w:rsidRPr="00C27061" w:rsidRDefault="00000000">
            <w:pPr>
              <w:spacing w:before="20" w:after="20" w:line="240" w:lineRule="auto"/>
              <w:jc w:val="left"/>
              <w:rPr>
                <w:color w:val="auto"/>
                <w:sz w:val="20"/>
                <w:szCs w:val="28"/>
              </w:rPr>
            </w:pPr>
            <w:r w:rsidRPr="00C27061">
              <w:rPr>
                <w:color w:val="auto"/>
                <w:sz w:val="20"/>
                <w:szCs w:val="28"/>
              </w:rPr>
              <w:t>React Three Fiber reconciliation</w:t>
            </w:r>
          </w:p>
        </w:tc>
        <w:tc>
          <w:tcPr>
            <w:tcW w:w="2304" w:type="dxa"/>
          </w:tcPr>
          <w:p w14:paraId="58BE1DB5" w14:textId="77777777" w:rsidR="001B7E97" w:rsidRPr="00C27061" w:rsidRDefault="00000000">
            <w:pPr>
              <w:spacing w:before="20" w:after="20" w:line="240" w:lineRule="auto"/>
              <w:jc w:val="left"/>
              <w:rPr>
                <w:color w:val="auto"/>
                <w:sz w:val="20"/>
                <w:szCs w:val="28"/>
              </w:rPr>
            </w:pPr>
            <w:r w:rsidRPr="00C27061">
              <w:rPr>
                <w:color w:val="auto"/>
                <w:sz w:val="20"/>
                <w:szCs w:val="28"/>
              </w:rPr>
              <w:t>Concurrent rendering mode; 60 FPS target.</w:t>
            </w:r>
          </w:p>
        </w:tc>
      </w:tr>
      <w:tr w:rsidR="001B7E97" w:rsidRPr="00C27061" w14:paraId="65F97A83" w14:textId="77777777">
        <w:trPr>
          <w:jc w:val="center"/>
        </w:trPr>
        <w:tc>
          <w:tcPr>
            <w:tcW w:w="1872" w:type="dxa"/>
          </w:tcPr>
          <w:p w14:paraId="16E4A982" w14:textId="77777777" w:rsidR="001B7E97" w:rsidRPr="00C27061" w:rsidRDefault="00000000">
            <w:pPr>
              <w:spacing w:before="20" w:after="20" w:line="240" w:lineRule="auto"/>
              <w:jc w:val="center"/>
              <w:rPr>
                <w:color w:val="auto"/>
                <w:sz w:val="20"/>
                <w:szCs w:val="28"/>
              </w:rPr>
            </w:pPr>
            <w:proofErr w:type="spellStart"/>
            <w:r w:rsidRPr="00C27061">
              <w:rPr>
                <w:color w:val="auto"/>
                <w:sz w:val="20"/>
                <w:szCs w:val="28"/>
              </w:rPr>
              <w:t>WebXR</w:t>
            </w:r>
            <w:proofErr w:type="spellEnd"/>
            <w:r w:rsidRPr="00C27061">
              <w:rPr>
                <w:color w:val="auto"/>
                <w:sz w:val="20"/>
                <w:szCs w:val="28"/>
              </w:rPr>
              <w:t xml:space="preserve"> Immersive Core</w:t>
            </w:r>
          </w:p>
        </w:tc>
        <w:tc>
          <w:tcPr>
            <w:tcW w:w="1872" w:type="dxa"/>
          </w:tcPr>
          <w:p w14:paraId="5D47AB3A" w14:textId="77777777" w:rsidR="001B7E97" w:rsidRPr="00C27061" w:rsidRDefault="00000000">
            <w:pPr>
              <w:spacing w:before="20" w:after="20" w:line="240" w:lineRule="auto"/>
              <w:jc w:val="left"/>
              <w:rPr>
                <w:color w:val="auto"/>
                <w:sz w:val="20"/>
                <w:szCs w:val="28"/>
              </w:rPr>
            </w:pPr>
            <w:proofErr w:type="gramStart"/>
            <w:r w:rsidRPr="00C27061">
              <w:rPr>
                <w:color w:val="auto"/>
                <w:sz w:val="20"/>
                <w:szCs w:val="28"/>
              </w:rPr>
              <w:t>@react</w:t>
            </w:r>
            <w:proofErr w:type="gramEnd"/>
            <w:r w:rsidRPr="00C27061">
              <w:rPr>
                <w:color w:val="auto"/>
                <w:sz w:val="20"/>
                <w:szCs w:val="28"/>
              </w:rPr>
              <w:t>-three/xr</w:t>
            </w:r>
          </w:p>
        </w:tc>
        <w:tc>
          <w:tcPr>
            <w:tcW w:w="1296" w:type="dxa"/>
          </w:tcPr>
          <w:p w14:paraId="2180C975" w14:textId="77777777" w:rsidR="001B7E97" w:rsidRPr="00C27061" w:rsidRDefault="00000000">
            <w:pPr>
              <w:spacing w:before="20" w:after="20" w:line="240" w:lineRule="auto"/>
              <w:jc w:val="left"/>
              <w:rPr>
                <w:color w:val="auto"/>
                <w:sz w:val="20"/>
                <w:szCs w:val="28"/>
              </w:rPr>
            </w:pPr>
            <w:r w:rsidRPr="00C27061">
              <w:rPr>
                <w:color w:val="auto"/>
                <w:sz w:val="20"/>
                <w:szCs w:val="28"/>
              </w:rPr>
              <w:t>v6.6.30</w:t>
            </w:r>
          </w:p>
        </w:tc>
        <w:tc>
          <w:tcPr>
            <w:tcW w:w="2016" w:type="dxa"/>
          </w:tcPr>
          <w:p w14:paraId="64BD4ADE" w14:textId="77777777" w:rsidR="001B7E97" w:rsidRPr="00C27061" w:rsidRDefault="00000000">
            <w:pPr>
              <w:spacing w:before="20" w:after="20" w:line="240" w:lineRule="auto"/>
              <w:jc w:val="left"/>
              <w:rPr>
                <w:color w:val="auto"/>
                <w:sz w:val="20"/>
                <w:szCs w:val="28"/>
              </w:rPr>
            </w:pPr>
            <w:r w:rsidRPr="00C27061">
              <w:rPr>
                <w:color w:val="auto"/>
                <w:sz w:val="20"/>
                <w:szCs w:val="28"/>
              </w:rPr>
              <w:t>AR/VR session management</w:t>
            </w:r>
          </w:p>
        </w:tc>
        <w:tc>
          <w:tcPr>
            <w:tcW w:w="2304" w:type="dxa"/>
          </w:tcPr>
          <w:p w14:paraId="4CEE1DC9" w14:textId="77777777" w:rsidR="001B7E97" w:rsidRPr="00C27061" w:rsidRDefault="00000000">
            <w:pPr>
              <w:spacing w:before="20" w:after="20" w:line="240" w:lineRule="auto"/>
              <w:jc w:val="left"/>
              <w:rPr>
                <w:color w:val="auto"/>
                <w:sz w:val="20"/>
                <w:szCs w:val="28"/>
              </w:rPr>
            </w:pPr>
            <w:r w:rsidRPr="00C27061">
              <w:rPr>
                <w:color w:val="auto"/>
                <w:sz w:val="20"/>
                <w:szCs w:val="28"/>
              </w:rPr>
              <w:t>AR hit-testing (</w:t>
            </w:r>
            <w:proofErr w:type="spellStart"/>
            <w:r w:rsidRPr="00C27061">
              <w:rPr>
                <w:color w:val="auto"/>
                <w:sz w:val="20"/>
                <w:szCs w:val="28"/>
              </w:rPr>
              <w:t>useXRHitTest</w:t>
            </w:r>
            <w:proofErr w:type="spellEnd"/>
            <w:r w:rsidRPr="00C27061">
              <w:rPr>
                <w:color w:val="auto"/>
                <w:sz w:val="20"/>
                <w:szCs w:val="28"/>
              </w:rPr>
              <w:t>), viewer reference space.</w:t>
            </w:r>
          </w:p>
        </w:tc>
      </w:tr>
      <w:tr w:rsidR="001B7E97" w:rsidRPr="00C27061" w14:paraId="040DE799" w14:textId="77777777">
        <w:trPr>
          <w:jc w:val="center"/>
        </w:trPr>
        <w:tc>
          <w:tcPr>
            <w:tcW w:w="1872" w:type="dxa"/>
          </w:tcPr>
          <w:p w14:paraId="2EDDF345" w14:textId="77777777" w:rsidR="001B7E97" w:rsidRPr="00C27061" w:rsidRDefault="00000000">
            <w:pPr>
              <w:spacing w:before="20" w:after="20" w:line="240" w:lineRule="auto"/>
              <w:jc w:val="center"/>
              <w:rPr>
                <w:color w:val="auto"/>
                <w:sz w:val="20"/>
                <w:szCs w:val="28"/>
              </w:rPr>
            </w:pPr>
            <w:r w:rsidRPr="00C27061">
              <w:rPr>
                <w:color w:val="auto"/>
                <w:sz w:val="20"/>
                <w:szCs w:val="28"/>
              </w:rPr>
              <w:t>Frontend App Framework</w:t>
            </w:r>
          </w:p>
        </w:tc>
        <w:tc>
          <w:tcPr>
            <w:tcW w:w="1872" w:type="dxa"/>
          </w:tcPr>
          <w:p w14:paraId="13CA6554" w14:textId="77777777" w:rsidR="001B7E97" w:rsidRPr="00C27061" w:rsidRDefault="00000000">
            <w:pPr>
              <w:spacing w:before="20" w:after="20" w:line="240" w:lineRule="auto"/>
              <w:jc w:val="left"/>
              <w:rPr>
                <w:color w:val="auto"/>
                <w:sz w:val="20"/>
                <w:szCs w:val="28"/>
              </w:rPr>
            </w:pPr>
            <w:r w:rsidRPr="00C27061">
              <w:rPr>
                <w:color w:val="auto"/>
                <w:sz w:val="20"/>
                <w:szCs w:val="28"/>
              </w:rPr>
              <w:t>Next.js (App Router)</w:t>
            </w:r>
          </w:p>
        </w:tc>
        <w:tc>
          <w:tcPr>
            <w:tcW w:w="1296" w:type="dxa"/>
          </w:tcPr>
          <w:p w14:paraId="569DF106" w14:textId="77777777" w:rsidR="001B7E97" w:rsidRPr="00C27061" w:rsidRDefault="00000000">
            <w:pPr>
              <w:spacing w:before="20" w:after="20" w:line="240" w:lineRule="auto"/>
              <w:jc w:val="left"/>
              <w:rPr>
                <w:color w:val="auto"/>
                <w:sz w:val="20"/>
                <w:szCs w:val="28"/>
              </w:rPr>
            </w:pPr>
            <w:r w:rsidRPr="00C27061">
              <w:rPr>
                <w:color w:val="auto"/>
                <w:sz w:val="20"/>
                <w:szCs w:val="28"/>
              </w:rPr>
              <w:t>v16.3.1</w:t>
            </w:r>
          </w:p>
        </w:tc>
        <w:tc>
          <w:tcPr>
            <w:tcW w:w="2016" w:type="dxa"/>
          </w:tcPr>
          <w:p w14:paraId="04346526" w14:textId="77777777" w:rsidR="001B7E97" w:rsidRPr="00C27061" w:rsidRDefault="00000000">
            <w:pPr>
              <w:spacing w:before="20" w:after="20" w:line="240" w:lineRule="auto"/>
              <w:jc w:val="left"/>
              <w:rPr>
                <w:color w:val="auto"/>
                <w:sz w:val="20"/>
                <w:szCs w:val="28"/>
              </w:rPr>
            </w:pPr>
            <w:r w:rsidRPr="00C27061">
              <w:rPr>
                <w:color w:val="auto"/>
                <w:sz w:val="20"/>
                <w:szCs w:val="28"/>
              </w:rPr>
              <w:t>SSR / CSR web architecture</w:t>
            </w:r>
          </w:p>
        </w:tc>
        <w:tc>
          <w:tcPr>
            <w:tcW w:w="2304" w:type="dxa"/>
          </w:tcPr>
          <w:p w14:paraId="691920D8" w14:textId="77777777" w:rsidR="001B7E97" w:rsidRPr="00C27061" w:rsidRDefault="00000000">
            <w:pPr>
              <w:spacing w:before="20" w:after="20" w:line="240" w:lineRule="auto"/>
              <w:jc w:val="left"/>
              <w:rPr>
                <w:color w:val="auto"/>
                <w:sz w:val="20"/>
                <w:szCs w:val="28"/>
              </w:rPr>
            </w:pPr>
            <w:r w:rsidRPr="00C27061">
              <w:rPr>
                <w:color w:val="auto"/>
                <w:sz w:val="20"/>
                <w:szCs w:val="28"/>
              </w:rPr>
              <w:t xml:space="preserve">Tailwind CSS v4 styling, </w:t>
            </w:r>
            <w:proofErr w:type="spellStart"/>
            <w:r w:rsidRPr="00C27061">
              <w:rPr>
                <w:color w:val="auto"/>
                <w:sz w:val="20"/>
                <w:szCs w:val="28"/>
              </w:rPr>
              <w:t>Lucide</w:t>
            </w:r>
            <w:proofErr w:type="spellEnd"/>
            <w:r w:rsidRPr="00C27061">
              <w:rPr>
                <w:color w:val="auto"/>
                <w:sz w:val="20"/>
                <w:szCs w:val="28"/>
              </w:rPr>
              <w:t xml:space="preserve"> React icons.</w:t>
            </w:r>
          </w:p>
        </w:tc>
      </w:tr>
      <w:tr w:rsidR="001B7E97" w:rsidRPr="00C27061" w14:paraId="3A817778" w14:textId="77777777">
        <w:trPr>
          <w:jc w:val="center"/>
        </w:trPr>
        <w:tc>
          <w:tcPr>
            <w:tcW w:w="1872" w:type="dxa"/>
          </w:tcPr>
          <w:p w14:paraId="247A85FE" w14:textId="77777777" w:rsidR="001B7E97" w:rsidRPr="00C27061" w:rsidRDefault="00000000">
            <w:pPr>
              <w:spacing w:before="20" w:after="20" w:line="240" w:lineRule="auto"/>
              <w:jc w:val="center"/>
              <w:rPr>
                <w:color w:val="auto"/>
                <w:sz w:val="20"/>
                <w:szCs w:val="28"/>
              </w:rPr>
            </w:pPr>
            <w:r w:rsidRPr="00C27061">
              <w:rPr>
                <w:color w:val="auto"/>
                <w:sz w:val="20"/>
                <w:szCs w:val="28"/>
              </w:rPr>
              <w:t>Backend REST API</w:t>
            </w:r>
          </w:p>
        </w:tc>
        <w:tc>
          <w:tcPr>
            <w:tcW w:w="1872" w:type="dxa"/>
          </w:tcPr>
          <w:p w14:paraId="0B73179A" w14:textId="77777777" w:rsidR="001B7E97" w:rsidRPr="00C27061" w:rsidRDefault="00000000">
            <w:pPr>
              <w:spacing w:before="20" w:after="20" w:line="240" w:lineRule="auto"/>
              <w:jc w:val="left"/>
              <w:rPr>
                <w:color w:val="auto"/>
                <w:sz w:val="20"/>
                <w:szCs w:val="28"/>
              </w:rPr>
            </w:pPr>
            <w:proofErr w:type="spellStart"/>
            <w:r w:rsidRPr="00C27061">
              <w:rPr>
                <w:color w:val="auto"/>
                <w:sz w:val="20"/>
                <w:szCs w:val="28"/>
              </w:rPr>
              <w:t>FastAPI</w:t>
            </w:r>
            <w:proofErr w:type="spellEnd"/>
            <w:r w:rsidRPr="00C27061">
              <w:rPr>
                <w:color w:val="auto"/>
                <w:sz w:val="20"/>
                <w:szCs w:val="28"/>
              </w:rPr>
              <w:t xml:space="preserve"> / </w:t>
            </w:r>
            <w:proofErr w:type="spellStart"/>
            <w:r w:rsidRPr="00C27061">
              <w:rPr>
                <w:color w:val="auto"/>
                <w:sz w:val="20"/>
                <w:szCs w:val="28"/>
              </w:rPr>
              <w:t>Uvicorn</w:t>
            </w:r>
            <w:proofErr w:type="spellEnd"/>
          </w:p>
        </w:tc>
        <w:tc>
          <w:tcPr>
            <w:tcW w:w="1296" w:type="dxa"/>
          </w:tcPr>
          <w:p w14:paraId="595D1682" w14:textId="77777777" w:rsidR="001B7E97" w:rsidRPr="00C27061" w:rsidRDefault="00000000">
            <w:pPr>
              <w:spacing w:before="20" w:after="20" w:line="240" w:lineRule="auto"/>
              <w:jc w:val="left"/>
              <w:rPr>
                <w:color w:val="auto"/>
                <w:sz w:val="20"/>
                <w:szCs w:val="28"/>
              </w:rPr>
            </w:pPr>
            <w:r w:rsidRPr="00C27061">
              <w:rPr>
                <w:color w:val="auto"/>
                <w:sz w:val="20"/>
                <w:szCs w:val="28"/>
              </w:rPr>
              <w:t>v4.1.0</w:t>
            </w:r>
          </w:p>
        </w:tc>
        <w:tc>
          <w:tcPr>
            <w:tcW w:w="2016" w:type="dxa"/>
          </w:tcPr>
          <w:p w14:paraId="63354F78" w14:textId="77777777" w:rsidR="001B7E97" w:rsidRPr="00C27061" w:rsidRDefault="00000000">
            <w:pPr>
              <w:spacing w:before="20" w:after="20" w:line="240" w:lineRule="auto"/>
              <w:jc w:val="left"/>
              <w:rPr>
                <w:color w:val="auto"/>
                <w:sz w:val="20"/>
                <w:szCs w:val="28"/>
              </w:rPr>
            </w:pPr>
            <w:r w:rsidRPr="00C27061">
              <w:rPr>
                <w:color w:val="auto"/>
                <w:sz w:val="20"/>
                <w:szCs w:val="28"/>
              </w:rPr>
              <w:t>Asynchronous HTTP backend</w:t>
            </w:r>
          </w:p>
        </w:tc>
        <w:tc>
          <w:tcPr>
            <w:tcW w:w="2304" w:type="dxa"/>
          </w:tcPr>
          <w:p w14:paraId="0F368B0F" w14:textId="77777777" w:rsidR="001B7E97" w:rsidRPr="00C27061" w:rsidRDefault="00000000">
            <w:pPr>
              <w:spacing w:before="20" w:after="20" w:line="240" w:lineRule="auto"/>
              <w:jc w:val="left"/>
              <w:rPr>
                <w:color w:val="auto"/>
                <w:sz w:val="20"/>
                <w:szCs w:val="28"/>
              </w:rPr>
            </w:pPr>
            <w:proofErr w:type="spellStart"/>
            <w:r w:rsidRPr="00C27061">
              <w:rPr>
                <w:color w:val="auto"/>
                <w:sz w:val="20"/>
                <w:szCs w:val="28"/>
              </w:rPr>
              <w:t>Pydantic</w:t>
            </w:r>
            <w:proofErr w:type="spellEnd"/>
            <w:r w:rsidRPr="00C27061">
              <w:rPr>
                <w:color w:val="auto"/>
                <w:sz w:val="20"/>
                <w:szCs w:val="28"/>
              </w:rPr>
              <w:t xml:space="preserve"> v2 data contracts, CORS regex validation.</w:t>
            </w:r>
          </w:p>
        </w:tc>
      </w:tr>
      <w:tr w:rsidR="001B7E97" w:rsidRPr="00C27061" w14:paraId="2F2843D2" w14:textId="77777777">
        <w:trPr>
          <w:jc w:val="center"/>
        </w:trPr>
        <w:tc>
          <w:tcPr>
            <w:tcW w:w="1872" w:type="dxa"/>
          </w:tcPr>
          <w:p w14:paraId="13D11934" w14:textId="77777777" w:rsidR="001B7E97" w:rsidRPr="00C27061" w:rsidRDefault="00000000">
            <w:pPr>
              <w:spacing w:before="20" w:after="20" w:line="240" w:lineRule="auto"/>
              <w:jc w:val="center"/>
              <w:rPr>
                <w:color w:val="auto"/>
                <w:sz w:val="20"/>
                <w:szCs w:val="28"/>
              </w:rPr>
            </w:pPr>
            <w:r w:rsidRPr="00C27061">
              <w:rPr>
                <w:color w:val="auto"/>
                <w:sz w:val="20"/>
                <w:szCs w:val="28"/>
              </w:rPr>
              <w:t>Text Embedding Model</w:t>
            </w:r>
          </w:p>
        </w:tc>
        <w:tc>
          <w:tcPr>
            <w:tcW w:w="1872" w:type="dxa"/>
          </w:tcPr>
          <w:p w14:paraId="57C094DD" w14:textId="77777777" w:rsidR="001B7E97" w:rsidRPr="00C27061" w:rsidRDefault="00000000">
            <w:pPr>
              <w:spacing w:before="20" w:after="20" w:line="240" w:lineRule="auto"/>
              <w:jc w:val="left"/>
              <w:rPr>
                <w:color w:val="auto"/>
                <w:sz w:val="20"/>
                <w:szCs w:val="28"/>
              </w:rPr>
            </w:pPr>
            <w:proofErr w:type="spellStart"/>
            <w:r w:rsidRPr="00C27061">
              <w:rPr>
                <w:color w:val="auto"/>
                <w:sz w:val="20"/>
                <w:szCs w:val="28"/>
              </w:rPr>
              <w:t>SentenceTransformers</w:t>
            </w:r>
            <w:proofErr w:type="spellEnd"/>
          </w:p>
        </w:tc>
        <w:tc>
          <w:tcPr>
            <w:tcW w:w="1296" w:type="dxa"/>
          </w:tcPr>
          <w:p w14:paraId="121BCC3D" w14:textId="77777777" w:rsidR="001B7E97" w:rsidRPr="00C27061" w:rsidRDefault="00000000">
            <w:pPr>
              <w:spacing w:before="20" w:after="20" w:line="240" w:lineRule="auto"/>
              <w:jc w:val="left"/>
              <w:rPr>
                <w:color w:val="auto"/>
                <w:sz w:val="20"/>
                <w:szCs w:val="28"/>
              </w:rPr>
            </w:pPr>
            <w:r w:rsidRPr="00C27061">
              <w:rPr>
                <w:color w:val="auto"/>
                <w:sz w:val="20"/>
                <w:szCs w:val="28"/>
              </w:rPr>
              <w:t>all-MiniLM-L6-v2</w:t>
            </w:r>
          </w:p>
        </w:tc>
        <w:tc>
          <w:tcPr>
            <w:tcW w:w="2016" w:type="dxa"/>
          </w:tcPr>
          <w:p w14:paraId="4F76ED7E" w14:textId="77777777" w:rsidR="001B7E97" w:rsidRPr="00C27061" w:rsidRDefault="00000000">
            <w:pPr>
              <w:spacing w:before="20" w:after="20" w:line="240" w:lineRule="auto"/>
              <w:jc w:val="left"/>
              <w:rPr>
                <w:color w:val="auto"/>
                <w:sz w:val="20"/>
                <w:szCs w:val="28"/>
              </w:rPr>
            </w:pPr>
            <w:r w:rsidRPr="00C27061">
              <w:rPr>
                <w:color w:val="auto"/>
                <w:sz w:val="20"/>
                <w:szCs w:val="28"/>
              </w:rPr>
              <w:t>Dense semantic vector encoder</w:t>
            </w:r>
          </w:p>
        </w:tc>
        <w:tc>
          <w:tcPr>
            <w:tcW w:w="2304" w:type="dxa"/>
          </w:tcPr>
          <w:p w14:paraId="2081D07E" w14:textId="77777777" w:rsidR="001B7E97" w:rsidRPr="00C27061" w:rsidRDefault="00000000">
            <w:pPr>
              <w:spacing w:before="20" w:after="20" w:line="240" w:lineRule="auto"/>
              <w:jc w:val="left"/>
              <w:rPr>
                <w:color w:val="auto"/>
                <w:sz w:val="20"/>
                <w:szCs w:val="28"/>
              </w:rPr>
            </w:pPr>
            <w:r w:rsidRPr="00C27061">
              <w:rPr>
                <w:color w:val="auto"/>
                <w:sz w:val="20"/>
                <w:szCs w:val="28"/>
              </w:rPr>
              <w:t>384-dimensional output; L2 normalized vectors.</w:t>
            </w:r>
          </w:p>
        </w:tc>
      </w:tr>
      <w:tr w:rsidR="001B7E97" w:rsidRPr="00C27061" w14:paraId="6854EA83" w14:textId="77777777">
        <w:trPr>
          <w:jc w:val="center"/>
        </w:trPr>
        <w:tc>
          <w:tcPr>
            <w:tcW w:w="1872" w:type="dxa"/>
          </w:tcPr>
          <w:p w14:paraId="36BEA528" w14:textId="77777777" w:rsidR="001B7E97" w:rsidRPr="00C27061" w:rsidRDefault="00000000">
            <w:pPr>
              <w:spacing w:before="20" w:after="20" w:line="240" w:lineRule="auto"/>
              <w:jc w:val="center"/>
              <w:rPr>
                <w:color w:val="auto"/>
                <w:sz w:val="20"/>
                <w:szCs w:val="28"/>
              </w:rPr>
            </w:pPr>
            <w:r w:rsidRPr="00C27061">
              <w:rPr>
                <w:color w:val="auto"/>
                <w:sz w:val="20"/>
                <w:szCs w:val="28"/>
              </w:rPr>
              <w:lastRenderedPageBreak/>
              <w:t>Vector Search Engine</w:t>
            </w:r>
          </w:p>
        </w:tc>
        <w:tc>
          <w:tcPr>
            <w:tcW w:w="1872" w:type="dxa"/>
          </w:tcPr>
          <w:p w14:paraId="4AD2CF84" w14:textId="77777777" w:rsidR="001B7E97" w:rsidRPr="00C27061" w:rsidRDefault="00000000">
            <w:pPr>
              <w:spacing w:before="20" w:after="20" w:line="240" w:lineRule="auto"/>
              <w:jc w:val="left"/>
              <w:rPr>
                <w:color w:val="auto"/>
                <w:sz w:val="20"/>
                <w:szCs w:val="28"/>
              </w:rPr>
            </w:pPr>
            <w:r w:rsidRPr="00C27061">
              <w:rPr>
                <w:color w:val="auto"/>
                <w:sz w:val="20"/>
                <w:szCs w:val="28"/>
              </w:rPr>
              <w:t>NumPy Vectorized</w:t>
            </w:r>
          </w:p>
        </w:tc>
        <w:tc>
          <w:tcPr>
            <w:tcW w:w="1296" w:type="dxa"/>
          </w:tcPr>
          <w:p w14:paraId="146FC895" w14:textId="77777777" w:rsidR="001B7E97" w:rsidRPr="00C27061" w:rsidRDefault="00000000">
            <w:pPr>
              <w:spacing w:before="20" w:after="20" w:line="240" w:lineRule="auto"/>
              <w:jc w:val="left"/>
              <w:rPr>
                <w:color w:val="auto"/>
                <w:sz w:val="20"/>
                <w:szCs w:val="28"/>
              </w:rPr>
            </w:pPr>
            <w:r w:rsidRPr="00C27061">
              <w:rPr>
                <w:color w:val="auto"/>
                <w:sz w:val="20"/>
                <w:szCs w:val="28"/>
              </w:rPr>
              <w:t>v1.26.4+</w:t>
            </w:r>
          </w:p>
        </w:tc>
        <w:tc>
          <w:tcPr>
            <w:tcW w:w="2016" w:type="dxa"/>
          </w:tcPr>
          <w:p w14:paraId="1F6EB680" w14:textId="77777777" w:rsidR="001B7E97" w:rsidRPr="00C27061" w:rsidRDefault="00000000">
            <w:pPr>
              <w:spacing w:before="20" w:after="20" w:line="240" w:lineRule="auto"/>
              <w:jc w:val="left"/>
              <w:rPr>
                <w:color w:val="auto"/>
                <w:sz w:val="20"/>
                <w:szCs w:val="28"/>
              </w:rPr>
            </w:pPr>
            <w:r w:rsidRPr="00C27061">
              <w:rPr>
                <w:color w:val="auto"/>
                <w:sz w:val="20"/>
                <w:szCs w:val="28"/>
              </w:rPr>
              <w:t>In-memory exact cosine search</w:t>
            </w:r>
          </w:p>
        </w:tc>
        <w:tc>
          <w:tcPr>
            <w:tcW w:w="2304" w:type="dxa"/>
          </w:tcPr>
          <w:p w14:paraId="755C1314" w14:textId="77777777" w:rsidR="001B7E97" w:rsidRPr="00C27061" w:rsidRDefault="00000000">
            <w:pPr>
              <w:spacing w:before="20" w:after="20" w:line="240" w:lineRule="auto"/>
              <w:jc w:val="left"/>
              <w:rPr>
                <w:color w:val="auto"/>
                <w:sz w:val="20"/>
                <w:szCs w:val="28"/>
              </w:rPr>
            </w:pPr>
            <w:r w:rsidRPr="00C27061">
              <w:rPr>
                <w:color w:val="auto"/>
                <w:sz w:val="20"/>
                <w:szCs w:val="28"/>
              </w:rPr>
              <w:t xml:space="preserve">L2-normalized dot products; </w:t>
            </w:r>
            <w:proofErr w:type="gramStart"/>
            <w:r w:rsidRPr="00C27061">
              <w:rPr>
                <w:color w:val="auto"/>
                <w:sz w:val="20"/>
                <w:szCs w:val="28"/>
              </w:rPr>
              <w:t>cached .</w:t>
            </w:r>
            <w:proofErr w:type="spellStart"/>
            <w:r w:rsidRPr="00C27061">
              <w:rPr>
                <w:color w:val="auto"/>
                <w:sz w:val="20"/>
                <w:szCs w:val="28"/>
              </w:rPr>
              <w:t>npy</w:t>
            </w:r>
            <w:proofErr w:type="spellEnd"/>
            <w:proofErr w:type="gramEnd"/>
            <w:r w:rsidRPr="00C27061">
              <w:rPr>
                <w:color w:val="auto"/>
                <w:sz w:val="20"/>
                <w:szCs w:val="28"/>
              </w:rPr>
              <w:t xml:space="preserve"> matrix.</w:t>
            </w:r>
          </w:p>
        </w:tc>
      </w:tr>
      <w:tr w:rsidR="001B7E97" w:rsidRPr="00C27061" w14:paraId="60C43F1A" w14:textId="77777777">
        <w:trPr>
          <w:jc w:val="center"/>
        </w:trPr>
        <w:tc>
          <w:tcPr>
            <w:tcW w:w="1872" w:type="dxa"/>
          </w:tcPr>
          <w:p w14:paraId="1CB5945C" w14:textId="77777777" w:rsidR="001B7E97" w:rsidRPr="00C27061" w:rsidRDefault="00000000">
            <w:pPr>
              <w:spacing w:before="20" w:after="20" w:line="240" w:lineRule="auto"/>
              <w:jc w:val="center"/>
              <w:rPr>
                <w:color w:val="auto"/>
                <w:sz w:val="20"/>
                <w:szCs w:val="28"/>
              </w:rPr>
            </w:pPr>
            <w:r w:rsidRPr="00C27061">
              <w:rPr>
                <w:color w:val="auto"/>
                <w:sz w:val="20"/>
                <w:szCs w:val="28"/>
              </w:rPr>
              <w:t>LLM Generation Engine</w:t>
            </w:r>
          </w:p>
        </w:tc>
        <w:tc>
          <w:tcPr>
            <w:tcW w:w="1872" w:type="dxa"/>
          </w:tcPr>
          <w:p w14:paraId="7D094F0E" w14:textId="77777777" w:rsidR="001B7E97" w:rsidRPr="00C27061" w:rsidRDefault="00000000">
            <w:pPr>
              <w:spacing w:before="20" w:after="20" w:line="240" w:lineRule="auto"/>
              <w:jc w:val="left"/>
              <w:rPr>
                <w:color w:val="auto"/>
                <w:sz w:val="20"/>
                <w:szCs w:val="28"/>
              </w:rPr>
            </w:pPr>
            <w:proofErr w:type="spellStart"/>
            <w:r w:rsidRPr="00C27061">
              <w:rPr>
                <w:color w:val="auto"/>
                <w:sz w:val="20"/>
                <w:szCs w:val="28"/>
              </w:rPr>
              <w:t>Groq</w:t>
            </w:r>
            <w:proofErr w:type="spellEnd"/>
            <w:r w:rsidRPr="00C27061">
              <w:rPr>
                <w:color w:val="auto"/>
                <w:sz w:val="20"/>
                <w:szCs w:val="28"/>
              </w:rPr>
              <w:t xml:space="preserve"> / LLaMA-3.3-70B</w:t>
            </w:r>
          </w:p>
        </w:tc>
        <w:tc>
          <w:tcPr>
            <w:tcW w:w="1296" w:type="dxa"/>
          </w:tcPr>
          <w:p w14:paraId="692AD0C8" w14:textId="77777777" w:rsidR="001B7E97" w:rsidRPr="00C27061" w:rsidRDefault="00000000">
            <w:pPr>
              <w:spacing w:before="20" w:after="20" w:line="240" w:lineRule="auto"/>
              <w:jc w:val="left"/>
              <w:rPr>
                <w:color w:val="auto"/>
                <w:sz w:val="20"/>
                <w:szCs w:val="28"/>
              </w:rPr>
            </w:pPr>
            <w:r w:rsidRPr="00C27061">
              <w:rPr>
                <w:color w:val="auto"/>
                <w:sz w:val="20"/>
                <w:szCs w:val="28"/>
              </w:rPr>
              <w:t>API v1.0</w:t>
            </w:r>
          </w:p>
        </w:tc>
        <w:tc>
          <w:tcPr>
            <w:tcW w:w="2016" w:type="dxa"/>
          </w:tcPr>
          <w:p w14:paraId="2A987CDF" w14:textId="77777777" w:rsidR="001B7E97" w:rsidRPr="00C27061" w:rsidRDefault="00000000">
            <w:pPr>
              <w:spacing w:before="20" w:after="20" w:line="240" w:lineRule="auto"/>
              <w:jc w:val="left"/>
              <w:rPr>
                <w:color w:val="auto"/>
                <w:sz w:val="20"/>
                <w:szCs w:val="28"/>
              </w:rPr>
            </w:pPr>
            <w:r w:rsidRPr="00C27061">
              <w:rPr>
                <w:color w:val="auto"/>
                <w:sz w:val="20"/>
                <w:szCs w:val="28"/>
              </w:rPr>
              <w:t>Grounded text synthesis</w:t>
            </w:r>
          </w:p>
        </w:tc>
        <w:tc>
          <w:tcPr>
            <w:tcW w:w="2304" w:type="dxa"/>
          </w:tcPr>
          <w:p w14:paraId="36FB4649" w14:textId="77777777" w:rsidR="001B7E97" w:rsidRPr="00C27061" w:rsidRDefault="00000000">
            <w:pPr>
              <w:spacing w:before="20" w:after="20" w:line="240" w:lineRule="auto"/>
              <w:jc w:val="left"/>
              <w:rPr>
                <w:color w:val="auto"/>
                <w:sz w:val="20"/>
                <w:szCs w:val="28"/>
              </w:rPr>
            </w:pPr>
            <w:r w:rsidRPr="00C27061">
              <w:rPr>
                <w:color w:val="auto"/>
                <w:sz w:val="20"/>
                <w:szCs w:val="28"/>
              </w:rPr>
              <w:t xml:space="preserve">Temperature = 0.2; </w:t>
            </w:r>
            <w:proofErr w:type="spellStart"/>
            <w:r w:rsidRPr="00C27061">
              <w:rPr>
                <w:color w:val="auto"/>
                <w:sz w:val="20"/>
                <w:szCs w:val="28"/>
              </w:rPr>
              <w:t>max_tokens</w:t>
            </w:r>
            <w:proofErr w:type="spellEnd"/>
            <w:r w:rsidRPr="00C27061">
              <w:rPr>
                <w:color w:val="auto"/>
                <w:sz w:val="20"/>
                <w:szCs w:val="28"/>
              </w:rPr>
              <w:t xml:space="preserve"> = 512; negative prompt.</w:t>
            </w:r>
          </w:p>
        </w:tc>
      </w:tr>
      <w:tr w:rsidR="001B7E97" w:rsidRPr="00C27061" w14:paraId="69E1B700" w14:textId="77777777">
        <w:trPr>
          <w:jc w:val="center"/>
        </w:trPr>
        <w:tc>
          <w:tcPr>
            <w:tcW w:w="1872" w:type="dxa"/>
          </w:tcPr>
          <w:p w14:paraId="63B5A774" w14:textId="77777777" w:rsidR="001B7E97" w:rsidRPr="00C27061" w:rsidRDefault="00000000">
            <w:pPr>
              <w:spacing w:before="20" w:after="20" w:line="240" w:lineRule="auto"/>
              <w:jc w:val="center"/>
              <w:rPr>
                <w:color w:val="auto"/>
                <w:sz w:val="20"/>
                <w:szCs w:val="28"/>
              </w:rPr>
            </w:pPr>
            <w:r w:rsidRPr="00C27061">
              <w:rPr>
                <w:color w:val="auto"/>
                <w:sz w:val="20"/>
                <w:szCs w:val="28"/>
              </w:rPr>
              <w:t>Secondary LLM Fallback</w:t>
            </w:r>
          </w:p>
        </w:tc>
        <w:tc>
          <w:tcPr>
            <w:tcW w:w="1872" w:type="dxa"/>
          </w:tcPr>
          <w:p w14:paraId="4AE5F344" w14:textId="77777777" w:rsidR="001B7E97" w:rsidRPr="00C27061" w:rsidRDefault="00000000">
            <w:pPr>
              <w:spacing w:before="20" w:after="20" w:line="240" w:lineRule="auto"/>
              <w:jc w:val="left"/>
              <w:rPr>
                <w:color w:val="auto"/>
                <w:sz w:val="20"/>
                <w:szCs w:val="28"/>
              </w:rPr>
            </w:pPr>
            <w:r w:rsidRPr="00C27061">
              <w:rPr>
                <w:color w:val="auto"/>
                <w:sz w:val="20"/>
                <w:szCs w:val="28"/>
              </w:rPr>
              <w:t>Google Gemini API</w:t>
            </w:r>
          </w:p>
        </w:tc>
        <w:tc>
          <w:tcPr>
            <w:tcW w:w="1296" w:type="dxa"/>
          </w:tcPr>
          <w:p w14:paraId="72B267A5" w14:textId="77777777" w:rsidR="001B7E97" w:rsidRPr="00C27061" w:rsidRDefault="00000000">
            <w:pPr>
              <w:spacing w:before="20" w:after="20" w:line="240" w:lineRule="auto"/>
              <w:jc w:val="left"/>
              <w:rPr>
                <w:color w:val="auto"/>
                <w:sz w:val="20"/>
                <w:szCs w:val="28"/>
              </w:rPr>
            </w:pPr>
            <w:r w:rsidRPr="00C27061">
              <w:rPr>
                <w:color w:val="auto"/>
                <w:sz w:val="20"/>
                <w:szCs w:val="28"/>
              </w:rPr>
              <w:t>gemini-2.5-flash</w:t>
            </w:r>
          </w:p>
        </w:tc>
        <w:tc>
          <w:tcPr>
            <w:tcW w:w="2016" w:type="dxa"/>
          </w:tcPr>
          <w:p w14:paraId="413F0D04" w14:textId="77777777" w:rsidR="001B7E97" w:rsidRPr="00C27061" w:rsidRDefault="00000000">
            <w:pPr>
              <w:spacing w:before="20" w:after="20" w:line="240" w:lineRule="auto"/>
              <w:jc w:val="left"/>
              <w:rPr>
                <w:color w:val="auto"/>
                <w:sz w:val="20"/>
                <w:szCs w:val="28"/>
              </w:rPr>
            </w:pPr>
            <w:r w:rsidRPr="00C27061">
              <w:rPr>
                <w:color w:val="auto"/>
                <w:sz w:val="20"/>
                <w:szCs w:val="28"/>
              </w:rPr>
              <w:t>High-availability fallback</w:t>
            </w:r>
          </w:p>
        </w:tc>
        <w:tc>
          <w:tcPr>
            <w:tcW w:w="2304" w:type="dxa"/>
          </w:tcPr>
          <w:p w14:paraId="2AE337D5" w14:textId="77777777" w:rsidR="001B7E97" w:rsidRPr="00C27061" w:rsidRDefault="00000000">
            <w:pPr>
              <w:spacing w:before="20" w:after="20" w:line="240" w:lineRule="auto"/>
              <w:jc w:val="left"/>
              <w:rPr>
                <w:color w:val="auto"/>
                <w:sz w:val="20"/>
                <w:szCs w:val="28"/>
              </w:rPr>
            </w:pPr>
            <w:r w:rsidRPr="00C27061">
              <w:rPr>
                <w:color w:val="auto"/>
                <w:sz w:val="20"/>
                <w:szCs w:val="28"/>
              </w:rPr>
              <w:t>Grounded prompt conditioning; strict refusal fallback.</w:t>
            </w:r>
          </w:p>
        </w:tc>
      </w:tr>
      <w:tr w:rsidR="001B7E97" w:rsidRPr="00C27061" w14:paraId="492BFAB7" w14:textId="77777777">
        <w:trPr>
          <w:jc w:val="center"/>
        </w:trPr>
        <w:tc>
          <w:tcPr>
            <w:tcW w:w="1872" w:type="dxa"/>
          </w:tcPr>
          <w:p w14:paraId="133665ED" w14:textId="77777777" w:rsidR="001B7E97" w:rsidRPr="00C27061" w:rsidRDefault="00000000">
            <w:pPr>
              <w:spacing w:before="20" w:after="20" w:line="240" w:lineRule="auto"/>
              <w:jc w:val="center"/>
              <w:rPr>
                <w:color w:val="auto"/>
                <w:sz w:val="20"/>
                <w:szCs w:val="28"/>
              </w:rPr>
            </w:pPr>
            <w:r w:rsidRPr="00C27061">
              <w:rPr>
                <w:color w:val="auto"/>
                <w:sz w:val="20"/>
                <w:szCs w:val="28"/>
              </w:rPr>
              <w:t>Decision Gate</w:t>
            </w:r>
          </w:p>
        </w:tc>
        <w:tc>
          <w:tcPr>
            <w:tcW w:w="1872" w:type="dxa"/>
          </w:tcPr>
          <w:p w14:paraId="28F0F04B" w14:textId="77777777" w:rsidR="001B7E97" w:rsidRPr="00C27061" w:rsidRDefault="00000000">
            <w:pPr>
              <w:spacing w:before="20" w:after="20" w:line="240" w:lineRule="auto"/>
              <w:jc w:val="left"/>
              <w:rPr>
                <w:color w:val="auto"/>
                <w:sz w:val="20"/>
                <w:szCs w:val="28"/>
              </w:rPr>
            </w:pPr>
            <w:r w:rsidRPr="00C27061">
              <w:rPr>
                <w:color w:val="auto"/>
                <w:sz w:val="20"/>
                <w:szCs w:val="28"/>
              </w:rPr>
              <w:t>Relevance Gate Core</w:t>
            </w:r>
          </w:p>
        </w:tc>
        <w:tc>
          <w:tcPr>
            <w:tcW w:w="1296" w:type="dxa"/>
          </w:tcPr>
          <w:p w14:paraId="3E3F33C1" w14:textId="77777777" w:rsidR="001B7E97" w:rsidRPr="00C27061" w:rsidRDefault="00000000">
            <w:pPr>
              <w:spacing w:before="20" w:after="20" w:line="240" w:lineRule="auto"/>
              <w:jc w:val="left"/>
              <w:rPr>
                <w:color w:val="auto"/>
                <w:sz w:val="20"/>
                <w:szCs w:val="28"/>
              </w:rPr>
            </w:pPr>
            <w:r w:rsidRPr="00C27061">
              <w:rPr>
                <w:color w:val="auto"/>
                <w:sz w:val="20"/>
                <w:szCs w:val="28"/>
              </w:rPr>
              <w:t>confidence.py</w:t>
            </w:r>
          </w:p>
        </w:tc>
        <w:tc>
          <w:tcPr>
            <w:tcW w:w="2016" w:type="dxa"/>
          </w:tcPr>
          <w:p w14:paraId="19B14A08" w14:textId="77777777" w:rsidR="001B7E97" w:rsidRPr="00C27061" w:rsidRDefault="00000000">
            <w:pPr>
              <w:spacing w:before="20" w:after="20" w:line="240" w:lineRule="auto"/>
              <w:jc w:val="left"/>
              <w:rPr>
                <w:color w:val="auto"/>
                <w:sz w:val="20"/>
                <w:szCs w:val="28"/>
              </w:rPr>
            </w:pPr>
            <w:r w:rsidRPr="00C27061">
              <w:rPr>
                <w:color w:val="auto"/>
                <w:sz w:val="20"/>
                <w:szCs w:val="28"/>
              </w:rPr>
              <w:t>Architectural refusal gate</w:t>
            </w:r>
          </w:p>
        </w:tc>
        <w:tc>
          <w:tcPr>
            <w:tcW w:w="2304" w:type="dxa"/>
          </w:tcPr>
          <w:p w14:paraId="4171E35B" w14:textId="77777777" w:rsidR="001B7E97" w:rsidRPr="00C27061" w:rsidRDefault="00000000">
            <w:pPr>
              <w:spacing w:before="20" w:after="20" w:line="240" w:lineRule="auto"/>
              <w:jc w:val="left"/>
              <w:rPr>
                <w:color w:val="auto"/>
                <w:sz w:val="20"/>
                <w:szCs w:val="28"/>
              </w:rPr>
            </w:pPr>
            <w:r w:rsidRPr="00C27061">
              <w:rPr>
                <w:color w:val="auto"/>
                <w:sz w:val="20"/>
                <w:szCs w:val="28"/>
              </w:rPr>
              <w:t xml:space="preserve">Fixed threshold tau = 0.50; </w:t>
            </w:r>
            <w:proofErr w:type="spellStart"/>
            <w:r w:rsidRPr="00C27061">
              <w:rPr>
                <w:color w:val="auto"/>
                <w:sz w:val="20"/>
                <w:szCs w:val="28"/>
              </w:rPr>
              <w:t>boolean</w:t>
            </w:r>
            <w:proofErr w:type="spellEnd"/>
            <w:r w:rsidRPr="00C27061">
              <w:rPr>
                <w:color w:val="auto"/>
                <w:sz w:val="20"/>
                <w:szCs w:val="28"/>
              </w:rPr>
              <w:t xml:space="preserve"> gate </w:t>
            </w:r>
            <w:proofErr w:type="gramStart"/>
            <w:r w:rsidRPr="00C27061">
              <w:rPr>
                <w:color w:val="auto"/>
                <w:sz w:val="20"/>
                <w:szCs w:val="28"/>
              </w:rPr>
              <w:t>G(</w:t>
            </w:r>
            <w:proofErr w:type="gramEnd"/>
            <w:r w:rsidRPr="00C27061">
              <w:rPr>
                <w:color w:val="auto"/>
                <w:sz w:val="20"/>
                <w:szCs w:val="28"/>
              </w:rPr>
              <w:t>s, tau).</w:t>
            </w:r>
          </w:p>
        </w:tc>
      </w:tr>
      <w:tr w:rsidR="001B7E97" w:rsidRPr="00C27061" w14:paraId="462707C3" w14:textId="77777777">
        <w:trPr>
          <w:jc w:val="center"/>
        </w:trPr>
        <w:tc>
          <w:tcPr>
            <w:tcW w:w="1872" w:type="dxa"/>
          </w:tcPr>
          <w:p w14:paraId="373E2475" w14:textId="77777777" w:rsidR="001B7E97" w:rsidRPr="00C27061" w:rsidRDefault="00000000">
            <w:pPr>
              <w:spacing w:before="20" w:after="20" w:line="240" w:lineRule="auto"/>
              <w:jc w:val="center"/>
              <w:rPr>
                <w:color w:val="auto"/>
                <w:sz w:val="20"/>
                <w:szCs w:val="28"/>
              </w:rPr>
            </w:pPr>
            <w:r w:rsidRPr="00C27061">
              <w:rPr>
                <w:color w:val="auto"/>
                <w:sz w:val="20"/>
                <w:szCs w:val="28"/>
              </w:rPr>
              <w:t>Dialogue Memory</w:t>
            </w:r>
          </w:p>
        </w:tc>
        <w:tc>
          <w:tcPr>
            <w:tcW w:w="1872" w:type="dxa"/>
          </w:tcPr>
          <w:p w14:paraId="66097E82" w14:textId="77777777" w:rsidR="001B7E97" w:rsidRPr="00C27061" w:rsidRDefault="00000000">
            <w:pPr>
              <w:spacing w:before="20" w:after="20" w:line="240" w:lineRule="auto"/>
              <w:jc w:val="left"/>
              <w:rPr>
                <w:color w:val="auto"/>
                <w:sz w:val="20"/>
                <w:szCs w:val="28"/>
              </w:rPr>
            </w:pPr>
            <w:r w:rsidRPr="00C27061">
              <w:rPr>
                <w:color w:val="auto"/>
                <w:sz w:val="20"/>
                <w:szCs w:val="28"/>
              </w:rPr>
              <w:t>Session Memory Core</w:t>
            </w:r>
          </w:p>
        </w:tc>
        <w:tc>
          <w:tcPr>
            <w:tcW w:w="1296" w:type="dxa"/>
          </w:tcPr>
          <w:p w14:paraId="1547318C" w14:textId="77777777" w:rsidR="001B7E97" w:rsidRPr="00C27061" w:rsidRDefault="00000000">
            <w:pPr>
              <w:spacing w:before="20" w:after="20" w:line="240" w:lineRule="auto"/>
              <w:jc w:val="left"/>
              <w:rPr>
                <w:color w:val="auto"/>
                <w:sz w:val="20"/>
                <w:szCs w:val="28"/>
              </w:rPr>
            </w:pPr>
            <w:r w:rsidRPr="00C27061">
              <w:rPr>
                <w:color w:val="auto"/>
                <w:sz w:val="20"/>
                <w:szCs w:val="28"/>
              </w:rPr>
              <w:t>memory.py</w:t>
            </w:r>
          </w:p>
        </w:tc>
        <w:tc>
          <w:tcPr>
            <w:tcW w:w="2016" w:type="dxa"/>
          </w:tcPr>
          <w:p w14:paraId="6744860C" w14:textId="77777777" w:rsidR="001B7E97" w:rsidRPr="00C27061" w:rsidRDefault="00000000">
            <w:pPr>
              <w:spacing w:before="20" w:after="20" w:line="240" w:lineRule="auto"/>
              <w:jc w:val="left"/>
              <w:rPr>
                <w:color w:val="auto"/>
                <w:sz w:val="20"/>
                <w:szCs w:val="28"/>
              </w:rPr>
            </w:pPr>
            <w:r w:rsidRPr="00C27061">
              <w:rPr>
                <w:color w:val="auto"/>
                <w:sz w:val="20"/>
                <w:szCs w:val="28"/>
              </w:rPr>
              <w:t>Sliding turn history</w:t>
            </w:r>
          </w:p>
        </w:tc>
        <w:tc>
          <w:tcPr>
            <w:tcW w:w="2304" w:type="dxa"/>
          </w:tcPr>
          <w:p w14:paraId="4AD7716C" w14:textId="77777777" w:rsidR="001B7E97" w:rsidRPr="00C27061" w:rsidRDefault="00000000">
            <w:pPr>
              <w:spacing w:before="20" w:after="20" w:line="240" w:lineRule="auto"/>
              <w:jc w:val="left"/>
              <w:rPr>
                <w:color w:val="auto"/>
                <w:sz w:val="20"/>
                <w:szCs w:val="28"/>
              </w:rPr>
            </w:pPr>
            <w:r w:rsidRPr="00C27061">
              <w:rPr>
                <w:color w:val="auto"/>
                <w:sz w:val="20"/>
                <w:szCs w:val="28"/>
              </w:rPr>
              <w:t>Bounded sliding window W = 3 exchanges (FIFO).</w:t>
            </w:r>
          </w:p>
        </w:tc>
      </w:tr>
      <w:tr w:rsidR="001B7E97" w:rsidRPr="00C27061" w14:paraId="0EF7429A" w14:textId="77777777">
        <w:trPr>
          <w:jc w:val="center"/>
        </w:trPr>
        <w:tc>
          <w:tcPr>
            <w:tcW w:w="1872" w:type="dxa"/>
          </w:tcPr>
          <w:p w14:paraId="6261A146" w14:textId="77777777" w:rsidR="001B7E97" w:rsidRPr="00C27061" w:rsidRDefault="00000000">
            <w:pPr>
              <w:spacing w:before="20" w:after="20" w:line="240" w:lineRule="auto"/>
              <w:jc w:val="center"/>
              <w:rPr>
                <w:color w:val="auto"/>
                <w:sz w:val="20"/>
                <w:szCs w:val="28"/>
              </w:rPr>
            </w:pPr>
            <w:r w:rsidRPr="00C27061">
              <w:rPr>
                <w:color w:val="auto"/>
                <w:sz w:val="20"/>
                <w:szCs w:val="28"/>
              </w:rPr>
              <w:t>Artifact Dataset</w:t>
            </w:r>
          </w:p>
        </w:tc>
        <w:tc>
          <w:tcPr>
            <w:tcW w:w="1872" w:type="dxa"/>
          </w:tcPr>
          <w:p w14:paraId="5674E7AD" w14:textId="77777777" w:rsidR="001B7E97" w:rsidRPr="00C27061" w:rsidRDefault="00000000">
            <w:pPr>
              <w:spacing w:before="20" w:after="20" w:line="240" w:lineRule="auto"/>
              <w:jc w:val="left"/>
              <w:rPr>
                <w:color w:val="auto"/>
                <w:sz w:val="20"/>
                <w:szCs w:val="28"/>
              </w:rPr>
            </w:pPr>
            <w:r w:rsidRPr="00C27061">
              <w:rPr>
                <w:color w:val="auto"/>
                <w:sz w:val="20"/>
                <w:szCs w:val="28"/>
              </w:rPr>
              <w:t xml:space="preserve">curated </w:t>
            </w:r>
            <w:proofErr w:type="spellStart"/>
            <w:proofErr w:type="gramStart"/>
            <w:r w:rsidRPr="00C27061">
              <w:rPr>
                <w:color w:val="auto"/>
                <w:sz w:val="20"/>
                <w:szCs w:val="28"/>
              </w:rPr>
              <w:t>artifacts.json</w:t>
            </w:r>
            <w:proofErr w:type="spellEnd"/>
            <w:proofErr w:type="gramEnd"/>
          </w:p>
        </w:tc>
        <w:tc>
          <w:tcPr>
            <w:tcW w:w="1296" w:type="dxa"/>
          </w:tcPr>
          <w:p w14:paraId="5DE8AB3E" w14:textId="77777777" w:rsidR="001B7E97" w:rsidRPr="00C27061" w:rsidRDefault="00000000">
            <w:pPr>
              <w:spacing w:before="20" w:after="20" w:line="240" w:lineRule="auto"/>
              <w:jc w:val="left"/>
              <w:rPr>
                <w:color w:val="auto"/>
                <w:sz w:val="20"/>
                <w:szCs w:val="28"/>
              </w:rPr>
            </w:pPr>
            <w:r w:rsidRPr="00C27061">
              <w:rPr>
                <w:color w:val="auto"/>
                <w:sz w:val="20"/>
                <w:szCs w:val="28"/>
              </w:rPr>
              <w:t>v1.0 (Smithsonian)</w:t>
            </w:r>
          </w:p>
        </w:tc>
        <w:tc>
          <w:tcPr>
            <w:tcW w:w="2016" w:type="dxa"/>
          </w:tcPr>
          <w:p w14:paraId="41FE49BB" w14:textId="77777777" w:rsidR="001B7E97" w:rsidRPr="00C27061" w:rsidRDefault="00000000">
            <w:pPr>
              <w:spacing w:before="20" w:after="20" w:line="240" w:lineRule="auto"/>
              <w:jc w:val="left"/>
              <w:rPr>
                <w:color w:val="auto"/>
                <w:sz w:val="20"/>
                <w:szCs w:val="28"/>
              </w:rPr>
            </w:pPr>
            <w:r w:rsidRPr="00C27061">
              <w:rPr>
                <w:color w:val="auto"/>
                <w:sz w:val="20"/>
                <w:szCs w:val="28"/>
              </w:rPr>
              <w:t>Authoritative ground truth</w:t>
            </w:r>
          </w:p>
        </w:tc>
        <w:tc>
          <w:tcPr>
            <w:tcW w:w="2304" w:type="dxa"/>
          </w:tcPr>
          <w:p w14:paraId="535F6D77" w14:textId="77777777" w:rsidR="001B7E97" w:rsidRPr="00C27061" w:rsidRDefault="00000000">
            <w:pPr>
              <w:spacing w:before="20" w:after="20" w:line="240" w:lineRule="auto"/>
              <w:jc w:val="left"/>
              <w:rPr>
                <w:color w:val="auto"/>
                <w:sz w:val="20"/>
                <w:szCs w:val="28"/>
              </w:rPr>
            </w:pPr>
            <w:r w:rsidRPr="00C27061">
              <w:rPr>
                <w:color w:val="auto"/>
                <w:sz w:val="20"/>
                <w:szCs w:val="28"/>
              </w:rPr>
              <w:t>15 authentic cultural &amp; scientific exhibits.</w:t>
            </w:r>
          </w:p>
        </w:tc>
      </w:tr>
    </w:tbl>
    <w:p w14:paraId="3EC2D5A7" w14:textId="77777777" w:rsidR="001B7E97" w:rsidRPr="008565BF" w:rsidRDefault="00000000">
      <w:pPr>
        <w:spacing w:before="40" w:after="80" w:line="276" w:lineRule="auto"/>
        <w:jc w:val="center"/>
        <w:rPr>
          <w:color w:val="auto"/>
        </w:rPr>
      </w:pPr>
      <w:r w:rsidRPr="008565BF">
        <w:rPr>
          <w:b/>
          <w:color w:val="auto"/>
          <w:sz w:val="22"/>
        </w:rPr>
        <w:t>Table 3.3: Complete Reproducibility Inventory and Configuration Parameter Matrix</w:t>
      </w:r>
    </w:p>
    <w:p w14:paraId="538B3AFD" w14:textId="77777777" w:rsidR="001B7E97" w:rsidRPr="008565BF" w:rsidRDefault="00000000">
      <w:pPr>
        <w:spacing w:after="60" w:line="259" w:lineRule="auto"/>
        <w:jc w:val="left"/>
        <w:rPr>
          <w:color w:val="auto"/>
        </w:rPr>
      </w:pPr>
      <w:r w:rsidRPr="008565BF">
        <w:rPr>
          <w:color w:val="auto"/>
        </w:rPr>
        <w:t>Configuration Integrity Note: As tabulated, all runtime libraries and model weights are strictly version-pinned to guarantee deterministic behavior across diverse desktop and mobile deployment environments. The dual-tiered LLM routing (</w:t>
      </w:r>
      <w:proofErr w:type="spellStart"/>
      <w:r w:rsidRPr="008565BF">
        <w:rPr>
          <w:color w:val="auto"/>
        </w:rPr>
        <w:t>Groq</w:t>
      </w:r>
      <w:proofErr w:type="spellEnd"/>
      <w:r w:rsidRPr="008565BF">
        <w:rPr>
          <w:color w:val="auto"/>
        </w:rPr>
        <w:t xml:space="preserve"> primary with Gemini fallback) provides high resilience against upstream rate limits while ensuring strictly zero-cost execution during standard automated evaluation benchmarks.</w:t>
      </w:r>
    </w:p>
    <w:p w14:paraId="1F62D527" w14:textId="77777777" w:rsidR="00023819" w:rsidRPr="008565BF" w:rsidRDefault="00000000">
      <w:pPr>
        <w:keepNext/>
        <w:spacing w:before="160" w:after="60"/>
        <w:jc w:val="left"/>
        <w:rPr>
          <w:color w:val="auto"/>
        </w:rPr>
      </w:pPr>
      <w:r w:rsidRPr="008565BF">
        <w:rPr>
          <w:b/>
          <w:color w:val="auto"/>
          <w:sz w:val="32"/>
        </w:rPr>
        <w:t>CHAPTER 4 – SYSTEM DESIGN AND ARCHITECTURE</w:t>
      </w:r>
    </w:p>
    <w:p w14:paraId="2D97F975" w14:textId="77777777" w:rsidR="00023819" w:rsidRPr="008565BF" w:rsidRDefault="00000000">
      <w:pPr>
        <w:keepNext/>
        <w:spacing w:before="160" w:after="60"/>
        <w:jc w:val="left"/>
        <w:rPr>
          <w:color w:val="auto"/>
        </w:rPr>
      </w:pPr>
      <w:r w:rsidRPr="008565BF">
        <w:rPr>
          <w:b/>
          <w:color w:val="auto"/>
          <w:sz w:val="28"/>
        </w:rPr>
        <w:t>4.1 System Architecture</w:t>
      </w:r>
    </w:p>
    <w:p w14:paraId="3A49D180" w14:textId="77777777" w:rsidR="00023819" w:rsidRPr="008565BF" w:rsidRDefault="00000000">
      <w:pPr>
        <w:spacing w:before="40" w:after="80"/>
        <w:rPr>
          <w:color w:val="auto"/>
        </w:rPr>
      </w:pPr>
      <w:r w:rsidRPr="008565BF">
        <w:rPr>
          <w:color w:val="auto"/>
        </w:rPr>
        <w:t xml:space="preserve">The Virtual Museum is architected as a modular, decoupled distributed system partitioned into three primary tiers: the Client Presentation Tier (Next.js / WebGL / </w:t>
      </w:r>
      <w:proofErr w:type="spellStart"/>
      <w:r w:rsidRPr="008565BF">
        <w:rPr>
          <w:color w:val="auto"/>
        </w:rPr>
        <w:t>WebXR</w:t>
      </w:r>
      <w:proofErr w:type="spellEnd"/>
      <w:r w:rsidRPr="008565BF">
        <w:rPr>
          <w:color w:val="auto"/>
        </w:rPr>
        <w:t>), the Intelligent Semantic Service Tier (</w:t>
      </w:r>
      <w:proofErr w:type="spellStart"/>
      <w:r w:rsidRPr="008565BF">
        <w:rPr>
          <w:color w:val="auto"/>
        </w:rPr>
        <w:t>FastAPI</w:t>
      </w:r>
      <w:proofErr w:type="spellEnd"/>
      <w:r w:rsidRPr="008565BF">
        <w:rPr>
          <w:color w:val="auto"/>
        </w:rPr>
        <w:t xml:space="preserve"> RAG Pipeline), and the External Model &amp; Storage Tier. Figure 4.1 illustrates the structural topology of the system.</w:t>
      </w:r>
    </w:p>
    <w:p w14:paraId="3CF6E6BB" w14:textId="77777777" w:rsidR="00023819" w:rsidRPr="008565BF" w:rsidRDefault="00000000">
      <w:pPr>
        <w:spacing w:before="160" w:after="80"/>
        <w:jc w:val="center"/>
        <w:rPr>
          <w:color w:val="auto"/>
        </w:rPr>
      </w:pPr>
      <w:r w:rsidRPr="008565BF">
        <w:rPr>
          <w:noProof/>
          <w:color w:val="auto"/>
        </w:rPr>
        <w:drawing>
          <wp:inline distT="0" distB="0" distL="0" distR="0" wp14:anchorId="2E682F26" wp14:editId="0B08227E">
            <wp:extent cx="4588934" cy="29202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8"/>
                    <a:stretch>
                      <a:fillRect/>
                    </a:stretch>
                  </pic:blipFill>
                  <pic:spPr>
                    <a:xfrm>
                      <a:off x="0" y="0"/>
                      <a:ext cx="4595485" cy="2924399"/>
                    </a:xfrm>
                    <a:prstGeom prst="rect">
                      <a:avLst/>
                    </a:prstGeom>
                  </pic:spPr>
                </pic:pic>
              </a:graphicData>
            </a:graphic>
          </wp:inline>
        </w:drawing>
      </w:r>
    </w:p>
    <w:p w14:paraId="66FE557E" w14:textId="77777777" w:rsidR="00023819" w:rsidRPr="008565BF" w:rsidRDefault="00000000">
      <w:pPr>
        <w:spacing w:before="40" w:after="80"/>
        <w:jc w:val="center"/>
        <w:rPr>
          <w:color w:val="auto"/>
        </w:rPr>
      </w:pPr>
      <w:r w:rsidRPr="008565BF">
        <w:rPr>
          <w:b/>
          <w:color w:val="auto"/>
          <w:sz w:val="22"/>
        </w:rPr>
        <w:t>Figure 4.1: Overall System Architecture of the Virtual Museum with Context-Aware XAI-RAG</w:t>
      </w:r>
    </w:p>
    <w:p w14:paraId="4622C081" w14:textId="77777777" w:rsidR="00023819" w:rsidRPr="008565BF" w:rsidRDefault="00000000">
      <w:pPr>
        <w:spacing w:after="60" w:line="259" w:lineRule="auto"/>
        <w:rPr>
          <w:color w:val="auto"/>
        </w:rPr>
      </w:pPr>
      <w:r w:rsidRPr="008565BF">
        <w:rPr>
          <w:color w:val="auto"/>
        </w:rPr>
        <w:lastRenderedPageBreak/>
        <w:t xml:space="preserve">Architecture Analysis: 1. Client Tier: Built with Next.js 16 and React Three Fiber. Manages the 60 FPS WebGL scene render loop, PBR lighting, collision boundaries, and </w:t>
      </w:r>
      <w:proofErr w:type="spellStart"/>
      <w:r w:rsidRPr="008565BF">
        <w:rPr>
          <w:color w:val="auto"/>
        </w:rPr>
        <w:t>WebXR</w:t>
      </w:r>
      <w:proofErr w:type="spellEnd"/>
      <w:r w:rsidRPr="008565BF">
        <w:rPr>
          <w:color w:val="auto"/>
        </w:rPr>
        <w:t xml:space="preserve"> device sessions. Captures visitor input (WASD, mouse pointer, touch events) and extracts real-time spatial context (active camera coordinates, focused object ID). 2. API Gateway &amp; Context Resolver: The </w:t>
      </w:r>
      <w:proofErr w:type="spellStart"/>
      <w:r w:rsidRPr="008565BF">
        <w:rPr>
          <w:color w:val="auto"/>
        </w:rPr>
        <w:t>FastAPI</w:t>
      </w:r>
      <w:proofErr w:type="spellEnd"/>
      <w:r w:rsidRPr="008565BF">
        <w:rPr>
          <w:color w:val="auto"/>
        </w:rPr>
        <w:t xml:space="preserve"> microservice receives JSON requests via the /ask endpoint. It deserializes user query tokens, session UUID, active artifact focus, and tone preference. The deictic context resolver analyzes query syntax to detect indexical pronouns. 3. Semantic Vector Retriever &amp; Relevance Gate: Dense embedding is executed via </w:t>
      </w:r>
      <w:proofErr w:type="spellStart"/>
      <w:r w:rsidRPr="008565BF">
        <w:rPr>
          <w:color w:val="auto"/>
        </w:rPr>
        <w:t>SentenceTransformers</w:t>
      </w:r>
      <w:proofErr w:type="spellEnd"/>
      <w:r w:rsidRPr="008565BF">
        <w:rPr>
          <w:color w:val="auto"/>
        </w:rPr>
        <w:t xml:space="preserve"> all-MiniLM-L6-v2. Exact cosine similarity is evaluated against pre-computed artifact vectors using NumPy. The decision gate (tau = 0.50) halts execution if similarity falls below threshold. 4. Grounded LLM &amp; XAI Assembly: For accepted queries, relevant catalog context, dialogue history (sliding window), and persona system prompts are transmitted to the </w:t>
      </w:r>
      <w:proofErr w:type="spellStart"/>
      <w:r w:rsidRPr="008565BF">
        <w:rPr>
          <w:color w:val="auto"/>
        </w:rPr>
        <w:t>Groq</w:t>
      </w:r>
      <w:proofErr w:type="spellEnd"/>
      <w:r w:rsidRPr="008565BF">
        <w:rPr>
          <w:color w:val="auto"/>
        </w:rPr>
        <w:t xml:space="preserve"> API. The resulting response is paired with a verifiable provenance metadata payload.</w:t>
      </w:r>
    </w:p>
    <w:p w14:paraId="3E3FE6C3" w14:textId="77777777" w:rsidR="00023819" w:rsidRPr="008565BF" w:rsidRDefault="00000000">
      <w:pPr>
        <w:keepNext/>
        <w:spacing w:before="160" w:after="60"/>
        <w:jc w:val="left"/>
        <w:rPr>
          <w:color w:val="auto"/>
        </w:rPr>
      </w:pPr>
      <w:r w:rsidRPr="008565BF">
        <w:rPr>
          <w:b/>
          <w:color w:val="auto"/>
          <w:sz w:val="28"/>
        </w:rPr>
        <w:t>4.2 System Workflow</w:t>
      </w:r>
    </w:p>
    <w:p w14:paraId="34848EC6" w14:textId="77777777" w:rsidR="00023819" w:rsidRPr="008565BF" w:rsidRDefault="00000000">
      <w:pPr>
        <w:spacing w:before="40" w:after="80"/>
        <w:rPr>
          <w:color w:val="auto"/>
        </w:rPr>
      </w:pPr>
      <w:r w:rsidRPr="008565BF">
        <w:rPr>
          <w:color w:val="auto"/>
        </w:rPr>
        <w:t>The end-to-end execution workflow models the journey of a visitor from arrival through continuous multi-modal exploration. Figure 4.2 presents the comprehensive decision and processing flowchart.</w:t>
      </w:r>
    </w:p>
    <w:p w14:paraId="5C6603CA" w14:textId="77777777" w:rsidR="00023819" w:rsidRPr="008565BF" w:rsidRDefault="00000000">
      <w:pPr>
        <w:spacing w:before="160" w:after="80"/>
        <w:jc w:val="center"/>
        <w:rPr>
          <w:color w:val="auto"/>
        </w:rPr>
      </w:pPr>
      <w:r w:rsidRPr="008565BF">
        <w:rPr>
          <w:noProof/>
          <w:color w:val="auto"/>
        </w:rPr>
        <w:drawing>
          <wp:inline distT="0" distB="0" distL="0" distR="0" wp14:anchorId="1A15B35F" wp14:editId="46717275">
            <wp:extent cx="5411470" cy="43857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workflow.png"/>
                    <pic:cNvPicPr/>
                  </pic:nvPicPr>
                  <pic:blipFill>
                    <a:blip r:embed="rId9"/>
                    <a:stretch>
                      <a:fillRect/>
                    </a:stretch>
                  </pic:blipFill>
                  <pic:spPr>
                    <a:xfrm>
                      <a:off x="0" y="0"/>
                      <a:ext cx="5426216" cy="4397684"/>
                    </a:xfrm>
                    <a:prstGeom prst="rect">
                      <a:avLst/>
                    </a:prstGeom>
                  </pic:spPr>
                </pic:pic>
              </a:graphicData>
            </a:graphic>
          </wp:inline>
        </w:drawing>
      </w:r>
    </w:p>
    <w:p w14:paraId="50AC4F9F" w14:textId="77777777" w:rsidR="00023819" w:rsidRPr="008565BF" w:rsidRDefault="00000000">
      <w:pPr>
        <w:spacing w:before="40" w:after="80"/>
        <w:jc w:val="center"/>
        <w:rPr>
          <w:color w:val="auto"/>
        </w:rPr>
      </w:pPr>
      <w:r w:rsidRPr="008565BF">
        <w:rPr>
          <w:b/>
          <w:color w:val="auto"/>
          <w:sz w:val="22"/>
        </w:rPr>
        <w:t>Figure 4.2: End-to-End Application Workflow and Decision Logic Flowchart</w:t>
      </w:r>
    </w:p>
    <w:p w14:paraId="7D776E89" w14:textId="77777777" w:rsidR="00C27061" w:rsidRDefault="00000000">
      <w:pPr>
        <w:spacing w:after="60" w:line="259" w:lineRule="auto"/>
        <w:rPr>
          <w:color w:val="auto"/>
        </w:rPr>
      </w:pPr>
      <w:r w:rsidRPr="008565BF">
        <w:rPr>
          <w:color w:val="auto"/>
        </w:rPr>
        <w:t xml:space="preserve">Operational Flow: </w:t>
      </w:r>
    </w:p>
    <w:p w14:paraId="69D86D8F" w14:textId="77777777" w:rsidR="00C27061" w:rsidRDefault="00000000">
      <w:pPr>
        <w:spacing w:after="60" w:line="259" w:lineRule="auto"/>
        <w:rPr>
          <w:color w:val="auto"/>
        </w:rPr>
      </w:pPr>
      <w:r w:rsidRPr="008565BF">
        <w:rPr>
          <w:color w:val="auto"/>
        </w:rPr>
        <w:lastRenderedPageBreak/>
        <w:t>Step 1 (Initialization): Visitor accesses the URL. The Next.js client boots, initializes the WebGL canvas, and loads the 15 3D GLB exhibits via progressive streaming. A unique session UUID is minted.</w:t>
      </w:r>
    </w:p>
    <w:p w14:paraId="2EF00774" w14:textId="77777777" w:rsidR="00C27061" w:rsidRDefault="00000000">
      <w:pPr>
        <w:spacing w:after="60" w:line="259" w:lineRule="auto"/>
        <w:rPr>
          <w:color w:val="auto"/>
        </w:rPr>
      </w:pPr>
      <w:r w:rsidRPr="008565BF">
        <w:rPr>
          <w:color w:val="auto"/>
        </w:rPr>
        <w:t xml:space="preserve">Step 2 (Exploration): Visitor navigates via first-person walking controls or clicks the 2D </w:t>
      </w:r>
      <w:proofErr w:type="spellStart"/>
      <w:r w:rsidRPr="008565BF">
        <w:rPr>
          <w:color w:val="auto"/>
        </w:rPr>
        <w:t>minimap</w:t>
      </w:r>
      <w:proofErr w:type="spellEnd"/>
      <w:r w:rsidRPr="008565BF">
        <w:rPr>
          <w:color w:val="auto"/>
        </w:rPr>
        <w:t xml:space="preserve"> to teleport into specific gallery wings. </w:t>
      </w:r>
    </w:p>
    <w:p w14:paraId="495AB452" w14:textId="77777777" w:rsidR="00C27061" w:rsidRDefault="00000000">
      <w:pPr>
        <w:spacing w:after="60" w:line="259" w:lineRule="auto"/>
        <w:rPr>
          <w:color w:val="auto"/>
        </w:rPr>
      </w:pPr>
      <w:r w:rsidRPr="008565BF">
        <w:rPr>
          <w:color w:val="auto"/>
        </w:rPr>
        <w:t xml:space="preserve">Step 3 (Artifact Selection): Clicking or approaching an artifact transitions the camera into Orbit Inspection Mode, registering the active artifact ID in client state. </w:t>
      </w:r>
    </w:p>
    <w:p w14:paraId="37C49D0F" w14:textId="77777777" w:rsidR="00C27061" w:rsidRDefault="00000000">
      <w:pPr>
        <w:spacing w:after="60" w:line="259" w:lineRule="auto"/>
        <w:rPr>
          <w:color w:val="auto"/>
        </w:rPr>
      </w:pPr>
      <w:r w:rsidRPr="008565BF">
        <w:rPr>
          <w:color w:val="auto"/>
        </w:rPr>
        <w:t xml:space="preserve">Step 4 (Query Formulation): Visitor types a question in the </w:t>
      </w:r>
      <w:proofErr w:type="spellStart"/>
      <w:r w:rsidRPr="008565BF">
        <w:rPr>
          <w:color w:val="auto"/>
        </w:rPr>
        <w:t>glassmorphic</w:t>
      </w:r>
      <w:proofErr w:type="spellEnd"/>
      <w:r w:rsidRPr="008565BF">
        <w:rPr>
          <w:color w:val="auto"/>
        </w:rPr>
        <w:t xml:space="preserve"> AI Curator drawer. </w:t>
      </w:r>
    </w:p>
    <w:p w14:paraId="0CCA182D" w14:textId="77777777" w:rsidR="00C27061" w:rsidRDefault="00000000">
      <w:pPr>
        <w:spacing w:after="60" w:line="259" w:lineRule="auto"/>
        <w:rPr>
          <w:color w:val="auto"/>
        </w:rPr>
      </w:pPr>
      <w:r w:rsidRPr="008565BF">
        <w:rPr>
          <w:color w:val="auto"/>
        </w:rPr>
        <w:t xml:space="preserve">Step 5 (Deictic Context Check): If the query contains referential pronouns and an exhibit is active, the system executes direct spatial binding; otherwise, it computes dense cosine retrieval. </w:t>
      </w:r>
    </w:p>
    <w:p w14:paraId="400E3404" w14:textId="77777777" w:rsidR="00C27061" w:rsidRDefault="00000000">
      <w:pPr>
        <w:spacing w:after="60" w:line="259" w:lineRule="auto"/>
        <w:rPr>
          <w:color w:val="auto"/>
        </w:rPr>
      </w:pPr>
      <w:r w:rsidRPr="008565BF">
        <w:rPr>
          <w:color w:val="auto"/>
        </w:rPr>
        <w:t xml:space="preserve">Step 6 (Relevance Gating): If cosine score &lt; 0.50, the backend immediately returns a deterministic refusal message. If &gt;= 0.50, it proceeds to prompt assembly. </w:t>
      </w:r>
    </w:p>
    <w:p w14:paraId="7BEE43BC" w14:textId="77777777" w:rsidR="00C27061" w:rsidRDefault="00000000">
      <w:pPr>
        <w:spacing w:after="60" w:line="259" w:lineRule="auto"/>
        <w:rPr>
          <w:color w:val="auto"/>
        </w:rPr>
      </w:pPr>
      <w:r w:rsidRPr="008565BF">
        <w:rPr>
          <w:color w:val="auto"/>
        </w:rPr>
        <w:t xml:space="preserve">Step 7 (Grounded Generation): The LLM generates a grounded pedagogical response adhering strictly to the injected context snippet. </w:t>
      </w:r>
    </w:p>
    <w:p w14:paraId="7EA96BAB" w14:textId="77777777" w:rsidR="00023819" w:rsidRPr="008565BF" w:rsidRDefault="00000000">
      <w:pPr>
        <w:spacing w:after="60" w:line="259" w:lineRule="auto"/>
        <w:rPr>
          <w:color w:val="auto"/>
        </w:rPr>
      </w:pPr>
      <w:r w:rsidRPr="008565BF">
        <w:rPr>
          <w:color w:val="auto"/>
        </w:rPr>
        <w:t>Step 8 (HUD Display): The response is rendered with source badges, confidence metrics, and vector recommendations.</w:t>
      </w:r>
    </w:p>
    <w:p w14:paraId="4494805F" w14:textId="77777777" w:rsidR="00023819" w:rsidRPr="008565BF" w:rsidRDefault="00000000">
      <w:pPr>
        <w:keepNext/>
        <w:spacing w:before="160" w:after="60"/>
        <w:jc w:val="left"/>
        <w:rPr>
          <w:color w:val="auto"/>
        </w:rPr>
      </w:pPr>
      <w:r w:rsidRPr="008565BF">
        <w:rPr>
          <w:b/>
          <w:color w:val="auto"/>
          <w:sz w:val="28"/>
        </w:rPr>
        <w:t>4.3 Module Design</w:t>
      </w:r>
    </w:p>
    <w:p w14:paraId="100DA318" w14:textId="77777777" w:rsidR="00023819" w:rsidRPr="008565BF" w:rsidRDefault="00000000">
      <w:pPr>
        <w:spacing w:after="60" w:line="259" w:lineRule="auto"/>
        <w:rPr>
          <w:color w:val="auto"/>
        </w:rPr>
      </w:pPr>
      <w:r w:rsidRPr="008565BF">
        <w:rPr>
          <w:color w:val="auto"/>
        </w:rPr>
        <w:t xml:space="preserve">The application is partitioned into five decoupled, highly cohesive modules: Spatial Navigation &amp; Collision Module, 3D Model Ingestion &amp; Normalization Module, </w:t>
      </w:r>
      <w:proofErr w:type="spellStart"/>
      <w:r w:rsidRPr="008565BF">
        <w:rPr>
          <w:color w:val="auto"/>
        </w:rPr>
        <w:t>WebXR</w:t>
      </w:r>
      <w:proofErr w:type="spellEnd"/>
      <w:r w:rsidRPr="008565BF">
        <w:rPr>
          <w:color w:val="auto"/>
        </w:rPr>
        <w:t xml:space="preserve"> Surface Hit-Testing Module, Semantic RAG &amp; Relevance Gating Module, and XAI Provenance &amp; Dialogue Module.</w:t>
      </w:r>
    </w:p>
    <w:p w14:paraId="76367661" w14:textId="77777777" w:rsidR="00023819" w:rsidRPr="008565BF" w:rsidRDefault="00000000">
      <w:pPr>
        <w:spacing w:before="40" w:after="80"/>
        <w:rPr>
          <w:color w:val="auto"/>
        </w:rPr>
      </w:pPr>
      <w:r w:rsidRPr="008565BF">
        <w:rPr>
          <w:color w:val="auto"/>
        </w:rPr>
        <w:t>Figure 4.3 illustrates the dual-branch decision flow governing query resolution between direct 3D spatial deictic binding and dense semantic vector retrieval.</w:t>
      </w:r>
    </w:p>
    <w:p w14:paraId="22685CF4" w14:textId="77777777" w:rsidR="00023819" w:rsidRPr="008565BF" w:rsidRDefault="00000000">
      <w:pPr>
        <w:spacing w:before="160" w:after="80"/>
        <w:jc w:val="center"/>
        <w:rPr>
          <w:color w:val="auto"/>
        </w:rPr>
      </w:pPr>
      <w:r w:rsidRPr="008565BF">
        <w:rPr>
          <w:noProof/>
          <w:color w:val="auto"/>
        </w:rPr>
        <w:drawing>
          <wp:inline distT="0" distB="0" distL="0" distR="0" wp14:anchorId="00CE57C7" wp14:editId="02FE1474">
            <wp:extent cx="4915547" cy="29294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deictic_flow.png"/>
                    <pic:cNvPicPr/>
                  </pic:nvPicPr>
                  <pic:blipFill>
                    <a:blip r:embed="rId10"/>
                    <a:stretch>
                      <a:fillRect/>
                    </a:stretch>
                  </pic:blipFill>
                  <pic:spPr>
                    <a:xfrm>
                      <a:off x="0" y="0"/>
                      <a:ext cx="4923150" cy="2933998"/>
                    </a:xfrm>
                    <a:prstGeom prst="rect">
                      <a:avLst/>
                    </a:prstGeom>
                  </pic:spPr>
                </pic:pic>
              </a:graphicData>
            </a:graphic>
          </wp:inline>
        </w:drawing>
      </w:r>
    </w:p>
    <w:p w14:paraId="18C2BDE8" w14:textId="77777777" w:rsidR="00023819" w:rsidRPr="008565BF" w:rsidRDefault="00000000">
      <w:pPr>
        <w:spacing w:before="40" w:after="80"/>
        <w:jc w:val="center"/>
        <w:rPr>
          <w:color w:val="auto"/>
        </w:rPr>
      </w:pPr>
      <w:r w:rsidRPr="008565BF">
        <w:rPr>
          <w:b/>
          <w:color w:val="auto"/>
          <w:sz w:val="22"/>
        </w:rPr>
        <w:t>Figure 4.3: Deictic Spatial Binding vs. Dense Semantic Retrieval Decision Flow</w:t>
      </w:r>
    </w:p>
    <w:p w14:paraId="01FC28C7" w14:textId="77777777" w:rsidR="00023819" w:rsidRPr="008565BF" w:rsidRDefault="00000000">
      <w:pPr>
        <w:spacing w:before="40" w:after="80"/>
        <w:rPr>
          <w:color w:val="auto"/>
        </w:rPr>
      </w:pPr>
      <w:r w:rsidRPr="008565BF">
        <w:rPr>
          <w:color w:val="auto"/>
        </w:rPr>
        <w:t xml:space="preserve">Figure 4.3 clarifies the routing bifurcation: when the visitor </w:t>
      </w:r>
      <w:proofErr w:type="spellStart"/>
      <w:r w:rsidRPr="008565BF">
        <w:rPr>
          <w:color w:val="auto"/>
        </w:rPr>
        <w:t>inquires</w:t>
      </w:r>
      <w:proofErr w:type="spellEnd"/>
      <w:r w:rsidRPr="008565BF">
        <w:rPr>
          <w:color w:val="auto"/>
        </w:rPr>
        <w:t xml:space="preserve"> about an exhibit with referential pronouns while an exhibit is actively focused </w:t>
      </w:r>
      <w:proofErr w:type="gramStart"/>
      <w:r w:rsidRPr="008565BF">
        <w:rPr>
          <w:color w:val="auto"/>
        </w:rPr>
        <w:t>in</w:t>
      </w:r>
      <w:proofErr w:type="gramEnd"/>
      <w:r w:rsidRPr="008565BF">
        <w:rPr>
          <w:color w:val="auto"/>
        </w:rPr>
        <w:t xml:space="preserve"> the 3D viewport, Type A deictic binding directly retrieves the verified curatorial record without semantic ambiguity. For </w:t>
      </w:r>
      <w:r w:rsidRPr="008565BF">
        <w:rPr>
          <w:color w:val="auto"/>
        </w:rPr>
        <w:lastRenderedPageBreak/>
        <w:t>conversational queries without active spatial focus, Type B dense vector search projects the question into embedding space, evaluating cosine proximity against the artifact matrix before submitting to the tau = 0.50 relevance gate.</w:t>
      </w:r>
    </w:p>
    <w:tbl>
      <w:tblPr>
        <w:tblW w:w="0" w:type="auto"/>
        <w:jc w:val="center"/>
        <w:tblLook w:val="04A0" w:firstRow="1" w:lastRow="0" w:firstColumn="1" w:lastColumn="0" w:noHBand="0" w:noVBand="1"/>
      </w:tblPr>
      <w:tblGrid>
        <w:gridCol w:w="2257"/>
        <w:gridCol w:w="2257"/>
        <w:gridCol w:w="2257"/>
        <w:gridCol w:w="2257"/>
      </w:tblGrid>
      <w:tr w:rsidR="00023819" w:rsidRPr="008565BF" w14:paraId="62DFB407" w14:textId="77777777">
        <w:trPr>
          <w:jc w:val="center"/>
        </w:trPr>
        <w:tc>
          <w:tcPr>
            <w:tcW w:w="2257" w:type="dxa"/>
            <w:shd w:val="clear" w:color="auto" w:fill="E2E8F0"/>
          </w:tcPr>
          <w:p w14:paraId="41B51650" w14:textId="77777777" w:rsidR="00023819" w:rsidRPr="008565BF" w:rsidRDefault="00000000">
            <w:pPr>
              <w:spacing w:before="20" w:after="20" w:line="240" w:lineRule="auto"/>
              <w:jc w:val="center"/>
              <w:rPr>
                <w:color w:val="auto"/>
              </w:rPr>
            </w:pPr>
            <w:r w:rsidRPr="008565BF">
              <w:rPr>
                <w:b/>
                <w:color w:val="auto"/>
                <w:sz w:val="17"/>
              </w:rPr>
              <w:t>ID</w:t>
            </w:r>
          </w:p>
        </w:tc>
        <w:tc>
          <w:tcPr>
            <w:tcW w:w="2257" w:type="dxa"/>
            <w:shd w:val="clear" w:color="auto" w:fill="E2E8F0"/>
          </w:tcPr>
          <w:p w14:paraId="5B25C17F" w14:textId="77777777" w:rsidR="00023819" w:rsidRPr="008565BF" w:rsidRDefault="00000000">
            <w:pPr>
              <w:spacing w:before="20" w:after="20" w:line="240" w:lineRule="auto"/>
              <w:jc w:val="center"/>
              <w:rPr>
                <w:color w:val="auto"/>
              </w:rPr>
            </w:pPr>
            <w:r w:rsidRPr="008565BF">
              <w:rPr>
                <w:b/>
                <w:color w:val="auto"/>
                <w:sz w:val="17"/>
              </w:rPr>
              <w:t>Artifact Name</w:t>
            </w:r>
          </w:p>
        </w:tc>
        <w:tc>
          <w:tcPr>
            <w:tcW w:w="2257" w:type="dxa"/>
            <w:shd w:val="clear" w:color="auto" w:fill="E2E8F0"/>
          </w:tcPr>
          <w:p w14:paraId="527D0C16" w14:textId="77777777" w:rsidR="00023819" w:rsidRPr="008565BF" w:rsidRDefault="00000000">
            <w:pPr>
              <w:spacing w:before="20" w:after="20" w:line="240" w:lineRule="auto"/>
              <w:jc w:val="center"/>
              <w:rPr>
                <w:color w:val="auto"/>
              </w:rPr>
            </w:pPr>
            <w:r w:rsidRPr="008565BF">
              <w:rPr>
                <w:b/>
                <w:color w:val="auto"/>
                <w:sz w:val="17"/>
              </w:rPr>
              <w:t>Thematic Gallery Allocation</w:t>
            </w:r>
          </w:p>
        </w:tc>
        <w:tc>
          <w:tcPr>
            <w:tcW w:w="2257" w:type="dxa"/>
            <w:shd w:val="clear" w:color="auto" w:fill="E2E8F0"/>
          </w:tcPr>
          <w:p w14:paraId="224597DD" w14:textId="77777777" w:rsidR="00023819" w:rsidRPr="008565BF" w:rsidRDefault="00000000">
            <w:pPr>
              <w:spacing w:before="20" w:after="20" w:line="240" w:lineRule="auto"/>
              <w:jc w:val="center"/>
              <w:rPr>
                <w:color w:val="auto"/>
              </w:rPr>
            </w:pPr>
            <w:r w:rsidRPr="008565BF">
              <w:rPr>
                <w:b/>
                <w:color w:val="auto"/>
                <w:sz w:val="17"/>
              </w:rPr>
              <w:t>Historical Period &amp; Institution</w:t>
            </w:r>
          </w:p>
        </w:tc>
      </w:tr>
      <w:tr w:rsidR="00023819" w:rsidRPr="008565BF" w14:paraId="07977376" w14:textId="77777777">
        <w:trPr>
          <w:jc w:val="center"/>
        </w:trPr>
        <w:tc>
          <w:tcPr>
            <w:tcW w:w="2257" w:type="dxa"/>
          </w:tcPr>
          <w:p w14:paraId="3B0A59F8" w14:textId="77777777" w:rsidR="00023819" w:rsidRPr="008565BF" w:rsidRDefault="00000000">
            <w:pPr>
              <w:spacing w:before="20" w:after="20" w:line="240" w:lineRule="auto"/>
              <w:jc w:val="left"/>
              <w:rPr>
                <w:color w:val="auto"/>
              </w:rPr>
            </w:pPr>
            <w:r w:rsidRPr="008565BF">
              <w:rPr>
                <w:b/>
                <w:color w:val="auto"/>
                <w:sz w:val="17"/>
              </w:rPr>
              <w:t>ART001</w:t>
            </w:r>
          </w:p>
        </w:tc>
        <w:tc>
          <w:tcPr>
            <w:tcW w:w="2257" w:type="dxa"/>
          </w:tcPr>
          <w:p w14:paraId="172A4860" w14:textId="77777777" w:rsidR="00023819" w:rsidRPr="008565BF" w:rsidRDefault="00000000">
            <w:pPr>
              <w:spacing w:before="20" w:after="20" w:line="240" w:lineRule="auto"/>
              <w:jc w:val="left"/>
              <w:rPr>
                <w:color w:val="auto"/>
              </w:rPr>
            </w:pPr>
            <w:r w:rsidRPr="008565BF">
              <w:rPr>
                <w:color w:val="auto"/>
                <w:sz w:val="17"/>
              </w:rPr>
              <w:t>Old Arrow Maker</w:t>
            </w:r>
          </w:p>
        </w:tc>
        <w:tc>
          <w:tcPr>
            <w:tcW w:w="2257" w:type="dxa"/>
          </w:tcPr>
          <w:p w14:paraId="4C275714" w14:textId="77777777" w:rsidR="00023819" w:rsidRPr="008565BF" w:rsidRDefault="00000000">
            <w:pPr>
              <w:spacing w:before="20" w:after="20" w:line="240" w:lineRule="auto"/>
              <w:jc w:val="left"/>
              <w:rPr>
                <w:color w:val="auto"/>
              </w:rPr>
            </w:pPr>
            <w:r w:rsidRPr="008565BF">
              <w:rPr>
                <w:color w:val="auto"/>
                <w:sz w:val="17"/>
              </w:rPr>
              <w:t>Gallery 1: American History &amp; Heritage</w:t>
            </w:r>
          </w:p>
        </w:tc>
        <w:tc>
          <w:tcPr>
            <w:tcW w:w="2257" w:type="dxa"/>
          </w:tcPr>
          <w:p w14:paraId="1C4469B1" w14:textId="77777777" w:rsidR="00023819" w:rsidRPr="008565BF" w:rsidRDefault="00000000">
            <w:pPr>
              <w:spacing w:before="20" w:after="20" w:line="240" w:lineRule="auto"/>
              <w:jc w:val="left"/>
              <w:rPr>
                <w:color w:val="auto"/>
              </w:rPr>
            </w:pPr>
            <w:r w:rsidRPr="008565BF">
              <w:rPr>
                <w:color w:val="auto"/>
                <w:sz w:val="17"/>
              </w:rPr>
              <w:t>Modeled 1866; Smithsonian American Art Museum</w:t>
            </w:r>
          </w:p>
        </w:tc>
      </w:tr>
      <w:tr w:rsidR="00023819" w:rsidRPr="008565BF" w14:paraId="0E9AF96B" w14:textId="77777777">
        <w:trPr>
          <w:jc w:val="center"/>
        </w:trPr>
        <w:tc>
          <w:tcPr>
            <w:tcW w:w="2257" w:type="dxa"/>
          </w:tcPr>
          <w:p w14:paraId="58352645" w14:textId="77777777" w:rsidR="00023819" w:rsidRPr="008565BF" w:rsidRDefault="00000000">
            <w:pPr>
              <w:spacing w:before="20" w:after="20" w:line="240" w:lineRule="auto"/>
              <w:jc w:val="left"/>
              <w:rPr>
                <w:color w:val="auto"/>
              </w:rPr>
            </w:pPr>
            <w:r w:rsidRPr="008565BF">
              <w:rPr>
                <w:b/>
                <w:color w:val="auto"/>
                <w:sz w:val="17"/>
              </w:rPr>
              <w:t>ART002</w:t>
            </w:r>
          </w:p>
        </w:tc>
        <w:tc>
          <w:tcPr>
            <w:tcW w:w="2257" w:type="dxa"/>
          </w:tcPr>
          <w:p w14:paraId="0A0A0BF2" w14:textId="77777777" w:rsidR="00023819" w:rsidRPr="008565BF" w:rsidRDefault="00000000">
            <w:pPr>
              <w:spacing w:before="20" w:after="20" w:line="240" w:lineRule="auto"/>
              <w:jc w:val="left"/>
              <w:rPr>
                <w:color w:val="auto"/>
              </w:rPr>
            </w:pPr>
            <w:r w:rsidRPr="008565BF">
              <w:rPr>
                <w:color w:val="auto"/>
                <w:sz w:val="17"/>
              </w:rPr>
              <w:t>George Washington</w:t>
            </w:r>
          </w:p>
        </w:tc>
        <w:tc>
          <w:tcPr>
            <w:tcW w:w="2257" w:type="dxa"/>
          </w:tcPr>
          <w:p w14:paraId="3E790573" w14:textId="77777777" w:rsidR="00023819" w:rsidRPr="008565BF" w:rsidRDefault="00000000">
            <w:pPr>
              <w:spacing w:before="20" w:after="20" w:line="240" w:lineRule="auto"/>
              <w:jc w:val="left"/>
              <w:rPr>
                <w:color w:val="auto"/>
              </w:rPr>
            </w:pPr>
            <w:r w:rsidRPr="008565BF">
              <w:rPr>
                <w:color w:val="auto"/>
                <w:sz w:val="17"/>
              </w:rPr>
              <w:t>Gallery 1: American History &amp; Heritage</w:t>
            </w:r>
          </w:p>
        </w:tc>
        <w:tc>
          <w:tcPr>
            <w:tcW w:w="2257" w:type="dxa"/>
          </w:tcPr>
          <w:p w14:paraId="43D2F201" w14:textId="77777777" w:rsidR="00023819" w:rsidRPr="008565BF" w:rsidRDefault="00000000">
            <w:pPr>
              <w:spacing w:before="20" w:after="20" w:line="240" w:lineRule="auto"/>
              <w:jc w:val="left"/>
              <w:rPr>
                <w:color w:val="auto"/>
              </w:rPr>
            </w:pPr>
            <w:r w:rsidRPr="008565BF">
              <w:rPr>
                <w:color w:val="auto"/>
                <w:sz w:val="17"/>
              </w:rPr>
              <w:t>1840; Horatio Greenough, U.S. Capitol / SAAM</w:t>
            </w:r>
          </w:p>
        </w:tc>
      </w:tr>
      <w:tr w:rsidR="00023819" w:rsidRPr="008565BF" w14:paraId="73340526" w14:textId="77777777">
        <w:trPr>
          <w:jc w:val="center"/>
        </w:trPr>
        <w:tc>
          <w:tcPr>
            <w:tcW w:w="2257" w:type="dxa"/>
          </w:tcPr>
          <w:p w14:paraId="6A5F244F" w14:textId="77777777" w:rsidR="00023819" w:rsidRPr="008565BF" w:rsidRDefault="00000000">
            <w:pPr>
              <w:spacing w:before="20" w:after="20" w:line="240" w:lineRule="auto"/>
              <w:jc w:val="left"/>
              <w:rPr>
                <w:color w:val="auto"/>
              </w:rPr>
            </w:pPr>
            <w:r w:rsidRPr="008565BF">
              <w:rPr>
                <w:b/>
                <w:color w:val="auto"/>
                <w:sz w:val="17"/>
              </w:rPr>
              <w:t>ART003</w:t>
            </w:r>
          </w:p>
        </w:tc>
        <w:tc>
          <w:tcPr>
            <w:tcW w:w="2257" w:type="dxa"/>
          </w:tcPr>
          <w:p w14:paraId="5F00CB81" w14:textId="77777777" w:rsidR="00023819" w:rsidRPr="008565BF" w:rsidRDefault="00000000">
            <w:pPr>
              <w:spacing w:before="20" w:after="20" w:line="240" w:lineRule="auto"/>
              <w:jc w:val="left"/>
              <w:rPr>
                <w:color w:val="auto"/>
              </w:rPr>
            </w:pPr>
            <w:r w:rsidRPr="008565BF">
              <w:rPr>
                <w:color w:val="auto"/>
                <w:sz w:val="17"/>
              </w:rPr>
              <w:t>Morse-Vail Telegraph Key</w:t>
            </w:r>
          </w:p>
        </w:tc>
        <w:tc>
          <w:tcPr>
            <w:tcW w:w="2257" w:type="dxa"/>
          </w:tcPr>
          <w:p w14:paraId="3C8C07C7" w14:textId="77777777" w:rsidR="00023819" w:rsidRPr="008565BF" w:rsidRDefault="00000000">
            <w:pPr>
              <w:spacing w:before="20" w:after="20" w:line="240" w:lineRule="auto"/>
              <w:jc w:val="left"/>
              <w:rPr>
                <w:color w:val="auto"/>
              </w:rPr>
            </w:pPr>
            <w:r w:rsidRPr="008565BF">
              <w:rPr>
                <w:color w:val="auto"/>
                <w:sz w:val="17"/>
              </w:rPr>
              <w:t>Gallery 1: American History &amp; Heritage</w:t>
            </w:r>
          </w:p>
        </w:tc>
        <w:tc>
          <w:tcPr>
            <w:tcW w:w="2257" w:type="dxa"/>
          </w:tcPr>
          <w:p w14:paraId="6313370E" w14:textId="77777777" w:rsidR="00023819" w:rsidRPr="008565BF" w:rsidRDefault="00000000">
            <w:pPr>
              <w:spacing w:before="20" w:after="20" w:line="240" w:lineRule="auto"/>
              <w:jc w:val="left"/>
              <w:rPr>
                <w:color w:val="auto"/>
              </w:rPr>
            </w:pPr>
            <w:r w:rsidRPr="008565BF">
              <w:rPr>
                <w:color w:val="auto"/>
                <w:sz w:val="17"/>
              </w:rPr>
              <w:t>c. 1844; National Museum of American History</w:t>
            </w:r>
          </w:p>
        </w:tc>
      </w:tr>
      <w:tr w:rsidR="00023819" w:rsidRPr="008565BF" w14:paraId="37144A6A" w14:textId="77777777">
        <w:trPr>
          <w:jc w:val="center"/>
        </w:trPr>
        <w:tc>
          <w:tcPr>
            <w:tcW w:w="2257" w:type="dxa"/>
          </w:tcPr>
          <w:p w14:paraId="2DB686AE" w14:textId="77777777" w:rsidR="00023819" w:rsidRPr="008565BF" w:rsidRDefault="00000000">
            <w:pPr>
              <w:spacing w:before="20" w:after="20" w:line="240" w:lineRule="auto"/>
              <w:jc w:val="left"/>
              <w:rPr>
                <w:color w:val="auto"/>
              </w:rPr>
            </w:pPr>
            <w:r w:rsidRPr="008565BF">
              <w:rPr>
                <w:b/>
                <w:color w:val="auto"/>
                <w:sz w:val="17"/>
              </w:rPr>
              <w:t>ART004</w:t>
            </w:r>
          </w:p>
        </w:tc>
        <w:tc>
          <w:tcPr>
            <w:tcW w:w="2257" w:type="dxa"/>
          </w:tcPr>
          <w:p w14:paraId="4E598F10" w14:textId="77777777" w:rsidR="00023819" w:rsidRPr="008565BF" w:rsidRDefault="00000000">
            <w:pPr>
              <w:spacing w:before="20" w:after="20" w:line="240" w:lineRule="auto"/>
              <w:jc w:val="left"/>
              <w:rPr>
                <w:color w:val="auto"/>
              </w:rPr>
            </w:pPr>
            <w:r w:rsidRPr="008565BF">
              <w:rPr>
                <w:color w:val="auto"/>
                <w:sz w:val="17"/>
              </w:rPr>
              <w:t>Page Induction Coil</w:t>
            </w:r>
          </w:p>
        </w:tc>
        <w:tc>
          <w:tcPr>
            <w:tcW w:w="2257" w:type="dxa"/>
          </w:tcPr>
          <w:p w14:paraId="5CD22816" w14:textId="77777777" w:rsidR="00023819" w:rsidRPr="008565BF" w:rsidRDefault="00000000">
            <w:pPr>
              <w:spacing w:before="20" w:after="20" w:line="240" w:lineRule="auto"/>
              <w:jc w:val="left"/>
              <w:rPr>
                <w:color w:val="auto"/>
              </w:rPr>
            </w:pPr>
            <w:r w:rsidRPr="008565BF">
              <w:rPr>
                <w:color w:val="auto"/>
                <w:sz w:val="17"/>
              </w:rPr>
              <w:t>Gallery 1: American History &amp; Heritage</w:t>
            </w:r>
          </w:p>
        </w:tc>
        <w:tc>
          <w:tcPr>
            <w:tcW w:w="2257" w:type="dxa"/>
          </w:tcPr>
          <w:p w14:paraId="0558B494" w14:textId="77777777" w:rsidR="00023819" w:rsidRPr="008565BF" w:rsidRDefault="00000000">
            <w:pPr>
              <w:spacing w:before="20" w:after="20" w:line="240" w:lineRule="auto"/>
              <w:jc w:val="left"/>
              <w:rPr>
                <w:color w:val="auto"/>
              </w:rPr>
            </w:pPr>
            <w:r w:rsidRPr="008565BF">
              <w:rPr>
                <w:color w:val="auto"/>
                <w:sz w:val="17"/>
              </w:rPr>
              <w:t>ca. 1868; National Museum of American History</w:t>
            </w:r>
          </w:p>
        </w:tc>
      </w:tr>
      <w:tr w:rsidR="00023819" w:rsidRPr="008565BF" w14:paraId="0FAD9FF3" w14:textId="77777777">
        <w:trPr>
          <w:jc w:val="center"/>
        </w:trPr>
        <w:tc>
          <w:tcPr>
            <w:tcW w:w="2257" w:type="dxa"/>
          </w:tcPr>
          <w:p w14:paraId="20778446" w14:textId="77777777" w:rsidR="00023819" w:rsidRPr="008565BF" w:rsidRDefault="00000000">
            <w:pPr>
              <w:spacing w:before="20" w:after="20" w:line="240" w:lineRule="auto"/>
              <w:jc w:val="left"/>
              <w:rPr>
                <w:color w:val="auto"/>
              </w:rPr>
            </w:pPr>
            <w:r w:rsidRPr="008565BF">
              <w:rPr>
                <w:b/>
                <w:color w:val="auto"/>
                <w:sz w:val="17"/>
              </w:rPr>
              <w:t>ART005</w:t>
            </w:r>
          </w:p>
        </w:tc>
        <w:tc>
          <w:tcPr>
            <w:tcW w:w="2257" w:type="dxa"/>
          </w:tcPr>
          <w:p w14:paraId="241A3B03" w14:textId="77777777" w:rsidR="00023819" w:rsidRPr="008565BF" w:rsidRDefault="00000000">
            <w:pPr>
              <w:spacing w:before="20" w:after="20" w:line="240" w:lineRule="auto"/>
              <w:jc w:val="left"/>
              <w:rPr>
                <w:color w:val="auto"/>
              </w:rPr>
            </w:pPr>
            <w:r w:rsidRPr="008565BF">
              <w:rPr>
                <w:color w:val="auto"/>
                <w:sz w:val="17"/>
              </w:rPr>
              <w:t>Ceremonial Elephant Vessel</w:t>
            </w:r>
          </w:p>
        </w:tc>
        <w:tc>
          <w:tcPr>
            <w:tcW w:w="2257" w:type="dxa"/>
          </w:tcPr>
          <w:p w14:paraId="1D56A3CE" w14:textId="77777777" w:rsidR="00023819" w:rsidRPr="008565BF" w:rsidRDefault="00000000">
            <w:pPr>
              <w:spacing w:before="20" w:after="20" w:line="240" w:lineRule="auto"/>
              <w:jc w:val="left"/>
              <w:rPr>
                <w:color w:val="auto"/>
              </w:rPr>
            </w:pPr>
            <w:r w:rsidRPr="008565BF">
              <w:rPr>
                <w:color w:val="auto"/>
                <w:sz w:val="17"/>
              </w:rPr>
              <w:t>Gallery 1: American History &amp; Heritage</w:t>
            </w:r>
          </w:p>
        </w:tc>
        <w:tc>
          <w:tcPr>
            <w:tcW w:w="2257" w:type="dxa"/>
          </w:tcPr>
          <w:p w14:paraId="1FD6D4C7" w14:textId="77777777" w:rsidR="00023819" w:rsidRPr="008565BF" w:rsidRDefault="00000000">
            <w:pPr>
              <w:spacing w:before="20" w:after="20" w:line="240" w:lineRule="auto"/>
              <w:jc w:val="left"/>
              <w:rPr>
                <w:color w:val="auto"/>
              </w:rPr>
            </w:pPr>
            <w:r w:rsidRPr="008565BF">
              <w:rPr>
                <w:color w:val="auto"/>
                <w:sz w:val="17"/>
              </w:rPr>
              <w:t>ca. 1100 BCE (Late Shang); Freer Gallery of Art</w:t>
            </w:r>
          </w:p>
        </w:tc>
      </w:tr>
      <w:tr w:rsidR="00023819" w:rsidRPr="008565BF" w14:paraId="315488B1" w14:textId="77777777">
        <w:trPr>
          <w:jc w:val="center"/>
        </w:trPr>
        <w:tc>
          <w:tcPr>
            <w:tcW w:w="2257" w:type="dxa"/>
          </w:tcPr>
          <w:p w14:paraId="12DDF5F6" w14:textId="77777777" w:rsidR="00023819" w:rsidRPr="008565BF" w:rsidRDefault="00000000">
            <w:pPr>
              <w:spacing w:before="20" w:after="20" w:line="240" w:lineRule="auto"/>
              <w:jc w:val="left"/>
              <w:rPr>
                <w:color w:val="auto"/>
              </w:rPr>
            </w:pPr>
            <w:r w:rsidRPr="008565BF">
              <w:rPr>
                <w:b/>
                <w:color w:val="auto"/>
                <w:sz w:val="17"/>
              </w:rPr>
              <w:t>ART006</w:t>
            </w:r>
          </w:p>
        </w:tc>
        <w:tc>
          <w:tcPr>
            <w:tcW w:w="2257" w:type="dxa"/>
          </w:tcPr>
          <w:p w14:paraId="6831992F" w14:textId="77777777" w:rsidR="00023819" w:rsidRPr="008565BF" w:rsidRDefault="00000000">
            <w:pPr>
              <w:spacing w:before="20" w:after="20" w:line="240" w:lineRule="auto"/>
              <w:jc w:val="left"/>
              <w:rPr>
                <w:color w:val="auto"/>
              </w:rPr>
            </w:pPr>
            <w:r w:rsidRPr="008565BF">
              <w:rPr>
                <w:color w:val="auto"/>
                <w:sz w:val="17"/>
              </w:rPr>
              <w:t>Apollo 11 Command Module</w:t>
            </w:r>
          </w:p>
        </w:tc>
        <w:tc>
          <w:tcPr>
            <w:tcW w:w="2257" w:type="dxa"/>
          </w:tcPr>
          <w:p w14:paraId="51CE9077" w14:textId="77777777" w:rsidR="00023819" w:rsidRPr="008565BF" w:rsidRDefault="00000000">
            <w:pPr>
              <w:spacing w:before="20" w:after="20" w:line="240" w:lineRule="auto"/>
              <w:jc w:val="left"/>
              <w:rPr>
                <w:color w:val="auto"/>
              </w:rPr>
            </w:pPr>
            <w:r w:rsidRPr="008565BF">
              <w:rPr>
                <w:color w:val="auto"/>
                <w:sz w:val="17"/>
              </w:rPr>
              <w:t>Gallery 2: Smithsonian Science &amp; Flight</w:t>
            </w:r>
          </w:p>
        </w:tc>
        <w:tc>
          <w:tcPr>
            <w:tcW w:w="2257" w:type="dxa"/>
          </w:tcPr>
          <w:p w14:paraId="7C8910C0" w14:textId="77777777" w:rsidR="00023819" w:rsidRPr="008565BF" w:rsidRDefault="00000000">
            <w:pPr>
              <w:spacing w:before="20" w:after="20" w:line="240" w:lineRule="auto"/>
              <w:jc w:val="left"/>
              <w:rPr>
                <w:color w:val="auto"/>
              </w:rPr>
            </w:pPr>
            <w:r w:rsidRPr="008565BF">
              <w:rPr>
                <w:color w:val="auto"/>
                <w:sz w:val="17"/>
              </w:rPr>
              <w:t>1969; National Air and Space Museum</w:t>
            </w:r>
          </w:p>
        </w:tc>
      </w:tr>
      <w:tr w:rsidR="00023819" w:rsidRPr="008565BF" w14:paraId="052F6432" w14:textId="77777777">
        <w:trPr>
          <w:jc w:val="center"/>
        </w:trPr>
        <w:tc>
          <w:tcPr>
            <w:tcW w:w="2257" w:type="dxa"/>
          </w:tcPr>
          <w:p w14:paraId="130CBA5B" w14:textId="77777777" w:rsidR="00023819" w:rsidRPr="008565BF" w:rsidRDefault="00000000">
            <w:pPr>
              <w:spacing w:before="20" w:after="20" w:line="240" w:lineRule="auto"/>
              <w:jc w:val="left"/>
              <w:rPr>
                <w:color w:val="auto"/>
              </w:rPr>
            </w:pPr>
            <w:r w:rsidRPr="008565BF">
              <w:rPr>
                <w:b/>
                <w:color w:val="auto"/>
                <w:sz w:val="17"/>
              </w:rPr>
              <w:t>ART007</w:t>
            </w:r>
          </w:p>
        </w:tc>
        <w:tc>
          <w:tcPr>
            <w:tcW w:w="2257" w:type="dxa"/>
          </w:tcPr>
          <w:p w14:paraId="6A55F68B" w14:textId="77777777" w:rsidR="00023819" w:rsidRPr="008565BF" w:rsidRDefault="00000000">
            <w:pPr>
              <w:spacing w:before="20" w:after="20" w:line="240" w:lineRule="auto"/>
              <w:jc w:val="left"/>
              <w:rPr>
                <w:color w:val="auto"/>
              </w:rPr>
            </w:pPr>
            <w:r w:rsidRPr="008565BF">
              <w:rPr>
                <w:color w:val="auto"/>
                <w:sz w:val="17"/>
              </w:rPr>
              <w:t>Space Shuttle Discovery</w:t>
            </w:r>
          </w:p>
        </w:tc>
        <w:tc>
          <w:tcPr>
            <w:tcW w:w="2257" w:type="dxa"/>
          </w:tcPr>
          <w:p w14:paraId="7EE02941" w14:textId="77777777" w:rsidR="00023819" w:rsidRPr="008565BF" w:rsidRDefault="00000000">
            <w:pPr>
              <w:spacing w:before="20" w:after="20" w:line="240" w:lineRule="auto"/>
              <w:jc w:val="left"/>
              <w:rPr>
                <w:color w:val="auto"/>
              </w:rPr>
            </w:pPr>
            <w:r w:rsidRPr="008565BF">
              <w:rPr>
                <w:color w:val="auto"/>
                <w:sz w:val="17"/>
              </w:rPr>
              <w:t>Gallery 2: Smithsonian Science &amp; Flight</w:t>
            </w:r>
          </w:p>
        </w:tc>
        <w:tc>
          <w:tcPr>
            <w:tcW w:w="2257" w:type="dxa"/>
          </w:tcPr>
          <w:p w14:paraId="789B9EFE" w14:textId="77777777" w:rsidR="00023819" w:rsidRPr="008565BF" w:rsidRDefault="00000000">
            <w:pPr>
              <w:spacing w:before="20" w:after="20" w:line="240" w:lineRule="auto"/>
              <w:jc w:val="left"/>
              <w:rPr>
                <w:color w:val="auto"/>
              </w:rPr>
            </w:pPr>
            <w:r w:rsidRPr="008565BF">
              <w:rPr>
                <w:color w:val="auto"/>
                <w:sz w:val="17"/>
              </w:rPr>
              <w:t>1984–2011; National Air and Space Museum</w:t>
            </w:r>
          </w:p>
        </w:tc>
      </w:tr>
      <w:tr w:rsidR="00023819" w:rsidRPr="008565BF" w14:paraId="0B634E27" w14:textId="77777777">
        <w:trPr>
          <w:jc w:val="center"/>
        </w:trPr>
        <w:tc>
          <w:tcPr>
            <w:tcW w:w="2257" w:type="dxa"/>
          </w:tcPr>
          <w:p w14:paraId="062397A0" w14:textId="77777777" w:rsidR="00023819" w:rsidRPr="008565BF" w:rsidRDefault="00000000">
            <w:pPr>
              <w:spacing w:before="20" w:after="20" w:line="240" w:lineRule="auto"/>
              <w:jc w:val="left"/>
              <w:rPr>
                <w:color w:val="auto"/>
              </w:rPr>
            </w:pPr>
            <w:r w:rsidRPr="008565BF">
              <w:rPr>
                <w:b/>
                <w:color w:val="auto"/>
                <w:sz w:val="17"/>
              </w:rPr>
              <w:t>ART008</w:t>
            </w:r>
          </w:p>
        </w:tc>
        <w:tc>
          <w:tcPr>
            <w:tcW w:w="2257" w:type="dxa"/>
          </w:tcPr>
          <w:p w14:paraId="1E7C9737" w14:textId="77777777" w:rsidR="00023819" w:rsidRPr="008565BF" w:rsidRDefault="00000000">
            <w:pPr>
              <w:spacing w:before="20" w:after="20" w:line="240" w:lineRule="auto"/>
              <w:jc w:val="left"/>
              <w:rPr>
                <w:color w:val="auto"/>
              </w:rPr>
            </w:pPr>
            <w:r w:rsidRPr="008565BF">
              <w:rPr>
                <w:color w:val="auto"/>
                <w:sz w:val="17"/>
              </w:rPr>
              <w:t>Bell X-1 "Glamorous Glennis"</w:t>
            </w:r>
          </w:p>
        </w:tc>
        <w:tc>
          <w:tcPr>
            <w:tcW w:w="2257" w:type="dxa"/>
          </w:tcPr>
          <w:p w14:paraId="2CC1D466" w14:textId="77777777" w:rsidR="00023819" w:rsidRPr="008565BF" w:rsidRDefault="00000000">
            <w:pPr>
              <w:spacing w:before="20" w:after="20" w:line="240" w:lineRule="auto"/>
              <w:jc w:val="left"/>
              <w:rPr>
                <w:color w:val="auto"/>
              </w:rPr>
            </w:pPr>
            <w:r w:rsidRPr="008565BF">
              <w:rPr>
                <w:color w:val="auto"/>
                <w:sz w:val="17"/>
              </w:rPr>
              <w:t>Gallery 2: Smithsonian Science &amp; Flight</w:t>
            </w:r>
          </w:p>
        </w:tc>
        <w:tc>
          <w:tcPr>
            <w:tcW w:w="2257" w:type="dxa"/>
          </w:tcPr>
          <w:p w14:paraId="22FE2878" w14:textId="77777777" w:rsidR="00023819" w:rsidRPr="008565BF" w:rsidRDefault="00000000">
            <w:pPr>
              <w:spacing w:before="20" w:after="20" w:line="240" w:lineRule="auto"/>
              <w:jc w:val="left"/>
              <w:rPr>
                <w:color w:val="auto"/>
              </w:rPr>
            </w:pPr>
            <w:r w:rsidRPr="008565BF">
              <w:rPr>
                <w:color w:val="auto"/>
                <w:sz w:val="17"/>
              </w:rPr>
              <w:t>1946; Chuck Yeager Supersonic Aircraft, NASM</w:t>
            </w:r>
          </w:p>
        </w:tc>
      </w:tr>
      <w:tr w:rsidR="00023819" w:rsidRPr="008565BF" w14:paraId="4E3211BE" w14:textId="77777777">
        <w:trPr>
          <w:jc w:val="center"/>
        </w:trPr>
        <w:tc>
          <w:tcPr>
            <w:tcW w:w="2257" w:type="dxa"/>
          </w:tcPr>
          <w:p w14:paraId="7BB9D760" w14:textId="77777777" w:rsidR="00023819" w:rsidRPr="008565BF" w:rsidRDefault="00000000">
            <w:pPr>
              <w:spacing w:before="20" w:after="20" w:line="240" w:lineRule="auto"/>
              <w:jc w:val="left"/>
              <w:rPr>
                <w:color w:val="auto"/>
              </w:rPr>
            </w:pPr>
            <w:r w:rsidRPr="008565BF">
              <w:rPr>
                <w:b/>
                <w:color w:val="auto"/>
                <w:sz w:val="17"/>
              </w:rPr>
              <w:t>ART009</w:t>
            </w:r>
          </w:p>
        </w:tc>
        <w:tc>
          <w:tcPr>
            <w:tcW w:w="2257" w:type="dxa"/>
          </w:tcPr>
          <w:p w14:paraId="23887A55" w14:textId="77777777" w:rsidR="00023819" w:rsidRPr="008565BF" w:rsidRDefault="00000000">
            <w:pPr>
              <w:spacing w:before="20" w:after="20" w:line="240" w:lineRule="auto"/>
              <w:jc w:val="left"/>
              <w:rPr>
                <w:color w:val="auto"/>
              </w:rPr>
            </w:pPr>
            <w:r w:rsidRPr="008565BF">
              <w:rPr>
                <w:color w:val="auto"/>
                <w:sz w:val="17"/>
              </w:rPr>
              <w:t>Mercury Pressure Suit</w:t>
            </w:r>
          </w:p>
        </w:tc>
        <w:tc>
          <w:tcPr>
            <w:tcW w:w="2257" w:type="dxa"/>
          </w:tcPr>
          <w:p w14:paraId="45C9DD7B" w14:textId="77777777" w:rsidR="00023819" w:rsidRPr="008565BF" w:rsidRDefault="00000000">
            <w:pPr>
              <w:spacing w:before="20" w:after="20" w:line="240" w:lineRule="auto"/>
              <w:jc w:val="left"/>
              <w:rPr>
                <w:color w:val="auto"/>
              </w:rPr>
            </w:pPr>
            <w:r w:rsidRPr="008565BF">
              <w:rPr>
                <w:color w:val="auto"/>
                <w:sz w:val="17"/>
              </w:rPr>
              <w:t>Gallery 2: Smithsonian Science &amp; Flight</w:t>
            </w:r>
          </w:p>
        </w:tc>
        <w:tc>
          <w:tcPr>
            <w:tcW w:w="2257" w:type="dxa"/>
          </w:tcPr>
          <w:p w14:paraId="6C427FE9" w14:textId="77777777" w:rsidR="00023819" w:rsidRPr="008565BF" w:rsidRDefault="00000000">
            <w:pPr>
              <w:spacing w:before="20" w:after="20" w:line="240" w:lineRule="auto"/>
              <w:jc w:val="left"/>
              <w:rPr>
                <w:color w:val="auto"/>
              </w:rPr>
            </w:pPr>
            <w:r w:rsidRPr="008565BF">
              <w:rPr>
                <w:color w:val="auto"/>
                <w:sz w:val="17"/>
              </w:rPr>
              <w:t>1961; John Glenn Friendship 7, NASM</w:t>
            </w:r>
          </w:p>
        </w:tc>
      </w:tr>
      <w:tr w:rsidR="00023819" w:rsidRPr="008565BF" w14:paraId="1E4F6530" w14:textId="77777777">
        <w:trPr>
          <w:jc w:val="center"/>
        </w:trPr>
        <w:tc>
          <w:tcPr>
            <w:tcW w:w="2257" w:type="dxa"/>
          </w:tcPr>
          <w:p w14:paraId="71DF88DA" w14:textId="77777777" w:rsidR="00023819" w:rsidRPr="008565BF" w:rsidRDefault="00000000">
            <w:pPr>
              <w:spacing w:before="20" w:after="20" w:line="240" w:lineRule="auto"/>
              <w:jc w:val="left"/>
              <w:rPr>
                <w:color w:val="auto"/>
              </w:rPr>
            </w:pPr>
            <w:r w:rsidRPr="008565BF">
              <w:rPr>
                <w:b/>
                <w:color w:val="auto"/>
                <w:sz w:val="17"/>
              </w:rPr>
              <w:t>ART010</w:t>
            </w:r>
          </w:p>
        </w:tc>
        <w:tc>
          <w:tcPr>
            <w:tcW w:w="2257" w:type="dxa"/>
          </w:tcPr>
          <w:p w14:paraId="27920371" w14:textId="77777777" w:rsidR="00023819" w:rsidRPr="008565BF" w:rsidRDefault="00000000">
            <w:pPr>
              <w:spacing w:before="20" w:after="20" w:line="240" w:lineRule="auto"/>
              <w:jc w:val="left"/>
              <w:rPr>
                <w:color w:val="auto"/>
              </w:rPr>
            </w:pPr>
            <w:r w:rsidRPr="008565BF">
              <w:rPr>
                <w:color w:val="auto"/>
                <w:sz w:val="17"/>
              </w:rPr>
              <w:t>Pioneer 10 Space Probe</w:t>
            </w:r>
          </w:p>
        </w:tc>
        <w:tc>
          <w:tcPr>
            <w:tcW w:w="2257" w:type="dxa"/>
          </w:tcPr>
          <w:p w14:paraId="279ABD6D" w14:textId="77777777" w:rsidR="00023819" w:rsidRPr="008565BF" w:rsidRDefault="00000000">
            <w:pPr>
              <w:spacing w:before="20" w:after="20" w:line="240" w:lineRule="auto"/>
              <w:jc w:val="left"/>
              <w:rPr>
                <w:color w:val="auto"/>
              </w:rPr>
            </w:pPr>
            <w:r w:rsidRPr="008565BF">
              <w:rPr>
                <w:color w:val="auto"/>
                <w:sz w:val="17"/>
              </w:rPr>
              <w:t>Gallery 2: Smithsonian Science &amp; Flight</w:t>
            </w:r>
          </w:p>
        </w:tc>
        <w:tc>
          <w:tcPr>
            <w:tcW w:w="2257" w:type="dxa"/>
          </w:tcPr>
          <w:p w14:paraId="7661BAFD" w14:textId="77777777" w:rsidR="00023819" w:rsidRPr="008565BF" w:rsidRDefault="00000000">
            <w:pPr>
              <w:spacing w:before="20" w:after="20" w:line="240" w:lineRule="auto"/>
              <w:jc w:val="left"/>
              <w:rPr>
                <w:color w:val="auto"/>
              </w:rPr>
            </w:pPr>
            <w:r w:rsidRPr="008565BF">
              <w:rPr>
                <w:color w:val="auto"/>
                <w:sz w:val="17"/>
              </w:rPr>
              <w:t>1972; Outer Solar System Exploration, NASM</w:t>
            </w:r>
          </w:p>
        </w:tc>
      </w:tr>
      <w:tr w:rsidR="00023819" w:rsidRPr="008565BF" w14:paraId="013205DB" w14:textId="77777777">
        <w:trPr>
          <w:jc w:val="center"/>
        </w:trPr>
        <w:tc>
          <w:tcPr>
            <w:tcW w:w="2257" w:type="dxa"/>
          </w:tcPr>
          <w:p w14:paraId="66E99DDB" w14:textId="77777777" w:rsidR="00023819" w:rsidRPr="008565BF" w:rsidRDefault="00000000">
            <w:pPr>
              <w:spacing w:before="20" w:after="20" w:line="240" w:lineRule="auto"/>
              <w:jc w:val="left"/>
              <w:rPr>
                <w:color w:val="auto"/>
              </w:rPr>
            </w:pPr>
            <w:r w:rsidRPr="008565BF">
              <w:rPr>
                <w:b/>
                <w:color w:val="auto"/>
                <w:sz w:val="17"/>
              </w:rPr>
              <w:t>ART011</w:t>
            </w:r>
          </w:p>
        </w:tc>
        <w:tc>
          <w:tcPr>
            <w:tcW w:w="2257" w:type="dxa"/>
          </w:tcPr>
          <w:p w14:paraId="2B59B5F9" w14:textId="77777777" w:rsidR="00023819" w:rsidRPr="008565BF" w:rsidRDefault="00000000">
            <w:pPr>
              <w:spacing w:before="20" w:after="20" w:line="240" w:lineRule="auto"/>
              <w:jc w:val="left"/>
              <w:rPr>
                <w:color w:val="auto"/>
              </w:rPr>
            </w:pPr>
            <w:proofErr w:type="spellStart"/>
            <w:r w:rsidRPr="008565BF">
              <w:rPr>
                <w:color w:val="auto"/>
                <w:sz w:val="17"/>
              </w:rPr>
              <w:t>Salwasiren</w:t>
            </w:r>
            <w:proofErr w:type="spellEnd"/>
            <w:r w:rsidRPr="008565BF">
              <w:rPr>
                <w:color w:val="auto"/>
                <w:sz w:val="17"/>
              </w:rPr>
              <w:t xml:space="preserve"> </w:t>
            </w:r>
            <w:proofErr w:type="spellStart"/>
            <w:r w:rsidRPr="008565BF">
              <w:rPr>
                <w:color w:val="auto"/>
                <w:sz w:val="17"/>
              </w:rPr>
              <w:t>qatarensis</w:t>
            </w:r>
            <w:proofErr w:type="spellEnd"/>
            <w:r w:rsidRPr="008565BF">
              <w:rPr>
                <w:color w:val="auto"/>
                <w:sz w:val="17"/>
              </w:rPr>
              <w:t xml:space="preserve"> Fossil</w:t>
            </w:r>
          </w:p>
        </w:tc>
        <w:tc>
          <w:tcPr>
            <w:tcW w:w="2257" w:type="dxa"/>
          </w:tcPr>
          <w:p w14:paraId="2BA6DC03" w14:textId="77777777" w:rsidR="00023819" w:rsidRPr="008565BF" w:rsidRDefault="00000000">
            <w:pPr>
              <w:spacing w:before="20" w:after="20" w:line="240" w:lineRule="auto"/>
              <w:jc w:val="left"/>
              <w:rPr>
                <w:color w:val="auto"/>
              </w:rPr>
            </w:pPr>
            <w:r w:rsidRPr="008565BF">
              <w:rPr>
                <w:color w:val="auto"/>
                <w:sz w:val="17"/>
              </w:rPr>
              <w:t>Gallery 3: Smithsonian Paleontology Hall</w:t>
            </w:r>
          </w:p>
        </w:tc>
        <w:tc>
          <w:tcPr>
            <w:tcW w:w="2257" w:type="dxa"/>
          </w:tcPr>
          <w:p w14:paraId="3B532EAA" w14:textId="77777777" w:rsidR="00023819" w:rsidRPr="008565BF" w:rsidRDefault="00000000">
            <w:pPr>
              <w:spacing w:before="20" w:after="20" w:line="240" w:lineRule="auto"/>
              <w:jc w:val="left"/>
              <w:rPr>
                <w:color w:val="auto"/>
              </w:rPr>
            </w:pPr>
            <w:r w:rsidRPr="008565BF">
              <w:rPr>
                <w:color w:val="auto"/>
                <w:sz w:val="17"/>
              </w:rPr>
              <w:t>Early Miocene (c. 21 Ma); NMNH Paleobiology</w:t>
            </w:r>
          </w:p>
        </w:tc>
      </w:tr>
      <w:tr w:rsidR="00023819" w:rsidRPr="008565BF" w14:paraId="37623F61" w14:textId="77777777">
        <w:trPr>
          <w:jc w:val="center"/>
        </w:trPr>
        <w:tc>
          <w:tcPr>
            <w:tcW w:w="2257" w:type="dxa"/>
          </w:tcPr>
          <w:p w14:paraId="77174AB8" w14:textId="77777777" w:rsidR="00023819" w:rsidRPr="008565BF" w:rsidRDefault="00000000">
            <w:pPr>
              <w:spacing w:before="20" w:after="20" w:line="240" w:lineRule="auto"/>
              <w:jc w:val="left"/>
              <w:rPr>
                <w:color w:val="auto"/>
              </w:rPr>
            </w:pPr>
            <w:r w:rsidRPr="008565BF">
              <w:rPr>
                <w:b/>
                <w:color w:val="auto"/>
                <w:sz w:val="17"/>
              </w:rPr>
              <w:t>ART012</w:t>
            </w:r>
          </w:p>
        </w:tc>
        <w:tc>
          <w:tcPr>
            <w:tcW w:w="2257" w:type="dxa"/>
          </w:tcPr>
          <w:p w14:paraId="539A5C78" w14:textId="77777777" w:rsidR="00023819" w:rsidRPr="008565BF" w:rsidRDefault="00000000">
            <w:pPr>
              <w:spacing w:before="20" w:after="20" w:line="240" w:lineRule="auto"/>
              <w:jc w:val="left"/>
              <w:rPr>
                <w:color w:val="auto"/>
              </w:rPr>
            </w:pPr>
            <w:r w:rsidRPr="008565BF">
              <w:rPr>
                <w:color w:val="auto"/>
                <w:sz w:val="17"/>
              </w:rPr>
              <w:t>Tyrannosaurus rex Skull</w:t>
            </w:r>
          </w:p>
        </w:tc>
        <w:tc>
          <w:tcPr>
            <w:tcW w:w="2257" w:type="dxa"/>
          </w:tcPr>
          <w:p w14:paraId="63DA5510" w14:textId="77777777" w:rsidR="00023819" w:rsidRPr="008565BF" w:rsidRDefault="00000000">
            <w:pPr>
              <w:spacing w:before="20" w:after="20" w:line="240" w:lineRule="auto"/>
              <w:jc w:val="left"/>
              <w:rPr>
                <w:color w:val="auto"/>
              </w:rPr>
            </w:pPr>
            <w:r w:rsidRPr="008565BF">
              <w:rPr>
                <w:color w:val="auto"/>
                <w:sz w:val="17"/>
              </w:rPr>
              <w:t>Gallery 3: Smithsonian Paleontology Hall</w:t>
            </w:r>
          </w:p>
        </w:tc>
        <w:tc>
          <w:tcPr>
            <w:tcW w:w="2257" w:type="dxa"/>
          </w:tcPr>
          <w:p w14:paraId="49FE2F1D" w14:textId="77777777" w:rsidR="00023819" w:rsidRPr="008565BF" w:rsidRDefault="00000000">
            <w:pPr>
              <w:spacing w:before="20" w:after="20" w:line="240" w:lineRule="auto"/>
              <w:jc w:val="left"/>
              <w:rPr>
                <w:color w:val="auto"/>
              </w:rPr>
            </w:pPr>
            <w:r w:rsidRPr="008565BF">
              <w:rPr>
                <w:color w:val="auto"/>
                <w:sz w:val="17"/>
              </w:rPr>
              <w:t>Late Cretaceous (c. 66 Ma); Hell Creek, NMNH</w:t>
            </w:r>
          </w:p>
        </w:tc>
      </w:tr>
      <w:tr w:rsidR="00023819" w:rsidRPr="008565BF" w14:paraId="3593C65E" w14:textId="77777777">
        <w:trPr>
          <w:jc w:val="center"/>
        </w:trPr>
        <w:tc>
          <w:tcPr>
            <w:tcW w:w="2257" w:type="dxa"/>
          </w:tcPr>
          <w:p w14:paraId="4F264FE4" w14:textId="77777777" w:rsidR="00023819" w:rsidRPr="008565BF" w:rsidRDefault="00000000">
            <w:pPr>
              <w:spacing w:before="20" w:after="20" w:line="240" w:lineRule="auto"/>
              <w:jc w:val="left"/>
              <w:rPr>
                <w:color w:val="auto"/>
              </w:rPr>
            </w:pPr>
            <w:r w:rsidRPr="008565BF">
              <w:rPr>
                <w:b/>
                <w:color w:val="auto"/>
                <w:sz w:val="17"/>
              </w:rPr>
              <w:t>ART013</w:t>
            </w:r>
          </w:p>
        </w:tc>
        <w:tc>
          <w:tcPr>
            <w:tcW w:w="2257" w:type="dxa"/>
          </w:tcPr>
          <w:p w14:paraId="0BD3CE00" w14:textId="77777777" w:rsidR="00023819" w:rsidRPr="008565BF" w:rsidRDefault="00000000">
            <w:pPr>
              <w:spacing w:before="20" w:after="20" w:line="240" w:lineRule="auto"/>
              <w:jc w:val="left"/>
              <w:rPr>
                <w:color w:val="auto"/>
              </w:rPr>
            </w:pPr>
            <w:r w:rsidRPr="008565BF">
              <w:rPr>
                <w:color w:val="auto"/>
                <w:sz w:val="17"/>
              </w:rPr>
              <w:t>Triceratops horridus ("Hatcher")</w:t>
            </w:r>
          </w:p>
        </w:tc>
        <w:tc>
          <w:tcPr>
            <w:tcW w:w="2257" w:type="dxa"/>
          </w:tcPr>
          <w:p w14:paraId="57928641" w14:textId="77777777" w:rsidR="00023819" w:rsidRPr="008565BF" w:rsidRDefault="00000000">
            <w:pPr>
              <w:spacing w:before="20" w:after="20" w:line="240" w:lineRule="auto"/>
              <w:jc w:val="left"/>
              <w:rPr>
                <w:color w:val="auto"/>
              </w:rPr>
            </w:pPr>
            <w:r w:rsidRPr="008565BF">
              <w:rPr>
                <w:color w:val="auto"/>
                <w:sz w:val="17"/>
              </w:rPr>
              <w:t>Gallery 3: Smithsonian Paleontology Hall</w:t>
            </w:r>
          </w:p>
        </w:tc>
        <w:tc>
          <w:tcPr>
            <w:tcW w:w="2257" w:type="dxa"/>
          </w:tcPr>
          <w:p w14:paraId="2B35448E" w14:textId="77777777" w:rsidR="00023819" w:rsidRPr="008565BF" w:rsidRDefault="00000000">
            <w:pPr>
              <w:spacing w:before="20" w:after="20" w:line="240" w:lineRule="auto"/>
              <w:jc w:val="left"/>
              <w:rPr>
                <w:color w:val="auto"/>
              </w:rPr>
            </w:pPr>
            <w:r w:rsidRPr="008565BF">
              <w:rPr>
                <w:color w:val="auto"/>
                <w:sz w:val="17"/>
              </w:rPr>
              <w:t>Late Cretaceous (c. 66 Ma); Niobrara, NMNH</w:t>
            </w:r>
          </w:p>
        </w:tc>
      </w:tr>
      <w:tr w:rsidR="00023819" w:rsidRPr="008565BF" w14:paraId="6E77DAEE" w14:textId="77777777">
        <w:trPr>
          <w:jc w:val="center"/>
        </w:trPr>
        <w:tc>
          <w:tcPr>
            <w:tcW w:w="2257" w:type="dxa"/>
          </w:tcPr>
          <w:p w14:paraId="012DC245" w14:textId="77777777" w:rsidR="00023819" w:rsidRPr="008565BF" w:rsidRDefault="00000000">
            <w:pPr>
              <w:spacing w:before="20" w:after="20" w:line="240" w:lineRule="auto"/>
              <w:jc w:val="left"/>
              <w:rPr>
                <w:color w:val="auto"/>
              </w:rPr>
            </w:pPr>
            <w:r w:rsidRPr="008565BF">
              <w:rPr>
                <w:b/>
                <w:color w:val="auto"/>
                <w:sz w:val="17"/>
              </w:rPr>
              <w:t>ART014</w:t>
            </w:r>
          </w:p>
        </w:tc>
        <w:tc>
          <w:tcPr>
            <w:tcW w:w="2257" w:type="dxa"/>
          </w:tcPr>
          <w:p w14:paraId="5382746F" w14:textId="77777777" w:rsidR="00023819" w:rsidRPr="008565BF" w:rsidRDefault="00000000">
            <w:pPr>
              <w:spacing w:before="20" w:after="20" w:line="240" w:lineRule="auto"/>
              <w:jc w:val="left"/>
              <w:rPr>
                <w:color w:val="auto"/>
              </w:rPr>
            </w:pPr>
            <w:r w:rsidRPr="008565BF">
              <w:rPr>
                <w:color w:val="auto"/>
                <w:sz w:val="17"/>
              </w:rPr>
              <w:t>Woolly Mammoth Tusk &amp; Molar</w:t>
            </w:r>
          </w:p>
        </w:tc>
        <w:tc>
          <w:tcPr>
            <w:tcW w:w="2257" w:type="dxa"/>
          </w:tcPr>
          <w:p w14:paraId="4EB995F9" w14:textId="77777777" w:rsidR="00023819" w:rsidRPr="008565BF" w:rsidRDefault="00000000">
            <w:pPr>
              <w:spacing w:before="20" w:after="20" w:line="240" w:lineRule="auto"/>
              <w:jc w:val="left"/>
              <w:rPr>
                <w:color w:val="auto"/>
              </w:rPr>
            </w:pPr>
            <w:r w:rsidRPr="008565BF">
              <w:rPr>
                <w:color w:val="auto"/>
                <w:sz w:val="17"/>
              </w:rPr>
              <w:t>Gallery 3: Smithsonian Paleontology Hall</w:t>
            </w:r>
          </w:p>
        </w:tc>
        <w:tc>
          <w:tcPr>
            <w:tcW w:w="2257" w:type="dxa"/>
          </w:tcPr>
          <w:p w14:paraId="40BB59FB" w14:textId="77777777" w:rsidR="00023819" w:rsidRPr="008565BF" w:rsidRDefault="00000000">
            <w:pPr>
              <w:spacing w:before="20" w:after="20" w:line="240" w:lineRule="auto"/>
              <w:jc w:val="left"/>
              <w:rPr>
                <w:color w:val="auto"/>
              </w:rPr>
            </w:pPr>
            <w:r w:rsidRPr="008565BF">
              <w:rPr>
                <w:color w:val="auto"/>
                <w:sz w:val="17"/>
              </w:rPr>
              <w:t>Late Pleistocene (c. 40,000–10,000 BP); NMNH</w:t>
            </w:r>
          </w:p>
        </w:tc>
      </w:tr>
      <w:tr w:rsidR="00023819" w:rsidRPr="008565BF" w14:paraId="18F69126" w14:textId="77777777">
        <w:trPr>
          <w:jc w:val="center"/>
        </w:trPr>
        <w:tc>
          <w:tcPr>
            <w:tcW w:w="2257" w:type="dxa"/>
          </w:tcPr>
          <w:p w14:paraId="0716DA1F" w14:textId="77777777" w:rsidR="00023819" w:rsidRPr="008565BF" w:rsidRDefault="00000000">
            <w:pPr>
              <w:spacing w:before="20" w:after="20" w:line="240" w:lineRule="auto"/>
              <w:jc w:val="left"/>
              <w:rPr>
                <w:color w:val="auto"/>
              </w:rPr>
            </w:pPr>
            <w:r w:rsidRPr="008565BF">
              <w:rPr>
                <w:b/>
                <w:color w:val="auto"/>
                <w:sz w:val="17"/>
              </w:rPr>
              <w:t>ART015</w:t>
            </w:r>
          </w:p>
        </w:tc>
        <w:tc>
          <w:tcPr>
            <w:tcW w:w="2257" w:type="dxa"/>
          </w:tcPr>
          <w:p w14:paraId="12BA7BE8" w14:textId="77777777" w:rsidR="00023819" w:rsidRPr="008565BF" w:rsidRDefault="00000000">
            <w:pPr>
              <w:spacing w:before="20" w:after="20" w:line="240" w:lineRule="auto"/>
              <w:jc w:val="left"/>
              <w:rPr>
                <w:color w:val="auto"/>
              </w:rPr>
            </w:pPr>
            <w:r w:rsidRPr="008565BF">
              <w:rPr>
                <w:color w:val="auto"/>
                <w:sz w:val="17"/>
              </w:rPr>
              <w:t xml:space="preserve">Smilodon </w:t>
            </w:r>
            <w:proofErr w:type="spellStart"/>
            <w:r w:rsidRPr="008565BF">
              <w:rPr>
                <w:color w:val="auto"/>
                <w:sz w:val="17"/>
              </w:rPr>
              <w:t>fatalis</w:t>
            </w:r>
            <w:proofErr w:type="spellEnd"/>
            <w:r w:rsidRPr="008565BF">
              <w:rPr>
                <w:color w:val="auto"/>
                <w:sz w:val="17"/>
              </w:rPr>
              <w:t xml:space="preserve"> (</w:t>
            </w:r>
            <w:proofErr w:type="spellStart"/>
            <w:r w:rsidRPr="008565BF">
              <w:rPr>
                <w:color w:val="auto"/>
                <w:sz w:val="17"/>
              </w:rPr>
              <w:t>Sabertooth</w:t>
            </w:r>
            <w:proofErr w:type="spellEnd"/>
            <w:r w:rsidRPr="008565BF">
              <w:rPr>
                <w:color w:val="auto"/>
                <w:sz w:val="17"/>
              </w:rPr>
              <w:t xml:space="preserve"> Cat)</w:t>
            </w:r>
          </w:p>
        </w:tc>
        <w:tc>
          <w:tcPr>
            <w:tcW w:w="2257" w:type="dxa"/>
          </w:tcPr>
          <w:p w14:paraId="17301FF1" w14:textId="77777777" w:rsidR="00023819" w:rsidRPr="008565BF" w:rsidRDefault="00000000">
            <w:pPr>
              <w:spacing w:before="20" w:after="20" w:line="240" w:lineRule="auto"/>
              <w:jc w:val="left"/>
              <w:rPr>
                <w:color w:val="auto"/>
              </w:rPr>
            </w:pPr>
            <w:r w:rsidRPr="008565BF">
              <w:rPr>
                <w:color w:val="auto"/>
                <w:sz w:val="17"/>
              </w:rPr>
              <w:t>Gallery 3: Smithsonian Paleontology Hall</w:t>
            </w:r>
          </w:p>
        </w:tc>
        <w:tc>
          <w:tcPr>
            <w:tcW w:w="2257" w:type="dxa"/>
          </w:tcPr>
          <w:p w14:paraId="2C461DEB" w14:textId="77777777" w:rsidR="00023819" w:rsidRPr="008565BF" w:rsidRDefault="00000000">
            <w:pPr>
              <w:spacing w:before="20" w:after="20" w:line="240" w:lineRule="auto"/>
              <w:jc w:val="left"/>
              <w:rPr>
                <w:color w:val="auto"/>
              </w:rPr>
            </w:pPr>
            <w:r w:rsidRPr="008565BF">
              <w:rPr>
                <w:color w:val="auto"/>
                <w:sz w:val="17"/>
              </w:rPr>
              <w:t>Late Pleistocene (c. 30,000–11,000 BP); NMNH</w:t>
            </w:r>
          </w:p>
        </w:tc>
      </w:tr>
    </w:tbl>
    <w:p w14:paraId="462B0AF0" w14:textId="77777777" w:rsidR="00023819" w:rsidRPr="008565BF" w:rsidRDefault="00000000">
      <w:pPr>
        <w:spacing w:before="40" w:after="80"/>
        <w:jc w:val="center"/>
        <w:rPr>
          <w:color w:val="auto"/>
        </w:rPr>
      </w:pPr>
      <w:r w:rsidRPr="008565BF">
        <w:rPr>
          <w:b/>
          <w:color w:val="auto"/>
          <w:sz w:val="22"/>
        </w:rPr>
        <w:t>Table 4.1: Curated Museum Exhibit Catalog and Gallery Allocation</w:t>
      </w:r>
    </w:p>
    <w:p w14:paraId="7C4F7280" w14:textId="77777777" w:rsidR="00023819" w:rsidRPr="008565BF" w:rsidRDefault="00000000">
      <w:pPr>
        <w:keepNext/>
        <w:spacing w:before="160" w:after="60"/>
        <w:jc w:val="left"/>
        <w:rPr>
          <w:color w:val="auto"/>
        </w:rPr>
      </w:pPr>
      <w:r w:rsidRPr="008565BF">
        <w:rPr>
          <w:b/>
          <w:color w:val="auto"/>
          <w:sz w:val="28"/>
        </w:rPr>
        <w:t>4.4 AR/VR Techniques</w:t>
      </w:r>
    </w:p>
    <w:p w14:paraId="0EE88620" w14:textId="77777777" w:rsidR="00023819" w:rsidRPr="008565BF" w:rsidRDefault="00000000">
      <w:pPr>
        <w:spacing w:after="60" w:line="259" w:lineRule="auto"/>
        <w:rPr>
          <w:color w:val="auto"/>
        </w:rPr>
      </w:pPr>
      <w:r w:rsidRPr="008565BF">
        <w:rPr>
          <w:color w:val="auto"/>
        </w:rPr>
        <w:t>1. Real-Time Spatial Collision Detection: Continuous axis-aligned bounding box (AABB) checks prevent camera clipping through pedestals and boundary walls.</w:t>
      </w:r>
    </w:p>
    <w:p w14:paraId="096E2337" w14:textId="77777777" w:rsidR="00023819" w:rsidRPr="008565BF" w:rsidRDefault="00000000">
      <w:pPr>
        <w:spacing w:after="60" w:line="259" w:lineRule="auto"/>
        <w:rPr>
          <w:color w:val="auto"/>
        </w:rPr>
      </w:pPr>
      <w:r w:rsidRPr="008565BF">
        <w:rPr>
          <w:color w:val="auto"/>
        </w:rPr>
        <w:t xml:space="preserve">2. Auto-Bounding Box Scale Normalization: </w:t>
      </w:r>
      <w:proofErr w:type="spellStart"/>
      <w:r w:rsidRPr="008565BF">
        <w:rPr>
          <w:color w:val="auto"/>
        </w:rPr>
        <w:t>AutoFitModel</w:t>
      </w:r>
      <w:proofErr w:type="spellEnd"/>
      <w:r w:rsidRPr="008565BF">
        <w:rPr>
          <w:color w:val="auto"/>
        </w:rPr>
        <w:t xml:space="preserve"> computes Three.js Box3 bounding boxes, deriving maximum bounding dimension D = </w:t>
      </w:r>
      <w:proofErr w:type="gramStart"/>
      <w:r w:rsidRPr="008565BF">
        <w:rPr>
          <w:color w:val="auto"/>
        </w:rPr>
        <w:t>max(</w:t>
      </w:r>
      <w:proofErr w:type="gramEnd"/>
      <w:r w:rsidRPr="008565BF">
        <w:rPr>
          <w:color w:val="auto"/>
        </w:rPr>
        <w:t xml:space="preserve">dx, </w:t>
      </w:r>
      <w:proofErr w:type="spellStart"/>
      <w:r w:rsidRPr="008565BF">
        <w:rPr>
          <w:color w:val="auto"/>
        </w:rPr>
        <w:t>dy</w:t>
      </w:r>
      <w:proofErr w:type="spellEnd"/>
      <w:r w:rsidRPr="008565BF">
        <w:rPr>
          <w:color w:val="auto"/>
        </w:rPr>
        <w:t xml:space="preserve">, </w:t>
      </w:r>
      <w:proofErr w:type="spellStart"/>
      <w:r w:rsidRPr="008565BF">
        <w:rPr>
          <w:color w:val="auto"/>
        </w:rPr>
        <w:t>dz</w:t>
      </w:r>
      <w:proofErr w:type="spellEnd"/>
      <w:r w:rsidRPr="008565BF">
        <w:rPr>
          <w:color w:val="auto"/>
        </w:rPr>
        <w:t xml:space="preserve">), and applying uniform scaling matrix S = </w:t>
      </w:r>
      <w:proofErr w:type="spellStart"/>
      <w:r w:rsidRPr="008565BF">
        <w:rPr>
          <w:color w:val="auto"/>
        </w:rPr>
        <w:t>target_height</w:t>
      </w:r>
      <w:proofErr w:type="spellEnd"/>
      <w:r w:rsidRPr="008565BF">
        <w:rPr>
          <w:color w:val="auto"/>
        </w:rPr>
        <w:t xml:space="preserve"> / D to guarantee consistent presentation across heterogeneous GLB files.</w:t>
      </w:r>
    </w:p>
    <w:p w14:paraId="6149A130" w14:textId="77777777" w:rsidR="00023819" w:rsidRPr="008565BF" w:rsidRDefault="00000000">
      <w:pPr>
        <w:spacing w:before="40" w:after="80"/>
        <w:rPr>
          <w:color w:val="auto"/>
        </w:rPr>
      </w:pPr>
      <w:r w:rsidRPr="008565BF">
        <w:rPr>
          <w:color w:val="auto"/>
        </w:rPr>
        <w:t xml:space="preserve">3. </w:t>
      </w:r>
      <w:proofErr w:type="spellStart"/>
      <w:r w:rsidRPr="008565BF">
        <w:rPr>
          <w:color w:val="auto"/>
        </w:rPr>
        <w:t>WebXR</w:t>
      </w:r>
      <w:proofErr w:type="spellEnd"/>
      <w:r w:rsidRPr="008565BF">
        <w:rPr>
          <w:color w:val="auto"/>
        </w:rPr>
        <w:t xml:space="preserve"> Hit-Testing &amp; </w:t>
      </w:r>
      <w:proofErr w:type="spellStart"/>
      <w:r w:rsidRPr="008565BF">
        <w:rPr>
          <w:color w:val="auto"/>
        </w:rPr>
        <w:t>Raycasting</w:t>
      </w:r>
      <w:proofErr w:type="spellEnd"/>
      <w:r w:rsidRPr="008565BF">
        <w:rPr>
          <w:color w:val="auto"/>
        </w:rPr>
        <w:t xml:space="preserve">: In mobile AR mode, the browser invokes the </w:t>
      </w:r>
      <w:proofErr w:type="spellStart"/>
      <w:r w:rsidRPr="008565BF">
        <w:rPr>
          <w:color w:val="auto"/>
        </w:rPr>
        <w:t>WebXR</w:t>
      </w:r>
      <w:proofErr w:type="spellEnd"/>
      <w:r w:rsidRPr="008565BF">
        <w:rPr>
          <w:color w:val="auto"/>
        </w:rPr>
        <w:t xml:space="preserve"> hit-test API. Figure 4.4 details the message sequence diagram governing session negotiation, surface plane tracking, debounced placement, and scale slider manipulation.</w:t>
      </w:r>
    </w:p>
    <w:p w14:paraId="60B98EB8" w14:textId="77777777" w:rsidR="00023819" w:rsidRPr="008565BF" w:rsidRDefault="00000000">
      <w:pPr>
        <w:spacing w:before="160" w:after="80"/>
        <w:jc w:val="center"/>
        <w:rPr>
          <w:color w:val="auto"/>
        </w:rPr>
      </w:pPr>
      <w:r w:rsidRPr="008565BF">
        <w:rPr>
          <w:noProof/>
          <w:color w:val="auto"/>
        </w:rPr>
        <w:lastRenderedPageBreak/>
        <w:drawing>
          <wp:inline distT="0" distB="0" distL="0" distR="0" wp14:anchorId="27A11962" wp14:editId="7A3ECFB3">
            <wp:extent cx="6231467" cy="3513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ar_sequence.png"/>
                    <pic:cNvPicPr/>
                  </pic:nvPicPr>
                  <pic:blipFill>
                    <a:blip r:embed="rId11"/>
                    <a:stretch>
                      <a:fillRect/>
                    </a:stretch>
                  </pic:blipFill>
                  <pic:spPr>
                    <a:xfrm>
                      <a:off x="0" y="0"/>
                      <a:ext cx="6257700" cy="3528532"/>
                    </a:xfrm>
                    <a:prstGeom prst="rect">
                      <a:avLst/>
                    </a:prstGeom>
                  </pic:spPr>
                </pic:pic>
              </a:graphicData>
            </a:graphic>
          </wp:inline>
        </w:drawing>
      </w:r>
    </w:p>
    <w:p w14:paraId="49A51258" w14:textId="77777777" w:rsidR="00023819" w:rsidRPr="008565BF" w:rsidRDefault="00000000">
      <w:pPr>
        <w:spacing w:before="40" w:after="80"/>
        <w:jc w:val="center"/>
        <w:rPr>
          <w:color w:val="auto"/>
        </w:rPr>
      </w:pPr>
      <w:r w:rsidRPr="008565BF">
        <w:rPr>
          <w:b/>
          <w:color w:val="auto"/>
          <w:sz w:val="22"/>
        </w:rPr>
        <w:t xml:space="preserve">Figure 4.4: </w:t>
      </w:r>
      <w:proofErr w:type="spellStart"/>
      <w:r w:rsidRPr="008565BF">
        <w:rPr>
          <w:b/>
          <w:color w:val="auto"/>
          <w:sz w:val="22"/>
        </w:rPr>
        <w:t>WebXR</w:t>
      </w:r>
      <w:proofErr w:type="spellEnd"/>
      <w:r w:rsidRPr="008565BF">
        <w:rPr>
          <w:b/>
          <w:color w:val="auto"/>
          <w:sz w:val="22"/>
        </w:rPr>
        <w:t xml:space="preserve"> Hit-Testing, Surface Detection, and AR Placement Sequence</w:t>
      </w:r>
    </w:p>
    <w:p w14:paraId="5CBD8A37" w14:textId="77777777" w:rsidR="00023819" w:rsidRPr="008565BF" w:rsidRDefault="00000000">
      <w:pPr>
        <w:spacing w:before="40" w:after="80"/>
        <w:rPr>
          <w:color w:val="auto"/>
        </w:rPr>
      </w:pPr>
      <w:r w:rsidRPr="008565BF">
        <w:rPr>
          <w:color w:val="auto"/>
        </w:rPr>
        <w:t xml:space="preserve">Figure 4.4 illustrates the exact operational sequence between the Android Chrome </w:t>
      </w:r>
      <w:proofErr w:type="spellStart"/>
      <w:r w:rsidRPr="008565BF">
        <w:rPr>
          <w:color w:val="auto"/>
        </w:rPr>
        <w:t>WebXR</w:t>
      </w:r>
      <w:proofErr w:type="spellEnd"/>
      <w:r w:rsidRPr="008565BF">
        <w:rPr>
          <w:color w:val="auto"/>
        </w:rPr>
        <w:t xml:space="preserve"> client, </w:t>
      </w:r>
      <w:proofErr w:type="spellStart"/>
      <w:r w:rsidRPr="008565BF">
        <w:rPr>
          <w:color w:val="auto"/>
        </w:rPr>
        <w:t>ARCore</w:t>
      </w:r>
      <w:proofErr w:type="spellEnd"/>
      <w:r w:rsidRPr="008565BF">
        <w:rPr>
          <w:color w:val="auto"/>
        </w:rPr>
        <w:t xml:space="preserve"> driver, and React Three Fiber scene components. Notice Step 6, where the 600 </w:t>
      </w:r>
      <w:proofErr w:type="spellStart"/>
      <w:r w:rsidRPr="008565BF">
        <w:rPr>
          <w:color w:val="auto"/>
        </w:rPr>
        <w:t>ms</w:t>
      </w:r>
      <w:proofErr w:type="spellEnd"/>
      <w:r w:rsidRPr="008565BF">
        <w:rPr>
          <w:color w:val="auto"/>
        </w:rPr>
        <w:t xml:space="preserve"> placement cooldown suppresses duplicate </w:t>
      </w:r>
      <w:proofErr w:type="spellStart"/>
      <w:r w:rsidRPr="008565BF">
        <w:rPr>
          <w:color w:val="auto"/>
        </w:rPr>
        <w:t>raycast</w:t>
      </w:r>
      <w:proofErr w:type="spellEnd"/>
      <w:r w:rsidRPr="008565BF">
        <w:rPr>
          <w:color w:val="auto"/>
        </w:rPr>
        <w:t xml:space="preserve"> events during screen tap interaction.</w:t>
      </w:r>
    </w:p>
    <w:p w14:paraId="6E6C4E6C" w14:textId="77777777" w:rsidR="00023819" w:rsidRPr="008565BF" w:rsidRDefault="00000000">
      <w:pPr>
        <w:keepNext/>
        <w:spacing w:before="160" w:after="60"/>
        <w:jc w:val="left"/>
        <w:rPr>
          <w:color w:val="auto"/>
        </w:rPr>
      </w:pPr>
      <w:r w:rsidRPr="008565BF">
        <w:rPr>
          <w:b/>
          <w:color w:val="auto"/>
          <w:sz w:val="28"/>
        </w:rPr>
        <w:t>4.5 User Interface and Interaction Design</w:t>
      </w:r>
    </w:p>
    <w:p w14:paraId="4C097B65" w14:textId="77777777" w:rsidR="00023819" w:rsidRPr="008565BF" w:rsidRDefault="00000000">
      <w:pPr>
        <w:spacing w:after="60" w:line="259" w:lineRule="auto"/>
        <w:rPr>
          <w:color w:val="auto"/>
        </w:rPr>
      </w:pPr>
      <w:r w:rsidRPr="008565BF">
        <w:rPr>
          <w:color w:val="auto"/>
        </w:rPr>
        <w:t xml:space="preserve">The user interface adopts a modern </w:t>
      </w:r>
      <w:proofErr w:type="spellStart"/>
      <w:r w:rsidRPr="008565BF">
        <w:rPr>
          <w:color w:val="auto"/>
        </w:rPr>
        <w:t>glassmorphic</w:t>
      </w:r>
      <w:proofErr w:type="spellEnd"/>
      <w:r w:rsidRPr="008565BF">
        <w:rPr>
          <w:color w:val="auto"/>
        </w:rPr>
        <w:t xml:space="preserve"> aesthetic (semi-transparent slate containers with backdrop blur) designed to minimize visual distraction while maximizing spatial presence. Key interaction elements include the Header HUD, Slide-Over Exhibit Drawer, and Interactive 2D Floorplan </w:t>
      </w:r>
      <w:proofErr w:type="spellStart"/>
      <w:r w:rsidRPr="008565BF">
        <w:rPr>
          <w:color w:val="auto"/>
        </w:rPr>
        <w:t>Minimap</w:t>
      </w:r>
      <w:proofErr w:type="spellEnd"/>
      <w:r w:rsidRPr="008565BF">
        <w:rPr>
          <w:color w:val="auto"/>
        </w:rPr>
        <w:t>.</w:t>
      </w:r>
    </w:p>
    <w:p w14:paraId="22CFBCC4" w14:textId="77777777" w:rsidR="00023819" w:rsidRPr="008565BF" w:rsidRDefault="00000000" w:rsidP="00235652">
      <w:pPr>
        <w:spacing w:after="60" w:line="259" w:lineRule="auto"/>
        <w:rPr>
          <w:color w:val="auto"/>
        </w:rPr>
      </w:pPr>
      <w:r w:rsidRPr="008565BF">
        <w:rPr>
          <w:color w:val="auto"/>
        </w:rPr>
        <w:br w:type="page"/>
      </w:r>
      <w:r w:rsidRPr="008565BF">
        <w:rPr>
          <w:b/>
          <w:color w:val="auto"/>
          <w:sz w:val="32"/>
        </w:rPr>
        <w:lastRenderedPageBreak/>
        <w:t>CHAPTER 5 – PROJECT IMPLEMENTATION</w:t>
      </w:r>
    </w:p>
    <w:p w14:paraId="16897456" w14:textId="77777777" w:rsidR="00023819" w:rsidRPr="008565BF" w:rsidRDefault="00000000">
      <w:pPr>
        <w:keepNext/>
        <w:spacing w:before="160" w:after="60"/>
        <w:jc w:val="left"/>
        <w:rPr>
          <w:color w:val="auto"/>
        </w:rPr>
      </w:pPr>
      <w:r w:rsidRPr="008565BF">
        <w:rPr>
          <w:b/>
          <w:color w:val="auto"/>
          <w:sz w:val="28"/>
        </w:rPr>
        <w:t>5.1 Development Environment</w:t>
      </w:r>
    </w:p>
    <w:p w14:paraId="3240C582" w14:textId="77777777" w:rsidR="00023819" w:rsidRPr="008565BF" w:rsidRDefault="00000000">
      <w:pPr>
        <w:spacing w:after="60" w:line="259" w:lineRule="auto"/>
        <w:rPr>
          <w:color w:val="auto"/>
        </w:rPr>
      </w:pPr>
      <w:r w:rsidRPr="008565BF">
        <w:rPr>
          <w:color w:val="auto"/>
        </w:rPr>
        <w:t xml:space="preserve">The system was engineered across a synchronized development stack utilizing Node.js v20+, Python 3.11+, and modern browser development environments. Codebases are organized as decoupled microservices: the Next.js client handles 3D rendering and </w:t>
      </w:r>
      <w:proofErr w:type="spellStart"/>
      <w:r w:rsidRPr="008565BF">
        <w:rPr>
          <w:color w:val="auto"/>
        </w:rPr>
        <w:t>WebXR</w:t>
      </w:r>
      <w:proofErr w:type="spellEnd"/>
      <w:r w:rsidRPr="008565BF">
        <w:rPr>
          <w:color w:val="auto"/>
        </w:rPr>
        <w:t xml:space="preserve"> sessions, while the </w:t>
      </w:r>
      <w:proofErr w:type="spellStart"/>
      <w:r w:rsidRPr="008565BF">
        <w:rPr>
          <w:color w:val="auto"/>
        </w:rPr>
        <w:t>FastAPI</w:t>
      </w:r>
      <w:proofErr w:type="spellEnd"/>
      <w:r w:rsidRPr="008565BF">
        <w:rPr>
          <w:color w:val="auto"/>
        </w:rPr>
        <w:t xml:space="preserve"> service executes machine learning inference.</w:t>
      </w:r>
    </w:p>
    <w:p w14:paraId="79E5E3E4" w14:textId="77777777" w:rsidR="00023819" w:rsidRPr="008565BF" w:rsidRDefault="00000000">
      <w:pPr>
        <w:keepNext/>
        <w:spacing w:before="160" w:after="60"/>
        <w:jc w:val="left"/>
        <w:rPr>
          <w:color w:val="auto"/>
        </w:rPr>
      </w:pPr>
      <w:r w:rsidRPr="008565BF">
        <w:rPr>
          <w:b/>
          <w:color w:val="auto"/>
          <w:sz w:val="28"/>
        </w:rPr>
        <w:t>5.2 Implementation Procedure</w:t>
      </w:r>
    </w:p>
    <w:p w14:paraId="03648F9A" w14:textId="77777777" w:rsidR="00023819" w:rsidRPr="008565BF" w:rsidRDefault="00000000">
      <w:pPr>
        <w:spacing w:after="60" w:line="259" w:lineRule="auto"/>
        <w:rPr>
          <w:color w:val="auto"/>
        </w:rPr>
      </w:pPr>
      <w:r w:rsidRPr="008565BF">
        <w:rPr>
          <w:color w:val="auto"/>
        </w:rPr>
        <w:t xml:space="preserve">The development lifecycle progressed across five methodical phases: (1) 3D Asset Sourcing &amp; Normalization, (2) WebGL Museum Scene Construction, (3) </w:t>
      </w:r>
      <w:proofErr w:type="spellStart"/>
      <w:r w:rsidRPr="008565BF">
        <w:rPr>
          <w:color w:val="auto"/>
        </w:rPr>
        <w:t>FastAPI</w:t>
      </w:r>
      <w:proofErr w:type="spellEnd"/>
      <w:r w:rsidRPr="008565BF">
        <w:rPr>
          <w:color w:val="auto"/>
        </w:rPr>
        <w:t xml:space="preserve"> RAG Pipeline Engineering, (4) </w:t>
      </w:r>
      <w:proofErr w:type="spellStart"/>
      <w:r w:rsidRPr="008565BF">
        <w:rPr>
          <w:color w:val="auto"/>
        </w:rPr>
        <w:t>WebXR</w:t>
      </w:r>
      <w:proofErr w:type="spellEnd"/>
      <w:r w:rsidRPr="008565BF">
        <w:rPr>
          <w:color w:val="auto"/>
        </w:rPr>
        <w:t xml:space="preserve"> AR Pipeline Development, and (5) XAI Provenance Interface Integration.</w:t>
      </w:r>
    </w:p>
    <w:p w14:paraId="43E5BE78" w14:textId="77777777" w:rsidR="00023819" w:rsidRPr="008565BF" w:rsidRDefault="00000000">
      <w:pPr>
        <w:keepNext/>
        <w:spacing w:before="160" w:after="60"/>
        <w:jc w:val="left"/>
        <w:rPr>
          <w:color w:val="auto"/>
        </w:rPr>
      </w:pPr>
      <w:r w:rsidRPr="008565BF">
        <w:rPr>
          <w:b/>
          <w:color w:val="auto"/>
          <w:sz w:val="28"/>
        </w:rPr>
        <w:t>5.3 Module Implementation</w:t>
      </w:r>
    </w:p>
    <w:p w14:paraId="5FC8CBEC" w14:textId="77777777" w:rsidR="00023819" w:rsidRPr="008565BF" w:rsidRDefault="00000000">
      <w:pPr>
        <w:spacing w:after="60" w:line="259" w:lineRule="auto"/>
        <w:rPr>
          <w:color w:val="auto"/>
        </w:rPr>
      </w:pPr>
      <w:r w:rsidRPr="008565BF">
        <w:rPr>
          <w:color w:val="auto"/>
        </w:rPr>
        <w:t xml:space="preserve">Core modules were encapsulated as modular components. Artifact GLBs are progressively streamed via Three.js </w:t>
      </w:r>
      <w:proofErr w:type="spellStart"/>
      <w:r w:rsidRPr="008565BF">
        <w:rPr>
          <w:color w:val="auto"/>
        </w:rPr>
        <w:t>useGLTF</w:t>
      </w:r>
      <w:proofErr w:type="spellEnd"/>
      <w:r w:rsidRPr="008565BF">
        <w:rPr>
          <w:color w:val="auto"/>
        </w:rPr>
        <w:t xml:space="preserve"> with Draco compression. First-person movement is calculated using velocity delta integration clamped by room collision boundaries.</w:t>
      </w:r>
    </w:p>
    <w:tbl>
      <w:tblPr>
        <w:tblW w:w="0" w:type="auto"/>
        <w:jc w:val="center"/>
        <w:tblLayout w:type="fixed"/>
        <w:tblLook w:val="04A0" w:firstRow="1" w:lastRow="0" w:firstColumn="1" w:lastColumn="0" w:noHBand="0" w:noVBand="1"/>
      </w:tblPr>
      <w:tblGrid>
        <w:gridCol w:w="4320"/>
        <w:gridCol w:w="4320"/>
      </w:tblGrid>
      <w:tr w:rsidR="00753295" w14:paraId="55368522" w14:textId="77777777">
        <w:trPr>
          <w:jc w:val="center"/>
        </w:trPr>
        <w:tc>
          <w:tcPr>
            <w:tcW w:w="4320" w:type="dxa"/>
          </w:tcPr>
          <w:p w14:paraId="3543FDC4" w14:textId="77777777" w:rsidR="00753295" w:rsidRDefault="00000000">
            <w:pPr>
              <w:spacing w:before="40" w:after="40" w:line="240" w:lineRule="auto"/>
              <w:jc w:val="center"/>
            </w:pPr>
            <w:r>
              <w:rPr>
                <w:noProof/>
              </w:rPr>
              <w:drawing>
                <wp:inline distT="0" distB="0" distL="0" distR="0" wp14:anchorId="6F3F30E9" wp14:editId="66444185">
                  <wp:extent cx="1965960" cy="41612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eg"/>
                          <pic:cNvPicPr/>
                        </pic:nvPicPr>
                        <pic:blipFill>
                          <a:blip r:embed="rId12"/>
                          <a:stretch>
                            <a:fillRect/>
                          </a:stretch>
                        </pic:blipFill>
                        <pic:spPr>
                          <a:xfrm>
                            <a:off x="0" y="0"/>
                            <a:ext cx="1965960" cy="4161282"/>
                          </a:xfrm>
                          <a:prstGeom prst="rect">
                            <a:avLst/>
                          </a:prstGeom>
                        </pic:spPr>
                      </pic:pic>
                    </a:graphicData>
                  </a:graphic>
                </wp:inline>
              </w:drawing>
            </w:r>
          </w:p>
          <w:p w14:paraId="0C6B2AAA" w14:textId="77777777" w:rsidR="00753295" w:rsidRDefault="00000000">
            <w:pPr>
              <w:spacing w:before="40" w:after="40" w:line="252" w:lineRule="auto"/>
              <w:jc w:val="center"/>
            </w:pPr>
            <w:r>
              <w:rPr>
                <w:b/>
                <w:sz w:val="19"/>
              </w:rPr>
              <w:t>Figure 5.1: Mobile WebXR AR Exhibit Selection Interface</w:t>
            </w:r>
          </w:p>
        </w:tc>
        <w:tc>
          <w:tcPr>
            <w:tcW w:w="4320" w:type="dxa"/>
          </w:tcPr>
          <w:p w14:paraId="065062CD" w14:textId="77777777" w:rsidR="00753295" w:rsidRDefault="00000000">
            <w:pPr>
              <w:spacing w:before="40" w:after="40" w:line="240" w:lineRule="auto"/>
              <w:jc w:val="center"/>
            </w:pPr>
            <w:r>
              <w:rPr>
                <w:noProof/>
              </w:rPr>
              <w:drawing>
                <wp:inline distT="0" distB="0" distL="0" distR="0" wp14:anchorId="6392744A" wp14:editId="04842715">
                  <wp:extent cx="1965960" cy="41285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eg"/>
                          <pic:cNvPicPr/>
                        </pic:nvPicPr>
                        <pic:blipFill>
                          <a:blip r:embed="rId13"/>
                          <a:stretch>
                            <a:fillRect/>
                          </a:stretch>
                        </pic:blipFill>
                        <pic:spPr>
                          <a:xfrm>
                            <a:off x="0" y="0"/>
                            <a:ext cx="1965960" cy="4128516"/>
                          </a:xfrm>
                          <a:prstGeom prst="rect">
                            <a:avLst/>
                          </a:prstGeom>
                        </pic:spPr>
                      </pic:pic>
                    </a:graphicData>
                  </a:graphic>
                </wp:inline>
              </w:drawing>
            </w:r>
          </w:p>
          <w:p w14:paraId="54EAF7F0" w14:textId="77777777" w:rsidR="00753295" w:rsidRDefault="00000000">
            <w:pPr>
              <w:spacing w:before="40" w:after="40" w:line="252" w:lineRule="auto"/>
              <w:jc w:val="center"/>
            </w:pPr>
            <w:r>
              <w:rPr>
                <w:b/>
                <w:sz w:val="19"/>
              </w:rPr>
              <w:t>Figure 5.2: Artifact Details &amp; Mobile AR Launch Dialog</w:t>
            </w:r>
          </w:p>
        </w:tc>
      </w:tr>
    </w:tbl>
    <w:p w14:paraId="279E461D" w14:textId="77777777" w:rsidR="00753295" w:rsidRDefault="00000000">
      <w:pPr>
        <w:spacing w:before="80" w:after="160" w:line="259" w:lineRule="auto"/>
        <w:jc w:val="left"/>
      </w:pPr>
      <w:r>
        <w:rPr>
          <w:sz w:val="23"/>
        </w:rPr>
        <w:t>Figures 5.1 and 5.2 illustrate the mobile web client implementation deployed live on Vercel (mueseum-3d.vercel.app). When accessed via an Android Chrome smartphone, the application dynamically presents a touch-optimized exhibit selection modal displaying all 15 authentic cultural artifacts. Tapping an exhibit opens the Curatorial Inspection Dialog, providing real-time metadata, 3D glTF asset streaming indicators, and the 'View Exhibit in Mobile AR' action to initiate the WebXR session handshake.</w:t>
      </w:r>
    </w:p>
    <w:p w14:paraId="7DF49B6D" w14:textId="77777777" w:rsidR="00023819" w:rsidRPr="008565BF" w:rsidRDefault="00000000">
      <w:pPr>
        <w:keepNext/>
        <w:spacing w:before="160" w:after="60"/>
        <w:jc w:val="left"/>
        <w:rPr>
          <w:color w:val="auto"/>
        </w:rPr>
      </w:pPr>
      <w:r w:rsidRPr="008565BF">
        <w:rPr>
          <w:b/>
          <w:color w:val="auto"/>
          <w:sz w:val="28"/>
        </w:rPr>
        <w:lastRenderedPageBreak/>
        <w:t>5.4 Scene and 3D Content Engineering</w:t>
      </w:r>
    </w:p>
    <w:p w14:paraId="2BFB9D15" w14:textId="77777777" w:rsidR="00023819" w:rsidRPr="008565BF" w:rsidRDefault="00000000">
      <w:pPr>
        <w:spacing w:after="60" w:line="259" w:lineRule="auto"/>
        <w:rPr>
          <w:color w:val="auto"/>
        </w:rPr>
      </w:pPr>
      <w:r w:rsidRPr="008565BF">
        <w:rPr>
          <w:color w:val="auto"/>
        </w:rPr>
        <w:t>The museum geometry features a grand circular rotunda lobby flanked by three gallery corridors. Dynamic lighting utilizes soft ambient fill coupled with localized conical spotlights focused on individual artifact pedestals.</w:t>
      </w:r>
    </w:p>
    <w:p w14:paraId="6EC60B76" w14:textId="77777777" w:rsidR="00023819" w:rsidRPr="008565BF" w:rsidRDefault="00000000">
      <w:pPr>
        <w:keepNext/>
        <w:spacing w:before="160" w:after="60"/>
        <w:jc w:val="left"/>
        <w:rPr>
          <w:color w:val="auto"/>
        </w:rPr>
      </w:pPr>
      <w:r w:rsidRPr="008565BF">
        <w:rPr>
          <w:b/>
          <w:color w:val="auto"/>
          <w:sz w:val="28"/>
        </w:rPr>
        <w:t>5.5 Interaction and Navigation Subsystem</w:t>
      </w:r>
    </w:p>
    <w:p w14:paraId="3EB2B018" w14:textId="77777777" w:rsidR="00023819" w:rsidRPr="008565BF" w:rsidRDefault="00000000">
      <w:pPr>
        <w:spacing w:after="60" w:line="259" w:lineRule="auto"/>
        <w:rPr>
          <w:color w:val="auto"/>
        </w:rPr>
      </w:pPr>
      <w:r w:rsidRPr="008565BF">
        <w:rPr>
          <w:color w:val="auto"/>
        </w:rPr>
        <w:t xml:space="preserve">Navigation is governed by a dual-state machine (Walking Mode vs. Orbit Mode). In Walking Mode, mouse movement updates camera pitch and yaw via </w:t>
      </w:r>
      <w:proofErr w:type="spellStart"/>
      <w:r w:rsidRPr="008565BF">
        <w:rPr>
          <w:color w:val="auto"/>
        </w:rPr>
        <w:t>PointerLockControls</w:t>
      </w:r>
      <w:proofErr w:type="spellEnd"/>
      <w:r w:rsidRPr="008565BF">
        <w:rPr>
          <w:color w:val="auto"/>
        </w:rPr>
        <w:t xml:space="preserve">, while keyboard events (WASD) apply translation vectors. Upon clicking an exhibit, the camera smoothly interpolates to an inspection viewpoint, handing control over to </w:t>
      </w:r>
      <w:proofErr w:type="spellStart"/>
      <w:r w:rsidRPr="008565BF">
        <w:rPr>
          <w:color w:val="auto"/>
        </w:rPr>
        <w:t>OrbitControls</w:t>
      </w:r>
      <w:proofErr w:type="spellEnd"/>
      <w:r w:rsidRPr="008565BF">
        <w:rPr>
          <w:color w:val="auto"/>
        </w:rPr>
        <w:t xml:space="preserve">. The interactive </w:t>
      </w:r>
      <w:proofErr w:type="spellStart"/>
      <w:r w:rsidRPr="008565BF">
        <w:rPr>
          <w:color w:val="auto"/>
        </w:rPr>
        <w:t>minimap</w:t>
      </w:r>
      <w:proofErr w:type="spellEnd"/>
      <w:r w:rsidRPr="008565BF">
        <w:rPr>
          <w:color w:val="auto"/>
        </w:rPr>
        <w:t xml:space="preserve"> translates the 3D XZ coordinates into a 2D canvas overlay, allowing one-click teleportation to any gallery.</w:t>
      </w:r>
    </w:p>
    <w:tbl>
      <w:tblPr>
        <w:tblW w:w="0" w:type="auto"/>
        <w:jc w:val="center"/>
        <w:tblLayout w:type="fixed"/>
        <w:tblLook w:val="04A0" w:firstRow="1" w:lastRow="0" w:firstColumn="1" w:lastColumn="0" w:noHBand="0" w:noVBand="1"/>
      </w:tblPr>
      <w:tblGrid>
        <w:gridCol w:w="4320"/>
        <w:gridCol w:w="4320"/>
      </w:tblGrid>
      <w:tr w:rsidR="00753295" w14:paraId="32E310E2" w14:textId="77777777">
        <w:trPr>
          <w:jc w:val="center"/>
        </w:trPr>
        <w:tc>
          <w:tcPr>
            <w:tcW w:w="4320" w:type="dxa"/>
          </w:tcPr>
          <w:p w14:paraId="681A56DE" w14:textId="77777777" w:rsidR="00753295" w:rsidRDefault="00000000">
            <w:pPr>
              <w:spacing w:before="40" w:after="40" w:line="240" w:lineRule="auto"/>
              <w:jc w:val="center"/>
            </w:pPr>
            <w:r>
              <w:rPr>
                <w:noProof/>
              </w:rPr>
              <w:drawing>
                <wp:inline distT="0" distB="0" distL="0" distR="0" wp14:anchorId="5CDC0F31" wp14:editId="013FBE58">
                  <wp:extent cx="1965960" cy="4368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14"/>
                          <a:stretch>
                            <a:fillRect/>
                          </a:stretch>
                        </pic:blipFill>
                        <pic:spPr>
                          <a:xfrm>
                            <a:off x="0" y="0"/>
                            <a:ext cx="1965960" cy="4368800"/>
                          </a:xfrm>
                          <a:prstGeom prst="rect">
                            <a:avLst/>
                          </a:prstGeom>
                        </pic:spPr>
                      </pic:pic>
                    </a:graphicData>
                  </a:graphic>
                </wp:inline>
              </w:drawing>
            </w:r>
          </w:p>
          <w:p w14:paraId="55836DCB" w14:textId="77777777" w:rsidR="00753295" w:rsidRDefault="00000000">
            <w:pPr>
              <w:spacing w:before="40" w:after="40" w:line="252" w:lineRule="auto"/>
              <w:jc w:val="center"/>
            </w:pPr>
            <w:r>
              <w:rPr>
                <w:b/>
                <w:sz w:val="19"/>
              </w:rPr>
              <w:t>Figure 5.3: WebXR Camera Passthrough &amp; Floor Hit-Test Reticle</w:t>
            </w:r>
          </w:p>
        </w:tc>
        <w:tc>
          <w:tcPr>
            <w:tcW w:w="4320" w:type="dxa"/>
          </w:tcPr>
          <w:p w14:paraId="2E17FB36" w14:textId="77777777" w:rsidR="00753295" w:rsidRDefault="00000000">
            <w:pPr>
              <w:spacing w:before="40" w:after="40" w:line="240" w:lineRule="auto"/>
              <w:jc w:val="center"/>
            </w:pPr>
            <w:r>
              <w:rPr>
                <w:noProof/>
              </w:rPr>
              <w:drawing>
                <wp:inline distT="0" distB="0" distL="0" distR="0" wp14:anchorId="0575ECE5" wp14:editId="180DC624">
                  <wp:extent cx="1965960" cy="4368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5"/>
                          <a:stretch>
                            <a:fillRect/>
                          </a:stretch>
                        </pic:blipFill>
                        <pic:spPr>
                          <a:xfrm>
                            <a:off x="0" y="0"/>
                            <a:ext cx="1965960" cy="4368800"/>
                          </a:xfrm>
                          <a:prstGeom prst="rect">
                            <a:avLst/>
                          </a:prstGeom>
                        </pic:spPr>
                      </pic:pic>
                    </a:graphicData>
                  </a:graphic>
                </wp:inline>
              </w:drawing>
            </w:r>
          </w:p>
          <w:p w14:paraId="690D00C2" w14:textId="77777777" w:rsidR="00753295" w:rsidRDefault="00000000">
            <w:pPr>
              <w:spacing w:before="40" w:after="40" w:line="252" w:lineRule="auto"/>
              <w:jc w:val="center"/>
            </w:pPr>
            <w:r>
              <w:rPr>
                <w:b/>
                <w:sz w:val="19"/>
              </w:rPr>
              <w:t>Figure 5.4: Anchored AR Artifact Placement &amp; Real-Time Touch Transforms</w:t>
            </w:r>
          </w:p>
        </w:tc>
      </w:tr>
    </w:tbl>
    <w:p w14:paraId="4C0B71FC" w14:textId="77777777" w:rsidR="00753295" w:rsidRDefault="00000000">
      <w:pPr>
        <w:spacing w:before="80" w:after="160" w:line="259" w:lineRule="auto"/>
        <w:jc w:val="left"/>
      </w:pPr>
      <w:r>
        <w:rPr>
          <w:sz w:val="23"/>
        </w:rPr>
        <w:t>Figures 5.3 and 5.4 capture the live mobile WebXR AR interaction loop running on Android Chrome with ARCore surface tracking. Figure 5.3 shows the ARPlacementIndicator projecting a dynamic tracking ring flush with the physical floor plane via 60 Hz hit-test raycasting. Once placed (Figure 5.4), the 3D exhibit (Old Arrow Maker) locks its spatial coordinates into the physical room with real-time directional and ambient lighting. Visitors manipulate the model directly using two-finger pinch-to-scale gestures (0.1x to 3.0x), 45-degree rotational nudges, or the floating HUD transform controls.</w:t>
      </w:r>
    </w:p>
    <w:tbl>
      <w:tblPr>
        <w:tblW w:w="0" w:type="auto"/>
        <w:jc w:val="center"/>
        <w:tblLayout w:type="fixed"/>
        <w:tblLook w:val="04A0" w:firstRow="1" w:lastRow="0" w:firstColumn="1" w:lastColumn="0" w:noHBand="0" w:noVBand="1"/>
      </w:tblPr>
      <w:tblGrid>
        <w:gridCol w:w="4320"/>
        <w:gridCol w:w="4320"/>
      </w:tblGrid>
      <w:tr w:rsidR="00753295" w14:paraId="75A41766" w14:textId="77777777">
        <w:trPr>
          <w:jc w:val="center"/>
        </w:trPr>
        <w:tc>
          <w:tcPr>
            <w:tcW w:w="4320" w:type="dxa"/>
          </w:tcPr>
          <w:p w14:paraId="6E20C01D" w14:textId="77777777" w:rsidR="00753295" w:rsidRDefault="00000000">
            <w:pPr>
              <w:spacing w:before="40" w:after="40" w:line="240" w:lineRule="auto"/>
              <w:jc w:val="center"/>
            </w:pPr>
            <w:r>
              <w:rPr>
                <w:noProof/>
              </w:rPr>
              <w:lastRenderedPageBreak/>
              <w:drawing>
                <wp:inline distT="0" distB="0" distL="0" distR="0" wp14:anchorId="637713D9" wp14:editId="6A415250">
                  <wp:extent cx="1965960" cy="4368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16"/>
                          <a:stretch>
                            <a:fillRect/>
                          </a:stretch>
                        </pic:blipFill>
                        <pic:spPr>
                          <a:xfrm>
                            <a:off x="0" y="0"/>
                            <a:ext cx="1965960" cy="4368800"/>
                          </a:xfrm>
                          <a:prstGeom prst="rect">
                            <a:avLst/>
                          </a:prstGeom>
                        </pic:spPr>
                      </pic:pic>
                    </a:graphicData>
                  </a:graphic>
                </wp:inline>
              </w:drawing>
            </w:r>
          </w:p>
          <w:p w14:paraId="79770421" w14:textId="77777777" w:rsidR="00753295" w:rsidRDefault="00000000">
            <w:pPr>
              <w:spacing w:before="40" w:after="40" w:line="252" w:lineRule="auto"/>
              <w:jc w:val="center"/>
            </w:pPr>
            <w:r>
              <w:rPr>
                <w:b/>
                <w:sz w:val="19"/>
              </w:rPr>
              <w:t>Figure 5.5: In-Session Mobile AR AI Museum Curator Drawer</w:t>
            </w:r>
          </w:p>
        </w:tc>
        <w:tc>
          <w:tcPr>
            <w:tcW w:w="4320" w:type="dxa"/>
          </w:tcPr>
          <w:p w14:paraId="65E65FE5" w14:textId="77777777" w:rsidR="00753295" w:rsidRDefault="00000000">
            <w:pPr>
              <w:spacing w:before="40" w:after="40" w:line="240" w:lineRule="auto"/>
              <w:jc w:val="center"/>
            </w:pPr>
            <w:r>
              <w:rPr>
                <w:noProof/>
              </w:rPr>
              <w:drawing>
                <wp:inline distT="0" distB="0" distL="0" distR="0" wp14:anchorId="66FFBB59" wp14:editId="7BC341EF">
                  <wp:extent cx="1965960" cy="4368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
                          <pic:cNvPicPr/>
                        </pic:nvPicPr>
                        <pic:blipFill>
                          <a:blip r:embed="rId17"/>
                          <a:stretch>
                            <a:fillRect/>
                          </a:stretch>
                        </pic:blipFill>
                        <pic:spPr>
                          <a:xfrm>
                            <a:off x="0" y="0"/>
                            <a:ext cx="1965960" cy="4368800"/>
                          </a:xfrm>
                          <a:prstGeom prst="rect">
                            <a:avLst/>
                          </a:prstGeom>
                        </pic:spPr>
                      </pic:pic>
                    </a:graphicData>
                  </a:graphic>
                </wp:inline>
              </w:drawing>
            </w:r>
          </w:p>
          <w:p w14:paraId="51F9C269" w14:textId="77777777" w:rsidR="00753295" w:rsidRDefault="00000000">
            <w:pPr>
              <w:spacing w:before="40" w:after="40" w:line="252" w:lineRule="auto"/>
              <w:jc w:val="center"/>
            </w:pPr>
            <w:r>
              <w:rPr>
                <w:b/>
                <w:sz w:val="19"/>
              </w:rPr>
              <w:t>Figure 5.6: Real-Time Mobile AR Deictic Query Resolution ("What is this?")</w:t>
            </w:r>
          </w:p>
        </w:tc>
      </w:tr>
    </w:tbl>
    <w:p w14:paraId="33229B6B" w14:textId="77777777" w:rsidR="00753295" w:rsidRDefault="00000000">
      <w:pPr>
        <w:spacing w:before="80" w:after="160" w:line="259" w:lineRule="auto"/>
        <w:jc w:val="left"/>
      </w:pPr>
      <w:r>
        <w:rPr>
          <w:sz w:val="23"/>
        </w:rPr>
        <w:t>Figures 5.5 and 5.6 demonstrate the integration of the Context-Aware AI Curator directly within the mobile AR experience. Visitors can slide up the curator drawer at any moment while viewing the physical exhibit. The system provides one-tap thematic inquiry chips (Era &amp; Context, Operation, Materials, Legacy) alongside adjustable pedagogical tone filters (Educational, Concise, Friendly). As captured in Figure 5.6, when a visitor inputs the indexical deictic query 'What is this?', the system bypasses lexical ambiguity through active spatial viewport binding, returning an 83.8% confidence match and synthesizing a factually grounded curatorial explanation.</w:t>
      </w:r>
    </w:p>
    <w:p w14:paraId="51B118FC" w14:textId="77777777" w:rsidR="00753295" w:rsidRDefault="00000000">
      <w:pPr>
        <w:keepNext/>
        <w:spacing w:before="280" w:after="80"/>
        <w:jc w:val="left"/>
      </w:pPr>
      <w:r>
        <w:rPr>
          <w:b/>
          <w:color w:val="0F172A"/>
          <w:sz w:val="28"/>
        </w:rPr>
        <w:t>5.6 Important Scripts and Code Snippets</w:t>
      </w:r>
    </w:p>
    <w:p w14:paraId="12184F78" w14:textId="77777777" w:rsidR="00753295" w:rsidRDefault="00000000">
      <w:pPr>
        <w:spacing w:before="40" w:after="160" w:line="276" w:lineRule="auto"/>
      </w:pPr>
      <w:r>
        <w:rPr>
          <w:color w:val="1E293B"/>
        </w:rPr>
        <w:t>To provide transparency into the technical implementation and demonstrate architectural reproducibility, this section presents five foundational source code modules spanning the backend cognitive pipeline, extended reality (XR) viewport management, and 3D graphics engineering. Each snippet encapsulates a critical algorithm engineered to address the core challenges of generative hallucination, spatial deictic disconnection, WebXR anchoring stability, multi-asset scale normalization, and fluid real-time camera kinematics.</w:t>
      </w:r>
    </w:p>
    <w:p w14:paraId="49AD72DA" w14:textId="77777777" w:rsidR="00753295" w:rsidRDefault="00000000">
      <w:pPr>
        <w:keepNext/>
        <w:spacing w:before="160" w:after="60"/>
        <w:jc w:val="left"/>
      </w:pPr>
      <w:r>
        <w:rPr>
          <w:b/>
          <w:color w:val="0F172A"/>
          <w:sz w:val="25"/>
        </w:rPr>
        <w:t>Code Snippet 5.1: Pre-LLM Relevance Threshold Gating (confidence.py)</w:t>
      </w:r>
    </w:p>
    <w:p w14:paraId="1E1C013F" w14:textId="77777777" w:rsidR="00753295" w:rsidRDefault="00000000">
      <w:pPr>
        <w:spacing w:before="40" w:line="276" w:lineRule="auto"/>
      </w:pPr>
      <w:r>
        <w:rPr>
          <w:color w:val="1E293B"/>
        </w:rPr>
        <w:t>The pre-LLM confidence gating module enforces strict factual reliability by deterministically evaluating query relevance before triggering generative inference. In backend/rag/confidence.py, the is_</w:t>
      </w:r>
      <w:proofErr w:type="gramStart"/>
      <w:r>
        <w:rPr>
          <w:color w:val="1E293B"/>
        </w:rPr>
        <w:t>relevant(</w:t>
      </w:r>
      <w:proofErr w:type="gramEnd"/>
      <w:r>
        <w:rPr>
          <w:color w:val="1E293B"/>
        </w:rPr>
        <w:t xml:space="preserve">) function compares the cosine similarity score produced by dense vector search against the empirical threshold parameter (tau = 0.50). Queries scoring below this threshold are immediately halted and returned with a standardized refusal payload, thereby eliminating </w:t>
      </w:r>
      <w:r>
        <w:rPr>
          <w:color w:val="1E293B"/>
        </w:rPr>
        <w:lastRenderedPageBreak/>
        <w:t>ungrounded LLM hallucinations and saving computational API quota. Queries meeting or exceeding the threshold proceed directly to context assembly and generation.</w:t>
      </w:r>
    </w:p>
    <w:tbl>
      <w:tblPr>
        <w:tblW w:w="9029" w:type="dxa"/>
        <w:jc w:val="center"/>
        <w:tblLook w:val="04A0" w:firstRow="1" w:lastRow="0" w:firstColumn="1" w:lastColumn="0" w:noHBand="0" w:noVBand="1"/>
      </w:tblPr>
      <w:tblGrid>
        <w:gridCol w:w="9029"/>
      </w:tblGrid>
      <w:tr w:rsidR="00753295" w14:paraId="4ACA635F" w14:textId="77777777">
        <w:trPr>
          <w:jc w:val="center"/>
        </w:trPr>
        <w:tc>
          <w:tcPr>
            <w:tcW w:w="9029" w:type="dxa"/>
            <w:tcBorders>
              <w:top w:val="single" w:sz="6" w:space="0" w:color="CBD5E1"/>
              <w:left w:val="single" w:sz="18" w:space="0" w:color="2563EB"/>
              <w:bottom w:val="single" w:sz="4" w:space="0" w:color="E2E8F0"/>
              <w:right w:val="single" w:sz="6" w:space="0" w:color="CBD5E1"/>
            </w:tcBorders>
            <w:shd w:val="clear" w:color="auto" w:fill="F1F5F9"/>
            <w:tcMar>
              <w:top w:w="90" w:type="dxa"/>
              <w:left w:w="160" w:type="dxa"/>
              <w:bottom w:w="90" w:type="dxa"/>
              <w:right w:w="160" w:type="dxa"/>
            </w:tcMar>
          </w:tcPr>
          <w:p w14:paraId="33687E84" w14:textId="77777777" w:rsidR="00753295" w:rsidRDefault="00000000">
            <w:pPr>
              <w:spacing w:after="0" w:line="280" w:lineRule="exact"/>
            </w:pPr>
            <w:r>
              <w:rPr>
                <w:rFonts w:ascii="Consolas" w:hAnsi="Consolas"/>
                <w:b/>
                <w:color w:val="0F172A"/>
                <w:sz w:val="19"/>
              </w:rPr>
              <w:t>Source: backend/rag/confidence.py</w:t>
            </w:r>
            <w:r>
              <w:rPr>
                <w:rFonts w:ascii="Consolas" w:hAnsi="Consolas"/>
                <w:color w:val="94A3B8"/>
                <w:sz w:val="18"/>
              </w:rPr>
              <w:t xml:space="preserve">   |   </w:t>
            </w:r>
            <w:r>
              <w:rPr>
                <w:rFonts w:ascii="Consolas" w:hAnsi="Consolas"/>
                <w:b/>
                <w:color w:val="475569"/>
                <w:sz w:val="17"/>
              </w:rPr>
              <w:t xml:space="preserve">Python </w:t>
            </w:r>
            <w:proofErr w:type="gramStart"/>
            <w:r>
              <w:rPr>
                <w:rFonts w:ascii="Consolas" w:hAnsi="Consolas"/>
                <w:b/>
                <w:color w:val="475569"/>
                <w:sz w:val="17"/>
              </w:rPr>
              <w:t>3.11  |</w:t>
            </w:r>
            <w:proofErr w:type="gramEnd"/>
            <w:r>
              <w:rPr>
                <w:rFonts w:ascii="Consolas" w:hAnsi="Consolas"/>
                <w:b/>
                <w:color w:val="475569"/>
                <w:sz w:val="17"/>
              </w:rPr>
              <w:t xml:space="preserve">  Deterministic Confidence Gate</w:t>
            </w:r>
          </w:p>
        </w:tc>
      </w:tr>
      <w:tr w:rsidR="00753295" w14:paraId="4ECAE9C6" w14:textId="77777777">
        <w:trPr>
          <w:jc w:val="center"/>
        </w:trPr>
        <w:tc>
          <w:tcPr>
            <w:tcW w:w="9029" w:type="dxa"/>
            <w:tcBorders>
              <w:left w:val="single" w:sz="18" w:space="0" w:color="2563EB"/>
              <w:bottom w:val="single" w:sz="8" w:space="0" w:color="CBD5E1"/>
              <w:right w:val="single" w:sz="6" w:space="0" w:color="CBD5E1"/>
            </w:tcBorders>
            <w:shd w:val="clear" w:color="auto" w:fill="F8FAFC"/>
            <w:tcMar>
              <w:top w:w="120" w:type="dxa"/>
              <w:left w:w="160" w:type="dxa"/>
              <w:bottom w:w="120" w:type="dxa"/>
              <w:right w:w="160" w:type="dxa"/>
            </w:tcMar>
          </w:tcPr>
          <w:p w14:paraId="5153100C" w14:textId="77777777" w:rsidR="00753295" w:rsidRDefault="00000000">
            <w:pPr>
              <w:spacing w:after="0" w:line="260" w:lineRule="exact"/>
            </w:pPr>
            <w:proofErr w:type="gramStart"/>
            <w:r>
              <w:rPr>
                <w:rFonts w:ascii="Consolas" w:hAnsi="Consolas"/>
                <w:color w:val="94A3B8"/>
                <w:sz w:val="17"/>
              </w:rPr>
              <w:t xml:space="preserve">01  </w:t>
            </w:r>
            <w:r>
              <w:rPr>
                <w:rFonts w:ascii="Consolas" w:hAnsi="Consolas"/>
                <w:i/>
                <w:color w:val="6E7781"/>
                <w:sz w:val="18"/>
              </w:rPr>
              <w:t>#</w:t>
            </w:r>
            <w:proofErr w:type="gramEnd"/>
            <w:r>
              <w:rPr>
                <w:rFonts w:ascii="Consolas" w:hAnsi="Consolas"/>
                <w:i/>
                <w:color w:val="6E7781"/>
                <w:sz w:val="18"/>
              </w:rPr>
              <w:t xml:space="preserve"> backend/rag/confidence.py</w:t>
            </w:r>
          </w:p>
          <w:p w14:paraId="7A9B82B5" w14:textId="77777777" w:rsidR="00753295" w:rsidRDefault="00000000">
            <w:pPr>
              <w:spacing w:after="0" w:line="260" w:lineRule="exact"/>
            </w:pPr>
            <w:proofErr w:type="gramStart"/>
            <w:r>
              <w:rPr>
                <w:rFonts w:ascii="Consolas" w:hAnsi="Consolas"/>
                <w:color w:val="94A3B8"/>
                <w:sz w:val="17"/>
              </w:rPr>
              <w:t xml:space="preserve">02  </w:t>
            </w:r>
            <w:r>
              <w:rPr>
                <w:rFonts w:ascii="Consolas" w:hAnsi="Consolas"/>
                <w:color w:val="953800"/>
                <w:sz w:val="18"/>
              </w:rPr>
              <w:t>RELEVANCE</w:t>
            </w:r>
            <w:proofErr w:type="gramEnd"/>
            <w:r>
              <w:rPr>
                <w:rFonts w:ascii="Consolas" w:hAnsi="Consolas"/>
                <w:color w:val="953800"/>
                <w:sz w:val="18"/>
              </w:rPr>
              <w:t>_THRESHOLD</w:t>
            </w:r>
            <w:r>
              <w:rPr>
                <w:rFonts w:ascii="Consolas" w:hAnsi="Consolas"/>
                <w:color w:val="1E293B"/>
                <w:sz w:val="18"/>
              </w:rPr>
              <w:t xml:space="preserve"> = </w:t>
            </w:r>
            <w:r>
              <w:rPr>
                <w:rFonts w:ascii="Consolas" w:hAnsi="Consolas"/>
                <w:color w:val="953800"/>
                <w:sz w:val="18"/>
              </w:rPr>
              <w:t>0.50</w:t>
            </w:r>
          </w:p>
          <w:p w14:paraId="3AF25E9A" w14:textId="77777777" w:rsidR="00753295" w:rsidRDefault="00000000">
            <w:pPr>
              <w:spacing w:after="0" w:line="260" w:lineRule="exact"/>
            </w:pPr>
            <w:r>
              <w:rPr>
                <w:rFonts w:ascii="Consolas" w:hAnsi="Consolas"/>
                <w:color w:val="94A3B8"/>
                <w:sz w:val="17"/>
              </w:rPr>
              <w:t xml:space="preserve">03  </w:t>
            </w:r>
          </w:p>
          <w:p w14:paraId="7F2415BB" w14:textId="77777777" w:rsidR="00753295" w:rsidRDefault="00000000">
            <w:pPr>
              <w:spacing w:after="0" w:line="260" w:lineRule="exact"/>
            </w:pPr>
            <w:proofErr w:type="gramStart"/>
            <w:r>
              <w:rPr>
                <w:rFonts w:ascii="Consolas" w:hAnsi="Consolas"/>
                <w:color w:val="94A3B8"/>
                <w:sz w:val="17"/>
              </w:rPr>
              <w:t xml:space="preserve">04  </w:t>
            </w:r>
            <w:r>
              <w:rPr>
                <w:rFonts w:ascii="Consolas" w:hAnsi="Consolas"/>
                <w:b/>
                <w:color w:val="0969DA"/>
                <w:sz w:val="18"/>
              </w:rPr>
              <w:t>def</w:t>
            </w:r>
            <w:proofErr w:type="gramEnd"/>
            <w:r>
              <w:rPr>
                <w:rFonts w:ascii="Consolas" w:hAnsi="Consolas"/>
                <w:color w:val="1E293B"/>
                <w:sz w:val="18"/>
              </w:rPr>
              <w:t xml:space="preserve"> is_</w:t>
            </w:r>
            <w:proofErr w:type="gramStart"/>
            <w:r>
              <w:rPr>
                <w:rFonts w:ascii="Consolas" w:hAnsi="Consolas"/>
                <w:color w:val="1E293B"/>
                <w:sz w:val="18"/>
              </w:rPr>
              <w:t>relevant(</w:t>
            </w:r>
            <w:proofErr w:type="gramEnd"/>
            <w:r>
              <w:rPr>
                <w:rFonts w:ascii="Consolas" w:hAnsi="Consolas"/>
                <w:color w:val="1E293B"/>
                <w:sz w:val="18"/>
              </w:rPr>
              <w:t xml:space="preserve">similarity_score: </w:t>
            </w:r>
            <w:r>
              <w:rPr>
                <w:rFonts w:ascii="Consolas" w:hAnsi="Consolas"/>
                <w:color w:val="953800"/>
                <w:sz w:val="18"/>
              </w:rPr>
              <w:t>float</w:t>
            </w:r>
            <w:r>
              <w:rPr>
                <w:rFonts w:ascii="Consolas" w:hAnsi="Consolas"/>
                <w:color w:val="1E293B"/>
                <w:sz w:val="18"/>
              </w:rPr>
              <w:t xml:space="preserve">, threshold: </w:t>
            </w:r>
            <w:r>
              <w:rPr>
                <w:rFonts w:ascii="Consolas" w:hAnsi="Consolas"/>
                <w:color w:val="953800"/>
                <w:sz w:val="18"/>
              </w:rPr>
              <w:t>float</w:t>
            </w:r>
            <w:r>
              <w:rPr>
                <w:rFonts w:ascii="Consolas" w:hAnsi="Consolas"/>
                <w:color w:val="1E293B"/>
                <w:sz w:val="18"/>
              </w:rPr>
              <w:t xml:space="preserve"> = </w:t>
            </w:r>
            <w:r>
              <w:rPr>
                <w:rFonts w:ascii="Consolas" w:hAnsi="Consolas"/>
                <w:b/>
                <w:color w:val="0969DA"/>
                <w:sz w:val="18"/>
              </w:rPr>
              <w:t>None</w:t>
            </w:r>
            <w:r>
              <w:rPr>
                <w:rFonts w:ascii="Consolas" w:hAnsi="Consolas"/>
                <w:color w:val="1E293B"/>
                <w:sz w:val="18"/>
              </w:rPr>
              <w:t xml:space="preserve">) -&gt; </w:t>
            </w:r>
            <w:r>
              <w:rPr>
                <w:rFonts w:ascii="Consolas" w:hAnsi="Consolas"/>
                <w:color w:val="953800"/>
                <w:sz w:val="18"/>
              </w:rPr>
              <w:t>bool</w:t>
            </w:r>
            <w:r>
              <w:rPr>
                <w:rFonts w:ascii="Consolas" w:hAnsi="Consolas"/>
                <w:color w:val="1E293B"/>
                <w:sz w:val="18"/>
              </w:rPr>
              <w:t>:</w:t>
            </w:r>
          </w:p>
          <w:p w14:paraId="26629455" w14:textId="77777777" w:rsidR="00753295" w:rsidRDefault="00000000">
            <w:pPr>
              <w:spacing w:after="0" w:line="260" w:lineRule="exact"/>
            </w:pPr>
            <w:proofErr w:type="gramStart"/>
            <w:r>
              <w:rPr>
                <w:rFonts w:ascii="Consolas" w:hAnsi="Consolas"/>
                <w:color w:val="94A3B8"/>
                <w:sz w:val="17"/>
              </w:rPr>
              <w:t xml:space="preserve">05  </w:t>
            </w:r>
            <w:r>
              <w:rPr>
                <w:rFonts w:ascii="Consolas" w:hAnsi="Consolas"/>
                <w:color w:val="1E293B"/>
                <w:sz w:val="18"/>
              </w:rPr>
              <w:t xml:space="preserve">    </w:t>
            </w:r>
            <w:r>
              <w:rPr>
                <w:rFonts w:ascii="Consolas" w:hAnsi="Consolas"/>
                <w:color w:val="0A7B3E"/>
                <w:sz w:val="18"/>
              </w:rPr>
              <w:t>""</w:t>
            </w:r>
            <w:proofErr w:type="gramEnd"/>
            <w:r>
              <w:rPr>
                <w:rFonts w:ascii="Consolas" w:hAnsi="Consolas"/>
                <w:color w:val="1E293B"/>
                <w:sz w:val="18"/>
              </w:rPr>
              <w:t>"</w:t>
            </w:r>
          </w:p>
          <w:p w14:paraId="2EE13BD9" w14:textId="77777777" w:rsidR="00753295" w:rsidRDefault="00000000">
            <w:pPr>
              <w:spacing w:after="0" w:line="260" w:lineRule="exact"/>
            </w:pPr>
            <w:r>
              <w:rPr>
                <w:rFonts w:ascii="Consolas" w:hAnsi="Consolas"/>
                <w:color w:val="94A3B8"/>
                <w:sz w:val="17"/>
              </w:rPr>
              <w:t xml:space="preserve">06  </w:t>
            </w:r>
            <w:r>
              <w:rPr>
                <w:rFonts w:ascii="Consolas" w:hAnsi="Consolas"/>
                <w:color w:val="1E293B"/>
                <w:sz w:val="18"/>
              </w:rPr>
              <w:t xml:space="preserve">    Determines </w:t>
            </w:r>
            <w:r>
              <w:rPr>
                <w:rFonts w:ascii="Consolas" w:hAnsi="Consolas"/>
                <w:b/>
                <w:color w:val="0969DA"/>
                <w:sz w:val="18"/>
              </w:rPr>
              <w:t>if</w:t>
            </w:r>
            <w:r>
              <w:rPr>
                <w:rFonts w:ascii="Consolas" w:hAnsi="Consolas"/>
                <w:color w:val="1E293B"/>
                <w:sz w:val="18"/>
              </w:rPr>
              <w:t xml:space="preserve"> a retrieval similarity score meets the relevance threshold.</w:t>
            </w:r>
          </w:p>
          <w:p w14:paraId="11C1CBCD" w14:textId="77777777" w:rsidR="00753295" w:rsidRDefault="00000000">
            <w:pPr>
              <w:spacing w:after="0" w:line="260" w:lineRule="exact"/>
            </w:pPr>
            <w:r>
              <w:rPr>
                <w:rFonts w:ascii="Consolas" w:hAnsi="Consolas"/>
                <w:color w:val="94A3B8"/>
                <w:sz w:val="17"/>
              </w:rPr>
              <w:t xml:space="preserve">07  </w:t>
            </w:r>
            <w:r>
              <w:rPr>
                <w:rFonts w:ascii="Consolas" w:hAnsi="Consolas"/>
                <w:color w:val="1E293B"/>
                <w:sz w:val="18"/>
              </w:rPr>
              <w:t xml:space="preserve">    Queries with similarity_score </w:t>
            </w:r>
            <w:r>
              <w:rPr>
                <w:rFonts w:ascii="Consolas" w:hAnsi="Consolas"/>
                <w:b/>
                <w:color w:val="116329"/>
                <w:sz w:val="18"/>
              </w:rPr>
              <w:t>&gt;</w:t>
            </w:r>
            <w:r>
              <w:rPr>
                <w:rFonts w:ascii="Consolas" w:hAnsi="Consolas"/>
                <w:color w:val="1E293B"/>
                <w:sz w:val="18"/>
              </w:rPr>
              <w:t>= THRESHOLD are dispatched to the LLM.</w:t>
            </w:r>
          </w:p>
          <w:p w14:paraId="52B43463" w14:textId="77777777" w:rsidR="00753295" w:rsidRDefault="00000000">
            <w:pPr>
              <w:spacing w:after="0" w:line="260" w:lineRule="exact"/>
            </w:pPr>
            <w:r>
              <w:rPr>
                <w:rFonts w:ascii="Consolas" w:hAnsi="Consolas"/>
                <w:color w:val="94A3B8"/>
                <w:sz w:val="17"/>
              </w:rPr>
              <w:t xml:space="preserve">08  </w:t>
            </w:r>
            <w:r>
              <w:rPr>
                <w:rFonts w:ascii="Consolas" w:hAnsi="Consolas"/>
                <w:color w:val="1E293B"/>
                <w:sz w:val="18"/>
              </w:rPr>
              <w:t xml:space="preserve">    Queries with similarity_score &lt; THRESHOLD are refused immediately.</w:t>
            </w:r>
          </w:p>
          <w:p w14:paraId="664AADA7" w14:textId="77777777" w:rsidR="00753295" w:rsidRDefault="00000000">
            <w:pPr>
              <w:spacing w:after="0" w:line="260" w:lineRule="exact"/>
            </w:pPr>
            <w:proofErr w:type="gramStart"/>
            <w:r>
              <w:rPr>
                <w:rFonts w:ascii="Consolas" w:hAnsi="Consolas"/>
                <w:color w:val="94A3B8"/>
                <w:sz w:val="17"/>
              </w:rPr>
              <w:t xml:space="preserve">09  </w:t>
            </w:r>
            <w:r>
              <w:rPr>
                <w:rFonts w:ascii="Consolas" w:hAnsi="Consolas"/>
                <w:color w:val="1E293B"/>
                <w:sz w:val="18"/>
              </w:rPr>
              <w:t xml:space="preserve">    </w:t>
            </w:r>
            <w:r>
              <w:rPr>
                <w:rFonts w:ascii="Consolas" w:hAnsi="Consolas"/>
                <w:color w:val="0A7B3E"/>
                <w:sz w:val="18"/>
              </w:rPr>
              <w:t>""</w:t>
            </w:r>
            <w:proofErr w:type="gramEnd"/>
            <w:r>
              <w:rPr>
                <w:rFonts w:ascii="Consolas" w:hAnsi="Consolas"/>
                <w:color w:val="1E293B"/>
                <w:sz w:val="18"/>
              </w:rPr>
              <w:t>"</w:t>
            </w:r>
          </w:p>
          <w:p w14:paraId="59F4CAE4" w14:textId="77777777" w:rsidR="00753295" w:rsidRDefault="00000000">
            <w:pPr>
              <w:spacing w:after="0" w:line="260" w:lineRule="exact"/>
            </w:pPr>
            <w:r>
              <w:rPr>
                <w:rFonts w:ascii="Consolas" w:hAnsi="Consolas"/>
                <w:color w:val="94A3B8"/>
                <w:sz w:val="17"/>
              </w:rPr>
              <w:t xml:space="preserve">10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threshold </w:t>
            </w:r>
            <w:r>
              <w:rPr>
                <w:rFonts w:ascii="Consolas" w:hAnsi="Consolas"/>
                <w:b/>
                <w:color w:val="0969DA"/>
                <w:sz w:val="18"/>
              </w:rPr>
              <w:t>is</w:t>
            </w:r>
            <w:r>
              <w:rPr>
                <w:rFonts w:ascii="Consolas" w:hAnsi="Consolas"/>
                <w:color w:val="1E293B"/>
                <w:sz w:val="18"/>
              </w:rPr>
              <w:t xml:space="preserve"> </w:t>
            </w:r>
            <w:r>
              <w:rPr>
                <w:rFonts w:ascii="Consolas" w:hAnsi="Consolas"/>
                <w:b/>
                <w:color w:val="0969DA"/>
                <w:sz w:val="18"/>
              </w:rPr>
              <w:t>None</w:t>
            </w:r>
            <w:r>
              <w:rPr>
                <w:rFonts w:ascii="Consolas" w:hAnsi="Consolas"/>
                <w:color w:val="1E293B"/>
                <w:sz w:val="18"/>
              </w:rPr>
              <w:t>:</w:t>
            </w:r>
          </w:p>
          <w:p w14:paraId="1F1863E6" w14:textId="77777777" w:rsidR="00753295" w:rsidRDefault="00000000">
            <w:pPr>
              <w:spacing w:after="0" w:line="260" w:lineRule="exact"/>
            </w:pPr>
            <w:r>
              <w:rPr>
                <w:rFonts w:ascii="Consolas" w:hAnsi="Consolas"/>
                <w:color w:val="94A3B8"/>
                <w:sz w:val="17"/>
              </w:rPr>
              <w:t xml:space="preserve">11  </w:t>
            </w:r>
            <w:r>
              <w:rPr>
                <w:rFonts w:ascii="Consolas" w:hAnsi="Consolas"/>
                <w:color w:val="1E293B"/>
                <w:sz w:val="18"/>
              </w:rPr>
              <w:t xml:space="preserve">        </w:t>
            </w:r>
            <w:proofErr w:type="gramStart"/>
            <w:r>
              <w:rPr>
                <w:rFonts w:ascii="Consolas" w:hAnsi="Consolas"/>
                <w:color w:val="1E293B"/>
                <w:sz w:val="18"/>
              </w:rPr>
              <w:t>threshold</w:t>
            </w:r>
            <w:proofErr w:type="gramEnd"/>
            <w:r>
              <w:rPr>
                <w:rFonts w:ascii="Consolas" w:hAnsi="Consolas"/>
                <w:color w:val="1E293B"/>
                <w:sz w:val="18"/>
              </w:rPr>
              <w:t xml:space="preserve"> = </w:t>
            </w:r>
            <w:r>
              <w:rPr>
                <w:rFonts w:ascii="Consolas" w:hAnsi="Consolas"/>
                <w:color w:val="953800"/>
                <w:sz w:val="18"/>
              </w:rPr>
              <w:t>RELEVANCE_THRESHOLD</w:t>
            </w:r>
          </w:p>
          <w:p w14:paraId="05BD2495" w14:textId="77777777" w:rsidR="00753295" w:rsidRDefault="00000000">
            <w:pPr>
              <w:spacing w:after="0" w:line="260" w:lineRule="exact"/>
            </w:pPr>
            <w:r>
              <w:rPr>
                <w:rFonts w:ascii="Consolas" w:hAnsi="Consolas"/>
                <w:color w:val="94A3B8"/>
                <w:sz w:val="17"/>
              </w:rPr>
              <w:t xml:space="preserve">12  </w:t>
            </w:r>
            <w:r>
              <w:rPr>
                <w:rFonts w:ascii="Consolas" w:hAnsi="Consolas"/>
                <w:color w:val="1E293B"/>
                <w:sz w:val="18"/>
              </w:rPr>
              <w:t xml:space="preserve">    </w:t>
            </w:r>
            <w:r>
              <w:rPr>
                <w:rFonts w:ascii="Consolas" w:hAnsi="Consolas"/>
                <w:b/>
                <w:color w:val="0969DA"/>
                <w:sz w:val="18"/>
              </w:rPr>
              <w:t>return</w:t>
            </w:r>
            <w:r>
              <w:rPr>
                <w:rFonts w:ascii="Consolas" w:hAnsi="Consolas"/>
                <w:color w:val="1E293B"/>
                <w:sz w:val="18"/>
              </w:rPr>
              <w:t xml:space="preserve"> </w:t>
            </w:r>
            <w:proofErr w:type="gramStart"/>
            <w:r>
              <w:rPr>
                <w:rFonts w:ascii="Consolas" w:hAnsi="Consolas"/>
                <w:color w:val="953800"/>
                <w:sz w:val="18"/>
              </w:rPr>
              <w:t>float</w:t>
            </w:r>
            <w:proofErr w:type="gramEnd"/>
            <w:r>
              <w:rPr>
                <w:rFonts w:ascii="Consolas" w:hAnsi="Consolas"/>
                <w:color w:val="1E293B"/>
                <w:sz w:val="18"/>
              </w:rPr>
              <w:t xml:space="preserve">(similarity_score) </w:t>
            </w:r>
            <w:r>
              <w:rPr>
                <w:rFonts w:ascii="Consolas" w:hAnsi="Consolas"/>
                <w:b/>
                <w:color w:val="116329"/>
                <w:sz w:val="18"/>
              </w:rPr>
              <w:t>&gt;</w:t>
            </w:r>
            <w:r>
              <w:rPr>
                <w:rFonts w:ascii="Consolas" w:hAnsi="Consolas"/>
                <w:color w:val="1E293B"/>
                <w:sz w:val="18"/>
              </w:rPr>
              <w:t xml:space="preserve">= </w:t>
            </w:r>
            <w:r>
              <w:rPr>
                <w:rFonts w:ascii="Consolas" w:hAnsi="Consolas"/>
                <w:color w:val="953800"/>
                <w:sz w:val="18"/>
              </w:rPr>
              <w:t>float</w:t>
            </w:r>
            <w:r>
              <w:rPr>
                <w:rFonts w:ascii="Consolas" w:hAnsi="Consolas"/>
                <w:color w:val="1E293B"/>
                <w:sz w:val="18"/>
              </w:rPr>
              <w:t>(threshold)</w:t>
            </w:r>
          </w:p>
          <w:p w14:paraId="44311A2E" w14:textId="77777777" w:rsidR="00753295" w:rsidRDefault="00000000">
            <w:pPr>
              <w:spacing w:after="0" w:line="260" w:lineRule="exact"/>
            </w:pPr>
            <w:r>
              <w:rPr>
                <w:rFonts w:ascii="Consolas" w:hAnsi="Consolas"/>
                <w:color w:val="94A3B8"/>
                <w:sz w:val="17"/>
              </w:rPr>
              <w:t xml:space="preserve">13  </w:t>
            </w:r>
          </w:p>
          <w:p w14:paraId="2AC63D70" w14:textId="77777777" w:rsidR="00753295" w:rsidRDefault="00000000">
            <w:pPr>
              <w:spacing w:after="0" w:line="260" w:lineRule="exact"/>
            </w:pPr>
            <w:proofErr w:type="gramStart"/>
            <w:r>
              <w:rPr>
                <w:rFonts w:ascii="Consolas" w:hAnsi="Consolas"/>
                <w:color w:val="94A3B8"/>
                <w:sz w:val="17"/>
              </w:rPr>
              <w:t xml:space="preserve">14  </w:t>
            </w:r>
            <w:r>
              <w:rPr>
                <w:rFonts w:ascii="Consolas" w:hAnsi="Consolas"/>
                <w:b/>
                <w:color w:val="0969DA"/>
                <w:sz w:val="18"/>
              </w:rPr>
              <w:t>def</w:t>
            </w:r>
            <w:proofErr w:type="gramEnd"/>
            <w:r>
              <w:rPr>
                <w:rFonts w:ascii="Consolas" w:hAnsi="Consolas"/>
                <w:color w:val="1E293B"/>
                <w:sz w:val="18"/>
              </w:rPr>
              <w:t xml:space="preserve"> get_</w:t>
            </w:r>
            <w:proofErr w:type="gramStart"/>
            <w:r>
              <w:rPr>
                <w:rFonts w:ascii="Consolas" w:hAnsi="Consolas"/>
                <w:color w:val="1E293B"/>
                <w:sz w:val="18"/>
              </w:rPr>
              <w:t>threshold(</w:t>
            </w:r>
            <w:proofErr w:type="gramEnd"/>
            <w:r>
              <w:rPr>
                <w:rFonts w:ascii="Consolas" w:hAnsi="Consolas"/>
                <w:color w:val="1E293B"/>
                <w:sz w:val="18"/>
              </w:rPr>
              <w:t xml:space="preserve">) -&gt; </w:t>
            </w:r>
            <w:r>
              <w:rPr>
                <w:rFonts w:ascii="Consolas" w:hAnsi="Consolas"/>
                <w:color w:val="953800"/>
                <w:sz w:val="18"/>
              </w:rPr>
              <w:t>float</w:t>
            </w:r>
            <w:r>
              <w:rPr>
                <w:rFonts w:ascii="Consolas" w:hAnsi="Consolas"/>
                <w:color w:val="1E293B"/>
                <w:sz w:val="18"/>
              </w:rPr>
              <w:t>:</w:t>
            </w:r>
          </w:p>
          <w:p w14:paraId="122FCCA7" w14:textId="77777777" w:rsidR="00753295" w:rsidRDefault="00000000">
            <w:pPr>
              <w:spacing w:after="0" w:line="260" w:lineRule="exact"/>
            </w:pPr>
            <w:r>
              <w:rPr>
                <w:rFonts w:ascii="Consolas" w:hAnsi="Consolas"/>
                <w:color w:val="94A3B8"/>
                <w:sz w:val="17"/>
              </w:rPr>
              <w:t xml:space="preserve">15  </w:t>
            </w:r>
            <w:r>
              <w:rPr>
                <w:rFonts w:ascii="Consolas" w:hAnsi="Consolas"/>
                <w:color w:val="1E293B"/>
                <w:sz w:val="18"/>
              </w:rPr>
              <w:t xml:space="preserve">    </w:t>
            </w:r>
            <w:r>
              <w:rPr>
                <w:rFonts w:ascii="Consolas" w:hAnsi="Consolas"/>
                <w:b/>
                <w:color w:val="0969DA"/>
                <w:sz w:val="18"/>
              </w:rPr>
              <w:t>return</w:t>
            </w:r>
            <w:r>
              <w:rPr>
                <w:rFonts w:ascii="Consolas" w:hAnsi="Consolas"/>
                <w:color w:val="1E293B"/>
                <w:sz w:val="18"/>
              </w:rPr>
              <w:t xml:space="preserve"> </w:t>
            </w:r>
            <w:r>
              <w:rPr>
                <w:rFonts w:ascii="Consolas" w:hAnsi="Consolas"/>
                <w:color w:val="953800"/>
                <w:sz w:val="18"/>
              </w:rPr>
              <w:t>RELEVANCE_THRESHOLD</w:t>
            </w:r>
          </w:p>
        </w:tc>
      </w:tr>
    </w:tbl>
    <w:p w14:paraId="5977393B" w14:textId="77777777" w:rsidR="00753295" w:rsidRDefault="00753295">
      <w:pPr>
        <w:spacing w:line="120" w:lineRule="exact"/>
      </w:pPr>
    </w:p>
    <w:p w14:paraId="4DDB6047" w14:textId="77777777" w:rsidR="00753295" w:rsidRDefault="00000000">
      <w:pPr>
        <w:keepNext/>
        <w:spacing w:before="160" w:after="60"/>
        <w:jc w:val="left"/>
      </w:pPr>
      <w:r>
        <w:rPr>
          <w:b/>
          <w:color w:val="0F172A"/>
          <w:sz w:val="25"/>
        </w:rPr>
        <w:t>Code Snippet 5.2: 3D Deictic Spatial Binding and Routing (rag_pipeline.py)</w:t>
      </w:r>
    </w:p>
    <w:p w14:paraId="74096772" w14:textId="77777777" w:rsidR="00753295" w:rsidRDefault="00000000">
      <w:pPr>
        <w:spacing w:before="40" w:line="276" w:lineRule="auto"/>
      </w:pPr>
      <w:r>
        <w:rPr>
          <w:color w:val="1E293B"/>
        </w:rPr>
        <w:t>To overcome conversational indexical blindness in 3D virtual spaces, answer_curator_</w:t>
      </w:r>
      <w:proofErr w:type="gramStart"/>
      <w:r>
        <w:rPr>
          <w:color w:val="1E293B"/>
        </w:rPr>
        <w:t>query(</w:t>
      </w:r>
      <w:proofErr w:type="gramEnd"/>
      <w:r>
        <w:rPr>
          <w:color w:val="1E293B"/>
        </w:rPr>
        <w:t>) dynamically routes incoming queries based on active viewport focus. When the visitor poses a deictic question (such as 'What is this?' or 'Tell me about it'), is_deictic_</w:t>
      </w:r>
      <w:proofErr w:type="gramStart"/>
      <w:r>
        <w:rPr>
          <w:color w:val="1E293B"/>
        </w:rPr>
        <w:t>query(</w:t>
      </w:r>
      <w:proofErr w:type="gramEnd"/>
      <w:r>
        <w:rPr>
          <w:color w:val="1E293B"/>
        </w:rPr>
        <w:t>) detects indexical pronoun references and directly binds the active 3D exhibit metadata (active_artifact_id). This completely bypasses ambiguous vector similarity calculations and records the confidence as 'Bound by 3D Focus'. If no active spatial focus exists, the pipeline gracefully falls back to dense semantic vector retrieval against the knowledge base, subjecting the score to threshold gating before curatorial synthesis.</w:t>
      </w:r>
    </w:p>
    <w:tbl>
      <w:tblPr>
        <w:tblW w:w="9029" w:type="dxa"/>
        <w:jc w:val="center"/>
        <w:tblLook w:val="04A0" w:firstRow="1" w:lastRow="0" w:firstColumn="1" w:lastColumn="0" w:noHBand="0" w:noVBand="1"/>
      </w:tblPr>
      <w:tblGrid>
        <w:gridCol w:w="9029"/>
      </w:tblGrid>
      <w:tr w:rsidR="00753295" w14:paraId="4F35DAD2" w14:textId="77777777">
        <w:trPr>
          <w:jc w:val="center"/>
        </w:trPr>
        <w:tc>
          <w:tcPr>
            <w:tcW w:w="9029" w:type="dxa"/>
            <w:tcBorders>
              <w:top w:val="single" w:sz="6" w:space="0" w:color="CBD5E1"/>
              <w:left w:val="single" w:sz="18" w:space="0" w:color="2563EB"/>
              <w:bottom w:val="single" w:sz="4" w:space="0" w:color="E2E8F0"/>
              <w:right w:val="single" w:sz="6" w:space="0" w:color="CBD5E1"/>
            </w:tcBorders>
            <w:shd w:val="clear" w:color="auto" w:fill="F1F5F9"/>
            <w:tcMar>
              <w:top w:w="90" w:type="dxa"/>
              <w:left w:w="160" w:type="dxa"/>
              <w:bottom w:w="90" w:type="dxa"/>
              <w:right w:w="160" w:type="dxa"/>
            </w:tcMar>
          </w:tcPr>
          <w:p w14:paraId="27D27095" w14:textId="77777777" w:rsidR="00753295" w:rsidRDefault="00000000">
            <w:pPr>
              <w:spacing w:after="0" w:line="280" w:lineRule="exact"/>
            </w:pPr>
            <w:r>
              <w:rPr>
                <w:rFonts w:ascii="Consolas" w:hAnsi="Consolas"/>
                <w:b/>
                <w:color w:val="0F172A"/>
                <w:sz w:val="19"/>
              </w:rPr>
              <w:t>Source: backend/rag/rag_pipeline.py</w:t>
            </w:r>
            <w:r>
              <w:rPr>
                <w:rFonts w:ascii="Consolas" w:hAnsi="Consolas"/>
                <w:color w:val="94A3B8"/>
                <w:sz w:val="18"/>
              </w:rPr>
              <w:t xml:space="preserve">   |   </w:t>
            </w:r>
            <w:r>
              <w:rPr>
                <w:rFonts w:ascii="Consolas" w:hAnsi="Consolas"/>
                <w:b/>
                <w:color w:val="475569"/>
                <w:sz w:val="17"/>
              </w:rPr>
              <w:t xml:space="preserve">Python </w:t>
            </w:r>
            <w:proofErr w:type="gramStart"/>
            <w:r>
              <w:rPr>
                <w:rFonts w:ascii="Consolas" w:hAnsi="Consolas"/>
                <w:b/>
                <w:color w:val="475569"/>
                <w:sz w:val="17"/>
              </w:rPr>
              <w:t>3.11  |</w:t>
            </w:r>
            <w:proofErr w:type="gramEnd"/>
            <w:r>
              <w:rPr>
                <w:rFonts w:ascii="Consolas" w:hAnsi="Consolas"/>
                <w:b/>
                <w:color w:val="475569"/>
                <w:sz w:val="17"/>
              </w:rPr>
              <w:t xml:space="preserve">  Spatial Context &amp; Deictic Router</w:t>
            </w:r>
          </w:p>
        </w:tc>
      </w:tr>
      <w:tr w:rsidR="00753295" w14:paraId="7496A00A" w14:textId="77777777">
        <w:trPr>
          <w:jc w:val="center"/>
        </w:trPr>
        <w:tc>
          <w:tcPr>
            <w:tcW w:w="9029" w:type="dxa"/>
            <w:tcBorders>
              <w:left w:val="single" w:sz="18" w:space="0" w:color="2563EB"/>
              <w:bottom w:val="single" w:sz="8" w:space="0" w:color="CBD5E1"/>
              <w:right w:val="single" w:sz="6" w:space="0" w:color="CBD5E1"/>
            </w:tcBorders>
            <w:shd w:val="clear" w:color="auto" w:fill="F8FAFC"/>
            <w:tcMar>
              <w:top w:w="120" w:type="dxa"/>
              <w:left w:w="160" w:type="dxa"/>
              <w:bottom w:w="120" w:type="dxa"/>
              <w:right w:w="160" w:type="dxa"/>
            </w:tcMar>
          </w:tcPr>
          <w:p w14:paraId="60188A32" w14:textId="77777777" w:rsidR="00753295" w:rsidRDefault="00000000">
            <w:pPr>
              <w:spacing w:after="0" w:line="260" w:lineRule="exact"/>
            </w:pPr>
            <w:proofErr w:type="gramStart"/>
            <w:r>
              <w:rPr>
                <w:rFonts w:ascii="Consolas" w:hAnsi="Consolas"/>
                <w:color w:val="94A3B8"/>
                <w:sz w:val="17"/>
              </w:rPr>
              <w:t xml:space="preserve">01  </w:t>
            </w:r>
            <w:r>
              <w:rPr>
                <w:rFonts w:ascii="Consolas" w:hAnsi="Consolas"/>
                <w:i/>
                <w:color w:val="6E7781"/>
                <w:sz w:val="18"/>
              </w:rPr>
              <w:t>#</w:t>
            </w:r>
            <w:proofErr w:type="gramEnd"/>
            <w:r>
              <w:rPr>
                <w:rFonts w:ascii="Consolas" w:hAnsi="Consolas"/>
                <w:i/>
                <w:color w:val="6E7781"/>
                <w:sz w:val="18"/>
              </w:rPr>
              <w:t xml:space="preserve"> backend/rag/rag_pipeline.py</w:t>
            </w:r>
          </w:p>
          <w:p w14:paraId="287A8D30" w14:textId="77777777" w:rsidR="00753295" w:rsidRDefault="00000000">
            <w:pPr>
              <w:spacing w:after="0" w:line="260" w:lineRule="exact"/>
            </w:pPr>
            <w:proofErr w:type="gramStart"/>
            <w:r>
              <w:rPr>
                <w:rFonts w:ascii="Consolas" w:hAnsi="Consolas"/>
                <w:color w:val="94A3B8"/>
                <w:sz w:val="17"/>
              </w:rPr>
              <w:t xml:space="preserve">02  </w:t>
            </w:r>
            <w:r>
              <w:rPr>
                <w:rFonts w:ascii="Consolas" w:hAnsi="Consolas"/>
                <w:b/>
                <w:color w:val="0969DA"/>
                <w:sz w:val="18"/>
              </w:rPr>
              <w:t>def</w:t>
            </w:r>
            <w:proofErr w:type="gramEnd"/>
            <w:r>
              <w:rPr>
                <w:rFonts w:ascii="Consolas" w:hAnsi="Consolas"/>
                <w:color w:val="1E293B"/>
                <w:sz w:val="18"/>
              </w:rPr>
              <w:t xml:space="preserve"> answer_curator_</w:t>
            </w:r>
            <w:proofErr w:type="gramStart"/>
            <w:r>
              <w:rPr>
                <w:rFonts w:ascii="Consolas" w:hAnsi="Consolas"/>
                <w:color w:val="1E293B"/>
                <w:sz w:val="18"/>
              </w:rPr>
              <w:t>query(</w:t>
            </w:r>
            <w:proofErr w:type="gramEnd"/>
            <w:r>
              <w:rPr>
                <w:rFonts w:ascii="Consolas" w:hAnsi="Consolas"/>
                <w:color w:val="1E293B"/>
                <w:sz w:val="18"/>
              </w:rPr>
              <w:t xml:space="preserve">question: </w:t>
            </w:r>
            <w:r>
              <w:rPr>
                <w:rFonts w:ascii="Consolas" w:hAnsi="Consolas"/>
                <w:color w:val="953800"/>
                <w:sz w:val="18"/>
              </w:rPr>
              <w:t>str</w:t>
            </w:r>
            <w:r>
              <w:rPr>
                <w:rFonts w:ascii="Consolas" w:hAnsi="Consolas"/>
                <w:color w:val="1E293B"/>
                <w:sz w:val="18"/>
              </w:rPr>
              <w:t xml:space="preserve">, active_artifact_id: </w:t>
            </w:r>
            <w:r>
              <w:rPr>
                <w:rFonts w:ascii="Consolas" w:hAnsi="Consolas"/>
                <w:color w:val="953800"/>
                <w:sz w:val="18"/>
              </w:rPr>
              <w:t>str</w:t>
            </w:r>
            <w:r>
              <w:rPr>
                <w:rFonts w:ascii="Consolas" w:hAnsi="Consolas"/>
                <w:color w:val="1E293B"/>
                <w:sz w:val="18"/>
              </w:rPr>
              <w:t xml:space="preserve"> = </w:t>
            </w:r>
            <w:r>
              <w:rPr>
                <w:rFonts w:ascii="Consolas" w:hAnsi="Consolas"/>
                <w:b/>
                <w:color w:val="0969DA"/>
                <w:sz w:val="18"/>
              </w:rPr>
              <w:t>None</w:t>
            </w:r>
            <w:r>
              <w:rPr>
                <w:rFonts w:ascii="Consolas" w:hAnsi="Consolas"/>
                <w:color w:val="1E293B"/>
                <w:sz w:val="18"/>
              </w:rPr>
              <w:t xml:space="preserve">, </w:t>
            </w:r>
          </w:p>
          <w:p w14:paraId="008728EF" w14:textId="77777777" w:rsidR="00753295" w:rsidRDefault="00000000">
            <w:pPr>
              <w:spacing w:after="0" w:line="260" w:lineRule="exact"/>
            </w:pPr>
            <w:r>
              <w:rPr>
                <w:rFonts w:ascii="Consolas" w:hAnsi="Consolas"/>
                <w:color w:val="94A3B8"/>
                <w:sz w:val="17"/>
              </w:rPr>
              <w:t xml:space="preserve">03  </w:t>
            </w:r>
            <w:r>
              <w:rPr>
                <w:rFonts w:ascii="Consolas" w:hAnsi="Consolas"/>
                <w:color w:val="1E293B"/>
                <w:sz w:val="18"/>
              </w:rPr>
              <w:t xml:space="preserve">                         session_id: </w:t>
            </w:r>
            <w:r>
              <w:rPr>
                <w:rFonts w:ascii="Consolas" w:hAnsi="Consolas"/>
                <w:color w:val="953800"/>
                <w:sz w:val="18"/>
              </w:rPr>
              <w:t>str</w:t>
            </w:r>
            <w:r>
              <w:rPr>
                <w:rFonts w:ascii="Consolas" w:hAnsi="Consolas"/>
                <w:color w:val="1E293B"/>
                <w:sz w:val="18"/>
              </w:rPr>
              <w:t xml:space="preserve"> = </w:t>
            </w:r>
            <w:r>
              <w:rPr>
                <w:rFonts w:ascii="Consolas" w:hAnsi="Consolas"/>
                <w:b/>
                <w:color w:val="0969DA"/>
                <w:sz w:val="18"/>
              </w:rPr>
              <w:t>None</w:t>
            </w:r>
            <w:r>
              <w:rPr>
                <w:rFonts w:ascii="Consolas" w:hAnsi="Consolas"/>
                <w:color w:val="1E293B"/>
                <w:sz w:val="18"/>
              </w:rPr>
              <w:t xml:space="preserve">, tone: </w:t>
            </w:r>
            <w:r>
              <w:rPr>
                <w:rFonts w:ascii="Consolas" w:hAnsi="Consolas"/>
                <w:color w:val="953800"/>
                <w:sz w:val="18"/>
              </w:rPr>
              <w:t>str</w:t>
            </w:r>
            <w:r>
              <w:rPr>
                <w:rFonts w:ascii="Consolas" w:hAnsi="Consolas"/>
                <w:color w:val="1E293B"/>
                <w:sz w:val="18"/>
              </w:rPr>
              <w:t xml:space="preserve"> = </w:t>
            </w:r>
            <w:r>
              <w:rPr>
                <w:rFonts w:ascii="Consolas" w:hAnsi="Consolas"/>
                <w:color w:val="0A7B3E"/>
                <w:sz w:val="18"/>
              </w:rPr>
              <w:t>"educational"</w:t>
            </w:r>
            <w:r>
              <w:rPr>
                <w:rFonts w:ascii="Consolas" w:hAnsi="Consolas"/>
                <w:color w:val="1E293B"/>
                <w:sz w:val="18"/>
              </w:rPr>
              <w:t>):</w:t>
            </w:r>
          </w:p>
          <w:p w14:paraId="5C39F8AB" w14:textId="77777777" w:rsidR="00753295" w:rsidRDefault="00000000">
            <w:pPr>
              <w:spacing w:after="0" w:line="260" w:lineRule="exact"/>
            </w:pPr>
            <w:r>
              <w:rPr>
                <w:rFonts w:ascii="Consolas" w:hAnsi="Consolas"/>
                <w:color w:val="94A3B8"/>
                <w:sz w:val="17"/>
              </w:rPr>
              <w:t xml:space="preserve">04  </w:t>
            </w:r>
            <w:r>
              <w:rPr>
                <w:rFonts w:ascii="Consolas" w:hAnsi="Consolas"/>
                <w:color w:val="1E293B"/>
                <w:sz w:val="18"/>
              </w:rPr>
              <w:t xml:space="preserve">    </w:t>
            </w:r>
            <w:r>
              <w:rPr>
                <w:rFonts w:ascii="Consolas" w:hAnsi="Consolas"/>
                <w:i/>
                <w:color w:val="6E7781"/>
                <w:sz w:val="18"/>
              </w:rPr>
              <w:t># Check if query is deictic and active 3D exhibit context is available</w:t>
            </w:r>
          </w:p>
          <w:p w14:paraId="37059988" w14:textId="77777777" w:rsidR="00753295" w:rsidRDefault="00000000">
            <w:pPr>
              <w:spacing w:after="0" w:line="260" w:lineRule="exact"/>
            </w:pPr>
            <w:r>
              <w:rPr>
                <w:rFonts w:ascii="Consolas" w:hAnsi="Consolas"/>
                <w:color w:val="94A3B8"/>
                <w:sz w:val="17"/>
              </w:rPr>
              <w:t xml:space="preserve">05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active_artifact_id </w:t>
            </w:r>
            <w:r>
              <w:rPr>
                <w:rFonts w:ascii="Consolas" w:hAnsi="Consolas"/>
                <w:b/>
                <w:color w:val="0969DA"/>
                <w:sz w:val="18"/>
              </w:rPr>
              <w:t>and</w:t>
            </w:r>
            <w:r>
              <w:rPr>
                <w:rFonts w:ascii="Consolas" w:hAnsi="Consolas"/>
                <w:color w:val="1E293B"/>
                <w:sz w:val="18"/>
              </w:rPr>
              <w:t xml:space="preserve"> is_deictic_query(question):</w:t>
            </w:r>
          </w:p>
          <w:p w14:paraId="6CDFBA70" w14:textId="77777777" w:rsidR="00753295" w:rsidRDefault="00000000">
            <w:pPr>
              <w:spacing w:after="0" w:line="260" w:lineRule="exact"/>
            </w:pPr>
            <w:r>
              <w:rPr>
                <w:rFonts w:ascii="Consolas" w:hAnsi="Consolas"/>
                <w:color w:val="94A3B8"/>
                <w:sz w:val="17"/>
              </w:rPr>
              <w:t xml:space="preserve">06  </w:t>
            </w:r>
            <w:r>
              <w:rPr>
                <w:rFonts w:ascii="Consolas" w:hAnsi="Consolas"/>
                <w:color w:val="1E293B"/>
                <w:sz w:val="18"/>
              </w:rPr>
              <w:t xml:space="preserve">        artifact = get_artifact_by_id(active_artifact_id)</w:t>
            </w:r>
          </w:p>
          <w:p w14:paraId="5E005831" w14:textId="77777777" w:rsidR="00753295" w:rsidRDefault="00000000">
            <w:pPr>
              <w:spacing w:after="0" w:line="260" w:lineRule="exact"/>
            </w:pPr>
            <w:r>
              <w:rPr>
                <w:rFonts w:ascii="Consolas" w:hAnsi="Consolas"/>
                <w:color w:val="94A3B8"/>
                <w:sz w:val="17"/>
              </w:rPr>
              <w:t xml:space="preserve">07  </w:t>
            </w:r>
            <w:r>
              <w:rPr>
                <w:rFonts w:ascii="Consolas" w:hAnsi="Consolas"/>
                <w:color w:val="1E293B"/>
                <w:sz w:val="18"/>
              </w:rPr>
              <w:t xml:space="preserve">        </w:t>
            </w:r>
            <w:r>
              <w:rPr>
                <w:rFonts w:ascii="Consolas" w:hAnsi="Consolas"/>
                <w:i/>
                <w:color w:val="6E7781"/>
                <w:sz w:val="18"/>
              </w:rPr>
              <w:t># Bind directly to active 3D focus; report 'bound_by_focus'</w:t>
            </w:r>
          </w:p>
          <w:p w14:paraId="4E44333B" w14:textId="77777777" w:rsidR="00753295" w:rsidRDefault="00000000">
            <w:pPr>
              <w:spacing w:after="0" w:line="260" w:lineRule="exact"/>
            </w:pPr>
            <w:r>
              <w:rPr>
                <w:rFonts w:ascii="Consolas" w:hAnsi="Consolas"/>
                <w:color w:val="94A3B8"/>
                <w:sz w:val="17"/>
              </w:rPr>
              <w:t xml:space="preserve">08  </w:t>
            </w:r>
            <w:r>
              <w:rPr>
                <w:rFonts w:ascii="Consolas" w:hAnsi="Consolas"/>
                <w:color w:val="1E293B"/>
                <w:sz w:val="18"/>
              </w:rPr>
              <w:t xml:space="preserve">        similarity_score = </w:t>
            </w:r>
            <w:r>
              <w:rPr>
                <w:rFonts w:ascii="Consolas" w:hAnsi="Consolas"/>
                <w:color w:val="0A7B3E"/>
                <w:sz w:val="18"/>
              </w:rPr>
              <w:t>"bound_by_focus"</w:t>
            </w:r>
          </w:p>
          <w:p w14:paraId="296E39B3" w14:textId="77777777" w:rsidR="00753295" w:rsidRDefault="00000000">
            <w:pPr>
              <w:spacing w:after="0" w:line="260" w:lineRule="exact"/>
            </w:pPr>
            <w:r>
              <w:rPr>
                <w:rFonts w:ascii="Consolas" w:hAnsi="Consolas"/>
                <w:color w:val="94A3B8"/>
                <w:sz w:val="17"/>
              </w:rPr>
              <w:t xml:space="preserve">09  </w:t>
            </w:r>
            <w:r>
              <w:rPr>
                <w:rFonts w:ascii="Consolas" w:hAnsi="Consolas"/>
                <w:color w:val="1E293B"/>
                <w:sz w:val="18"/>
              </w:rPr>
              <w:t xml:space="preserve">        confidence_display = </w:t>
            </w:r>
            <w:r>
              <w:rPr>
                <w:rFonts w:ascii="Consolas" w:hAnsi="Consolas"/>
                <w:color w:val="0A7B3E"/>
                <w:sz w:val="18"/>
              </w:rPr>
              <w:t>"Bound by 3D Focus"</w:t>
            </w:r>
          </w:p>
          <w:p w14:paraId="04A844A6" w14:textId="77777777" w:rsidR="00753295" w:rsidRDefault="00000000">
            <w:pPr>
              <w:spacing w:after="0" w:line="260" w:lineRule="exact"/>
            </w:pPr>
            <w:r>
              <w:rPr>
                <w:rFonts w:ascii="Consolas" w:hAnsi="Consolas"/>
                <w:color w:val="94A3B8"/>
                <w:sz w:val="17"/>
              </w:rPr>
              <w:t xml:space="preserve">10  </w:t>
            </w:r>
            <w:r>
              <w:rPr>
                <w:rFonts w:ascii="Consolas" w:hAnsi="Consolas"/>
                <w:color w:val="1E293B"/>
                <w:sz w:val="18"/>
              </w:rPr>
              <w:t xml:space="preserve">        refused = </w:t>
            </w:r>
            <w:r>
              <w:rPr>
                <w:rFonts w:ascii="Consolas" w:hAnsi="Consolas"/>
                <w:b/>
                <w:color w:val="0969DA"/>
                <w:sz w:val="18"/>
              </w:rPr>
              <w:t>False</w:t>
            </w:r>
          </w:p>
          <w:p w14:paraId="465E45C2" w14:textId="77777777" w:rsidR="00753295" w:rsidRDefault="00000000">
            <w:pPr>
              <w:spacing w:after="0" w:line="260" w:lineRule="exact"/>
            </w:pPr>
            <w:r>
              <w:rPr>
                <w:rFonts w:ascii="Consolas" w:hAnsi="Consolas"/>
                <w:color w:val="94A3B8"/>
                <w:sz w:val="17"/>
              </w:rPr>
              <w:t xml:space="preserve">11  </w:t>
            </w:r>
            <w:r>
              <w:rPr>
                <w:rFonts w:ascii="Consolas" w:hAnsi="Consolas"/>
                <w:color w:val="1E293B"/>
                <w:sz w:val="18"/>
              </w:rPr>
              <w:t xml:space="preserve">    </w:t>
            </w:r>
            <w:r>
              <w:rPr>
                <w:rFonts w:ascii="Consolas" w:hAnsi="Consolas"/>
                <w:b/>
                <w:color w:val="0969DA"/>
                <w:sz w:val="18"/>
              </w:rPr>
              <w:t>else</w:t>
            </w:r>
            <w:r>
              <w:rPr>
                <w:rFonts w:ascii="Consolas" w:hAnsi="Consolas"/>
                <w:color w:val="1E293B"/>
                <w:sz w:val="18"/>
              </w:rPr>
              <w:t>:</w:t>
            </w:r>
          </w:p>
          <w:p w14:paraId="29A6F8D2" w14:textId="77777777" w:rsidR="00753295" w:rsidRDefault="00000000">
            <w:pPr>
              <w:spacing w:after="0" w:line="260" w:lineRule="exact"/>
            </w:pPr>
            <w:r>
              <w:rPr>
                <w:rFonts w:ascii="Consolas" w:hAnsi="Consolas"/>
                <w:color w:val="94A3B8"/>
                <w:sz w:val="17"/>
              </w:rPr>
              <w:t xml:space="preserve">12  </w:t>
            </w:r>
            <w:r>
              <w:rPr>
                <w:rFonts w:ascii="Consolas" w:hAnsi="Consolas"/>
                <w:color w:val="1E293B"/>
                <w:sz w:val="18"/>
              </w:rPr>
              <w:t xml:space="preserve">        </w:t>
            </w:r>
            <w:r>
              <w:rPr>
                <w:rFonts w:ascii="Consolas" w:hAnsi="Consolas"/>
                <w:i/>
                <w:color w:val="6E7781"/>
                <w:sz w:val="18"/>
              </w:rPr>
              <w:t># Fall back to dense semantic vector search</w:t>
            </w:r>
          </w:p>
          <w:p w14:paraId="05A465DC" w14:textId="77777777" w:rsidR="00753295" w:rsidRDefault="00000000">
            <w:pPr>
              <w:spacing w:after="0" w:line="260" w:lineRule="exact"/>
            </w:pPr>
            <w:r>
              <w:rPr>
                <w:rFonts w:ascii="Consolas" w:hAnsi="Consolas"/>
                <w:color w:val="94A3B8"/>
                <w:sz w:val="17"/>
              </w:rPr>
              <w:t xml:space="preserve">13  </w:t>
            </w:r>
            <w:r>
              <w:rPr>
                <w:rFonts w:ascii="Consolas" w:hAnsi="Consolas"/>
                <w:color w:val="1E293B"/>
                <w:sz w:val="18"/>
              </w:rPr>
              <w:t xml:space="preserve">        retrieval_res = </w:t>
            </w:r>
            <w:proofErr w:type="gramStart"/>
            <w:r>
              <w:rPr>
                <w:rFonts w:ascii="Consolas" w:hAnsi="Consolas"/>
                <w:color w:val="1E293B"/>
                <w:sz w:val="18"/>
              </w:rPr>
              <w:t>retriever.retrieve</w:t>
            </w:r>
            <w:proofErr w:type="gramEnd"/>
            <w:r>
              <w:rPr>
                <w:rFonts w:ascii="Consolas" w:hAnsi="Consolas"/>
                <w:color w:val="1E293B"/>
                <w:sz w:val="18"/>
              </w:rPr>
              <w:t>(question)</w:t>
            </w:r>
          </w:p>
          <w:p w14:paraId="0EE46D09" w14:textId="77777777" w:rsidR="00753295" w:rsidRDefault="00000000">
            <w:pPr>
              <w:spacing w:after="0" w:line="260" w:lineRule="exact"/>
            </w:pPr>
            <w:r>
              <w:rPr>
                <w:rFonts w:ascii="Consolas" w:hAnsi="Consolas"/>
                <w:color w:val="94A3B8"/>
                <w:sz w:val="17"/>
              </w:rPr>
              <w:t xml:space="preserve">14  </w:t>
            </w:r>
            <w:r>
              <w:rPr>
                <w:rFonts w:ascii="Consolas" w:hAnsi="Consolas"/>
                <w:color w:val="1E293B"/>
                <w:sz w:val="18"/>
              </w:rPr>
              <w:t xml:space="preserve">        similarity_score = retrieval_res[</w:t>
            </w:r>
            <w:r>
              <w:rPr>
                <w:rFonts w:ascii="Consolas" w:hAnsi="Consolas"/>
                <w:color w:val="0A7B3E"/>
                <w:sz w:val="18"/>
              </w:rPr>
              <w:t>"similarity_score"</w:t>
            </w:r>
            <w:r>
              <w:rPr>
                <w:rFonts w:ascii="Consolas" w:hAnsi="Consolas"/>
                <w:color w:val="1E293B"/>
                <w:sz w:val="18"/>
              </w:rPr>
              <w:t>]</w:t>
            </w:r>
          </w:p>
          <w:p w14:paraId="6C37AA04" w14:textId="77777777" w:rsidR="00753295" w:rsidRDefault="00000000">
            <w:pPr>
              <w:spacing w:after="0" w:line="260" w:lineRule="exact"/>
            </w:pPr>
            <w:r>
              <w:rPr>
                <w:rFonts w:ascii="Consolas" w:hAnsi="Consolas"/>
                <w:color w:val="94A3B8"/>
                <w:sz w:val="17"/>
              </w:rPr>
              <w:t xml:space="preserve">15  </w:t>
            </w:r>
            <w:r>
              <w:rPr>
                <w:rFonts w:ascii="Consolas" w:hAnsi="Consolas"/>
                <w:color w:val="1E293B"/>
                <w:sz w:val="18"/>
              </w:rPr>
              <w:t xml:space="preserve">        confidence_display = </w:t>
            </w:r>
            <w:proofErr w:type="gramStart"/>
            <w:r>
              <w:rPr>
                <w:rFonts w:ascii="Consolas" w:hAnsi="Consolas"/>
                <w:color w:val="1E293B"/>
                <w:sz w:val="18"/>
              </w:rPr>
              <w:t>f</w:t>
            </w:r>
            <w:r>
              <w:rPr>
                <w:rFonts w:ascii="Consolas" w:hAnsi="Consolas"/>
                <w:color w:val="0A7B3E"/>
                <w:sz w:val="18"/>
              </w:rPr>
              <w:t>"{</w:t>
            </w:r>
            <w:proofErr w:type="gramEnd"/>
            <w:r>
              <w:rPr>
                <w:rFonts w:ascii="Consolas" w:hAnsi="Consolas"/>
                <w:color w:val="0A7B3E"/>
                <w:sz w:val="18"/>
              </w:rPr>
              <w:t>similarity_score:.2</w:t>
            </w:r>
            <w:proofErr w:type="gramStart"/>
            <w:r>
              <w:rPr>
                <w:rFonts w:ascii="Consolas" w:hAnsi="Consolas"/>
                <w:color w:val="0A7B3E"/>
                <w:sz w:val="18"/>
              </w:rPr>
              <w:t>f}"</w:t>
            </w:r>
            <w:proofErr w:type="gramEnd"/>
          </w:p>
          <w:p w14:paraId="2E823AB0" w14:textId="77777777" w:rsidR="00753295" w:rsidRDefault="00000000">
            <w:pPr>
              <w:spacing w:after="0" w:line="260" w:lineRule="exact"/>
            </w:pPr>
            <w:r>
              <w:rPr>
                <w:rFonts w:ascii="Consolas" w:hAnsi="Consolas"/>
                <w:color w:val="94A3B8"/>
                <w:sz w:val="17"/>
              </w:rPr>
              <w:t xml:space="preserve">16  </w:t>
            </w:r>
            <w:r>
              <w:rPr>
                <w:rFonts w:ascii="Consolas" w:hAnsi="Consolas"/>
                <w:color w:val="1E293B"/>
                <w:sz w:val="18"/>
              </w:rPr>
              <w:t xml:space="preserve">        </w:t>
            </w:r>
            <w:proofErr w:type="gramStart"/>
            <w:r>
              <w:rPr>
                <w:rFonts w:ascii="Consolas" w:hAnsi="Consolas"/>
                <w:color w:val="1E293B"/>
                <w:sz w:val="18"/>
              </w:rPr>
              <w:t>artifact</w:t>
            </w:r>
            <w:proofErr w:type="gramEnd"/>
            <w:r>
              <w:rPr>
                <w:rFonts w:ascii="Consolas" w:hAnsi="Consolas"/>
                <w:color w:val="1E293B"/>
                <w:sz w:val="18"/>
              </w:rPr>
              <w:t xml:space="preserve"> = retrieval_res[</w:t>
            </w:r>
            <w:r>
              <w:rPr>
                <w:rFonts w:ascii="Consolas" w:hAnsi="Consolas"/>
                <w:color w:val="0A7B3E"/>
                <w:sz w:val="18"/>
              </w:rPr>
              <w:t>"artifact"</w:t>
            </w:r>
            <w:r>
              <w:rPr>
                <w:rFonts w:ascii="Consolas" w:hAnsi="Consolas"/>
                <w:color w:val="1E293B"/>
                <w:sz w:val="18"/>
              </w:rPr>
              <w:t>]</w:t>
            </w:r>
          </w:p>
          <w:p w14:paraId="551246AE" w14:textId="77777777" w:rsidR="00753295" w:rsidRDefault="00000000">
            <w:pPr>
              <w:spacing w:after="0" w:line="260" w:lineRule="exact"/>
            </w:pPr>
            <w:r>
              <w:rPr>
                <w:rFonts w:ascii="Consolas" w:hAnsi="Consolas"/>
                <w:color w:val="94A3B8"/>
                <w:sz w:val="17"/>
              </w:rPr>
              <w:t xml:space="preserve">17  </w:t>
            </w:r>
            <w:r>
              <w:rPr>
                <w:rFonts w:ascii="Consolas" w:hAnsi="Consolas"/>
                <w:color w:val="1E293B"/>
                <w:sz w:val="18"/>
              </w:rPr>
              <w:t xml:space="preserve">        refused = </w:t>
            </w:r>
            <w:r>
              <w:rPr>
                <w:rFonts w:ascii="Consolas" w:hAnsi="Consolas"/>
                <w:b/>
                <w:color w:val="0969DA"/>
                <w:sz w:val="18"/>
              </w:rPr>
              <w:t>not</w:t>
            </w:r>
            <w:r>
              <w:rPr>
                <w:rFonts w:ascii="Consolas" w:hAnsi="Consolas"/>
                <w:color w:val="1E293B"/>
                <w:sz w:val="18"/>
              </w:rPr>
              <w:t xml:space="preserve"> is_</w:t>
            </w:r>
            <w:proofErr w:type="gramStart"/>
            <w:r>
              <w:rPr>
                <w:rFonts w:ascii="Consolas" w:hAnsi="Consolas"/>
                <w:color w:val="1E293B"/>
                <w:sz w:val="18"/>
              </w:rPr>
              <w:t>relevant(</w:t>
            </w:r>
            <w:proofErr w:type="gramEnd"/>
            <w:r>
              <w:rPr>
                <w:rFonts w:ascii="Consolas" w:hAnsi="Consolas"/>
                <w:color w:val="1E293B"/>
                <w:sz w:val="18"/>
              </w:rPr>
              <w:t xml:space="preserve">similarity_score, </w:t>
            </w:r>
            <w:r>
              <w:rPr>
                <w:rFonts w:ascii="Consolas" w:hAnsi="Consolas"/>
                <w:color w:val="953800"/>
                <w:sz w:val="18"/>
              </w:rPr>
              <w:t>RELEVANCE_THRESHOLD</w:t>
            </w:r>
            <w:r>
              <w:rPr>
                <w:rFonts w:ascii="Consolas" w:hAnsi="Consolas"/>
                <w:color w:val="1E293B"/>
                <w:sz w:val="18"/>
              </w:rPr>
              <w:t>)</w:t>
            </w:r>
          </w:p>
          <w:p w14:paraId="392E6BC2" w14:textId="77777777" w:rsidR="00753295" w:rsidRDefault="00000000">
            <w:pPr>
              <w:spacing w:after="0" w:line="260" w:lineRule="exact"/>
            </w:pPr>
            <w:r>
              <w:rPr>
                <w:rFonts w:ascii="Consolas" w:hAnsi="Consolas"/>
                <w:color w:val="94A3B8"/>
                <w:sz w:val="17"/>
              </w:rPr>
              <w:t xml:space="preserve">18  </w:t>
            </w:r>
          </w:p>
          <w:p w14:paraId="44E8D68E" w14:textId="77777777" w:rsidR="00753295" w:rsidRDefault="00000000">
            <w:pPr>
              <w:spacing w:after="0" w:line="260" w:lineRule="exact"/>
            </w:pPr>
            <w:r>
              <w:rPr>
                <w:rFonts w:ascii="Consolas" w:hAnsi="Consolas"/>
                <w:color w:val="94A3B8"/>
                <w:sz w:val="17"/>
              </w:rPr>
              <w:lastRenderedPageBreak/>
              <w:t xml:space="preserve">19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refused:</w:t>
            </w:r>
          </w:p>
          <w:p w14:paraId="337BE0B3" w14:textId="77777777" w:rsidR="00753295" w:rsidRDefault="00000000">
            <w:pPr>
              <w:spacing w:after="0" w:line="260" w:lineRule="exact"/>
            </w:pPr>
            <w:r>
              <w:rPr>
                <w:rFonts w:ascii="Consolas" w:hAnsi="Consolas"/>
                <w:color w:val="94A3B8"/>
                <w:sz w:val="17"/>
              </w:rPr>
              <w:t xml:space="preserve">20  </w:t>
            </w:r>
            <w:r>
              <w:rPr>
                <w:rFonts w:ascii="Consolas" w:hAnsi="Consolas"/>
                <w:color w:val="1E293B"/>
                <w:sz w:val="18"/>
              </w:rPr>
              <w:t xml:space="preserve">        </w:t>
            </w:r>
            <w:proofErr w:type="gramStart"/>
            <w:r>
              <w:rPr>
                <w:rFonts w:ascii="Consolas" w:hAnsi="Consolas"/>
                <w:b/>
                <w:color w:val="0969DA"/>
                <w:sz w:val="18"/>
              </w:rPr>
              <w:t>return</w:t>
            </w:r>
            <w:proofErr w:type="gramEnd"/>
            <w:r>
              <w:rPr>
                <w:rFonts w:ascii="Consolas" w:hAnsi="Consolas"/>
                <w:color w:val="1E293B"/>
                <w:sz w:val="18"/>
              </w:rPr>
              <w:t xml:space="preserve"> {</w:t>
            </w:r>
            <w:r>
              <w:rPr>
                <w:rFonts w:ascii="Consolas" w:hAnsi="Consolas"/>
                <w:color w:val="0A7B3E"/>
                <w:sz w:val="18"/>
              </w:rPr>
              <w:t>"answer"</w:t>
            </w:r>
            <w:r>
              <w:rPr>
                <w:rFonts w:ascii="Consolas" w:hAnsi="Consolas"/>
                <w:color w:val="1E293B"/>
                <w:sz w:val="18"/>
              </w:rPr>
              <w:t xml:space="preserve">: </w:t>
            </w:r>
            <w:r>
              <w:rPr>
                <w:rFonts w:ascii="Consolas" w:hAnsi="Consolas"/>
                <w:color w:val="953800"/>
                <w:sz w:val="18"/>
              </w:rPr>
              <w:t>REFUSAL_MESSAGE</w:t>
            </w:r>
            <w:r>
              <w:rPr>
                <w:rFonts w:ascii="Consolas" w:hAnsi="Consolas"/>
                <w:color w:val="1E293B"/>
                <w:sz w:val="18"/>
              </w:rPr>
              <w:t xml:space="preserve">, </w:t>
            </w:r>
            <w:r>
              <w:rPr>
                <w:rFonts w:ascii="Consolas" w:hAnsi="Consolas"/>
                <w:color w:val="0A7B3E"/>
                <w:sz w:val="18"/>
              </w:rPr>
              <w:t>"refused"</w:t>
            </w:r>
            <w:r>
              <w:rPr>
                <w:rFonts w:ascii="Consolas" w:hAnsi="Consolas"/>
                <w:color w:val="1E293B"/>
                <w:sz w:val="18"/>
              </w:rPr>
              <w:t xml:space="preserve">: </w:t>
            </w:r>
            <w:r>
              <w:rPr>
                <w:rFonts w:ascii="Consolas" w:hAnsi="Consolas"/>
                <w:b/>
                <w:color w:val="0969DA"/>
                <w:sz w:val="18"/>
              </w:rPr>
              <w:t>True</w:t>
            </w:r>
            <w:r>
              <w:rPr>
                <w:rFonts w:ascii="Consolas" w:hAnsi="Consolas"/>
                <w:color w:val="1E293B"/>
                <w:sz w:val="18"/>
              </w:rPr>
              <w:t xml:space="preserve">, </w:t>
            </w:r>
          </w:p>
          <w:p w14:paraId="32680812" w14:textId="77777777" w:rsidR="00753295" w:rsidRDefault="00000000">
            <w:pPr>
              <w:spacing w:after="0" w:line="260" w:lineRule="exact"/>
            </w:pPr>
            <w:r>
              <w:rPr>
                <w:rFonts w:ascii="Consolas" w:hAnsi="Consolas"/>
                <w:color w:val="94A3B8"/>
                <w:sz w:val="17"/>
              </w:rPr>
              <w:t xml:space="preserve">21  </w:t>
            </w:r>
            <w:r>
              <w:rPr>
                <w:rFonts w:ascii="Consolas" w:hAnsi="Consolas"/>
                <w:color w:val="1E293B"/>
                <w:sz w:val="18"/>
              </w:rPr>
              <w:t xml:space="preserve">                </w:t>
            </w:r>
            <w:r>
              <w:rPr>
                <w:rFonts w:ascii="Consolas" w:hAnsi="Consolas"/>
                <w:color w:val="0A7B3E"/>
                <w:sz w:val="18"/>
              </w:rPr>
              <w:t>"confidence"</w:t>
            </w:r>
            <w:r>
              <w:rPr>
                <w:rFonts w:ascii="Consolas" w:hAnsi="Consolas"/>
                <w:color w:val="1E293B"/>
                <w:sz w:val="18"/>
              </w:rPr>
              <w:t xml:space="preserve">: similarity_score, </w:t>
            </w:r>
            <w:r>
              <w:rPr>
                <w:rFonts w:ascii="Consolas" w:hAnsi="Consolas"/>
                <w:color w:val="0A7B3E"/>
                <w:sz w:val="18"/>
              </w:rPr>
              <w:t>"evidence"</w:t>
            </w:r>
            <w:r>
              <w:rPr>
                <w:rFonts w:ascii="Consolas" w:hAnsi="Consolas"/>
                <w:color w:val="1E293B"/>
                <w:sz w:val="18"/>
              </w:rPr>
              <w:t xml:space="preserve">: </w:t>
            </w:r>
            <w:r>
              <w:rPr>
                <w:rFonts w:ascii="Consolas" w:hAnsi="Consolas"/>
                <w:b/>
                <w:color w:val="0969DA"/>
                <w:sz w:val="18"/>
              </w:rPr>
              <w:t>None</w:t>
            </w:r>
            <w:r>
              <w:rPr>
                <w:rFonts w:ascii="Consolas" w:hAnsi="Consolas"/>
                <w:color w:val="1E293B"/>
                <w:sz w:val="18"/>
              </w:rPr>
              <w:t>}</w:t>
            </w:r>
          </w:p>
          <w:p w14:paraId="5C0A7A99" w14:textId="77777777" w:rsidR="00753295" w:rsidRDefault="00000000">
            <w:pPr>
              <w:spacing w:after="0" w:line="260" w:lineRule="exact"/>
            </w:pPr>
            <w:r>
              <w:rPr>
                <w:rFonts w:ascii="Consolas" w:hAnsi="Consolas"/>
                <w:color w:val="94A3B8"/>
                <w:sz w:val="17"/>
              </w:rPr>
              <w:t xml:space="preserve">22  </w:t>
            </w:r>
            <w:r>
              <w:rPr>
                <w:rFonts w:ascii="Consolas" w:hAnsi="Consolas"/>
                <w:color w:val="1E293B"/>
                <w:sz w:val="18"/>
              </w:rPr>
              <w:t xml:space="preserve">    </w:t>
            </w:r>
          </w:p>
          <w:p w14:paraId="190E142E" w14:textId="77777777" w:rsidR="00753295" w:rsidRDefault="00000000">
            <w:pPr>
              <w:spacing w:after="0" w:line="260" w:lineRule="exact"/>
            </w:pPr>
            <w:r>
              <w:rPr>
                <w:rFonts w:ascii="Consolas" w:hAnsi="Consolas"/>
                <w:color w:val="94A3B8"/>
                <w:sz w:val="17"/>
              </w:rPr>
              <w:t xml:space="preserve">23  </w:t>
            </w:r>
            <w:r>
              <w:rPr>
                <w:rFonts w:ascii="Consolas" w:hAnsi="Consolas"/>
                <w:color w:val="1E293B"/>
                <w:sz w:val="18"/>
              </w:rPr>
              <w:t xml:space="preserve">    </w:t>
            </w:r>
            <w:r>
              <w:rPr>
                <w:rFonts w:ascii="Consolas" w:hAnsi="Consolas"/>
                <w:i/>
                <w:color w:val="6E7781"/>
                <w:sz w:val="18"/>
              </w:rPr>
              <w:t># Grounded LLM generation with tone directive and dialogue memory</w:t>
            </w:r>
          </w:p>
          <w:p w14:paraId="4C28DEF5" w14:textId="77777777" w:rsidR="00753295" w:rsidRDefault="00000000">
            <w:pPr>
              <w:spacing w:after="0" w:line="260" w:lineRule="exact"/>
            </w:pPr>
            <w:r>
              <w:rPr>
                <w:rFonts w:ascii="Consolas" w:hAnsi="Consolas"/>
                <w:color w:val="94A3B8"/>
                <w:sz w:val="17"/>
              </w:rPr>
              <w:t xml:space="preserve">24  </w:t>
            </w:r>
            <w:r>
              <w:rPr>
                <w:rFonts w:ascii="Consolas" w:hAnsi="Consolas"/>
                <w:color w:val="1E293B"/>
                <w:sz w:val="18"/>
              </w:rPr>
              <w:t xml:space="preserve">    </w:t>
            </w:r>
            <w:proofErr w:type="gramStart"/>
            <w:r>
              <w:rPr>
                <w:rFonts w:ascii="Consolas" w:hAnsi="Consolas"/>
                <w:color w:val="1E293B"/>
                <w:sz w:val="18"/>
              </w:rPr>
              <w:t>answer</w:t>
            </w:r>
            <w:proofErr w:type="gramEnd"/>
            <w:r>
              <w:rPr>
                <w:rFonts w:ascii="Consolas" w:hAnsi="Consolas"/>
                <w:color w:val="1E293B"/>
                <w:sz w:val="18"/>
              </w:rPr>
              <w:t xml:space="preserve"> = generate_grounded_</w:t>
            </w:r>
            <w:proofErr w:type="gramStart"/>
            <w:r>
              <w:rPr>
                <w:rFonts w:ascii="Consolas" w:hAnsi="Consolas"/>
                <w:color w:val="1E293B"/>
                <w:sz w:val="18"/>
              </w:rPr>
              <w:t>answer(</w:t>
            </w:r>
            <w:proofErr w:type="gramEnd"/>
            <w:r>
              <w:rPr>
                <w:rFonts w:ascii="Consolas" w:hAnsi="Consolas"/>
                <w:color w:val="1E293B"/>
                <w:sz w:val="18"/>
              </w:rPr>
              <w:t>question, artifact, session_id, tone)</w:t>
            </w:r>
          </w:p>
          <w:p w14:paraId="56FE4A53" w14:textId="77777777" w:rsidR="00753295" w:rsidRDefault="00000000">
            <w:pPr>
              <w:spacing w:after="0" w:line="260" w:lineRule="exact"/>
            </w:pPr>
            <w:r>
              <w:rPr>
                <w:rFonts w:ascii="Consolas" w:hAnsi="Consolas"/>
                <w:color w:val="94A3B8"/>
                <w:sz w:val="17"/>
              </w:rPr>
              <w:t xml:space="preserve">25  </w:t>
            </w:r>
            <w:r>
              <w:rPr>
                <w:rFonts w:ascii="Consolas" w:hAnsi="Consolas"/>
                <w:color w:val="1E293B"/>
                <w:sz w:val="18"/>
              </w:rPr>
              <w:t xml:space="preserve">    </w:t>
            </w:r>
            <w:proofErr w:type="gramStart"/>
            <w:r>
              <w:rPr>
                <w:rFonts w:ascii="Consolas" w:hAnsi="Consolas"/>
                <w:b/>
                <w:color w:val="0969DA"/>
                <w:sz w:val="18"/>
              </w:rPr>
              <w:t>return</w:t>
            </w:r>
            <w:proofErr w:type="gramEnd"/>
            <w:r>
              <w:rPr>
                <w:rFonts w:ascii="Consolas" w:hAnsi="Consolas"/>
                <w:color w:val="1E293B"/>
                <w:sz w:val="18"/>
              </w:rPr>
              <w:t xml:space="preserve"> {</w:t>
            </w:r>
            <w:r>
              <w:rPr>
                <w:rFonts w:ascii="Consolas" w:hAnsi="Consolas"/>
                <w:color w:val="0A7B3E"/>
                <w:sz w:val="18"/>
              </w:rPr>
              <w:t>"answer"</w:t>
            </w:r>
            <w:r>
              <w:rPr>
                <w:rFonts w:ascii="Consolas" w:hAnsi="Consolas"/>
                <w:color w:val="1E293B"/>
                <w:sz w:val="18"/>
              </w:rPr>
              <w:t xml:space="preserve">: answer, </w:t>
            </w:r>
            <w:r>
              <w:rPr>
                <w:rFonts w:ascii="Consolas" w:hAnsi="Consolas"/>
                <w:color w:val="0A7B3E"/>
                <w:sz w:val="18"/>
              </w:rPr>
              <w:t>"refused"</w:t>
            </w:r>
            <w:r>
              <w:rPr>
                <w:rFonts w:ascii="Consolas" w:hAnsi="Consolas"/>
                <w:color w:val="1E293B"/>
                <w:sz w:val="18"/>
              </w:rPr>
              <w:t xml:space="preserve">: </w:t>
            </w:r>
            <w:r>
              <w:rPr>
                <w:rFonts w:ascii="Consolas" w:hAnsi="Consolas"/>
                <w:b/>
                <w:color w:val="0969DA"/>
                <w:sz w:val="18"/>
              </w:rPr>
              <w:t>False</w:t>
            </w:r>
            <w:r>
              <w:rPr>
                <w:rFonts w:ascii="Consolas" w:hAnsi="Consolas"/>
                <w:color w:val="1E293B"/>
                <w:sz w:val="18"/>
              </w:rPr>
              <w:t xml:space="preserve">, </w:t>
            </w:r>
            <w:r>
              <w:rPr>
                <w:rFonts w:ascii="Consolas" w:hAnsi="Consolas"/>
                <w:color w:val="0A7B3E"/>
                <w:sz w:val="18"/>
              </w:rPr>
              <w:t>"source"</w:t>
            </w:r>
            <w:r>
              <w:rPr>
                <w:rFonts w:ascii="Consolas" w:hAnsi="Consolas"/>
                <w:color w:val="1E293B"/>
                <w:sz w:val="18"/>
              </w:rPr>
              <w:t>: artifact[</w:t>
            </w:r>
            <w:r>
              <w:rPr>
                <w:rFonts w:ascii="Consolas" w:hAnsi="Consolas"/>
                <w:color w:val="0A7B3E"/>
                <w:sz w:val="18"/>
              </w:rPr>
              <w:t>"name"</w:t>
            </w:r>
            <w:r>
              <w:rPr>
                <w:rFonts w:ascii="Consolas" w:hAnsi="Consolas"/>
                <w:color w:val="1E293B"/>
                <w:sz w:val="18"/>
              </w:rPr>
              <w:t>],</w:t>
            </w:r>
          </w:p>
          <w:p w14:paraId="74762C83" w14:textId="77777777" w:rsidR="00753295" w:rsidRDefault="00000000">
            <w:pPr>
              <w:spacing w:after="0" w:line="260" w:lineRule="exact"/>
            </w:pPr>
            <w:r>
              <w:rPr>
                <w:rFonts w:ascii="Consolas" w:hAnsi="Consolas"/>
                <w:color w:val="94A3B8"/>
                <w:sz w:val="17"/>
              </w:rPr>
              <w:t xml:space="preserve">26  </w:t>
            </w:r>
            <w:r>
              <w:rPr>
                <w:rFonts w:ascii="Consolas" w:hAnsi="Consolas"/>
                <w:color w:val="1E293B"/>
                <w:sz w:val="18"/>
              </w:rPr>
              <w:t xml:space="preserve">            </w:t>
            </w:r>
            <w:r>
              <w:rPr>
                <w:rFonts w:ascii="Consolas" w:hAnsi="Consolas"/>
                <w:color w:val="0A7B3E"/>
                <w:sz w:val="18"/>
              </w:rPr>
              <w:t>"confidence"</w:t>
            </w:r>
            <w:r>
              <w:rPr>
                <w:rFonts w:ascii="Consolas" w:hAnsi="Consolas"/>
                <w:color w:val="1E293B"/>
                <w:sz w:val="18"/>
              </w:rPr>
              <w:t xml:space="preserve">: confidence_display, </w:t>
            </w:r>
            <w:r>
              <w:rPr>
                <w:rFonts w:ascii="Consolas" w:hAnsi="Consolas"/>
                <w:color w:val="0A7B3E"/>
                <w:sz w:val="18"/>
              </w:rPr>
              <w:t>"evidence"</w:t>
            </w:r>
            <w:r>
              <w:rPr>
                <w:rFonts w:ascii="Consolas" w:hAnsi="Consolas"/>
                <w:color w:val="1E293B"/>
                <w:sz w:val="18"/>
              </w:rPr>
              <w:t>: artifact[</w:t>
            </w:r>
            <w:r>
              <w:rPr>
                <w:rFonts w:ascii="Consolas" w:hAnsi="Consolas"/>
                <w:color w:val="0A7B3E"/>
                <w:sz w:val="18"/>
              </w:rPr>
              <w:t>"description</w:t>
            </w:r>
            <w:proofErr w:type="gramStart"/>
            <w:r>
              <w:rPr>
                <w:rFonts w:ascii="Consolas" w:hAnsi="Consolas"/>
                <w:color w:val="0A7B3E"/>
                <w:sz w:val="18"/>
              </w:rPr>
              <w:t>"</w:t>
            </w:r>
            <w:r>
              <w:rPr>
                <w:rFonts w:ascii="Consolas" w:hAnsi="Consolas"/>
                <w:color w:val="1E293B"/>
                <w:sz w:val="18"/>
              </w:rPr>
              <w:t>][</w:t>
            </w:r>
            <w:proofErr w:type="gramEnd"/>
            <w:r>
              <w:rPr>
                <w:rFonts w:ascii="Consolas" w:hAnsi="Consolas"/>
                <w:color w:val="1E293B"/>
                <w:sz w:val="18"/>
              </w:rPr>
              <w:t>:</w:t>
            </w:r>
            <w:r>
              <w:rPr>
                <w:rFonts w:ascii="Consolas" w:hAnsi="Consolas"/>
                <w:color w:val="953800"/>
                <w:sz w:val="18"/>
              </w:rPr>
              <w:t>120</w:t>
            </w:r>
            <w:r>
              <w:rPr>
                <w:rFonts w:ascii="Consolas" w:hAnsi="Consolas"/>
                <w:color w:val="1E293B"/>
                <w:sz w:val="18"/>
              </w:rPr>
              <w:t>]}</w:t>
            </w:r>
          </w:p>
        </w:tc>
      </w:tr>
    </w:tbl>
    <w:p w14:paraId="5186829D" w14:textId="77777777" w:rsidR="00753295" w:rsidRDefault="00753295">
      <w:pPr>
        <w:spacing w:line="120" w:lineRule="exact"/>
      </w:pPr>
    </w:p>
    <w:p w14:paraId="304D98ED" w14:textId="77777777" w:rsidR="00753295" w:rsidRDefault="00000000">
      <w:pPr>
        <w:keepNext/>
        <w:spacing w:before="160" w:after="60"/>
        <w:jc w:val="left"/>
      </w:pPr>
      <w:r>
        <w:rPr>
          <w:b/>
          <w:color w:val="0F172A"/>
          <w:sz w:val="25"/>
        </w:rPr>
        <w:t>Code Snippet 5.3: WebXR Hit-Testing and 600ms Debounced Placement (ARScene.jsx)</w:t>
      </w:r>
    </w:p>
    <w:p w14:paraId="2BF09869" w14:textId="77777777" w:rsidR="00753295" w:rsidRDefault="00000000">
      <w:pPr>
        <w:spacing w:before="40" w:line="276" w:lineRule="auto"/>
      </w:pPr>
      <w:r>
        <w:rPr>
          <w:color w:val="1E293B"/>
        </w:rPr>
        <w:t xml:space="preserve">Mobile Augmented Reality requires robust real-world plane tracking and resilient gesture handling. In ARScene.jsx, continuous 60 Hz WebXR hit-test raycasting projects a dynamic reticle (ARPlacementIndicator) flush with the detected physical floor plane. To prevent erratic anchor displacement caused by rapid multi-touch tapping or viewport mode toggles, attemptPlacement establishes a </w:t>
      </w:r>
      <w:proofErr w:type="gramStart"/>
      <w:r>
        <w:rPr>
          <w:color w:val="1E293B"/>
        </w:rPr>
        <w:t>600 millisecond</w:t>
      </w:r>
      <w:proofErr w:type="gramEnd"/>
      <w:r>
        <w:rPr>
          <w:color w:val="1E293B"/>
        </w:rPr>
        <w:t xml:space="preserve"> temporal debounce window (placementCooldownRef). When the visitor taps to anchor the exhibit, the spatial coordinates are permanently locked into the physical session coordinate system, the tracking reticle is dismissed, and the localized 3D artifact is rendered with interactive transform controls.</w:t>
      </w:r>
    </w:p>
    <w:tbl>
      <w:tblPr>
        <w:tblW w:w="9029" w:type="dxa"/>
        <w:jc w:val="center"/>
        <w:tblLook w:val="04A0" w:firstRow="1" w:lastRow="0" w:firstColumn="1" w:lastColumn="0" w:noHBand="0" w:noVBand="1"/>
      </w:tblPr>
      <w:tblGrid>
        <w:gridCol w:w="9029"/>
      </w:tblGrid>
      <w:tr w:rsidR="00753295" w14:paraId="39901CB4" w14:textId="77777777">
        <w:trPr>
          <w:jc w:val="center"/>
        </w:trPr>
        <w:tc>
          <w:tcPr>
            <w:tcW w:w="9029" w:type="dxa"/>
            <w:tcBorders>
              <w:top w:val="single" w:sz="6" w:space="0" w:color="CBD5E1"/>
              <w:left w:val="single" w:sz="18" w:space="0" w:color="2563EB"/>
              <w:bottom w:val="single" w:sz="4" w:space="0" w:color="E2E8F0"/>
              <w:right w:val="single" w:sz="6" w:space="0" w:color="CBD5E1"/>
            </w:tcBorders>
            <w:shd w:val="clear" w:color="auto" w:fill="F1F5F9"/>
            <w:tcMar>
              <w:top w:w="90" w:type="dxa"/>
              <w:left w:w="160" w:type="dxa"/>
              <w:bottom w:w="90" w:type="dxa"/>
              <w:right w:w="160" w:type="dxa"/>
            </w:tcMar>
          </w:tcPr>
          <w:p w14:paraId="4813C597" w14:textId="77777777" w:rsidR="00753295" w:rsidRDefault="00000000">
            <w:pPr>
              <w:spacing w:after="0" w:line="280" w:lineRule="exact"/>
            </w:pPr>
            <w:r>
              <w:rPr>
                <w:rFonts w:ascii="Consolas" w:hAnsi="Consolas"/>
                <w:b/>
                <w:color w:val="0F172A"/>
                <w:sz w:val="19"/>
              </w:rPr>
              <w:t>Source: src/components/ar/ARScene.jsx</w:t>
            </w:r>
            <w:r>
              <w:rPr>
                <w:rFonts w:ascii="Consolas" w:hAnsi="Consolas"/>
                <w:color w:val="94A3B8"/>
                <w:sz w:val="18"/>
              </w:rPr>
              <w:t xml:space="preserve">   |   </w:t>
            </w:r>
            <w:r>
              <w:rPr>
                <w:rFonts w:ascii="Consolas" w:hAnsi="Consolas"/>
                <w:b/>
                <w:color w:val="475569"/>
                <w:sz w:val="17"/>
              </w:rPr>
              <w:t xml:space="preserve">React Three </w:t>
            </w:r>
            <w:proofErr w:type="gramStart"/>
            <w:r>
              <w:rPr>
                <w:rFonts w:ascii="Consolas" w:hAnsi="Consolas"/>
                <w:b/>
                <w:color w:val="475569"/>
                <w:sz w:val="17"/>
              </w:rPr>
              <w:t>Fiber  |</w:t>
            </w:r>
            <w:proofErr w:type="gramEnd"/>
            <w:r>
              <w:rPr>
                <w:rFonts w:ascii="Consolas" w:hAnsi="Consolas"/>
                <w:b/>
                <w:color w:val="475569"/>
                <w:sz w:val="17"/>
              </w:rPr>
              <w:t xml:space="preserve">  WebXR Surface Tracker</w:t>
            </w:r>
          </w:p>
        </w:tc>
      </w:tr>
      <w:tr w:rsidR="00753295" w14:paraId="0CAE7FB9" w14:textId="77777777">
        <w:trPr>
          <w:jc w:val="center"/>
        </w:trPr>
        <w:tc>
          <w:tcPr>
            <w:tcW w:w="9029" w:type="dxa"/>
            <w:tcBorders>
              <w:left w:val="single" w:sz="18" w:space="0" w:color="2563EB"/>
              <w:bottom w:val="single" w:sz="8" w:space="0" w:color="CBD5E1"/>
              <w:right w:val="single" w:sz="6" w:space="0" w:color="CBD5E1"/>
            </w:tcBorders>
            <w:shd w:val="clear" w:color="auto" w:fill="F8FAFC"/>
            <w:tcMar>
              <w:top w:w="120" w:type="dxa"/>
              <w:left w:w="160" w:type="dxa"/>
              <w:bottom w:w="120" w:type="dxa"/>
              <w:right w:w="160" w:type="dxa"/>
            </w:tcMar>
          </w:tcPr>
          <w:p w14:paraId="68A9FFFA" w14:textId="77777777" w:rsidR="00753295" w:rsidRDefault="00000000">
            <w:pPr>
              <w:spacing w:after="0" w:line="260" w:lineRule="exact"/>
            </w:pPr>
            <w:proofErr w:type="gramStart"/>
            <w:r>
              <w:rPr>
                <w:rFonts w:ascii="Consolas" w:hAnsi="Consolas"/>
                <w:color w:val="94A3B8"/>
                <w:sz w:val="17"/>
              </w:rPr>
              <w:t xml:space="preserve">01  </w:t>
            </w:r>
            <w:r>
              <w:rPr>
                <w:rFonts w:ascii="Consolas" w:hAnsi="Consolas"/>
                <w:i/>
                <w:color w:val="6E7781"/>
                <w:sz w:val="18"/>
              </w:rPr>
              <w:t>/</w:t>
            </w:r>
            <w:proofErr w:type="gramEnd"/>
            <w:r>
              <w:rPr>
                <w:rFonts w:ascii="Consolas" w:hAnsi="Consolas"/>
                <w:i/>
                <w:color w:val="6E7781"/>
                <w:sz w:val="18"/>
              </w:rPr>
              <w:t>/ src/components/ar/ARScene.jsx</w:t>
            </w:r>
          </w:p>
          <w:p w14:paraId="5CCE0AD0" w14:textId="77777777" w:rsidR="00753295" w:rsidRDefault="00000000">
            <w:pPr>
              <w:spacing w:after="0" w:line="260" w:lineRule="exact"/>
            </w:pPr>
            <w:proofErr w:type="gramStart"/>
            <w:r>
              <w:rPr>
                <w:rFonts w:ascii="Consolas" w:hAnsi="Consolas"/>
                <w:color w:val="94A3B8"/>
                <w:sz w:val="17"/>
              </w:rPr>
              <w:t xml:space="preserve">02  </w:t>
            </w:r>
            <w:r>
              <w:rPr>
                <w:rFonts w:ascii="Consolas" w:hAnsi="Consolas"/>
                <w:b/>
                <w:color w:val="0969DA"/>
                <w:sz w:val="18"/>
              </w:rPr>
              <w:t>export</w:t>
            </w:r>
            <w:proofErr w:type="gramEnd"/>
            <w:r>
              <w:rPr>
                <w:rFonts w:ascii="Consolas" w:hAnsi="Consolas"/>
                <w:color w:val="1E293B"/>
                <w:sz w:val="18"/>
              </w:rPr>
              <w:t xml:space="preserve"> </w:t>
            </w:r>
            <w:r>
              <w:rPr>
                <w:rFonts w:ascii="Consolas" w:hAnsi="Consolas"/>
                <w:b/>
                <w:color w:val="0969DA"/>
                <w:sz w:val="18"/>
              </w:rPr>
              <w:t>function</w:t>
            </w:r>
            <w:r>
              <w:rPr>
                <w:rFonts w:ascii="Consolas" w:hAnsi="Consolas"/>
                <w:color w:val="1E293B"/>
                <w:sz w:val="18"/>
              </w:rPr>
              <w:t xml:space="preserve"> </w:t>
            </w:r>
            <w:proofErr w:type="gramStart"/>
            <w:r>
              <w:rPr>
                <w:rFonts w:ascii="Consolas" w:hAnsi="Consolas"/>
                <w:color w:val="1E293B"/>
                <w:sz w:val="18"/>
              </w:rPr>
              <w:t>ARScene({ selectedArtifact</w:t>
            </w:r>
            <w:proofErr w:type="gramEnd"/>
            <w:r>
              <w:rPr>
                <w:rFonts w:ascii="Consolas" w:hAnsi="Consolas"/>
                <w:color w:val="1E293B"/>
                <w:sz w:val="18"/>
              </w:rPr>
              <w:t>, onSelectArtifact, isPlaced, setIsPlaced,</w:t>
            </w:r>
          </w:p>
          <w:p w14:paraId="6781A41A" w14:textId="77777777" w:rsidR="00753295" w:rsidRDefault="00000000">
            <w:pPr>
              <w:spacing w:after="0" w:line="260" w:lineRule="exact"/>
            </w:pPr>
            <w:r>
              <w:rPr>
                <w:rFonts w:ascii="Consolas" w:hAnsi="Consolas"/>
                <w:color w:val="94A3B8"/>
                <w:sz w:val="17"/>
              </w:rPr>
              <w:t xml:space="preserve">03  </w:t>
            </w:r>
            <w:r>
              <w:rPr>
                <w:rFonts w:ascii="Consolas" w:hAnsi="Consolas"/>
                <w:color w:val="1E293B"/>
                <w:sz w:val="18"/>
              </w:rPr>
              <w:t xml:space="preserve">                         placedPosition, setPlacedPosition, arScale, </w:t>
            </w:r>
            <w:proofErr w:type="gramStart"/>
            <w:r>
              <w:rPr>
                <w:rFonts w:ascii="Consolas" w:hAnsi="Consolas"/>
                <w:color w:val="1E293B"/>
                <w:sz w:val="18"/>
              </w:rPr>
              <w:t>rotationY }</w:t>
            </w:r>
            <w:proofErr w:type="gramEnd"/>
            <w:r>
              <w:rPr>
                <w:rFonts w:ascii="Consolas" w:hAnsi="Consolas"/>
                <w:color w:val="1E293B"/>
                <w:sz w:val="18"/>
              </w:rPr>
              <w:t>) {</w:t>
            </w:r>
          </w:p>
          <w:p w14:paraId="738171C7" w14:textId="77777777" w:rsidR="00753295" w:rsidRDefault="00000000">
            <w:pPr>
              <w:spacing w:after="0" w:line="260" w:lineRule="exact"/>
            </w:pPr>
            <w:r>
              <w:rPr>
                <w:rFonts w:ascii="Consolas" w:hAnsi="Consolas"/>
                <w:color w:val="94A3B8"/>
                <w:sz w:val="17"/>
              </w:rPr>
              <w:t xml:space="preserve">04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lastHitRef = </w:t>
            </w:r>
            <w:proofErr w:type="gramStart"/>
            <w:r>
              <w:rPr>
                <w:rFonts w:ascii="Consolas" w:hAnsi="Consolas"/>
                <w:b/>
                <w:color w:val="0969DA"/>
                <w:sz w:val="18"/>
              </w:rPr>
              <w:t>useRef</w:t>
            </w:r>
            <w:r>
              <w:rPr>
                <w:rFonts w:ascii="Consolas" w:hAnsi="Consolas"/>
                <w:color w:val="1E293B"/>
                <w:sz w:val="18"/>
              </w:rPr>
              <w:t>(</w:t>
            </w:r>
            <w:proofErr w:type="gramEnd"/>
            <w:r>
              <w:rPr>
                <w:rFonts w:ascii="Consolas" w:hAnsi="Consolas"/>
                <w:color w:val="1E293B"/>
                <w:sz w:val="18"/>
              </w:rPr>
              <w:t>[</w:t>
            </w:r>
            <w:r>
              <w:rPr>
                <w:rFonts w:ascii="Consolas" w:hAnsi="Consolas"/>
                <w:color w:val="953800"/>
                <w:sz w:val="18"/>
              </w:rPr>
              <w:t>0</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w:t>
            </w:r>
          </w:p>
          <w:p w14:paraId="47F6D48E" w14:textId="77777777" w:rsidR="00753295" w:rsidRDefault="00000000">
            <w:pPr>
              <w:spacing w:after="0" w:line="260" w:lineRule="exact"/>
            </w:pPr>
            <w:r>
              <w:rPr>
                <w:rFonts w:ascii="Consolas" w:hAnsi="Consolas"/>
                <w:color w:val="94A3B8"/>
                <w:sz w:val="17"/>
              </w:rPr>
              <w:t xml:space="preserve">05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placementCooldownRef = </w:t>
            </w:r>
            <w:proofErr w:type="gramStart"/>
            <w:r>
              <w:rPr>
                <w:rFonts w:ascii="Consolas" w:hAnsi="Consolas"/>
                <w:b/>
                <w:color w:val="0969DA"/>
                <w:sz w:val="18"/>
              </w:rPr>
              <w:t>useRef</w:t>
            </w:r>
            <w:r>
              <w:rPr>
                <w:rFonts w:ascii="Consolas" w:hAnsi="Consolas"/>
                <w:color w:val="1E293B"/>
                <w:sz w:val="18"/>
              </w:rPr>
              <w:t>(</w:t>
            </w:r>
            <w:proofErr w:type="gramEnd"/>
            <w:r>
              <w:rPr>
                <w:rFonts w:ascii="Consolas" w:hAnsi="Consolas"/>
                <w:color w:val="953800"/>
                <w:sz w:val="18"/>
              </w:rPr>
              <w:t>0</w:t>
            </w:r>
            <w:r>
              <w:rPr>
                <w:rFonts w:ascii="Consolas" w:hAnsi="Consolas"/>
                <w:color w:val="1E293B"/>
                <w:sz w:val="18"/>
              </w:rPr>
              <w:t>);</w:t>
            </w:r>
          </w:p>
          <w:p w14:paraId="63452FC3" w14:textId="77777777" w:rsidR="00753295" w:rsidRDefault="00000000">
            <w:pPr>
              <w:spacing w:after="0" w:line="260" w:lineRule="exact"/>
            </w:pPr>
            <w:r>
              <w:rPr>
                <w:rFonts w:ascii="Consolas" w:hAnsi="Consolas"/>
                <w:color w:val="94A3B8"/>
                <w:sz w:val="17"/>
              </w:rPr>
              <w:t xml:space="preserve">06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prevIsPlacedRef = </w:t>
            </w:r>
            <w:r>
              <w:rPr>
                <w:rFonts w:ascii="Consolas" w:hAnsi="Consolas"/>
                <w:b/>
                <w:color w:val="0969DA"/>
                <w:sz w:val="18"/>
              </w:rPr>
              <w:t>useRef</w:t>
            </w:r>
            <w:r>
              <w:rPr>
                <w:rFonts w:ascii="Consolas" w:hAnsi="Consolas"/>
                <w:color w:val="1E293B"/>
                <w:sz w:val="18"/>
              </w:rPr>
              <w:t>(isPlaced);</w:t>
            </w:r>
          </w:p>
          <w:p w14:paraId="7046466B" w14:textId="77777777" w:rsidR="00753295" w:rsidRDefault="00000000">
            <w:pPr>
              <w:spacing w:after="0" w:line="260" w:lineRule="exact"/>
            </w:pPr>
            <w:r>
              <w:rPr>
                <w:rFonts w:ascii="Consolas" w:hAnsi="Consolas"/>
                <w:color w:val="94A3B8"/>
                <w:sz w:val="17"/>
              </w:rPr>
              <w:t xml:space="preserve">07  </w:t>
            </w:r>
          </w:p>
          <w:p w14:paraId="53087D5E" w14:textId="77777777" w:rsidR="00753295" w:rsidRDefault="00000000">
            <w:pPr>
              <w:spacing w:after="0" w:line="260" w:lineRule="exact"/>
            </w:pPr>
            <w:r>
              <w:rPr>
                <w:rFonts w:ascii="Consolas" w:hAnsi="Consolas"/>
                <w:color w:val="94A3B8"/>
                <w:sz w:val="17"/>
              </w:rPr>
              <w:t xml:space="preserve">08  </w:t>
            </w:r>
            <w:r>
              <w:rPr>
                <w:rFonts w:ascii="Consolas" w:hAnsi="Consolas"/>
                <w:color w:val="1E293B"/>
                <w:sz w:val="18"/>
              </w:rPr>
              <w:t xml:space="preserve">  </w:t>
            </w:r>
            <w:r>
              <w:rPr>
                <w:rFonts w:ascii="Consolas" w:hAnsi="Consolas"/>
                <w:i/>
                <w:color w:val="6E7781"/>
                <w:sz w:val="18"/>
              </w:rPr>
              <w:t>// 600ms cooldown suppresses duplicate or trailing tap events during mode switches</w:t>
            </w:r>
          </w:p>
          <w:p w14:paraId="07BE5ACA" w14:textId="77777777" w:rsidR="00753295" w:rsidRDefault="00000000">
            <w:pPr>
              <w:spacing w:after="0" w:line="260" w:lineRule="exact"/>
            </w:pPr>
            <w:r>
              <w:rPr>
                <w:rFonts w:ascii="Consolas" w:hAnsi="Consolas"/>
                <w:color w:val="94A3B8"/>
                <w:sz w:val="17"/>
              </w:rPr>
              <w:t xml:space="preserve">09  </w:t>
            </w:r>
            <w:r>
              <w:rPr>
                <w:rFonts w:ascii="Consolas" w:hAnsi="Consolas"/>
                <w:color w:val="1E293B"/>
                <w:sz w:val="18"/>
              </w:rPr>
              <w:t xml:space="preserve">  </w:t>
            </w:r>
            <w:proofErr w:type="gramStart"/>
            <w:r>
              <w:rPr>
                <w:rFonts w:ascii="Consolas" w:hAnsi="Consolas"/>
                <w:b/>
                <w:color w:val="0969DA"/>
                <w:sz w:val="18"/>
              </w:rPr>
              <w:t>useEffect</w:t>
            </w:r>
            <w:r>
              <w:rPr>
                <w:rFonts w:ascii="Consolas" w:hAnsi="Consolas"/>
                <w:color w:val="1E293B"/>
                <w:sz w:val="18"/>
              </w:rPr>
              <w:t>(</w:t>
            </w:r>
            <w:proofErr w:type="gramEnd"/>
            <w:r>
              <w:rPr>
                <w:rFonts w:ascii="Consolas" w:hAnsi="Consolas"/>
                <w:color w:val="1E293B"/>
                <w:sz w:val="18"/>
              </w:rPr>
              <w:t>() =&gt; {</w:t>
            </w:r>
          </w:p>
          <w:p w14:paraId="2CADB07B" w14:textId="77777777" w:rsidR="00753295" w:rsidRDefault="00000000">
            <w:pPr>
              <w:spacing w:after="0" w:line="260" w:lineRule="exact"/>
            </w:pPr>
            <w:r>
              <w:rPr>
                <w:rFonts w:ascii="Consolas" w:hAnsi="Consolas"/>
                <w:color w:val="94A3B8"/>
                <w:sz w:val="17"/>
              </w:rPr>
              <w:t xml:space="preserve">10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(prevIsPlacedRef.current &amp;</w:t>
            </w:r>
            <w:proofErr w:type="gramStart"/>
            <w:r>
              <w:rPr>
                <w:rFonts w:ascii="Consolas" w:hAnsi="Consolas"/>
                <w:color w:val="1E293B"/>
                <w:sz w:val="18"/>
              </w:rPr>
              <w:t>&amp; !isPlaced</w:t>
            </w:r>
            <w:proofErr w:type="gramEnd"/>
            <w:r>
              <w:rPr>
                <w:rFonts w:ascii="Consolas" w:hAnsi="Consolas"/>
                <w:color w:val="1E293B"/>
                <w:sz w:val="18"/>
              </w:rPr>
              <w:t>) {</w:t>
            </w:r>
          </w:p>
          <w:p w14:paraId="1E5821E6" w14:textId="77777777" w:rsidR="00753295" w:rsidRDefault="00000000">
            <w:pPr>
              <w:spacing w:after="0" w:line="260" w:lineRule="exact"/>
            </w:pPr>
            <w:r>
              <w:rPr>
                <w:rFonts w:ascii="Consolas" w:hAnsi="Consolas"/>
                <w:color w:val="94A3B8"/>
                <w:sz w:val="17"/>
              </w:rPr>
              <w:t xml:space="preserve">11  </w:t>
            </w:r>
            <w:r>
              <w:rPr>
                <w:rFonts w:ascii="Consolas" w:hAnsi="Consolas"/>
                <w:color w:val="1E293B"/>
                <w:sz w:val="18"/>
              </w:rPr>
              <w:t xml:space="preserve">      placementCooldownRef.current = </w:t>
            </w:r>
            <w:proofErr w:type="gramStart"/>
            <w:r>
              <w:rPr>
                <w:rFonts w:ascii="Consolas" w:hAnsi="Consolas"/>
                <w:color w:val="953800"/>
                <w:sz w:val="18"/>
              </w:rPr>
              <w:t>Date</w:t>
            </w:r>
            <w:r>
              <w:rPr>
                <w:rFonts w:ascii="Consolas" w:hAnsi="Consolas"/>
                <w:color w:val="1E293B"/>
                <w:sz w:val="18"/>
              </w:rPr>
              <w:t>.now(</w:t>
            </w:r>
            <w:proofErr w:type="gramEnd"/>
            <w:r>
              <w:rPr>
                <w:rFonts w:ascii="Consolas" w:hAnsi="Consolas"/>
                <w:color w:val="1E293B"/>
                <w:sz w:val="18"/>
              </w:rPr>
              <w:t xml:space="preserve">) + </w:t>
            </w:r>
            <w:r>
              <w:rPr>
                <w:rFonts w:ascii="Consolas" w:hAnsi="Consolas"/>
                <w:color w:val="953800"/>
                <w:sz w:val="18"/>
              </w:rPr>
              <w:t>600</w:t>
            </w:r>
            <w:r>
              <w:rPr>
                <w:rFonts w:ascii="Consolas" w:hAnsi="Consolas"/>
                <w:color w:val="1E293B"/>
                <w:sz w:val="18"/>
              </w:rPr>
              <w:t>;</w:t>
            </w:r>
          </w:p>
          <w:p w14:paraId="36192569" w14:textId="77777777" w:rsidR="00753295" w:rsidRDefault="00000000">
            <w:pPr>
              <w:spacing w:after="0" w:line="260" w:lineRule="exact"/>
            </w:pPr>
            <w:r>
              <w:rPr>
                <w:rFonts w:ascii="Consolas" w:hAnsi="Consolas"/>
                <w:color w:val="94A3B8"/>
                <w:sz w:val="17"/>
              </w:rPr>
              <w:t xml:space="preserve">12  </w:t>
            </w:r>
            <w:r>
              <w:rPr>
                <w:rFonts w:ascii="Consolas" w:hAnsi="Consolas"/>
                <w:color w:val="1E293B"/>
                <w:sz w:val="18"/>
              </w:rPr>
              <w:t xml:space="preserve">      lastHitRef.current = [</w:t>
            </w:r>
            <w:r>
              <w:rPr>
                <w:rFonts w:ascii="Consolas" w:hAnsi="Consolas"/>
                <w:color w:val="953800"/>
                <w:sz w:val="18"/>
              </w:rPr>
              <w:t>0</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w:t>
            </w:r>
          </w:p>
          <w:p w14:paraId="7DBCF11A" w14:textId="77777777" w:rsidR="00753295" w:rsidRDefault="00000000">
            <w:pPr>
              <w:spacing w:after="0" w:line="260" w:lineRule="exact"/>
            </w:pPr>
            <w:r>
              <w:rPr>
                <w:rFonts w:ascii="Consolas" w:hAnsi="Consolas"/>
                <w:color w:val="94A3B8"/>
                <w:sz w:val="17"/>
              </w:rPr>
              <w:t xml:space="preserve">13  </w:t>
            </w:r>
            <w:r>
              <w:rPr>
                <w:rFonts w:ascii="Consolas" w:hAnsi="Consolas"/>
                <w:color w:val="1E293B"/>
                <w:sz w:val="18"/>
              </w:rPr>
              <w:t xml:space="preserve">  </w:t>
            </w:r>
            <w:proofErr w:type="gramStart"/>
            <w:r>
              <w:rPr>
                <w:rFonts w:ascii="Consolas" w:hAnsi="Consolas"/>
                <w:color w:val="1E293B"/>
                <w:sz w:val="18"/>
              </w:rPr>
              <w:t xml:space="preserve">  }</w:t>
            </w:r>
            <w:proofErr w:type="gramEnd"/>
          </w:p>
          <w:p w14:paraId="547A68FB" w14:textId="77777777" w:rsidR="00753295" w:rsidRDefault="00000000">
            <w:pPr>
              <w:spacing w:after="0" w:line="260" w:lineRule="exact"/>
            </w:pPr>
            <w:r>
              <w:rPr>
                <w:rFonts w:ascii="Consolas" w:hAnsi="Consolas"/>
                <w:color w:val="94A3B8"/>
                <w:sz w:val="17"/>
              </w:rPr>
              <w:t xml:space="preserve">14  </w:t>
            </w:r>
            <w:r>
              <w:rPr>
                <w:rFonts w:ascii="Consolas" w:hAnsi="Consolas"/>
                <w:color w:val="1E293B"/>
                <w:sz w:val="18"/>
              </w:rPr>
              <w:t xml:space="preserve">    prevIsPlacedRef.current = isPlaced;</w:t>
            </w:r>
          </w:p>
          <w:p w14:paraId="771A4CCE" w14:textId="77777777" w:rsidR="00753295" w:rsidRDefault="00000000">
            <w:pPr>
              <w:spacing w:after="0" w:line="260" w:lineRule="exact"/>
            </w:pPr>
            <w:r>
              <w:rPr>
                <w:rFonts w:ascii="Consolas" w:hAnsi="Consolas"/>
                <w:color w:val="94A3B8"/>
                <w:sz w:val="17"/>
              </w:rPr>
              <w:t xml:space="preserve">15  </w:t>
            </w:r>
            <w:proofErr w:type="gramStart"/>
            <w:r>
              <w:rPr>
                <w:rFonts w:ascii="Consolas" w:hAnsi="Consolas"/>
                <w:color w:val="1E293B"/>
                <w:sz w:val="18"/>
              </w:rPr>
              <w:t xml:space="preserve">  }</w:t>
            </w:r>
            <w:proofErr w:type="gramEnd"/>
            <w:r>
              <w:rPr>
                <w:rFonts w:ascii="Consolas" w:hAnsi="Consolas"/>
                <w:color w:val="1E293B"/>
                <w:sz w:val="18"/>
              </w:rPr>
              <w:t>, [isPlaced]);</w:t>
            </w:r>
          </w:p>
          <w:p w14:paraId="4701830E" w14:textId="77777777" w:rsidR="00753295" w:rsidRDefault="00000000">
            <w:pPr>
              <w:spacing w:after="0" w:line="260" w:lineRule="exact"/>
            </w:pPr>
            <w:r>
              <w:rPr>
                <w:rFonts w:ascii="Consolas" w:hAnsi="Consolas"/>
                <w:color w:val="94A3B8"/>
                <w:sz w:val="17"/>
              </w:rPr>
              <w:t xml:space="preserve">16  </w:t>
            </w:r>
          </w:p>
          <w:p w14:paraId="200D929E" w14:textId="77777777" w:rsidR="00753295" w:rsidRDefault="00000000">
            <w:pPr>
              <w:spacing w:after="0" w:line="260" w:lineRule="exact"/>
            </w:pPr>
            <w:r>
              <w:rPr>
                <w:rFonts w:ascii="Consolas" w:hAnsi="Consolas"/>
                <w:color w:val="94A3B8"/>
                <w:sz w:val="17"/>
              </w:rPr>
              <w:t xml:space="preserve">17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attemptPlacement = </w:t>
            </w:r>
            <w:proofErr w:type="gramStart"/>
            <w:r>
              <w:rPr>
                <w:rFonts w:ascii="Consolas" w:hAnsi="Consolas"/>
                <w:b/>
                <w:color w:val="0969DA"/>
                <w:sz w:val="18"/>
              </w:rPr>
              <w:t>useCallback</w:t>
            </w:r>
            <w:r>
              <w:rPr>
                <w:rFonts w:ascii="Consolas" w:hAnsi="Consolas"/>
                <w:color w:val="1E293B"/>
                <w:sz w:val="18"/>
              </w:rPr>
              <w:t>(</w:t>
            </w:r>
            <w:proofErr w:type="gramEnd"/>
            <w:r>
              <w:rPr>
                <w:rFonts w:ascii="Consolas" w:hAnsi="Consolas"/>
                <w:color w:val="1E293B"/>
                <w:sz w:val="18"/>
              </w:rPr>
              <w:t>() =&gt; {</w:t>
            </w:r>
          </w:p>
          <w:p w14:paraId="43BE8BC5" w14:textId="77777777" w:rsidR="00753295" w:rsidRDefault="00000000">
            <w:pPr>
              <w:spacing w:after="0" w:line="260" w:lineRule="exact"/>
            </w:pPr>
            <w:r>
              <w:rPr>
                <w:rFonts w:ascii="Consolas" w:hAnsi="Consolas"/>
                <w:color w:val="94A3B8"/>
                <w:sz w:val="17"/>
              </w:rPr>
              <w:t xml:space="preserve">18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w:t>
            </w:r>
            <w:proofErr w:type="gramStart"/>
            <w:r>
              <w:rPr>
                <w:rFonts w:ascii="Consolas" w:hAnsi="Consolas"/>
                <w:color w:val="953800"/>
                <w:sz w:val="18"/>
              </w:rPr>
              <w:t>Date</w:t>
            </w:r>
            <w:r>
              <w:rPr>
                <w:rFonts w:ascii="Consolas" w:hAnsi="Consolas"/>
                <w:color w:val="1E293B"/>
                <w:sz w:val="18"/>
              </w:rPr>
              <w:t>.now(</w:t>
            </w:r>
            <w:proofErr w:type="gramEnd"/>
            <w:r>
              <w:rPr>
                <w:rFonts w:ascii="Consolas" w:hAnsi="Consolas"/>
                <w:color w:val="1E293B"/>
                <w:sz w:val="18"/>
              </w:rPr>
              <w:t xml:space="preserve">) &lt; placementCooldownRef.current) </w:t>
            </w:r>
            <w:r>
              <w:rPr>
                <w:rFonts w:ascii="Consolas" w:hAnsi="Consolas"/>
                <w:b/>
                <w:color w:val="0969DA"/>
                <w:sz w:val="18"/>
              </w:rPr>
              <w:t>return</w:t>
            </w:r>
            <w:r>
              <w:rPr>
                <w:rFonts w:ascii="Consolas" w:hAnsi="Consolas"/>
                <w:color w:val="1E293B"/>
                <w:sz w:val="18"/>
              </w:rPr>
              <w:t>;</w:t>
            </w:r>
          </w:p>
          <w:p w14:paraId="0004CC47" w14:textId="77777777" w:rsidR="00753295" w:rsidRDefault="00000000">
            <w:pPr>
              <w:spacing w:after="0" w:line="260" w:lineRule="exact"/>
            </w:pPr>
            <w:r>
              <w:rPr>
                <w:rFonts w:ascii="Consolas" w:hAnsi="Consolas"/>
                <w:color w:val="94A3B8"/>
                <w:sz w:val="17"/>
              </w:rPr>
              <w:t xml:space="preserve">19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w:t>
            </w:r>
            <w:proofErr w:type="gramStart"/>
            <w:r>
              <w:rPr>
                <w:rFonts w:ascii="Consolas" w:hAnsi="Consolas"/>
                <w:color w:val="1E293B"/>
                <w:sz w:val="18"/>
              </w:rPr>
              <w:t>(!isPlaced</w:t>
            </w:r>
            <w:proofErr w:type="gramEnd"/>
            <w:r>
              <w:rPr>
                <w:rFonts w:ascii="Consolas" w:hAnsi="Consolas"/>
                <w:color w:val="1E293B"/>
                <w:sz w:val="18"/>
              </w:rPr>
              <w:t>) {</w:t>
            </w:r>
          </w:p>
          <w:p w14:paraId="531D6CC0" w14:textId="77777777" w:rsidR="00753295" w:rsidRDefault="00000000">
            <w:pPr>
              <w:spacing w:after="0" w:line="260" w:lineRule="exact"/>
            </w:pPr>
            <w:r>
              <w:rPr>
                <w:rFonts w:ascii="Consolas" w:hAnsi="Consolas"/>
                <w:color w:val="94A3B8"/>
                <w:sz w:val="17"/>
              </w:rPr>
              <w:t xml:space="preserve">20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pos = lastHitRef.current || [</w:t>
            </w:r>
            <w:r>
              <w:rPr>
                <w:rFonts w:ascii="Consolas" w:hAnsi="Consolas"/>
                <w:color w:val="953800"/>
                <w:sz w:val="18"/>
              </w:rPr>
              <w:t>0</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w:t>
            </w:r>
          </w:p>
          <w:p w14:paraId="2AE1DAFE" w14:textId="77777777" w:rsidR="00753295" w:rsidRDefault="00000000">
            <w:pPr>
              <w:spacing w:after="0" w:line="260" w:lineRule="exact"/>
            </w:pPr>
            <w:r>
              <w:rPr>
                <w:rFonts w:ascii="Consolas" w:hAnsi="Consolas"/>
                <w:color w:val="94A3B8"/>
                <w:sz w:val="17"/>
              </w:rPr>
              <w:t xml:space="preserve">21  </w:t>
            </w:r>
            <w:r>
              <w:rPr>
                <w:rFonts w:ascii="Consolas" w:hAnsi="Consolas"/>
                <w:color w:val="1E293B"/>
                <w:sz w:val="18"/>
              </w:rPr>
              <w:t xml:space="preserve">      </w:t>
            </w:r>
            <w:proofErr w:type="gramStart"/>
            <w:r>
              <w:rPr>
                <w:rFonts w:ascii="Consolas" w:hAnsi="Consolas"/>
                <w:color w:val="1E293B"/>
                <w:sz w:val="18"/>
              </w:rPr>
              <w:t>setPlacedPosition(</w:t>
            </w:r>
            <w:proofErr w:type="gramEnd"/>
            <w:r>
              <w:rPr>
                <w:rFonts w:ascii="Consolas" w:hAnsi="Consolas"/>
                <w:color w:val="1E293B"/>
                <w:sz w:val="18"/>
              </w:rPr>
              <w:t>[...pos]);</w:t>
            </w:r>
          </w:p>
          <w:p w14:paraId="359B106D" w14:textId="77777777" w:rsidR="00753295" w:rsidRDefault="00000000">
            <w:pPr>
              <w:spacing w:after="0" w:line="260" w:lineRule="exact"/>
            </w:pPr>
            <w:r>
              <w:rPr>
                <w:rFonts w:ascii="Consolas" w:hAnsi="Consolas"/>
                <w:color w:val="94A3B8"/>
                <w:sz w:val="17"/>
              </w:rPr>
              <w:t xml:space="preserve">22  </w:t>
            </w:r>
            <w:r>
              <w:rPr>
                <w:rFonts w:ascii="Consolas" w:hAnsi="Consolas"/>
                <w:color w:val="1E293B"/>
                <w:sz w:val="18"/>
              </w:rPr>
              <w:t xml:space="preserve">      setIsPlaced(</w:t>
            </w:r>
            <w:r>
              <w:rPr>
                <w:rFonts w:ascii="Consolas" w:hAnsi="Consolas"/>
                <w:b/>
                <w:color w:val="0969DA"/>
                <w:sz w:val="18"/>
              </w:rPr>
              <w:t>true</w:t>
            </w:r>
            <w:r>
              <w:rPr>
                <w:rFonts w:ascii="Consolas" w:hAnsi="Consolas"/>
                <w:color w:val="1E293B"/>
                <w:sz w:val="18"/>
              </w:rPr>
              <w:t>);</w:t>
            </w:r>
          </w:p>
          <w:p w14:paraId="18D1EA62" w14:textId="77777777" w:rsidR="00753295" w:rsidRDefault="00000000">
            <w:pPr>
              <w:spacing w:after="0" w:line="260" w:lineRule="exact"/>
            </w:pPr>
            <w:r>
              <w:rPr>
                <w:rFonts w:ascii="Consolas" w:hAnsi="Consolas"/>
                <w:color w:val="94A3B8"/>
                <w:sz w:val="17"/>
              </w:rPr>
              <w:t xml:space="preserve">23  </w:t>
            </w:r>
            <w:r>
              <w:rPr>
                <w:rFonts w:ascii="Consolas" w:hAnsi="Consolas"/>
                <w:color w:val="1E293B"/>
                <w:sz w:val="18"/>
              </w:rPr>
              <w:t xml:space="preserve">      console.log</w:t>
            </w:r>
            <w:proofErr w:type="gramStart"/>
            <w:r>
              <w:rPr>
                <w:rFonts w:ascii="Consolas" w:hAnsi="Consolas"/>
                <w:color w:val="1E293B"/>
                <w:sz w:val="18"/>
              </w:rPr>
              <w:t>(</w:t>
            </w:r>
            <w:r>
              <w:rPr>
                <w:rFonts w:ascii="Consolas" w:hAnsi="Consolas"/>
                <w:color w:val="0A7B3E"/>
                <w:sz w:val="18"/>
              </w:rPr>
              <w:t>"[</w:t>
            </w:r>
            <w:proofErr w:type="gramEnd"/>
            <w:r>
              <w:rPr>
                <w:rFonts w:ascii="Consolas" w:hAnsi="Consolas"/>
                <w:color w:val="0A7B3E"/>
                <w:sz w:val="18"/>
              </w:rPr>
              <w:t>AR] Artifact transform anchored at:"</w:t>
            </w:r>
            <w:r>
              <w:rPr>
                <w:rFonts w:ascii="Consolas" w:hAnsi="Consolas"/>
                <w:color w:val="1E293B"/>
                <w:sz w:val="18"/>
              </w:rPr>
              <w:t>, pos);</w:t>
            </w:r>
          </w:p>
          <w:p w14:paraId="481981B3" w14:textId="77777777" w:rsidR="00753295" w:rsidRDefault="00000000">
            <w:pPr>
              <w:spacing w:after="0" w:line="260" w:lineRule="exact"/>
            </w:pPr>
            <w:r>
              <w:rPr>
                <w:rFonts w:ascii="Consolas" w:hAnsi="Consolas"/>
                <w:color w:val="94A3B8"/>
                <w:sz w:val="17"/>
              </w:rPr>
              <w:t xml:space="preserve">24  </w:t>
            </w:r>
            <w:r>
              <w:rPr>
                <w:rFonts w:ascii="Consolas" w:hAnsi="Consolas"/>
                <w:color w:val="1E293B"/>
                <w:sz w:val="18"/>
              </w:rPr>
              <w:t xml:space="preserve">  </w:t>
            </w:r>
            <w:proofErr w:type="gramStart"/>
            <w:r>
              <w:rPr>
                <w:rFonts w:ascii="Consolas" w:hAnsi="Consolas"/>
                <w:color w:val="1E293B"/>
                <w:sz w:val="18"/>
              </w:rPr>
              <w:t xml:space="preserve">  }</w:t>
            </w:r>
            <w:proofErr w:type="gramEnd"/>
          </w:p>
          <w:p w14:paraId="1591908A" w14:textId="77777777" w:rsidR="00753295" w:rsidRDefault="00000000">
            <w:pPr>
              <w:spacing w:after="0" w:line="260" w:lineRule="exact"/>
            </w:pPr>
            <w:r>
              <w:rPr>
                <w:rFonts w:ascii="Consolas" w:hAnsi="Consolas"/>
                <w:color w:val="94A3B8"/>
                <w:sz w:val="17"/>
              </w:rPr>
              <w:t xml:space="preserve">25  </w:t>
            </w:r>
            <w:proofErr w:type="gramStart"/>
            <w:r>
              <w:rPr>
                <w:rFonts w:ascii="Consolas" w:hAnsi="Consolas"/>
                <w:color w:val="1E293B"/>
                <w:sz w:val="18"/>
              </w:rPr>
              <w:t xml:space="preserve">  }</w:t>
            </w:r>
            <w:proofErr w:type="gramEnd"/>
            <w:r>
              <w:rPr>
                <w:rFonts w:ascii="Consolas" w:hAnsi="Consolas"/>
                <w:color w:val="1E293B"/>
                <w:sz w:val="18"/>
              </w:rPr>
              <w:t>, [isPlaced, setPlacedPosition, setIsPlaced]);</w:t>
            </w:r>
          </w:p>
          <w:p w14:paraId="0C62AFD0" w14:textId="77777777" w:rsidR="00753295" w:rsidRDefault="00000000">
            <w:pPr>
              <w:spacing w:after="0" w:line="260" w:lineRule="exact"/>
            </w:pPr>
            <w:r>
              <w:rPr>
                <w:rFonts w:ascii="Consolas" w:hAnsi="Consolas"/>
                <w:color w:val="94A3B8"/>
                <w:sz w:val="17"/>
              </w:rPr>
              <w:t xml:space="preserve">26  </w:t>
            </w:r>
          </w:p>
          <w:p w14:paraId="40FF8273" w14:textId="77777777" w:rsidR="00753295" w:rsidRDefault="00000000">
            <w:pPr>
              <w:spacing w:after="0" w:line="260" w:lineRule="exact"/>
            </w:pPr>
            <w:r>
              <w:rPr>
                <w:rFonts w:ascii="Consolas" w:hAnsi="Consolas"/>
                <w:color w:val="94A3B8"/>
                <w:sz w:val="17"/>
              </w:rPr>
              <w:t xml:space="preserve">27  </w:t>
            </w:r>
            <w:r>
              <w:rPr>
                <w:rFonts w:ascii="Consolas" w:hAnsi="Consolas"/>
                <w:color w:val="1E293B"/>
                <w:sz w:val="18"/>
              </w:rPr>
              <w:t xml:space="preserve">  </w:t>
            </w:r>
            <w:r>
              <w:rPr>
                <w:rFonts w:ascii="Consolas" w:hAnsi="Consolas"/>
                <w:i/>
                <w:color w:val="6E7781"/>
                <w:sz w:val="18"/>
              </w:rPr>
              <w:t xml:space="preserve">// Listen </w:t>
            </w:r>
            <w:proofErr w:type="gramStart"/>
            <w:r>
              <w:rPr>
                <w:rFonts w:ascii="Consolas" w:hAnsi="Consolas"/>
                <w:i/>
                <w:color w:val="6E7781"/>
                <w:sz w:val="18"/>
              </w:rPr>
              <w:t>for</w:t>
            </w:r>
            <w:proofErr w:type="gramEnd"/>
            <w:r>
              <w:rPr>
                <w:rFonts w:ascii="Consolas" w:hAnsi="Consolas"/>
                <w:i/>
                <w:color w:val="6E7781"/>
                <w:sz w:val="18"/>
              </w:rPr>
              <w:t xml:space="preserve"> WebXR native surface select (screen tap) events</w:t>
            </w:r>
          </w:p>
          <w:p w14:paraId="253C3EFC" w14:textId="77777777" w:rsidR="00753295" w:rsidRDefault="00000000">
            <w:pPr>
              <w:spacing w:after="0" w:line="260" w:lineRule="exact"/>
            </w:pPr>
            <w:r>
              <w:rPr>
                <w:rFonts w:ascii="Consolas" w:hAnsi="Consolas"/>
                <w:color w:val="94A3B8"/>
                <w:sz w:val="17"/>
              </w:rPr>
              <w:t xml:space="preserve">28  </w:t>
            </w:r>
            <w:r>
              <w:rPr>
                <w:rFonts w:ascii="Consolas" w:hAnsi="Consolas"/>
                <w:color w:val="1E293B"/>
                <w:sz w:val="18"/>
              </w:rPr>
              <w:t xml:space="preserve">  </w:t>
            </w:r>
            <w:proofErr w:type="gramStart"/>
            <w:r>
              <w:rPr>
                <w:rFonts w:ascii="Consolas" w:hAnsi="Consolas"/>
                <w:b/>
                <w:color w:val="0969DA"/>
                <w:sz w:val="18"/>
              </w:rPr>
              <w:t>useXREvent</w:t>
            </w:r>
            <w:r>
              <w:rPr>
                <w:rFonts w:ascii="Consolas" w:hAnsi="Consolas"/>
                <w:color w:val="1E293B"/>
                <w:sz w:val="18"/>
              </w:rPr>
              <w:t>(</w:t>
            </w:r>
            <w:proofErr w:type="gramEnd"/>
            <w:r>
              <w:rPr>
                <w:rFonts w:ascii="Consolas" w:hAnsi="Consolas"/>
                <w:color w:val="0A7B3E"/>
                <w:sz w:val="18"/>
              </w:rPr>
              <w:t>"select"</w:t>
            </w:r>
            <w:r>
              <w:rPr>
                <w:rFonts w:ascii="Consolas" w:hAnsi="Consolas"/>
                <w:color w:val="1E293B"/>
                <w:sz w:val="18"/>
              </w:rPr>
              <w:t>, attemptPlacement);</w:t>
            </w:r>
          </w:p>
          <w:p w14:paraId="13490EC9" w14:textId="77777777" w:rsidR="00753295" w:rsidRDefault="00000000">
            <w:pPr>
              <w:spacing w:after="0" w:line="260" w:lineRule="exact"/>
            </w:pPr>
            <w:r>
              <w:rPr>
                <w:rFonts w:ascii="Consolas" w:hAnsi="Consolas"/>
                <w:color w:val="94A3B8"/>
                <w:sz w:val="17"/>
              </w:rPr>
              <w:t xml:space="preserve">29  </w:t>
            </w:r>
          </w:p>
          <w:p w14:paraId="74C8E233" w14:textId="77777777" w:rsidR="00753295" w:rsidRDefault="00000000">
            <w:pPr>
              <w:spacing w:after="0" w:line="260" w:lineRule="exact"/>
            </w:pPr>
            <w:r>
              <w:rPr>
                <w:rFonts w:ascii="Consolas" w:hAnsi="Consolas"/>
                <w:color w:val="94A3B8"/>
                <w:sz w:val="17"/>
              </w:rPr>
              <w:lastRenderedPageBreak/>
              <w:t xml:space="preserve">30  </w:t>
            </w:r>
            <w:r>
              <w:rPr>
                <w:rFonts w:ascii="Consolas" w:hAnsi="Consolas"/>
                <w:color w:val="1E293B"/>
                <w:sz w:val="18"/>
              </w:rPr>
              <w:t xml:space="preserve">  </w:t>
            </w:r>
            <w:proofErr w:type="gramStart"/>
            <w:r>
              <w:rPr>
                <w:rFonts w:ascii="Consolas" w:hAnsi="Consolas"/>
                <w:b/>
                <w:color w:val="0969DA"/>
                <w:sz w:val="18"/>
              </w:rPr>
              <w:t>return</w:t>
            </w:r>
            <w:proofErr w:type="gramEnd"/>
            <w:r>
              <w:rPr>
                <w:rFonts w:ascii="Consolas" w:hAnsi="Consolas"/>
                <w:color w:val="1E293B"/>
                <w:sz w:val="18"/>
              </w:rPr>
              <w:t xml:space="preserve"> (</w:t>
            </w:r>
          </w:p>
          <w:p w14:paraId="599AACAC" w14:textId="77777777" w:rsidR="00753295" w:rsidRDefault="00000000">
            <w:pPr>
              <w:spacing w:after="0" w:line="260" w:lineRule="exact"/>
            </w:pPr>
            <w:r>
              <w:rPr>
                <w:rFonts w:ascii="Consolas" w:hAnsi="Consolas"/>
                <w:color w:val="94A3B8"/>
                <w:sz w:val="17"/>
              </w:rPr>
              <w:t xml:space="preserve">31  </w:t>
            </w:r>
            <w:r>
              <w:rPr>
                <w:rFonts w:ascii="Consolas" w:hAnsi="Consolas"/>
                <w:color w:val="1E293B"/>
                <w:sz w:val="18"/>
              </w:rPr>
              <w:t xml:space="preserve">    </w:t>
            </w:r>
            <w:r>
              <w:rPr>
                <w:rFonts w:ascii="Consolas" w:hAnsi="Consolas"/>
                <w:b/>
                <w:color w:val="116329"/>
                <w:sz w:val="18"/>
              </w:rPr>
              <w:t>&lt;group&gt;</w:t>
            </w:r>
          </w:p>
          <w:p w14:paraId="1DDF1CED" w14:textId="77777777" w:rsidR="00753295" w:rsidRDefault="00000000">
            <w:pPr>
              <w:spacing w:after="0" w:line="260" w:lineRule="exact"/>
            </w:pPr>
            <w:r>
              <w:rPr>
                <w:rFonts w:ascii="Consolas" w:hAnsi="Consolas"/>
                <w:color w:val="94A3B8"/>
                <w:sz w:val="17"/>
              </w:rPr>
              <w:t xml:space="preserve">32  </w:t>
            </w:r>
            <w:r>
              <w:rPr>
                <w:rFonts w:ascii="Consolas" w:hAnsi="Consolas"/>
                <w:color w:val="1E293B"/>
                <w:sz w:val="18"/>
              </w:rPr>
              <w:t xml:space="preserve">      </w:t>
            </w:r>
            <w:r>
              <w:rPr>
                <w:rFonts w:ascii="Consolas" w:hAnsi="Consolas"/>
                <w:b/>
                <w:color w:val="116329"/>
                <w:sz w:val="18"/>
              </w:rPr>
              <w:t>&lt;ambientLight</w:t>
            </w:r>
            <w:r>
              <w:rPr>
                <w:rFonts w:ascii="Consolas" w:hAnsi="Consolas"/>
                <w:color w:val="1E293B"/>
                <w:sz w:val="18"/>
              </w:rPr>
              <w:t xml:space="preserve"> intensity</w:t>
            </w:r>
            <w:proofErr w:type="gramStart"/>
            <w:r>
              <w:rPr>
                <w:rFonts w:ascii="Consolas" w:hAnsi="Consolas"/>
                <w:color w:val="1E293B"/>
                <w:sz w:val="18"/>
              </w:rPr>
              <w:t>={</w:t>
            </w:r>
            <w:proofErr w:type="gramEnd"/>
            <w:r>
              <w:rPr>
                <w:rFonts w:ascii="Consolas" w:hAnsi="Consolas"/>
                <w:color w:val="953800"/>
                <w:sz w:val="18"/>
              </w:rPr>
              <w:t>1.0</w:t>
            </w:r>
            <w:r>
              <w:rPr>
                <w:rFonts w:ascii="Consolas" w:hAnsi="Consolas"/>
                <w:color w:val="1E293B"/>
                <w:sz w:val="18"/>
              </w:rPr>
              <w:t xml:space="preserve">} </w:t>
            </w:r>
            <w:r>
              <w:rPr>
                <w:rFonts w:ascii="Consolas" w:hAnsi="Consolas"/>
                <w:b/>
                <w:color w:val="116329"/>
                <w:sz w:val="18"/>
              </w:rPr>
              <w:t>/&gt;</w:t>
            </w:r>
          </w:p>
          <w:p w14:paraId="13656CCB" w14:textId="77777777" w:rsidR="00753295" w:rsidRDefault="00000000">
            <w:pPr>
              <w:spacing w:after="0" w:line="260" w:lineRule="exact"/>
            </w:pPr>
            <w:r>
              <w:rPr>
                <w:rFonts w:ascii="Consolas" w:hAnsi="Consolas"/>
                <w:color w:val="94A3B8"/>
                <w:sz w:val="17"/>
              </w:rPr>
              <w:t xml:space="preserve">33  </w:t>
            </w:r>
            <w:r>
              <w:rPr>
                <w:rFonts w:ascii="Consolas" w:hAnsi="Consolas"/>
                <w:color w:val="1E293B"/>
                <w:sz w:val="18"/>
              </w:rPr>
              <w:t xml:space="preserve">      </w:t>
            </w:r>
            <w:r>
              <w:rPr>
                <w:rFonts w:ascii="Consolas" w:hAnsi="Consolas"/>
                <w:b/>
                <w:color w:val="116329"/>
                <w:sz w:val="18"/>
              </w:rPr>
              <w:t>&lt;directionalLight</w:t>
            </w:r>
            <w:r>
              <w:rPr>
                <w:rFonts w:ascii="Consolas" w:hAnsi="Consolas"/>
                <w:color w:val="1E293B"/>
                <w:sz w:val="18"/>
              </w:rPr>
              <w:t xml:space="preserve"> position</w:t>
            </w:r>
            <w:proofErr w:type="gramStart"/>
            <w:r>
              <w:rPr>
                <w:rFonts w:ascii="Consolas" w:hAnsi="Consolas"/>
                <w:color w:val="1E293B"/>
                <w:sz w:val="18"/>
              </w:rPr>
              <w:t>={</w:t>
            </w:r>
            <w:proofErr w:type="gramEnd"/>
            <w:r>
              <w:rPr>
                <w:rFonts w:ascii="Consolas" w:hAnsi="Consolas"/>
                <w:color w:val="1E293B"/>
                <w:sz w:val="18"/>
              </w:rPr>
              <w:t>[</w:t>
            </w:r>
            <w:r>
              <w:rPr>
                <w:rFonts w:ascii="Consolas" w:hAnsi="Consolas"/>
                <w:color w:val="953800"/>
                <w:sz w:val="18"/>
              </w:rPr>
              <w:t>5</w:t>
            </w:r>
            <w:r>
              <w:rPr>
                <w:rFonts w:ascii="Consolas" w:hAnsi="Consolas"/>
                <w:color w:val="1E293B"/>
                <w:sz w:val="18"/>
              </w:rPr>
              <w:t xml:space="preserve">, </w:t>
            </w:r>
            <w:r>
              <w:rPr>
                <w:rFonts w:ascii="Consolas" w:hAnsi="Consolas"/>
                <w:color w:val="953800"/>
                <w:sz w:val="18"/>
              </w:rPr>
              <w:t>10</w:t>
            </w:r>
            <w:r>
              <w:rPr>
                <w:rFonts w:ascii="Consolas" w:hAnsi="Consolas"/>
                <w:color w:val="1E293B"/>
                <w:sz w:val="18"/>
              </w:rPr>
              <w:t xml:space="preserve">, </w:t>
            </w:r>
            <w:proofErr w:type="gramStart"/>
            <w:r>
              <w:rPr>
                <w:rFonts w:ascii="Consolas" w:hAnsi="Consolas"/>
                <w:color w:val="953800"/>
                <w:sz w:val="18"/>
              </w:rPr>
              <w:t>5</w:t>
            </w:r>
            <w:r>
              <w:rPr>
                <w:rFonts w:ascii="Consolas" w:hAnsi="Consolas"/>
                <w:color w:val="1E293B"/>
                <w:sz w:val="18"/>
              </w:rPr>
              <w:t>]}</w:t>
            </w:r>
            <w:proofErr w:type="gramEnd"/>
            <w:r>
              <w:rPr>
                <w:rFonts w:ascii="Consolas" w:hAnsi="Consolas"/>
                <w:color w:val="1E293B"/>
                <w:sz w:val="18"/>
              </w:rPr>
              <w:t xml:space="preserve"> intensity</w:t>
            </w:r>
            <w:proofErr w:type="gramStart"/>
            <w:r>
              <w:rPr>
                <w:rFonts w:ascii="Consolas" w:hAnsi="Consolas"/>
                <w:color w:val="1E293B"/>
                <w:sz w:val="18"/>
              </w:rPr>
              <w:t>={</w:t>
            </w:r>
            <w:proofErr w:type="gramEnd"/>
            <w:r>
              <w:rPr>
                <w:rFonts w:ascii="Consolas" w:hAnsi="Consolas"/>
                <w:color w:val="953800"/>
                <w:sz w:val="18"/>
              </w:rPr>
              <w:t>1.8</w:t>
            </w:r>
            <w:r>
              <w:rPr>
                <w:rFonts w:ascii="Consolas" w:hAnsi="Consolas"/>
                <w:color w:val="1E293B"/>
                <w:sz w:val="18"/>
              </w:rPr>
              <w:t xml:space="preserve">} </w:t>
            </w:r>
            <w:r>
              <w:rPr>
                <w:rFonts w:ascii="Consolas" w:hAnsi="Consolas"/>
                <w:b/>
                <w:color w:val="116329"/>
                <w:sz w:val="18"/>
              </w:rPr>
              <w:t>/&gt;</w:t>
            </w:r>
          </w:p>
          <w:p w14:paraId="350B602B" w14:textId="77777777" w:rsidR="00753295" w:rsidRDefault="00000000">
            <w:pPr>
              <w:spacing w:after="0" w:line="260" w:lineRule="exact"/>
            </w:pPr>
            <w:r>
              <w:rPr>
                <w:rFonts w:ascii="Consolas" w:hAnsi="Consolas"/>
                <w:color w:val="94A3B8"/>
                <w:sz w:val="17"/>
              </w:rPr>
              <w:t xml:space="preserve">34  </w:t>
            </w:r>
            <w:r>
              <w:rPr>
                <w:rFonts w:ascii="Consolas" w:hAnsi="Consolas"/>
                <w:color w:val="1E293B"/>
                <w:sz w:val="18"/>
              </w:rPr>
              <w:t xml:space="preserve">   </w:t>
            </w:r>
            <w:proofErr w:type="gramStart"/>
            <w:r>
              <w:rPr>
                <w:rFonts w:ascii="Consolas" w:hAnsi="Consolas"/>
                <w:color w:val="1E293B"/>
                <w:sz w:val="18"/>
              </w:rPr>
              <w:t xml:space="preserve">   {</w:t>
            </w:r>
            <w:proofErr w:type="gramEnd"/>
            <w:r>
              <w:rPr>
                <w:rFonts w:ascii="Consolas" w:hAnsi="Consolas"/>
                <w:color w:val="1E293B"/>
                <w:sz w:val="18"/>
              </w:rPr>
              <w:t xml:space="preserve">!isPlaced &amp;&amp; </w:t>
            </w:r>
            <w:r>
              <w:rPr>
                <w:rFonts w:ascii="Consolas" w:hAnsi="Consolas"/>
                <w:b/>
                <w:color w:val="116329"/>
                <w:sz w:val="18"/>
              </w:rPr>
              <w:t>&lt;ARPlacementIndicator</w:t>
            </w:r>
            <w:r>
              <w:rPr>
                <w:rFonts w:ascii="Consolas" w:hAnsi="Consolas"/>
                <w:color w:val="1E293B"/>
                <w:sz w:val="18"/>
              </w:rPr>
              <w:t xml:space="preserve"> active=</w:t>
            </w:r>
            <w:proofErr w:type="gramStart"/>
            <w:r>
              <w:rPr>
                <w:rFonts w:ascii="Consolas" w:hAnsi="Consolas"/>
                <w:color w:val="1E293B"/>
                <w:sz w:val="18"/>
              </w:rPr>
              <w:t>{!isPlaced</w:t>
            </w:r>
            <w:proofErr w:type="gramEnd"/>
            <w:r>
              <w:rPr>
                <w:rFonts w:ascii="Consolas" w:hAnsi="Consolas"/>
                <w:color w:val="1E293B"/>
                <w:sz w:val="18"/>
              </w:rPr>
              <w:t xml:space="preserve">} lastHitRef={lastHitRef} </w:t>
            </w:r>
            <w:r>
              <w:rPr>
                <w:rFonts w:ascii="Consolas" w:hAnsi="Consolas"/>
                <w:b/>
                <w:color w:val="116329"/>
                <w:sz w:val="18"/>
              </w:rPr>
              <w:t>/&gt;</w:t>
            </w:r>
            <w:r>
              <w:rPr>
                <w:rFonts w:ascii="Consolas" w:hAnsi="Consolas"/>
                <w:color w:val="1E293B"/>
                <w:sz w:val="18"/>
              </w:rPr>
              <w:t>}</w:t>
            </w:r>
          </w:p>
          <w:p w14:paraId="107522D9" w14:textId="77777777" w:rsidR="00753295" w:rsidRDefault="00000000">
            <w:pPr>
              <w:spacing w:after="0" w:line="260" w:lineRule="exact"/>
            </w:pPr>
            <w:r>
              <w:rPr>
                <w:rFonts w:ascii="Consolas" w:hAnsi="Consolas"/>
                <w:color w:val="94A3B8"/>
                <w:sz w:val="17"/>
              </w:rPr>
              <w:t xml:space="preserve">35  </w:t>
            </w:r>
            <w:r>
              <w:rPr>
                <w:rFonts w:ascii="Consolas" w:hAnsi="Consolas"/>
                <w:color w:val="1E293B"/>
                <w:sz w:val="18"/>
              </w:rPr>
              <w:t xml:space="preserve">   </w:t>
            </w:r>
            <w:proofErr w:type="gramStart"/>
            <w:r>
              <w:rPr>
                <w:rFonts w:ascii="Consolas" w:hAnsi="Consolas"/>
                <w:color w:val="1E293B"/>
                <w:sz w:val="18"/>
              </w:rPr>
              <w:t xml:space="preserve">   {</w:t>
            </w:r>
            <w:proofErr w:type="gramEnd"/>
            <w:r>
              <w:rPr>
                <w:rFonts w:ascii="Consolas" w:hAnsi="Consolas"/>
                <w:color w:val="1E293B"/>
                <w:sz w:val="18"/>
              </w:rPr>
              <w:t>isPlaced &amp;&amp; selectedArtifact &amp;&amp; placedPosition &amp;&amp; (</w:t>
            </w:r>
          </w:p>
          <w:p w14:paraId="78C68E69" w14:textId="77777777" w:rsidR="00753295" w:rsidRDefault="00000000">
            <w:pPr>
              <w:spacing w:after="0" w:line="260" w:lineRule="exact"/>
            </w:pPr>
            <w:r>
              <w:rPr>
                <w:rFonts w:ascii="Consolas" w:hAnsi="Consolas"/>
                <w:color w:val="94A3B8"/>
                <w:sz w:val="17"/>
              </w:rPr>
              <w:t xml:space="preserve">36  </w:t>
            </w:r>
            <w:r>
              <w:rPr>
                <w:rFonts w:ascii="Consolas" w:hAnsi="Consolas"/>
                <w:color w:val="1E293B"/>
                <w:sz w:val="18"/>
              </w:rPr>
              <w:t xml:space="preserve">        </w:t>
            </w:r>
            <w:r>
              <w:rPr>
                <w:rFonts w:ascii="Consolas" w:hAnsi="Consolas"/>
                <w:b/>
                <w:color w:val="116329"/>
                <w:sz w:val="18"/>
              </w:rPr>
              <w:t>&lt;ARArtifact</w:t>
            </w:r>
            <w:r>
              <w:rPr>
                <w:rFonts w:ascii="Consolas" w:hAnsi="Consolas"/>
                <w:color w:val="1E293B"/>
                <w:sz w:val="18"/>
              </w:rPr>
              <w:t xml:space="preserve"> artifact={selectedArtifact} position={placedPosition}</w:t>
            </w:r>
          </w:p>
          <w:p w14:paraId="74523918" w14:textId="77777777" w:rsidR="00753295" w:rsidRDefault="00000000">
            <w:pPr>
              <w:spacing w:after="0" w:line="260" w:lineRule="exact"/>
            </w:pPr>
            <w:r>
              <w:rPr>
                <w:rFonts w:ascii="Consolas" w:hAnsi="Consolas"/>
                <w:color w:val="94A3B8"/>
                <w:sz w:val="17"/>
              </w:rPr>
              <w:t xml:space="preserve">37  </w:t>
            </w:r>
            <w:r>
              <w:rPr>
                <w:rFonts w:ascii="Consolas" w:hAnsi="Consolas"/>
                <w:color w:val="1E293B"/>
                <w:sz w:val="18"/>
              </w:rPr>
              <w:t xml:space="preserve">                    rotationY={rotationY} arScale={arScale} isSelected={</w:t>
            </w:r>
            <w:r>
              <w:rPr>
                <w:rFonts w:ascii="Consolas" w:hAnsi="Consolas"/>
                <w:b/>
                <w:color w:val="0969DA"/>
                <w:sz w:val="18"/>
              </w:rPr>
              <w:t>true</w:t>
            </w:r>
            <w:r>
              <w:rPr>
                <w:rFonts w:ascii="Consolas" w:hAnsi="Consolas"/>
                <w:color w:val="1E293B"/>
                <w:sz w:val="18"/>
              </w:rPr>
              <w:t>}</w:t>
            </w:r>
          </w:p>
          <w:p w14:paraId="11653DBD" w14:textId="77777777" w:rsidR="00753295" w:rsidRDefault="00000000">
            <w:pPr>
              <w:spacing w:after="0" w:line="260" w:lineRule="exact"/>
            </w:pPr>
            <w:r>
              <w:rPr>
                <w:rFonts w:ascii="Consolas" w:hAnsi="Consolas"/>
                <w:color w:val="94A3B8"/>
                <w:sz w:val="17"/>
              </w:rPr>
              <w:t xml:space="preserve">38  </w:t>
            </w:r>
            <w:r>
              <w:rPr>
                <w:rFonts w:ascii="Consolas" w:hAnsi="Consolas"/>
                <w:color w:val="1E293B"/>
                <w:sz w:val="18"/>
              </w:rPr>
              <w:t xml:space="preserve">                    onSelect={onSelectArtifact} </w:t>
            </w:r>
            <w:r>
              <w:rPr>
                <w:rFonts w:ascii="Consolas" w:hAnsi="Consolas"/>
                <w:b/>
                <w:color w:val="116329"/>
                <w:sz w:val="18"/>
              </w:rPr>
              <w:t>/&gt;</w:t>
            </w:r>
          </w:p>
          <w:p w14:paraId="73FE446A" w14:textId="77777777" w:rsidR="00753295" w:rsidRDefault="00000000">
            <w:pPr>
              <w:spacing w:after="0" w:line="260" w:lineRule="exact"/>
            </w:pPr>
            <w:r>
              <w:rPr>
                <w:rFonts w:ascii="Consolas" w:hAnsi="Consolas"/>
                <w:color w:val="94A3B8"/>
                <w:sz w:val="17"/>
              </w:rPr>
              <w:t xml:space="preserve">39  </w:t>
            </w:r>
            <w:r>
              <w:rPr>
                <w:rFonts w:ascii="Consolas" w:hAnsi="Consolas"/>
                <w:color w:val="1E293B"/>
                <w:sz w:val="18"/>
              </w:rPr>
              <w:t xml:space="preserve">    </w:t>
            </w:r>
            <w:proofErr w:type="gramStart"/>
            <w:r>
              <w:rPr>
                <w:rFonts w:ascii="Consolas" w:hAnsi="Consolas"/>
                <w:color w:val="1E293B"/>
                <w:sz w:val="18"/>
              </w:rPr>
              <w:t xml:space="preserve">  )</w:t>
            </w:r>
            <w:proofErr w:type="gramEnd"/>
            <w:r>
              <w:rPr>
                <w:rFonts w:ascii="Consolas" w:hAnsi="Consolas"/>
                <w:color w:val="1E293B"/>
                <w:sz w:val="18"/>
              </w:rPr>
              <w:t>}</w:t>
            </w:r>
          </w:p>
          <w:p w14:paraId="7C937EA8" w14:textId="77777777" w:rsidR="00753295" w:rsidRDefault="00000000">
            <w:pPr>
              <w:spacing w:after="0" w:line="260" w:lineRule="exact"/>
            </w:pPr>
            <w:r>
              <w:rPr>
                <w:rFonts w:ascii="Consolas" w:hAnsi="Consolas"/>
                <w:color w:val="94A3B8"/>
                <w:sz w:val="17"/>
              </w:rPr>
              <w:t xml:space="preserve">40  </w:t>
            </w:r>
            <w:r>
              <w:rPr>
                <w:rFonts w:ascii="Consolas" w:hAnsi="Consolas"/>
                <w:color w:val="1E293B"/>
                <w:sz w:val="18"/>
              </w:rPr>
              <w:t xml:space="preserve">    </w:t>
            </w:r>
            <w:r>
              <w:rPr>
                <w:rFonts w:ascii="Consolas" w:hAnsi="Consolas"/>
                <w:b/>
                <w:color w:val="116329"/>
                <w:sz w:val="18"/>
              </w:rPr>
              <w:t>&lt;/group&gt;</w:t>
            </w:r>
          </w:p>
          <w:p w14:paraId="416EDF74" w14:textId="77777777" w:rsidR="00753295" w:rsidRDefault="00000000">
            <w:pPr>
              <w:spacing w:after="0" w:line="260" w:lineRule="exact"/>
            </w:pPr>
            <w:r>
              <w:rPr>
                <w:rFonts w:ascii="Consolas" w:hAnsi="Consolas"/>
                <w:color w:val="94A3B8"/>
                <w:sz w:val="17"/>
              </w:rPr>
              <w:t xml:space="preserve">41  </w:t>
            </w:r>
            <w:proofErr w:type="gramStart"/>
            <w:r>
              <w:rPr>
                <w:rFonts w:ascii="Consolas" w:hAnsi="Consolas"/>
                <w:color w:val="1E293B"/>
                <w:sz w:val="18"/>
              </w:rPr>
              <w:t xml:space="preserve">  )</w:t>
            </w:r>
            <w:proofErr w:type="gramEnd"/>
            <w:r>
              <w:rPr>
                <w:rFonts w:ascii="Consolas" w:hAnsi="Consolas"/>
                <w:color w:val="1E293B"/>
                <w:sz w:val="18"/>
              </w:rPr>
              <w:t>;</w:t>
            </w:r>
          </w:p>
          <w:p w14:paraId="557F38AF" w14:textId="77777777" w:rsidR="00753295" w:rsidRDefault="00000000">
            <w:pPr>
              <w:spacing w:after="0" w:line="260" w:lineRule="exact"/>
            </w:pPr>
            <w:proofErr w:type="gramStart"/>
            <w:r>
              <w:rPr>
                <w:rFonts w:ascii="Consolas" w:hAnsi="Consolas"/>
                <w:color w:val="94A3B8"/>
                <w:sz w:val="17"/>
              </w:rPr>
              <w:t xml:space="preserve">42  </w:t>
            </w:r>
            <w:r>
              <w:rPr>
                <w:rFonts w:ascii="Consolas" w:hAnsi="Consolas"/>
                <w:color w:val="1E293B"/>
                <w:sz w:val="18"/>
              </w:rPr>
              <w:t>}</w:t>
            </w:r>
            <w:proofErr w:type="gramEnd"/>
          </w:p>
        </w:tc>
      </w:tr>
    </w:tbl>
    <w:p w14:paraId="1D669023" w14:textId="77777777" w:rsidR="00753295" w:rsidRDefault="00753295">
      <w:pPr>
        <w:spacing w:line="120" w:lineRule="exact"/>
      </w:pPr>
    </w:p>
    <w:p w14:paraId="02B43D79" w14:textId="77777777" w:rsidR="00753295" w:rsidRDefault="00000000">
      <w:pPr>
        <w:keepNext/>
        <w:spacing w:before="160" w:after="60"/>
        <w:jc w:val="left"/>
      </w:pPr>
      <w:r>
        <w:rPr>
          <w:b/>
          <w:color w:val="0F172A"/>
          <w:sz w:val="25"/>
        </w:rPr>
        <w:t>Code Snippet 5.4: Automated 3D Bounding-Box Normalization and Geometry Centering (AutoFitModel.jsx)</w:t>
      </w:r>
    </w:p>
    <w:p w14:paraId="57A70B9E" w14:textId="77777777" w:rsidR="00753295" w:rsidRDefault="00000000">
      <w:pPr>
        <w:spacing w:before="40" w:line="276" w:lineRule="auto"/>
      </w:pPr>
      <w:r>
        <w:rPr>
          <w:color w:val="1E293B"/>
        </w:rPr>
        <w:t>Cultural heritage 3D models imported from disparate archives (such as the Smithsonian 3D collection and Sketchfab) inherently vary in native scale units, coordinate origins, and bounding volumes. The AutoFitModel component automatically standardizes any heterogeneous glTF/GLB asset upon loading. Using THREE.Box3(</w:t>
      </w:r>
      <w:proofErr w:type="gramStart"/>
      <w:r>
        <w:rPr>
          <w:color w:val="1E293B"/>
        </w:rPr>
        <w:t>).setFromObject</w:t>
      </w:r>
      <w:proofErr w:type="gramEnd"/>
      <w:r>
        <w:rPr>
          <w:color w:val="1E293B"/>
        </w:rPr>
        <w:t>(), it measures the model's dimensional extents, calculates an isotropic scale factor against the standardized pedestal footprint (targetSize = 0.65m), and centers the model horizontally while grounding its base flush at the floor plane (y = 0). Furthermore, normalized cloned meshes are stored in an in-memory cache (Map) to eliminate redundant matrix recalculations during repetitive gallery visits, and frustum culling is re-enabled to optimize mobile GPU draw calls.</w:t>
      </w:r>
    </w:p>
    <w:tbl>
      <w:tblPr>
        <w:tblW w:w="9029" w:type="dxa"/>
        <w:jc w:val="center"/>
        <w:tblLook w:val="04A0" w:firstRow="1" w:lastRow="0" w:firstColumn="1" w:lastColumn="0" w:noHBand="0" w:noVBand="1"/>
      </w:tblPr>
      <w:tblGrid>
        <w:gridCol w:w="9029"/>
      </w:tblGrid>
      <w:tr w:rsidR="00753295" w14:paraId="420428C9" w14:textId="77777777">
        <w:trPr>
          <w:jc w:val="center"/>
        </w:trPr>
        <w:tc>
          <w:tcPr>
            <w:tcW w:w="9029" w:type="dxa"/>
            <w:tcBorders>
              <w:top w:val="single" w:sz="6" w:space="0" w:color="CBD5E1"/>
              <w:left w:val="single" w:sz="18" w:space="0" w:color="2563EB"/>
              <w:bottom w:val="single" w:sz="4" w:space="0" w:color="E2E8F0"/>
              <w:right w:val="single" w:sz="6" w:space="0" w:color="CBD5E1"/>
            </w:tcBorders>
            <w:shd w:val="clear" w:color="auto" w:fill="F1F5F9"/>
            <w:tcMar>
              <w:top w:w="90" w:type="dxa"/>
              <w:left w:w="160" w:type="dxa"/>
              <w:bottom w:w="90" w:type="dxa"/>
              <w:right w:w="160" w:type="dxa"/>
            </w:tcMar>
          </w:tcPr>
          <w:p w14:paraId="3E75A33D" w14:textId="77777777" w:rsidR="00753295" w:rsidRDefault="00000000">
            <w:pPr>
              <w:spacing w:after="0" w:line="280" w:lineRule="exact"/>
            </w:pPr>
            <w:r>
              <w:rPr>
                <w:rFonts w:ascii="Consolas" w:hAnsi="Consolas"/>
                <w:b/>
                <w:color w:val="0F172A"/>
                <w:sz w:val="19"/>
              </w:rPr>
              <w:t>Source: src/components/artifacts/AutoFitModel.jsx</w:t>
            </w:r>
            <w:r>
              <w:rPr>
                <w:rFonts w:ascii="Consolas" w:hAnsi="Consolas"/>
                <w:color w:val="94A3B8"/>
                <w:sz w:val="18"/>
              </w:rPr>
              <w:t xml:space="preserve">   |   </w:t>
            </w:r>
            <w:proofErr w:type="gramStart"/>
            <w:r>
              <w:rPr>
                <w:rFonts w:ascii="Consolas" w:hAnsi="Consolas"/>
                <w:b/>
                <w:color w:val="475569"/>
                <w:sz w:val="17"/>
              </w:rPr>
              <w:t>Three.js  |</w:t>
            </w:r>
            <w:proofErr w:type="gramEnd"/>
            <w:r>
              <w:rPr>
                <w:rFonts w:ascii="Consolas" w:hAnsi="Consolas"/>
                <w:b/>
                <w:color w:val="475569"/>
                <w:sz w:val="17"/>
              </w:rPr>
              <w:t xml:space="preserve">  Bounding-Box Normalizer</w:t>
            </w:r>
          </w:p>
        </w:tc>
      </w:tr>
      <w:tr w:rsidR="00753295" w14:paraId="3F5A4A7F" w14:textId="77777777">
        <w:trPr>
          <w:jc w:val="center"/>
        </w:trPr>
        <w:tc>
          <w:tcPr>
            <w:tcW w:w="9029" w:type="dxa"/>
            <w:tcBorders>
              <w:left w:val="single" w:sz="18" w:space="0" w:color="2563EB"/>
              <w:bottom w:val="single" w:sz="8" w:space="0" w:color="CBD5E1"/>
              <w:right w:val="single" w:sz="6" w:space="0" w:color="CBD5E1"/>
            </w:tcBorders>
            <w:shd w:val="clear" w:color="auto" w:fill="F8FAFC"/>
            <w:tcMar>
              <w:top w:w="120" w:type="dxa"/>
              <w:left w:w="160" w:type="dxa"/>
              <w:bottom w:w="120" w:type="dxa"/>
              <w:right w:w="160" w:type="dxa"/>
            </w:tcMar>
          </w:tcPr>
          <w:p w14:paraId="349D87C1" w14:textId="77777777" w:rsidR="00753295" w:rsidRDefault="00000000">
            <w:pPr>
              <w:spacing w:after="0" w:line="260" w:lineRule="exact"/>
            </w:pPr>
            <w:proofErr w:type="gramStart"/>
            <w:r>
              <w:rPr>
                <w:rFonts w:ascii="Consolas" w:hAnsi="Consolas"/>
                <w:color w:val="94A3B8"/>
                <w:sz w:val="17"/>
              </w:rPr>
              <w:t xml:space="preserve">01  </w:t>
            </w:r>
            <w:r>
              <w:rPr>
                <w:rFonts w:ascii="Consolas" w:hAnsi="Consolas"/>
                <w:i/>
                <w:color w:val="6E7781"/>
                <w:sz w:val="18"/>
              </w:rPr>
              <w:t>/</w:t>
            </w:r>
            <w:proofErr w:type="gramEnd"/>
            <w:r>
              <w:rPr>
                <w:rFonts w:ascii="Consolas" w:hAnsi="Consolas"/>
                <w:i/>
                <w:color w:val="6E7781"/>
                <w:sz w:val="18"/>
              </w:rPr>
              <w:t>/ src/components/artifacts/AutoFitModel.jsx</w:t>
            </w:r>
          </w:p>
          <w:p w14:paraId="1A6DBDB3" w14:textId="77777777" w:rsidR="00753295" w:rsidRDefault="00000000">
            <w:pPr>
              <w:spacing w:after="0" w:line="260" w:lineRule="exact"/>
            </w:pPr>
            <w:proofErr w:type="gramStart"/>
            <w:r>
              <w:rPr>
                <w:rFonts w:ascii="Consolas" w:hAnsi="Consolas"/>
                <w:color w:val="94A3B8"/>
                <w:sz w:val="17"/>
              </w:rPr>
              <w:t xml:space="preserve">02  </w:t>
            </w:r>
            <w:r>
              <w:rPr>
                <w:rFonts w:ascii="Consolas" w:hAnsi="Consolas"/>
                <w:b/>
                <w:color w:val="0969DA"/>
                <w:sz w:val="18"/>
              </w:rPr>
              <w:t>const</w:t>
            </w:r>
            <w:proofErr w:type="gramEnd"/>
            <w:r>
              <w:rPr>
                <w:rFonts w:ascii="Consolas" w:hAnsi="Consolas"/>
                <w:color w:val="1E293B"/>
                <w:sz w:val="18"/>
              </w:rPr>
              <w:t xml:space="preserve"> normalizedCache = </w:t>
            </w:r>
            <w:r>
              <w:rPr>
                <w:rFonts w:ascii="Consolas" w:hAnsi="Consolas"/>
                <w:b/>
                <w:color w:val="0969DA"/>
                <w:sz w:val="18"/>
              </w:rPr>
              <w:t>new</w:t>
            </w:r>
            <w:r>
              <w:rPr>
                <w:rFonts w:ascii="Consolas" w:hAnsi="Consolas"/>
                <w:color w:val="1E293B"/>
                <w:sz w:val="18"/>
              </w:rPr>
              <w:t xml:space="preserve"> </w:t>
            </w:r>
            <w:proofErr w:type="gramStart"/>
            <w:r>
              <w:rPr>
                <w:rFonts w:ascii="Consolas" w:hAnsi="Consolas"/>
                <w:color w:val="953800"/>
                <w:sz w:val="18"/>
              </w:rPr>
              <w:t>Map</w:t>
            </w:r>
            <w:r>
              <w:rPr>
                <w:rFonts w:ascii="Consolas" w:hAnsi="Consolas"/>
                <w:color w:val="1E293B"/>
                <w:sz w:val="18"/>
              </w:rPr>
              <w:t>(</w:t>
            </w:r>
            <w:proofErr w:type="gramEnd"/>
            <w:r>
              <w:rPr>
                <w:rFonts w:ascii="Consolas" w:hAnsi="Consolas"/>
                <w:color w:val="1E293B"/>
                <w:sz w:val="18"/>
              </w:rPr>
              <w:t>);</w:t>
            </w:r>
          </w:p>
          <w:p w14:paraId="7F13338C" w14:textId="77777777" w:rsidR="00753295" w:rsidRDefault="00000000">
            <w:pPr>
              <w:spacing w:after="0" w:line="260" w:lineRule="exact"/>
            </w:pPr>
            <w:r>
              <w:rPr>
                <w:rFonts w:ascii="Consolas" w:hAnsi="Consolas"/>
                <w:color w:val="94A3B8"/>
                <w:sz w:val="17"/>
              </w:rPr>
              <w:t xml:space="preserve">03  </w:t>
            </w:r>
          </w:p>
          <w:p w14:paraId="1EAD728E" w14:textId="77777777" w:rsidR="00753295" w:rsidRDefault="00000000">
            <w:pPr>
              <w:spacing w:after="0" w:line="260" w:lineRule="exact"/>
            </w:pPr>
            <w:proofErr w:type="gramStart"/>
            <w:r>
              <w:rPr>
                <w:rFonts w:ascii="Consolas" w:hAnsi="Consolas"/>
                <w:color w:val="94A3B8"/>
                <w:sz w:val="17"/>
              </w:rPr>
              <w:t xml:space="preserve">04  </w:t>
            </w:r>
            <w:r>
              <w:rPr>
                <w:rFonts w:ascii="Consolas" w:hAnsi="Consolas"/>
                <w:b/>
                <w:color w:val="0969DA"/>
                <w:sz w:val="18"/>
              </w:rPr>
              <w:t>export</w:t>
            </w:r>
            <w:proofErr w:type="gramEnd"/>
            <w:r>
              <w:rPr>
                <w:rFonts w:ascii="Consolas" w:hAnsi="Consolas"/>
                <w:color w:val="1E293B"/>
                <w:sz w:val="18"/>
              </w:rPr>
              <w:t xml:space="preserve"> </w:t>
            </w:r>
            <w:r>
              <w:rPr>
                <w:rFonts w:ascii="Consolas" w:hAnsi="Consolas"/>
                <w:b/>
                <w:color w:val="0969DA"/>
                <w:sz w:val="18"/>
              </w:rPr>
              <w:t>function</w:t>
            </w:r>
            <w:r>
              <w:rPr>
                <w:rFonts w:ascii="Consolas" w:hAnsi="Consolas"/>
                <w:color w:val="1E293B"/>
                <w:sz w:val="18"/>
              </w:rPr>
              <w:t xml:space="preserve"> </w:t>
            </w:r>
            <w:proofErr w:type="gramStart"/>
            <w:r>
              <w:rPr>
                <w:rFonts w:ascii="Consolas" w:hAnsi="Consolas"/>
                <w:color w:val="1E293B"/>
                <w:sz w:val="18"/>
              </w:rPr>
              <w:t>AutoFitModel({ object</w:t>
            </w:r>
            <w:proofErr w:type="gramEnd"/>
            <w:r>
              <w:rPr>
                <w:rFonts w:ascii="Consolas" w:hAnsi="Consolas"/>
                <w:color w:val="1E293B"/>
                <w:sz w:val="18"/>
              </w:rPr>
              <w:t xml:space="preserve">, targetSize = </w:t>
            </w:r>
            <w:r>
              <w:rPr>
                <w:rFonts w:ascii="Consolas" w:hAnsi="Consolas"/>
                <w:color w:val="953800"/>
                <w:sz w:val="18"/>
              </w:rPr>
              <w:t>0.65</w:t>
            </w:r>
            <w:r>
              <w:rPr>
                <w:rFonts w:ascii="Consolas" w:hAnsi="Consolas"/>
                <w:color w:val="1E293B"/>
                <w:sz w:val="18"/>
              </w:rPr>
              <w:t xml:space="preserve">, </w:t>
            </w:r>
            <w:r>
              <w:rPr>
                <w:rFonts w:ascii="Consolas" w:hAnsi="Consolas"/>
                <w:b/>
                <w:color w:val="0969DA"/>
                <w:sz w:val="18"/>
              </w:rPr>
              <w:t>userScale</w:t>
            </w:r>
            <w:r>
              <w:rPr>
                <w:rFonts w:ascii="Consolas" w:hAnsi="Consolas"/>
                <w:color w:val="1E293B"/>
                <w:sz w:val="18"/>
              </w:rPr>
              <w:t xml:space="preserve"> = </w:t>
            </w:r>
            <w:r>
              <w:rPr>
                <w:rFonts w:ascii="Consolas" w:hAnsi="Consolas"/>
                <w:color w:val="953800"/>
                <w:sz w:val="18"/>
              </w:rPr>
              <w:t>1</w:t>
            </w:r>
            <w:r>
              <w:rPr>
                <w:rFonts w:ascii="Consolas" w:hAnsi="Consolas"/>
                <w:color w:val="1E293B"/>
                <w:sz w:val="18"/>
              </w:rPr>
              <w:t xml:space="preserve">, </w:t>
            </w:r>
            <w:proofErr w:type="gramStart"/>
            <w:r>
              <w:rPr>
                <w:rFonts w:ascii="Consolas" w:hAnsi="Consolas"/>
                <w:color w:val="1E293B"/>
                <w:sz w:val="18"/>
              </w:rPr>
              <w:t>artifactId }</w:t>
            </w:r>
            <w:proofErr w:type="gramEnd"/>
            <w:r>
              <w:rPr>
                <w:rFonts w:ascii="Consolas" w:hAnsi="Consolas"/>
                <w:color w:val="1E293B"/>
                <w:sz w:val="18"/>
              </w:rPr>
              <w:t>) {</w:t>
            </w:r>
          </w:p>
          <w:p w14:paraId="7F106C40" w14:textId="77777777" w:rsidR="00753295" w:rsidRDefault="00000000">
            <w:pPr>
              <w:spacing w:after="0" w:line="260" w:lineRule="exact"/>
            </w:pPr>
            <w:r>
              <w:rPr>
                <w:rFonts w:ascii="Consolas" w:hAnsi="Consolas"/>
                <w:color w:val="94A3B8"/>
                <w:sz w:val="17"/>
              </w:rPr>
              <w:t xml:space="preserve">05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groupRef = </w:t>
            </w:r>
            <w:proofErr w:type="gramStart"/>
            <w:r>
              <w:rPr>
                <w:rFonts w:ascii="Consolas" w:hAnsi="Consolas"/>
                <w:b/>
                <w:color w:val="0969DA"/>
                <w:sz w:val="18"/>
              </w:rPr>
              <w:t>useRef</w:t>
            </w:r>
            <w:r>
              <w:rPr>
                <w:rFonts w:ascii="Consolas" w:hAnsi="Consolas"/>
                <w:color w:val="1E293B"/>
                <w:sz w:val="18"/>
              </w:rPr>
              <w:t>(</w:t>
            </w:r>
            <w:proofErr w:type="gramEnd"/>
            <w:r>
              <w:rPr>
                <w:rFonts w:ascii="Consolas" w:hAnsi="Consolas"/>
                <w:color w:val="1E293B"/>
                <w:sz w:val="18"/>
              </w:rPr>
              <w:t>);</w:t>
            </w:r>
          </w:p>
          <w:p w14:paraId="3415DC12" w14:textId="77777777" w:rsidR="00753295" w:rsidRDefault="00000000">
            <w:pPr>
              <w:spacing w:after="0" w:line="260" w:lineRule="exact"/>
            </w:pPr>
            <w:r>
              <w:rPr>
                <w:rFonts w:ascii="Consolas" w:hAnsi="Consolas"/>
                <w:color w:val="94A3B8"/>
                <w:sz w:val="17"/>
              </w:rPr>
              <w:t xml:space="preserve">06  </w:t>
            </w:r>
          </w:p>
          <w:p w14:paraId="45A86C17" w14:textId="77777777" w:rsidR="00753295" w:rsidRDefault="00000000">
            <w:pPr>
              <w:spacing w:after="0" w:line="260" w:lineRule="exact"/>
            </w:pPr>
            <w:r>
              <w:rPr>
                <w:rFonts w:ascii="Consolas" w:hAnsi="Consolas"/>
                <w:color w:val="94A3B8"/>
                <w:sz w:val="17"/>
              </w:rPr>
              <w:t xml:space="preserve">07  </w:t>
            </w:r>
            <w:r>
              <w:rPr>
                <w:rFonts w:ascii="Consolas" w:hAnsi="Consolas"/>
                <w:color w:val="1E293B"/>
                <w:sz w:val="18"/>
              </w:rPr>
              <w:t xml:space="preserve">  </w:t>
            </w:r>
            <w:proofErr w:type="gramStart"/>
            <w:r>
              <w:rPr>
                <w:rFonts w:ascii="Consolas" w:hAnsi="Consolas"/>
                <w:b/>
                <w:color w:val="0969DA"/>
                <w:sz w:val="18"/>
              </w:rPr>
              <w:t>useLayoutEffect</w:t>
            </w:r>
            <w:r>
              <w:rPr>
                <w:rFonts w:ascii="Consolas" w:hAnsi="Consolas"/>
                <w:color w:val="1E293B"/>
                <w:sz w:val="18"/>
              </w:rPr>
              <w:t>(</w:t>
            </w:r>
            <w:proofErr w:type="gramEnd"/>
            <w:r>
              <w:rPr>
                <w:rFonts w:ascii="Consolas" w:hAnsi="Consolas"/>
                <w:color w:val="1E293B"/>
                <w:sz w:val="18"/>
              </w:rPr>
              <w:t>() =&gt; {</w:t>
            </w:r>
          </w:p>
          <w:p w14:paraId="6947881E" w14:textId="77777777" w:rsidR="00753295" w:rsidRDefault="00000000">
            <w:pPr>
              <w:spacing w:after="0" w:line="260" w:lineRule="exact"/>
            </w:pPr>
            <w:r>
              <w:rPr>
                <w:rFonts w:ascii="Consolas" w:hAnsi="Consolas"/>
                <w:color w:val="94A3B8"/>
                <w:sz w:val="17"/>
              </w:rPr>
              <w:t xml:space="preserve">08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w:t>
            </w:r>
            <w:proofErr w:type="gramStart"/>
            <w:r>
              <w:rPr>
                <w:rFonts w:ascii="Consolas" w:hAnsi="Consolas"/>
                <w:color w:val="1E293B"/>
                <w:sz w:val="18"/>
              </w:rPr>
              <w:t>(!object</w:t>
            </w:r>
            <w:proofErr w:type="gramEnd"/>
            <w:r>
              <w:rPr>
                <w:rFonts w:ascii="Consolas" w:hAnsi="Consolas"/>
                <w:color w:val="1E293B"/>
                <w:sz w:val="18"/>
              </w:rPr>
              <w:t xml:space="preserve"> |</w:t>
            </w:r>
            <w:proofErr w:type="gramStart"/>
            <w:r>
              <w:rPr>
                <w:rFonts w:ascii="Consolas" w:hAnsi="Consolas"/>
                <w:color w:val="1E293B"/>
                <w:sz w:val="18"/>
              </w:rPr>
              <w:t>| !</w:t>
            </w:r>
            <w:proofErr w:type="gramEnd"/>
            <w:r>
              <w:rPr>
                <w:rFonts w:ascii="Consolas" w:hAnsi="Consolas"/>
                <w:color w:val="1E293B"/>
                <w:sz w:val="18"/>
              </w:rPr>
              <w:t xml:space="preserve">groupRef.current) </w:t>
            </w:r>
            <w:r>
              <w:rPr>
                <w:rFonts w:ascii="Consolas" w:hAnsi="Consolas"/>
                <w:b/>
                <w:color w:val="0969DA"/>
                <w:sz w:val="18"/>
              </w:rPr>
              <w:t>return</w:t>
            </w:r>
            <w:r>
              <w:rPr>
                <w:rFonts w:ascii="Consolas" w:hAnsi="Consolas"/>
                <w:color w:val="1E293B"/>
                <w:sz w:val="18"/>
              </w:rPr>
              <w:t>;</w:t>
            </w:r>
          </w:p>
          <w:p w14:paraId="783DD7F6" w14:textId="77777777" w:rsidR="00753295" w:rsidRDefault="00000000">
            <w:pPr>
              <w:spacing w:after="0" w:line="260" w:lineRule="exact"/>
            </w:pPr>
            <w:r>
              <w:rPr>
                <w:rFonts w:ascii="Consolas" w:hAnsi="Consolas"/>
                <w:color w:val="94A3B8"/>
                <w:sz w:val="17"/>
              </w:rPr>
              <w:t xml:space="preserve">09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cacheKey = </w:t>
            </w:r>
            <w:r>
              <w:rPr>
                <w:rFonts w:ascii="Consolas" w:hAnsi="Consolas"/>
                <w:color w:val="0A7B3E"/>
                <w:sz w:val="18"/>
              </w:rPr>
              <w:t>`${artifactId || "model</w:t>
            </w:r>
            <w:proofErr w:type="gramStart"/>
            <w:r>
              <w:rPr>
                <w:rFonts w:ascii="Consolas" w:hAnsi="Consolas"/>
                <w:color w:val="0A7B3E"/>
                <w:sz w:val="18"/>
              </w:rPr>
              <w:t>"}_</w:t>
            </w:r>
            <w:proofErr w:type="gramEnd"/>
            <w:r>
              <w:rPr>
                <w:rFonts w:ascii="Consolas" w:hAnsi="Consolas"/>
                <w:color w:val="0A7B3E"/>
                <w:sz w:val="18"/>
              </w:rPr>
              <w:t>${targetSize}_${userScale}`</w:t>
            </w:r>
            <w:r>
              <w:rPr>
                <w:rFonts w:ascii="Consolas" w:hAnsi="Consolas"/>
                <w:color w:val="1E293B"/>
                <w:sz w:val="18"/>
              </w:rPr>
              <w:t>;</w:t>
            </w:r>
          </w:p>
          <w:p w14:paraId="7792FC3D" w14:textId="77777777" w:rsidR="00753295" w:rsidRDefault="00000000">
            <w:pPr>
              <w:spacing w:after="0" w:line="260" w:lineRule="exact"/>
            </w:pPr>
            <w:r>
              <w:rPr>
                <w:rFonts w:ascii="Consolas" w:hAnsi="Consolas"/>
                <w:color w:val="94A3B8"/>
                <w:sz w:val="17"/>
              </w:rPr>
              <w:t xml:space="preserve">10  </w:t>
            </w:r>
            <w:r>
              <w:rPr>
                <w:rFonts w:ascii="Consolas" w:hAnsi="Consolas"/>
                <w:color w:val="1E293B"/>
                <w:sz w:val="18"/>
              </w:rPr>
              <w:t xml:space="preserve">    </w:t>
            </w:r>
            <w:r>
              <w:rPr>
                <w:rFonts w:ascii="Consolas" w:hAnsi="Consolas"/>
                <w:b/>
                <w:color w:val="0969DA"/>
                <w:sz w:val="18"/>
              </w:rPr>
              <w:t>let</w:t>
            </w:r>
            <w:r>
              <w:rPr>
                <w:rFonts w:ascii="Consolas" w:hAnsi="Consolas"/>
                <w:color w:val="1E293B"/>
                <w:sz w:val="18"/>
              </w:rPr>
              <w:t xml:space="preserve"> cloned;</w:t>
            </w:r>
          </w:p>
          <w:p w14:paraId="5CE3A45F" w14:textId="77777777" w:rsidR="00753295" w:rsidRDefault="00000000">
            <w:pPr>
              <w:spacing w:after="0" w:line="260" w:lineRule="exact"/>
            </w:pPr>
            <w:r>
              <w:rPr>
                <w:rFonts w:ascii="Consolas" w:hAnsi="Consolas"/>
                <w:color w:val="94A3B8"/>
                <w:sz w:val="17"/>
              </w:rPr>
              <w:t xml:space="preserve">11  </w:t>
            </w:r>
          </w:p>
          <w:p w14:paraId="2425C63A" w14:textId="77777777" w:rsidR="00753295" w:rsidRDefault="00000000">
            <w:pPr>
              <w:spacing w:after="0" w:line="260" w:lineRule="exact"/>
            </w:pPr>
            <w:r>
              <w:rPr>
                <w:rFonts w:ascii="Consolas" w:hAnsi="Consolas"/>
                <w:color w:val="94A3B8"/>
                <w:sz w:val="17"/>
              </w:rPr>
              <w:t xml:space="preserve">12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(normalizedCache.has(cacheKey</w:t>
            </w:r>
            <w:proofErr w:type="gramStart"/>
            <w:r>
              <w:rPr>
                <w:rFonts w:ascii="Consolas" w:hAnsi="Consolas"/>
                <w:color w:val="1E293B"/>
                <w:sz w:val="18"/>
              </w:rPr>
              <w:t>)) {</w:t>
            </w:r>
            <w:proofErr w:type="gramEnd"/>
          </w:p>
          <w:p w14:paraId="58326042" w14:textId="77777777" w:rsidR="00753295" w:rsidRDefault="00000000">
            <w:pPr>
              <w:spacing w:after="0" w:line="260" w:lineRule="exact"/>
            </w:pPr>
            <w:r>
              <w:rPr>
                <w:rFonts w:ascii="Consolas" w:hAnsi="Consolas"/>
                <w:color w:val="94A3B8"/>
                <w:sz w:val="17"/>
              </w:rPr>
              <w:t xml:space="preserve">13  </w:t>
            </w:r>
            <w:r>
              <w:rPr>
                <w:rFonts w:ascii="Consolas" w:hAnsi="Consolas"/>
                <w:color w:val="1E293B"/>
                <w:sz w:val="18"/>
              </w:rPr>
              <w:t xml:space="preserve">      cloned = normalizedCache.get(cacheKey</w:t>
            </w:r>
            <w:proofErr w:type="gramStart"/>
            <w:r>
              <w:rPr>
                <w:rFonts w:ascii="Consolas" w:hAnsi="Consolas"/>
                <w:color w:val="1E293B"/>
                <w:sz w:val="18"/>
              </w:rPr>
              <w:t>).clone</w:t>
            </w:r>
            <w:proofErr w:type="gramEnd"/>
            <w:r>
              <w:rPr>
                <w:rFonts w:ascii="Consolas" w:hAnsi="Consolas"/>
                <w:color w:val="1E293B"/>
                <w:sz w:val="18"/>
              </w:rPr>
              <w:t>(</w:t>
            </w:r>
            <w:r>
              <w:rPr>
                <w:rFonts w:ascii="Consolas" w:hAnsi="Consolas"/>
                <w:b/>
                <w:color w:val="0969DA"/>
                <w:sz w:val="18"/>
              </w:rPr>
              <w:t>true</w:t>
            </w:r>
            <w:r>
              <w:rPr>
                <w:rFonts w:ascii="Consolas" w:hAnsi="Consolas"/>
                <w:color w:val="1E293B"/>
                <w:sz w:val="18"/>
              </w:rPr>
              <w:t>);</w:t>
            </w:r>
          </w:p>
          <w:p w14:paraId="1FA39EDE" w14:textId="77777777" w:rsidR="00753295" w:rsidRDefault="00000000">
            <w:pPr>
              <w:spacing w:after="0" w:line="260" w:lineRule="exact"/>
            </w:pPr>
            <w:r>
              <w:rPr>
                <w:rFonts w:ascii="Consolas" w:hAnsi="Consolas"/>
                <w:color w:val="94A3B8"/>
                <w:sz w:val="17"/>
              </w:rPr>
              <w:t xml:space="preserve">14  </w:t>
            </w:r>
            <w:r>
              <w:rPr>
                <w:rFonts w:ascii="Consolas" w:hAnsi="Consolas"/>
                <w:color w:val="1E293B"/>
                <w:sz w:val="18"/>
              </w:rPr>
              <w:t xml:space="preserve">  </w:t>
            </w:r>
            <w:proofErr w:type="gramStart"/>
            <w:r>
              <w:rPr>
                <w:rFonts w:ascii="Consolas" w:hAnsi="Consolas"/>
                <w:color w:val="1E293B"/>
                <w:sz w:val="18"/>
              </w:rPr>
              <w:t xml:space="preserve">  }</w:t>
            </w:r>
            <w:proofErr w:type="gramEnd"/>
            <w:r>
              <w:rPr>
                <w:rFonts w:ascii="Consolas" w:hAnsi="Consolas"/>
                <w:color w:val="1E293B"/>
                <w:sz w:val="18"/>
              </w:rPr>
              <w:t xml:space="preserve"> </w:t>
            </w:r>
            <w:r>
              <w:rPr>
                <w:rFonts w:ascii="Consolas" w:hAnsi="Consolas"/>
                <w:b/>
                <w:color w:val="0969DA"/>
                <w:sz w:val="18"/>
              </w:rPr>
              <w:t>else</w:t>
            </w:r>
            <w:r>
              <w:rPr>
                <w:rFonts w:ascii="Consolas" w:hAnsi="Consolas"/>
                <w:color w:val="1E293B"/>
                <w:sz w:val="18"/>
              </w:rPr>
              <w:t xml:space="preserve"> {</w:t>
            </w:r>
          </w:p>
          <w:p w14:paraId="63126AC9" w14:textId="77777777" w:rsidR="00753295" w:rsidRDefault="00000000">
            <w:pPr>
              <w:spacing w:after="0" w:line="260" w:lineRule="exact"/>
            </w:pPr>
            <w:r>
              <w:rPr>
                <w:rFonts w:ascii="Consolas" w:hAnsi="Consolas"/>
                <w:color w:val="94A3B8"/>
                <w:sz w:val="17"/>
              </w:rPr>
              <w:t xml:space="preserve">15  </w:t>
            </w:r>
            <w:r>
              <w:rPr>
                <w:rFonts w:ascii="Consolas" w:hAnsi="Consolas"/>
                <w:color w:val="1E293B"/>
                <w:sz w:val="18"/>
              </w:rPr>
              <w:t xml:space="preserve">      cloned = </w:t>
            </w:r>
            <w:proofErr w:type="gramStart"/>
            <w:r>
              <w:rPr>
                <w:rFonts w:ascii="Consolas" w:hAnsi="Consolas"/>
                <w:color w:val="1E293B"/>
                <w:sz w:val="18"/>
              </w:rPr>
              <w:t>object.clone</w:t>
            </w:r>
            <w:proofErr w:type="gramEnd"/>
            <w:r>
              <w:rPr>
                <w:rFonts w:ascii="Consolas" w:hAnsi="Consolas"/>
                <w:color w:val="1E293B"/>
                <w:sz w:val="18"/>
              </w:rPr>
              <w:t>(</w:t>
            </w:r>
            <w:r>
              <w:rPr>
                <w:rFonts w:ascii="Consolas" w:hAnsi="Consolas"/>
                <w:b/>
                <w:color w:val="0969DA"/>
                <w:sz w:val="18"/>
              </w:rPr>
              <w:t>true</w:t>
            </w:r>
            <w:r>
              <w:rPr>
                <w:rFonts w:ascii="Consolas" w:hAnsi="Consolas"/>
                <w:color w:val="1E293B"/>
                <w:sz w:val="18"/>
              </w:rPr>
              <w:t>);</w:t>
            </w:r>
          </w:p>
          <w:p w14:paraId="54978D71" w14:textId="77777777" w:rsidR="00753295" w:rsidRDefault="00000000">
            <w:pPr>
              <w:spacing w:after="0" w:line="260" w:lineRule="exact"/>
            </w:pPr>
            <w:r>
              <w:rPr>
                <w:rFonts w:ascii="Consolas" w:hAnsi="Consolas"/>
                <w:color w:val="94A3B8"/>
                <w:sz w:val="17"/>
              </w:rPr>
              <w:t xml:space="preserve">16  </w:t>
            </w:r>
            <w:r>
              <w:rPr>
                <w:rFonts w:ascii="Consolas" w:hAnsi="Consolas"/>
                <w:color w:val="1E293B"/>
                <w:sz w:val="18"/>
              </w:rPr>
              <w:t xml:space="preserve">      </w:t>
            </w:r>
            <w:proofErr w:type="gramStart"/>
            <w:r>
              <w:rPr>
                <w:rFonts w:ascii="Consolas" w:hAnsi="Consolas"/>
                <w:color w:val="1E293B"/>
                <w:sz w:val="18"/>
              </w:rPr>
              <w:t>cloned.position.set(</w:t>
            </w:r>
            <w:proofErr w:type="gramEnd"/>
            <w:r>
              <w:rPr>
                <w:rFonts w:ascii="Consolas" w:hAnsi="Consolas"/>
                <w:color w:val="953800"/>
                <w:sz w:val="18"/>
              </w:rPr>
              <w:t>0</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w:t>
            </w:r>
          </w:p>
          <w:p w14:paraId="5519FB85" w14:textId="77777777" w:rsidR="00753295" w:rsidRDefault="00000000">
            <w:pPr>
              <w:spacing w:after="0" w:line="260" w:lineRule="exact"/>
            </w:pPr>
            <w:r>
              <w:rPr>
                <w:rFonts w:ascii="Consolas" w:hAnsi="Consolas"/>
                <w:color w:val="94A3B8"/>
                <w:sz w:val="17"/>
              </w:rPr>
              <w:t xml:space="preserve">17  </w:t>
            </w:r>
            <w:r>
              <w:rPr>
                <w:rFonts w:ascii="Consolas" w:hAnsi="Consolas"/>
                <w:color w:val="1E293B"/>
                <w:sz w:val="18"/>
              </w:rPr>
              <w:t xml:space="preserve">      </w:t>
            </w:r>
            <w:proofErr w:type="gramStart"/>
            <w:r>
              <w:rPr>
                <w:rFonts w:ascii="Consolas" w:hAnsi="Consolas"/>
                <w:color w:val="1E293B"/>
                <w:sz w:val="18"/>
              </w:rPr>
              <w:t>cloned.rotation.set(</w:t>
            </w:r>
            <w:proofErr w:type="gramEnd"/>
            <w:r>
              <w:rPr>
                <w:rFonts w:ascii="Consolas" w:hAnsi="Consolas"/>
                <w:color w:val="953800"/>
                <w:sz w:val="18"/>
              </w:rPr>
              <w:t>0</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w:t>
            </w:r>
          </w:p>
          <w:p w14:paraId="60D3047E" w14:textId="77777777" w:rsidR="00753295" w:rsidRDefault="00000000">
            <w:pPr>
              <w:spacing w:after="0" w:line="260" w:lineRule="exact"/>
            </w:pPr>
            <w:r>
              <w:rPr>
                <w:rFonts w:ascii="Consolas" w:hAnsi="Consolas"/>
                <w:color w:val="94A3B8"/>
                <w:sz w:val="17"/>
              </w:rPr>
              <w:t xml:space="preserve">18  </w:t>
            </w:r>
            <w:r>
              <w:rPr>
                <w:rFonts w:ascii="Consolas" w:hAnsi="Consolas"/>
                <w:color w:val="1E293B"/>
                <w:sz w:val="18"/>
              </w:rPr>
              <w:t xml:space="preserve">      </w:t>
            </w:r>
            <w:proofErr w:type="gramStart"/>
            <w:r>
              <w:rPr>
                <w:rFonts w:ascii="Consolas" w:hAnsi="Consolas"/>
                <w:color w:val="1E293B"/>
                <w:sz w:val="18"/>
              </w:rPr>
              <w:t>cloned.scale.set(</w:t>
            </w:r>
            <w:proofErr w:type="gramEnd"/>
            <w:r>
              <w:rPr>
                <w:rFonts w:ascii="Consolas" w:hAnsi="Consolas"/>
                <w:color w:val="953800"/>
                <w:sz w:val="18"/>
              </w:rPr>
              <w:t>1</w:t>
            </w:r>
            <w:r>
              <w:rPr>
                <w:rFonts w:ascii="Consolas" w:hAnsi="Consolas"/>
                <w:color w:val="1E293B"/>
                <w:sz w:val="18"/>
              </w:rPr>
              <w:t xml:space="preserve">, </w:t>
            </w:r>
            <w:r>
              <w:rPr>
                <w:rFonts w:ascii="Consolas" w:hAnsi="Consolas"/>
                <w:color w:val="953800"/>
                <w:sz w:val="18"/>
              </w:rPr>
              <w:t>1</w:t>
            </w:r>
            <w:r>
              <w:rPr>
                <w:rFonts w:ascii="Consolas" w:hAnsi="Consolas"/>
                <w:color w:val="1E293B"/>
                <w:sz w:val="18"/>
              </w:rPr>
              <w:t xml:space="preserve">, </w:t>
            </w:r>
            <w:r>
              <w:rPr>
                <w:rFonts w:ascii="Consolas" w:hAnsi="Consolas"/>
                <w:color w:val="953800"/>
                <w:sz w:val="18"/>
              </w:rPr>
              <w:t>1</w:t>
            </w:r>
            <w:r>
              <w:rPr>
                <w:rFonts w:ascii="Consolas" w:hAnsi="Consolas"/>
                <w:color w:val="1E293B"/>
                <w:sz w:val="18"/>
              </w:rPr>
              <w:t>);</w:t>
            </w:r>
          </w:p>
          <w:p w14:paraId="1A603430" w14:textId="77777777" w:rsidR="00753295" w:rsidRDefault="00000000">
            <w:pPr>
              <w:spacing w:after="0" w:line="260" w:lineRule="exact"/>
            </w:pPr>
            <w:r>
              <w:rPr>
                <w:rFonts w:ascii="Consolas" w:hAnsi="Consolas"/>
                <w:color w:val="94A3B8"/>
                <w:sz w:val="17"/>
              </w:rPr>
              <w:t xml:space="preserve">19  </w:t>
            </w:r>
            <w:r>
              <w:rPr>
                <w:rFonts w:ascii="Consolas" w:hAnsi="Consolas"/>
                <w:color w:val="1E293B"/>
                <w:sz w:val="18"/>
              </w:rPr>
              <w:t xml:space="preserve">      </w:t>
            </w:r>
            <w:proofErr w:type="gramStart"/>
            <w:r>
              <w:rPr>
                <w:rFonts w:ascii="Consolas" w:hAnsi="Consolas"/>
                <w:color w:val="1E293B"/>
                <w:sz w:val="18"/>
              </w:rPr>
              <w:t>cloned.updateMatrixWorld</w:t>
            </w:r>
            <w:proofErr w:type="gramEnd"/>
            <w:r>
              <w:rPr>
                <w:rFonts w:ascii="Consolas" w:hAnsi="Consolas"/>
                <w:color w:val="1E293B"/>
                <w:sz w:val="18"/>
              </w:rPr>
              <w:t>(</w:t>
            </w:r>
            <w:r>
              <w:rPr>
                <w:rFonts w:ascii="Consolas" w:hAnsi="Consolas"/>
                <w:b/>
                <w:color w:val="0969DA"/>
                <w:sz w:val="18"/>
              </w:rPr>
              <w:t>true</w:t>
            </w:r>
            <w:r>
              <w:rPr>
                <w:rFonts w:ascii="Consolas" w:hAnsi="Consolas"/>
                <w:color w:val="1E293B"/>
                <w:sz w:val="18"/>
              </w:rPr>
              <w:t>);</w:t>
            </w:r>
          </w:p>
          <w:p w14:paraId="77BEC3D1" w14:textId="77777777" w:rsidR="00753295" w:rsidRDefault="00000000">
            <w:pPr>
              <w:spacing w:after="0" w:line="260" w:lineRule="exact"/>
            </w:pPr>
            <w:r>
              <w:rPr>
                <w:rFonts w:ascii="Consolas" w:hAnsi="Consolas"/>
                <w:color w:val="94A3B8"/>
                <w:sz w:val="17"/>
              </w:rPr>
              <w:lastRenderedPageBreak/>
              <w:t xml:space="preserve">20  </w:t>
            </w:r>
          </w:p>
          <w:p w14:paraId="6C6B1379" w14:textId="77777777" w:rsidR="00753295" w:rsidRDefault="00000000">
            <w:pPr>
              <w:spacing w:after="0" w:line="260" w:lineRule="exact"/>
            </w:pPr>
            <w:r>
              <w:rPr>
                <w:rFonts w:ascii="Consolas" w:hAnsi="Consolas"/>
                <w:color w:val="94A3B8"/>
                <w:sz w:val="17"/>
              </w:rPr>
              <w:t xml:space="preserve">21  </w:t>
            </w:r>
            <w:r>
              <w:rPr>
                <w:rFonts w:ascii="Consolas" w:hAnsi="Consolas"/>
                <w:color w:val="1E293B"/>
                <w:sz w:val="18"/>
              </w:rPr>
              <w:t xml:space="preserve">      </w:t>
            </w:r>
            <w:r>
              <w:rPr>
                <w:rFonts w:ascii="Consolas" w:hAnsi="Consolas"/>
                <w:i/>
                <w:color w:val="6E7781"/>
                <w:sz w:val="18"/>
              </w:rPr>
              <w:t>// Compute 3D Bounding Box of arbitrary cultural model</w:t>
            </w:r>
          </w:p>
          <w:p w14:paraId="62D6EE2F" w14:textId="77777777" w:rsidR="00753295" w:rsidRDefault="00000000">
            <w:pPr>
              <w:spacing w:after="0" w:line="260" w:lineRule="exact"/>
            </w:pPr>
            <w:r>
              <w:rPr>
                <w:rFonts w:ascii="Consolas" w:hAnsi="Consolas"/>
                <w:color w:val="94A3B8"/>
                <w:sz w:val="17"/>
              </w:rPr>
              <w:t xml:space="preserve">22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w:t>
            </w:r>
            <w:proofErr w:type="gramStart"/>
            <w:r>
              <w:rPr>
                <w:rFonts w:ascii="Consolas" w:hAnsi="Consolas"/>
                <w:color w:val="1E293B"/>
                <w:sz w:val="18"/>
              </w:rPr>
              <w:t>box</w:t>
            </w:r>
            <w:proofErr w:type="gramEnd"/>
            <w:r>
              <w:rPr>
                <w:rFonts w:ascii="Consolas" w:hAnsi="Consolas"/>
                <w:color w:val="1E293B"/>
                <w:sz w:val="18"/>
              </w:rPr>
              <w:t xml:space="preserve"> = </w:t>
            </w:r>
            <w:r>
              <w:rPr>
                <w:rFonts w:ascii="Consolas" w:hAnsi="Consolas"/>
                <w:b/>
                <w:color w:val="0969DA"/>
                <w:sz w:val="18"/>
              </w:rPr>
              <w:t>new</w:t>
            </w:r>
            <w:r>
              <w:rPr>
                <w:rFonts w:ascii="Consolas" w:hAnsi="Consolas"/>
                <w:color w:val="1E293B"/>
                <w:sz w:val="18"/>
              </w:rPr>
              <w:t xml:space="preserve"> </w:t>
            </w:r>
            <w:r>
              <w:rPr>
                <w:rFonts w:ascii="Consolas" w:hAnsi="Consolas"/>
                <w:color w:val="953800"/>
                <w:sz w:val="18"/>
              </w:rPr>
              <w:t>THREE</w:t>
            </w:r>
            <w:r>
              <w:rPr>
                <w:rFonts w:ascii="Consolas" w:hAnsi="Consolas"/>
                <w:color w:val="1E293B"/>
                <w:sz w:val="18"/>
              </w:rPr>
              <w:t>.Box3(</w:t>
            </w:r>
            <w:proofErr w:type="gramStart"/>
            <w:r>
              <w:rPr>
                <w:rFonts w:ascii="Consolas" w:hAnsi="Consolas"/>
                <w:color w:val="1E293B"/>
                <w:sz w:val="18"/>
              </w:rPr>
              <w:t>).setFromObject</w:t>
            </w:r>
            <w:proofErr w:type="gramEnd"/>
            <w:r>
              <w:rPr>
                <w:rFonts w:ascii="Consolas" w:hAnsi="Consolas"/>
                <w:color w:val="1E293B"/>
                <w:sz w:val="18"/>
              </w:rPr>
              <w:t>(cloned);</w:t>
            </w:r>
          </w:p>
          <w:p w14:paraId="6A7C6A32" w14:textId="77777777" w:rsidR="00753295" w:rsidRDefault="00000000">
            <w:pPr>
              <w:spacing w:after="0" w:line="260" w:lineRule="exact"/>
            </w:pPr>
            <w:r>
              <w:rPr>
                <w:rFonts w:ascii="Consolas" w:hAnsi="Consolas"/>
                <w:color w:val="94A3B8"/>
                <w:sz w:val="17"/>
              </w:rPr>
              <w:t xml:space="preserve">23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size = </w:t>
            </w:r>
            <w:r>
              <w:rPr>
                <w:rFonts w:ascii="Consolas" w:hAnsi="Consolas"/>
                <w:b/>
                <w:color w:val="0969DA"/>
                <w:sz w:val="18"/>
              </w:rPr>
              <w:t>new</w:t>
            </w:r>
            <w:r>
              <w:rPr>
                <w:rFonts w:ascii="Consolas" w:hAnsi="Consolas"/>
                <w:color w:val="1E293B"/>
                <w:sz w:val="18"/>
              </w:rPr>
              <w:t xml:space="preserve"> </w:t>
            </w:r>
            <w:r>
              <w:rPr>
                <w:rFonts w:ascii="Consolas" w:hAnsi="Consolas"/>
                <w:color w:val="953800"/>
                <w:sz w:val="18"/>
              </w:rPr>
              <w:t>THREE</w:t>
            </w:r>
            <w:r>
              <w:rPr>
                <w:rFonts w:ascii="Consolas" w:hAnsi="Consolas"/>
                <w:color w:val="1E293B"/>
                <w:sz w:val="18"/>
              </w:rPr>
              <w:t>.Vector3();</w:t>
            </w:r>
          </w:p>
          <w:p w14:paraId="4202FA4C" w14:textId="77777777" w:rsidR="00753295" w:rsidRDefault="00000000">
            <w:pPr>
              <w:spacing w:after="0" w:line="260" w:lineRule="exact"/>
            </w:pPr>
            <w:r>
              <w:rPr>
                <w:rFonts w:ascii="Consolas" w:hAnsi="Consolas"/>
                <w:color w:val="94A3B8"/>
                <w:sz w:val="17"/>
              </w:rPr>
              <w:t xml:space="preserve">24  </w:t>
            </w:r>
            <w:r>
              <w:rPr>
                <w:rFonts w:ascii="Consolas" w:hAnsi="Consolas"/>
                <w:color w:val="1E293B"/>
                <w:sz w:val="18"/>
              </w:rPr>
              <w:t xml:space="preserve">      </w:t>
            </w:r>
            <w:proofErr w:type="gramStart"/>
            <w:r>
              <w:rPr>
                <w:rFonts w:ascii="Consolas" w:hAnsi="Consolas"/>
                <w:color w:val="1E293B"/>
                <w:sz w:val="18"/>
              </w:rPr>
              <w:t>box.getSize</w:t>
            </w:r>
            <w:proofErr w:type="gramEnd"/>
            <w:r>
              <w:rPr>
                <w:rFonts w:ascii="Consolas" w:hAnsi="Consolas"/>
                <w:color w:val="1E293B"/>
                <w:sz w:val="18"/>
              </w:rPr>
              <w:t>(size);</w:t>
            </w:r>
          </w:p>
          <w:p w14:paraId="0749124D" w14:textId="77777777" w:rsidR="00753295" w:rsidRDefault="00000000">
            <w:pPr>
              <w:spacing w:after="0" w:line="260" w:lineRule="exact"/>
            </w:pPr>
            <w:r>
              <w:rPr>
                <w:rFonts w:ascii="Consolas" w:hAnsi="Consolas"/>
                <w:color w:val="94A3B8"/>
                <w:sz w:val="17"/>
              </w:rPr>
              <w:t xml:space="preserve">25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maxDim = </w:t>
            </w:r>
            <w:proofErr w:type="gramStart"/>
            <w:r>
              <w:rPr>
                <w:rFonts w:ascii="Consolas" w:hAnsi="Consolas"/>
                <w:color w:val="953800"/>
                <w:sz w:val="18"/>
              </w:rPr>
              <w:t>Math</w:t>
            </w:r>
            <w:r>
              <w:rPr>
                <w:rFonts w:ascii="Consolas" w:hAnsi="Consolas"/>
                <w:color w:val="1E293B"/>
                <w:sz w:val="18"/>
              </w:rPr>
              <w:t>.max(</w:t>
            </w:r>
            <w:proofErr w:type="gramEnd"/>
            <w:r>
              <w:rPr>
                <w:rFonts w:ascii="Consolas" w:hAnsi="Consolas"/>
                <w:color w:val="1E293B"/>
                <w:sz w:val="18"/>
              </w:rPr>
              <w:t xml:space="preserve">size.x, </w:t>
            </w:r>
            <w:proofErr w:type="gramStart"/>
            <w:r>
              <w:rPr>
                <w:rFonts w:ascii="Consolas" w:hAnsi="Consolas"/>
                <w:color w:val="1E293B"/>
                <w:sz w:val="18"/>
              </w:rPr>
              <w:t>size.y</w:t>
            </w:r>
            <w:proofErr w:type="gramEnd"/>
            <w:r>
              <w:rPr>
                <w:rFonts w:ascii="Consolas" w:hAnsi="Consolas"/>
                <w:color w:val="1E293B"/>
                <w:sz w:val="18"/>
              </w:rPr>
              <w:t xml:space="preserve">, </w:t>
            </w:r>
            <w:proofErr w:type="gramStart"/>
            <w:r>
              <w:rPr>
                <w:rFonts w:ascii="Consolas" w:hAnsi="Consolas"/>
                <w:color w:val="1E293B"/>
                <w:sz w:val="18"/>
              </w:rPr>
              <w:t>size.z</w:t>
            </w:r>
            <w:proofErr w:type="gramEnd"/>
            <w:r>
              <w:rPr>
                <w:rFonts w:ascii="Consolas" w:hAnsi="Consolas"/>
                <w:color w:val="1E293B"/>
                <w:sz w:val="18"/>
              </w:rPr>
              <w:t>);</w:t>
            </w:r>
          </w:p>
          <w:p w14:paraId="194FBB8A" w14:textId="77777777" w:rsidR="00753295" w:rsidRDefault="00000000">
            <w:pPr>
              <w:spacing w:after="0" w:line="260" w:lineRule="exact"/>
            </w:pPr>
            <w:r>
              <w:rPr>
                <w:rFonts w:ascii="Consolas" w:hAnsi="Consolas"/>
                <w:color w:val="94A3B8"/>
                <w:sz w:val="17"/>
              </w:rPr>
              <w:t xml:space="preserve">26  </w:t>
            </w:r>
          </w:p>
          <w:p w14:paraId="22DA4D04" w14:textId="77777777" w:rsidR="00753295" w:rsidRDefault="00000000">
            <w:pPr>
              <w:spacing w:after="0" w:line="260" w:lineRule="exact"/>
            </w:pPr>
            <w:r>
              <w:rPr>
                <w:rFonts w:ascii="Consolas" w:hAnsi="Consolas"/>
                <w:color w:val="94A3B8"/>
                <w:sz w:val="17"/>
              </w:rPr>
              <w:t xml:space="preserve">27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(maxDim </w:t>
            </w:r>
            <w:r>
              <w:rPr>
                <w:rFonts w:ascii="Consolas" w:hAnsi="Consolas"/>
                <w:b/>
                <w:color w:val="116329"/>
                <w:sz w:val="18"/>
              </w:rPr>
              <w:t>&gt;</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 xml:space="preserve"> &amp;&amp; Number.isFinite(maxDim)) {</w:t>
            </w:r>
          </w:p>
          <w:p w14:paraId="2BC9488E" w14:textId="77777777" w:rsidR="00753295" w:rsidRDefault="00000000">
            <w:pPr>
              <w:spacing w:after="0" w:line="260" w:lineRule="exact"/>
            </w:pPr>
            <w:r>
              <w:rPr>
                <w:rFonts w:ascii="Consolas" w:hAnsi="Consolas"/>
                <w:color w:val="94A3B8"/>
                <w:sz w:val="17"/>
              </w:rPr>
              <w:t xml:space="preserve">28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scaleFactor = (targetSize / maxDim) * </w:t>
            </w:r>
            <w:r>
              <w:rPr>
                <w:rFonts w:ascii="Consolas" w:hAnsi="Consolas"/>
                <w:b/>
                <w:color w:val="0969DA"/>
                <w:sz w:val="18"/>
              </w:rPr>
              <w:t>userScale</w:t>
            </w:r>
            <w:r>
              <w:rPr>
                <w:rFonts w:ascii="Consolas" w:hAnsi="Consolas"/>
                <w:color w:val="1E293B"/>
                <w:sz w:val="18"/>
              </w:rPr>
              <w:t>;</w:t>
            </w:r>
          </w:p>
          <w:p w14:paraId="63F1289B" w14:textId="77777777" w:rsidR="00753295" w:rsidRDefault="00000000">
            <w:pPr>
              <w:spacing w:after="0" w:line="260" w:lineRule="exact"/>
            </w:pPr>
            <w:r>
              <w:rPr>
                <w:rFonts w:ascii="Consolas" w:hAnsi="Consolas"/>
                <w:color w:val="94A3B8"/>
                <w:sz w:val="17"/>
              </w:rPr>
              <w:t xml:space="preserve">29  </w:t>
            </w:r>
            <w:r>
              <w:rPr>
                <w:rFonts w:ascii="Consolas" w:hAnsi="Consolas"/>
                <w:color w:val="1E293B"/>
                <w:sz w:val="18"/>
              </w:rPr>
              <w:t xml:space="preserve">        </w:t>
            </w:r>
            <w:r>
              <w:rPr>
                <w:rFonts w:ascii="Consolas" w:hAnsi="Consolas"/>
                <w:i/>
                <w:color w:val="6E7781"/>
                <w:sz w:val="18"/>
              </w:rPr>
              <w:t>// Align model center in X/Z and ground base flush at y = 0</w:t>
            </w:r>
          </w:p>
          <w:p w14:paraId="35AFA4EA" w14:textId="77777777" w:rsidR="00753295" w:rsidRDefault="00000000">
            <w:pPr>
              <w:spacing w:after="0" w:line="260" w:lineRule="exact"/>
            </w:pPr>
            <w:r>
              <w:rPr>
                <w:rFonts w:ascii="Consolas" w:hAnsi="Consolas"/>
                <w:color w:val="94A3B8"/>
                <w:sz w:val="17"/>
              </w:rPr>
              <w:t xml:space="preserve">30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centerX = -(box.min.x + size.x / </w:t>
            </w:r>
            <w:r>
              <w:rPr>
                <w:rFonts w:ascii="Consolas" w:hAnsi="Consolas"/>
                <w:color w:val="953800"/>
                <w:sz w:val="18"/>
              </w:rPr>
              <w:t>2</w:t>
            </w:r>
            <w:r>
              <w:rPr>
                <w:rFonts w:ascii="Consolas" w:hAnsi="Consolas"/>
                <w:color w:val="1E293B"/>
                <w:sz w:val="18"/>
              </w:rPr>
              <w:t>) * scaleFactor;</w:t>
            </w:r>
          </w:p>
          <w:p w14:paraId="2E568059" w14:textId="77777777" w:rsidR="00753295" w:rsidRDefault="00000000">
            <w:pPr>
              <w:spacing w:after="0" w:line="260" w:lineRule="exact"/>
            </w:pPr>
            <w:r>
              <w:rPr>
                <w:rFonts w:ascii="Consolas" w:hAnsi="Consolas"/>
                <w:color w:val="94A3B8"/>
                <w:sz w:val="17"/>
              </w:rPr>
              <w:t xml:space="preserve">31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centerY = </w:t>
            </w:r>
            <w:proofErr w:type="gramStart"/>
            <w:r>
              <w:rPr>
                <w:rFonts w:ascii="Consolas" w:hAnsi="Consolas"/>
                <w:color w:val="1E293B"/>
                <w:sz w:val="18"/>
              </w:rPr>
              <w:t>-box.min.y</w:t>
            </w:r>
            <w:proofErr w:type="gramEnd"/>
            <w:r>
              <w:rPr>
                <w:rFonts w:ascii="Consolas" w:hAnsi="Consolas"/>
                <w:color w:val="1E293B"/>
                <w:sz w:val="18"/>
              </w:rPr>
              <w:t xml:space="preserve"> * scaleFactor; </w:t>
            </w:r>
          </w:p>
          <w:p w14:paraId="478699EB" w14:textId="77777777" w:rsidR="00753295" w:rsidRDefault="00000000">
            <w:pPr>
              <w:spacing w:after="0" w:line="260" w:lineRule="exact"/>
            </w:pPr>
            <w:r>
              <w:rPr>
                <w:rFonts w:ascii="Consolas" w:hAnsi="Consolas"/>
                <w:color w:val="94A3B8"/>
                <w:sz w:val="17"/>
              </w:rPr>
              <w:t xml:space="preserve">32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centerZ = -(</w:t>
            </w:r>
            <w:proofErr w:type="gramStart"/>
            <w:r>
              <w:rPr>
                <w:rFonts w:ascii="Consolas" w:hAnsi="Consolas"/>
                <w:color w:val="1E293B"/>
                <w:sz w:val="18"/>
              </w:rPr>
              <w:t>box.min.z</w:t>
            </w:r>
            <w:proofErr w:type="gramEnd"/>
            <w:r>
              <w:rPr>
                <w:rFonts w:ascii="Consolas" w:hAnsi="Consolas"/>
                <w:color w:val="1E293B"/>
                <w:sz w:val="18"/>
              </w:rPr>
              <w:t xml:space="preserve"> + </w:t>
            </w:r>
            <w:proofErr w:type="gramStart"/>
            <w:r>
              <w:rPr>
                <w:rFonts w:ascii="Consolas" w:hAnsi="Consolas"/>
                <w:color w:val="1E293B"/>
                <w:sz w:val="18"/>
              </w:rPr>
              <w:t>size.z</w:t>
            </w:r>
            <w:proofErr w:type="gramEnd"/>
            <w:r>
              <w:rPr>
                <w:rFonts w:ascii="Consolas" w:hAnsi="Consolas"/>
                <w:color w:val="1E293B"/>
                <w:sz w:val="18"/>
              </w:rPr>
              <w:t xml:space="preserve"> / </w:t>
            </w:r>
            <w:r>
              <w:rPr>
                <w:rFonts w:ascii="Consolas" w:hAnsi="Consolas"/>
                <w:color w:val="953800"/>
                <w:sz w:val="18"/>
              </w:rPr>
              <w:t>2</w:t>
            </w:r>
            <w:r>
              <w:rPr>
                <w:rFonts w:ascii="Consolas" w:hAnsi="Consolas"/>
                <w:color w:val="1E293B"/>
                <w:sz w:val="18"/>
              </w:rPr>
              <w:t>) * scaleFactor;</w:t>
            </w:r>
          </w:p>
          <w:p w14:paraId="11CBA012" w14:textId="77777777" w:rsidR="00753295" w:rsidRDefault="00000000">
            <w:pPr>
              <w:spacing w:after="0" w:line="260" w:lineRule="exact"/>
            </w:pPr>
            <w:r>
              <w:rPr>
                <w:rFonts w:ascii="Consolas" w:hAnsi="Consolas"/>
                <w:color w:val="94A3B8"/>
                <w:sz w:val="17"/>
              </w:rPr>
              <w:t xml:space="preserve">33  </w:t>
            </w:r>
            <w:r>
              <w:rPr>
                <w:rFonts w:ascii="Consolas" w:hAnsi="Consolas"/>
                <w:color w:val="1E293B"/>
                <w:sz w:val="18"/>
              </w:rPr>
              <w:t xml:space="preserve">        </w:t>
            </w:r>
            <w:proofErr w:type="gramStart"/>
            <w:r>
              <w:rPr>
                <w:rFonts w:ascii="Consolas" w:hAnsi="Consolas"/>
                <w:color w:val="1E293B"/>
                <w:sz w:val="18"/>
              </w:rPr>
              <w:t>cloned.position.set(</w:t>
            </w:r>
            <w:proofErr w:type="gramEnd"/>
            <w:r>
              <w:rPr>
                <w:rFonts w:ascii="Consolas" w:hAnsi="Consolas"/>
                <w:color w:val="1E293B"/>
                <w:sz w:val="18"/>
              </w:rPr>
              <w:t>centerX, centerY, centerZ);</w:t>
            </w:r>
          </w:p>
          <w:p w14:paraId="4BC881E5" w14:textId="77777777" w:rsidR="00753295" w:rsidRDefault="00000000">
            <w:pPr>
              <w:spacing w:after="0" w:line="260" w:lineRule="exact"/>
            </w:pPr>
            <w:r>
              <w:rPr>
                <w:rFonts w:ascii="Consolas" w:hAnsi="Consolas"/>
                <w:color w:val="94A3B8"/>
                <w:sz w:val="17"/>
              </w:rPr>
              <w:t xml:space="preserve">34  </w:t>
            </w:r>
            <w:r>
              <w:rPr>
                <w:rFonts w:ascii="Consolas" w:hAnsi="Consolas"/>
                <w:color w:val="1E293B"/>
                <w:sz w:val="18"/>
              </w:rPr>
              <w:t xml:space="preserve">        </w:t>
            </w:r>
            <w:proofErr w:type="gramStart"/>
            <w:r>
              <w:rPr>
                <w:rFonts w:ascii="Consolas" w:hAnsi="Consolas"/>
                <w:color w:val="1E293B"/>
                <w:sz w:val="18"/>
              </w:rPr>
              <w:t>cloned.scale</w:t>
            </w:r>
            <w:proofErr w:type="gramEnd"/>
            <w:r>
              <w:rPr>
                <w:rFonts w:ascii="Consolas" w:hAnsi="Consolas"/>
                <w:color w:val="1E293B"/>
                <w:sz w:val="18"/>
              </w:rPr>
              <w:t>.setScalar(scaleFactor);</w:t>
            </w:r>
          </w:p>
          <w:p w14:paraId="662C003C" w14:textId="77777777" w:rsidR="00753295" w:rsidRDefault="00000000">
            <w:pPr>
              <w:spacing w:after="0" w:line="260" w:lineRule="exact"/>
            </w:pPr>
            <w:r>
              <w:rPr>
                <w:rFonts w:ascii="Consolas" w:hAnsi="Consolas"/>
                <w:color w:val="94A3B8"/>
                <w:sz w:val="17"/>
              </w:rPr>
              <w:t xml:space="preserve">35  </w:t>
            </w:r>
            <w:r>
              <w:rPr>
                <w:rFonts w:ascii="Consolas" w:hAnsi="Consolas"/>
                <w:color w:val="1E293B"/>
                <w:sz w:val="18"/>
              </w:rPr>
              <w:t xml:space="preserve">    </w:t>
            </w:r>
            <w:proofErr w:type="gramStart"/>
            <w:r>
              <w:rPr>
                <w:rFonts w:ascii="Consolas" w:hAnsi="Consolas"/>
                <w:color w:val="1E293B"/>
                <w:sz w:val="18"/>
              </w:rPr>
              <w:t xml:space="preserve">  }</w:t>
            </w:r>
            <w:proofErr w:type="gramEnd"/>
          </w:p>
          <w:p w14:paraId="4111FA07" w14:textId="77777777" w:rsidR="00753295" w:rsidRDefault="00000000">
            <w:pPr>
              <w:spacing w:after="0" w:line="260" w:lineRule="exact"/>
            </w:pPr>
            <w:r>
              <w:rPr>
                <w:rFonts w:ascii="Consolas" w:hAnsi="Consolas"/>
                <w:color w:val="94A3B8"/>
                <w:sz w:val="17"/>
              </w:rPr>
              <w:t xml:space="preserve">36  </w:t>
            </w:r>
          </w:p>
          <w:p w14:paraId="69B1BE86" w14:textId="77777777" w:rsidR="00753295" w:rsidRDefault="00000000">
            <w:pPr>
              <w:spacing w:after="0" w:line="260" w:lineRule="exact"/>
            </w:pPr>
            <w:r>
              <w:rPr>
                <w:rFonts w:ascii="Consolas" w:hAnsi="Consolas"/>
                <w:color w:val="94A3B8"/>
                <w:sz w:val="17"/>
              </w:rPr>
              <w:t xml:space="preserve">37  </w:t>
            </w:r>
            <w:r>
              <w:rPr>
                <w:rFonts w:ascii="Consolas" w:hAnsi="Consolas"/>
                <w:color w:val="1E293B"/>
                <w:sz w:val="18"/>
              </w:rPr>
              <w:t xml:space="preserve">      </w:t>
            </w:r>
            <w:r>
              <w:rPr>
                <w:rFonts w:ascii="Consolas" w:hAnsi="Consolas"/>
                <w:i/>
                <w:color w:val="6E7781"/>
                <w:sz w:val="18"/>
              </w:rPr>
              <w:t>// Re-enable frustum culling and shadows across all meshes</w:t>
            </w:r>
          </w:p>
          <w:p w14:paraId="62E70EAB" w14:textId="77777777" w:rsidR="00753295" w:rsidRDefault="00000000">
            <w:pPr>
              <w:spacing w:after="0" w:line="260" w:lineRule="exact"/>
            </w:pPr>
            <w:r>
              <w:rPr>
                <w:rFonts w:ascii="Consolas" w:hAnsi="Consolas"/>
                <w:color w:val="94A3B8"/>
                <w:sz w:val="17"/>
              </w:rPr>
              <w:t xml:space="preserve">38  </w:t>
            </w:r>
            <w:r>
              <w:rPr>
                <w:rFonts w:ascii="Consolas" w:hAnsi="Consolas"/>
                <w:color w:val="1E293B"/>
                <w:sz w:val="18"/>
              </w:rPr>
              <w:t xml:space="preserve">      </w:t>
            </w:r>
            <w:proofErr w:type="gramStart"/>
            <w:r>
              <w:rPr>
                <w:rFonts w:ascii="Consolas" w:hAnsi="Consolas"/>
                <w:color w:val="1E293B"/>
                <w:sz w:val="18"/>
              </w:rPr>
              <w:t>cloned.traverse</w:t>
            </w:r>
            <w:proofErr w:type="gramEnd"/>
            <w:r>
              <w:rPr>
                <w:rFonts w:ascii="Consolas" w:hAnsi="Consolas"/>
                <w:color w:val="1E293B"/>
                <w:sz w:val="18"/>
              </w:rPr>
              <w:t>((child) =&gt; {</w:t>
            </w:r>
          </w:p>
          <w:p w14:paraId="552A96DA" w14:textId="77777777" w:rsidR="00753295" w:rsidRDefault="00000000">
            <w:pPr>
              <w:spacing w:after="0" w:line="260" w:lineRule="exact"/>
            </w:pPr>
            <w:r>
              <w:rPr>
                <w:rFonts w:ascii="Consolas" w:hAnsi="Consolas"/>
                <w:color w:val="94A3B8"/>
                <w:sz w:val="17"/>
              </w:rPr>
              <w:t xml:space="preserve">39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w:t>
            </w:r>
            <w:proofErr w:type="gramStart"/>
            <w:r>
              <w:rPr>
                <w:rFonts w:ascii="Consolas" w:hAnsi="Consolas"/>
                <w:color w:val="1E293B"/>
                <w:sz w:val="18"/>
              </w:rPr>
              <w:t>child.isMesh</w:t>
            </w:r>
            <w:proofErr w:type="gramEnd"/>
            <w:r>
              <w:rPr>
                <w:rFonts w:ascii="Consolas" w:hAnsi="Consolas"/>
                <w:color w:val="1E293B"/>
                <w:sz w:val="18"/>
              </w:rPr>
              <w:t>) {</w:t>
            </w:r>
          </w:p>
          <w:p w14:paraId="5DEA1624" w14:textId="77777777" w:rsidR="00753295" w:rsidRDefault="00000000">
            <w:pPr>
              <w:spacing w:after="0" w:line="260" w:lineRule="exact"/>
            </w:pPr>
            <w:r>
              <w:rPr>
                <w:rFonts w:ascii="Consolas" w:hAnsi="Consolas"/>
                <w:color w:val="94A3B8"/>
                <w:sz w:val="17"/>
              </w:rPr>
              <w:t xml:space="preserve">40  </w:t>
            </w:r>
            <w:r>
              <w:rPr>
                <w:rFonts w:ascii="Consolas" w:hAnsi="Consolas"/>
                <w:color w:val="1E293B"/>
                <w:sz w:val="18"/>
              </w:rPr>
              <w:t xml:space="preserve">          </w:t>
            </w:r>
            <w:proofErr w:type="gramStart"/>
            <w:r>
              <w:rPr>
                <w:rFonts w:ascii="Consolas" w:hAnsi="Consolas"/>
                <w:color w:val="1E293B"/>
                <w:sz w:val="18"/>
              </w:rPr>
              <w:t>child.castShadow</w:t>
            </w:r>
            <w:proofErr w:type="gramEnd"/>
            <w:r>
              <w:rPr>
                <w:rFonts w:ascii="Consolas" w:hAnsi="Consolas"/>
                <w:color w:val="1E293B"/>
                <w:sz w:val="18"/>
              </w:rPr>
              <w:t xml:space="preserve"> = </w:t>
            </w:r>
            <w:r>
              <w:rPr>
                <w:rFonts w:ascii="Consolas" w:hAnsi="Consolas"/>
                <w:b/>
                <w:color w:val="0969DA"/>
                <w:sz w:val="18"/>
              </w:rPr>
              <w:t>true</w:t>
            </w:r>
            <w:r>
              <w:rPr>
                <w:rFonts w:ascii="Consolas" w:hAnsi="Consolas"/>
                <w:color w:val="1E293B"/>
                <w:sz w:val="18"/>
              </w:rPr>
              <w:t>;</w:t>
            </w:r>
          </w:p>
          <w:p w14:paraId="786040F6" w14:textId="77777777" w:rsidR="00753295" w:rsidRDefault="00000000">
            <w:pPr>
              <w:spacing w:after="0" w:line="260" w:lineRule="exact"/>
            </w:pPr>
            <w:r>
              <w:rPr>
                <w:rFonts w:ascii="Consolas" w:hAnsi="Consolas"/>
                <w:color w:val="94A3B8"/>
                <w:sz w:val="17"/>
              </w:rPr>
              <w:t xml:space="preserve">41  </w:t>
            </w:r>
            <w:r>
              <w:rPr>
                <w:rFonts w:ascii="Consolas" w:hAnsi="Consolas"/>
                <w:color w:val="1E293B"/>
                <w:sz w:val="18"/>
              </w:rPr>
              <w:t xml:space="preserve">          </w:t>
            </w:r>
            <w:proofErr w:type="gramStart"/>
            <w:r>
              <w:rPr>
                <w:rFonts w:ascii="Consolas" w:hAnsi="Consolas"/>
                <w:color w:val="1E293B"/>
                <w:sz w:val="18"/>
              </w:rPr>
              <w:t>child.receiveShadow</w:t>
            </w:r>
            <w:proofErr w:type="gramEnd"/>
            <w:r>
              <w:rPr>
                <w:rFonts w:ascii="Consolas" w:hAnsi="Consolas"/>
                <w:color w:val="1E293B"/>
                <w:sz w:val="18"/>
              </w:rPr>
              <w:t xml:space="preserve"> = </w:t>
            </w:r>
            <w:r>
              <w:rPr>
                <w:rFonts w:ascii="Consolas" w:hAnsi="Consolas"/>
                <w:b/>
                <w:color w:val="0969DA"/>
                <w:sz w:val="18"/>
              </w:rPr>
              <w:t>true</w:t>
            </w:r>
            <w:r>
              <w:rPr>
                <w:rFonts w:ascii="Consolas" w:hAnsi="Consolas"/>
                <w:color w:val="1E293B"/>
                <w:sz w:val="18"/>
              </w:rPr>
              <w:t>;</w:t>
            </w:r>
          </w:p>
          <w:p w14:paraId="1FA90E10" w14:textId="77777777" w:rsidR="00753295" w:rsidRDefault="00000000">
            <w:pPr>
              <w:spacing w:after="0" w:line="260" w:lineRule="exact"/>
            </w:pPr>
            <w:r>
              <w:rPr>
                <w:rFonts w:ascii="Consolas" w:hAnsi="Consolas"/>
                <w:color w:val="94A3B8"/>
                <w:sz w:val="17"/>
              </w:rPr>
              <w:t xml:space="preserve">42  </w:t>
            </w:r>
            <w:r>
              <w:rPr>
                <w:rFonts w:ascii="Consolas" w:hAnsi="Consolas"/>
                <w:color w:val="1E293B"/>
                <w:sz w:val="18"/>
              </w:rPr>
              <w:t xml:space="preserve">          </w:t>
            </w:r>
            <w:proofErr w:type="gramStart"/>
            <w:r>
              <w:rPr>
                <w:rFonts w:ascii="Consolas" w:hAnsi="Consolas"/>
                <w:color w:val="1E293B"/>
                <w:sz w:val="18"/>
              </w:rPr>
              <w:t>child.frustumCulled</w:t>
            </w:r>
            <w:proofErr w:type="gramEnd"/>
            <w:r>
              <w:rPr>
                <w:rFonts w:ascii="Consolas" w:hAnsi="Consolas"/>
                <w:color w:val="1E293B"/>
                <w:sz w:val="18"/>
              </w:rPr>
              <w:t xml:space="preserve"> = </w:t>
            </w:r>
            <w:r>
              <w:rPr>
                <w:rFonts w:ascii="Consolas" w:hAnsi="Consolas"/>
                <w:b/>
                <w:color w:val="0969DA"/>
                <w:sz w:val="18"/>
              </w:rPr>
              <w:t>true</w:t>
            </w:r>
            <w:r>
              <w:rPr>
                <w:rFonts w:ascii="Consolas" w:hAnsi="Consolas"/>
                <w:color w:val="1E293B"/>
                <w:sz w:val="18"/>
              </w:rPr>
              <w:t>;</w:t>
            </w:r>
          </w:p>
          <w:p w14:paraId="338D367C" w14:textId="77777777" w:rsidR="00753295" w:rsidRDefault="00000000">
            <w:pPr>
              <w:spacing w:after="0" w:line="260" w:lineRule="exact"/>
            </w:pPr>
            <w:r>
              <w:rPr>
                <w:rFonts w:ascii="Consolas" w:hAnsi="Consolas"/>
                <w:color w:val="94A3B8"/>
                <w:sz w:val="17"/>
              </w:rPr>
              <w:t xml:space="preserve">43  </w:t>
            </w:r>
            <w:r>
              <w:rPr>
                <w:rFonts w:ascii="Consolas" w:hAnsi="Consolas"/>
                <w:color w:val="1E293B"/>
                <w:sz w:val="18"/>
              </w:rPr>
              <w:t xml:space="preserve">      </w:t>
            </w:r>
            <w:proofErr w:type="gramStart"/>
            <w:r>
              <w:rPr>
                <w:rFonts w:ascii="Consolas" w:hAnsi="Consolas"/>
                <w:color w:val="1E293B"/>
                <w:sz w:val="18"/>
              </w:rPr>
              <w:t xml:space="preserve">  }</w:t>
            </w:r>
            <w:proofErr w:type="gramEnd"/>
          </w:p>
          <w:p w14:paraId="4B6FEF24" w14:textId="77777777" w:rsidR="00753295" w:rsidRDefault="00000000">
            <w:pPr>
              <w:spacing w:after="0" w:line="260" w:lineRule="exact"/>
            </w:pPr>
            <w:r>
              <w:rPr>
                <w:rFonts w:ascii="Consolas" w:hAnsi="Consolas"/>
                <w:color w:val="94A3B8"/>
                <w:sz w:val="17"/>
              </w:rPr>
              <w:t xml:space="preserve">44  </w:t>
            </w:r>
            <w:r>
              <w:rPr>
                <w:rFonts w:ascii="Consolas" w:hAnsi="Consolas"/>
                <w:color w:val="1E293B"/>
                <w:sz w:val="18"/>
              </w:rPr>
              <w:t xml:space="preserve">    </w:t>
            </w:r>
            <w:proofErr w:type="gramStart"/>
            <w:r>
              <w:rPr>
                <w:rFonts w:ascii="Consolas" w:hAnsi="Consolas"/>
                <w:color w:val="1E293B"/>
                <w:sz w:val="18"/>
              </w:rPr>
              <w:t xml:space="preserve">  }</w:t>
            </w:r>
            <w:proofErr w:type="gramEnd"/>
            <w:r>
              <w:rPr>
                <w:rFonts w:ascii="Consolas" w:hAnsi="Consolas"/>
                <w:color w:val="1E293B"/>
                <w:sz w:val="18"/>
              </w:rPr>
              <w:t>);</w:t>
            </w:r>
          </w:p>
          <w:p w14:paraId="2036057B" w14:textId="77777777" w:rsidR="00753295" w:rsidRDefault="00000000">
            <w:pPr>
              <w:spacing w:after="0" w:line="260" w:lineRule="exact"/>
            </w:pPr>
            <w:r>
              <w:rPr>
                <w:rFonts w:ascii="Consolas" w:hAnsi="Consolas"/>
                <w:color w:val="94A3B8"/>
                <w:sz w:val="17"/>
              </w:rPr>
              <w:t xml:space="preserve">45  </w:t>
            </w:r>
            <w:r>
              <w:rPr>
                <w:rFonts w:ascii="Consolas" w:hAnsi="Consolas"/>
                <w:color w:val="1E293B"/>
                <w:sz w:val="18"/>
              </w:rPr>
              <w:t xml:space="preserve">      </w:t>
            </w:r>
            <w:proofErr w:type="gramStart"/>
            <w:r>
              <w:rPr>
                <w:rFonts w:ascii="Consolas" w:hAnsi="Consolas"/>
                <w:color w:val="1E293B"/>
                <w:sz w:val="18"/>
              </w:rPr>
              <w:t>normalizedCache.set(</w:t>
            </w:r>
            <w:proofErr w:type="gramEnd"/>
            <w:r>
              <w:rPr>
                <w:rFonts w:ascii="Consolas" w:hAnsi="Consolas"/>
                <w:color w:val="1E293B"/>
                <w:sz w:val="18"/>
              </w:rPr>
              <w:t xml:space="preserve">cacheKey, </w:t>
            </w:r>
            <w:proofErr w:type="gramStart"/>
            <w:r>
              <w:rPr>
                <w:rFonts w:ascii="Consolas" w:hAnsi="Consolas"/>
                <w:color w:val="1E293B"/>
                <w:sz w:val="18"/>
              </w:rPr>
              <w:t>cloned.clone</w:t>
            </w:r>
            <w:proofErr w:type="gramEnd"/>
            <w:r>
              <w:rPr>
                <w:rFonts w:ascii="Consolas" w:hAnsi="Consolas"/>
                <w:color w:val="1E293B"/>
                <w:sz w:val="18"/>
              </w:rPr>
              <w:t>(</w:t>
            </w:r>
            <w:r>
              <w:rPr>
                <w:rFonts w:ascii="Consolas" w:hAnsi="Consolas"/>
                <w:b/>
                <w:color w:val="0969DA"/>
                <w:sz w:val="18"/>
              </w:rPr>
              <w:t>true</w:t>
            </w:r>
            <w:r>
              <w:rPr>
                <w:rFonts w:ascii="Consolas" w:hAnsi="Consolas"/>
                <w:color w:val="1E293B"/>
                <w:sz w:val="18"/>
              </w:rPr>
              <w:t>));</w:t>
            </w:r>
          </w:p>
          <w:p w14:paraId="537D0B83" w14:textId="77777777" w:rsidR="00753295" w:rsidRDefault="00000000">
            <w:pPr>
              <w:spacing w:after="0" w:line="260" w:lineRule="exact"/>
            </w:pPr>
            <w:r>
              <w:rPr>
                <w:rFonts w:ascii="Consolas" w:hAnsi="Consolas"/>
                <w:color w:val="94A3B8"/>
                <w:sz w:val="17"/>
              </w:rPr>
              <w:t xml:space="preserve">46  </w:t>
            </w:r>
            <w:r>
              <w:rPr>
                <w:rFonts w:ascii="Consolas" w:hAnsi="Consolas"/>
                <w:color w:val="1E293B"/>
                <w:sz w:val="18"/>
              </w:rPr>
              <w:t xml:space="preserve">  </w:t>
            </w:r>
            <w:proofErr w:type="gramStart"/>
            <w:r>
              <w:rPr>
                <w:rFonts w:ascii="Consolas" w:hAnsi="Consolas"/>
                <w:color w:val="1E293B"/>
                <w:sz w:val="18"/>
              </w:rPr>
              <w:t xml:space="preserve">  }</w:t>
            </w:r>
            <w:proofErr w:type="gramEnd"/>
          </w:p>
          <w:p w14:paraId="7F2F7388" w14:textId="77777777" w:rsidR="00753295" w:rsidRDefault="00000000">
            <w:pPr>
              <w:spacing w:after="0" w:line="260" w:lineRule="exact"/>
            </w:pPr>
            <w:r>
              <w:rPr>
                <w:rFonts w:ascii="Consolas" w:hAnsi="Consolas"/>
                <w:color w:val="94A3B8"/>
                <w:sz w:val="17"/>
              </w:rPr>
              <w:t xml:space="preserve">47  </w:t>
            </w:r>
          </w:p>
          <w:p w14:paraId="5A702B88" w14:textId="77777777" w:rsidR="00753295" w:rsidRDefault="00000000">
            <w:pPr>
              <w:spacing w:after="0" w:line="260" w:lineRule="exact"/>
            </w:pPr>
            <w:r>
              <w:rPr>
                <w:rFonts w:ascii="Consolas" w:hAnsi="Consolas"/>
                <w:color w:val="94A3B8"/>
                <w:sz w:val="17"/>
              </w:rPr>
              <w:t xml:space="preserve">48  </w:t>
            </w:r>
            <w:r>
              <w:rPr>
                <w:rFonts w:ascii="Consolas" w:hAnsi="Consolas"/>
                <w:color w:val="1E293B"/>
                <w:sz w:val="18"/>
              </w:rPr>
              <w:t xml:space="preserve">    </w:t>
            </w:r>
            <w:r>
              <w:rPr>
                <w:rFonts w:ascii="Consolas" w:hAnsi="Consolas"/>
                <w:b/>
                <w:color w:val="0969DA"/>
                <w:sz w:val="18"/>
              </w:rPr>
              <w:t>while</w:t>
            </w:r>
            <w:r>
              <w:rPr>
                <w:rFonts w:ascii="Consolas" w:hAnsi="Consolas"/>
                <w:color w:val="1E293B"/>
                <w:sz w:val="18"/>
              </w:rPr>
              <w:t xml:space="preserve"> (groupRef.current &amp;&amp; </w:t>
            </w:r>
            <w:proofErr w:type="gramStart"/>
            <w:r>
              <w:rPr>
                <w:rFonts w:ascii="Consolas" w:hAnsi="Consolas"/>
                <w:color w:val="1E293B"/>
                <w:sz w:val="18"/>
              </w:rPr>
              <w:t>groupRef.current.children</w:t>
            </w:r>
            <w:proofErr w:type="gramEnd"/>
            <w:r>
              <w:rPr>
                <w:rFonts w:ascii="Consolas" w:hAnsi="Consolas"/>
                <w:color w:val="1E293B"/>
                <w:sz w:val="18"/>
              </w:rPr>
              <w:t xml:space="preserve">.length </w:t>
            </w:r>
            <w:r>
              <w:rPr>
                <w:rFonts w:ascii="Consolas" w:hAnsi="Consolas"/>
                <w:b/>
                <w:color w:val="116329"/>
                <w:sz w:val="18"/>
              </w:rPr>
              <w:t>&gt;</w:t>
            </w:r>
            <w:r>
              <w:rPr>
                <w:rFonts w:ascii="Consolas" w:hAnsi="Consolas"/>
                <w:color w:val="1E293B"/>
                <w:sz w:val="18"/>
              </w:rPr>
              <w:t xml:space="preserve"> </w:t>
            </w:r>
            <w:proofErr w:type="gramStart"/>
            <w:r>
              <w:rPr>
                <w:rFonts w:ascii="Consolas" w:hAnsi="Consolas"/>
                <w:color w:val="953800"/>
                <w:sz w:val="18"/>
              </w:rPr>
              <w:t>0</w:t>
            </w:r>
            <w:r>
              <w:rPr>
                <w:rFonts w:ascii="Consolas" w:hAnsi="Consolas"/>
                <w:color w:val="1E293B"/>
                <w:sz w:val="18"/>
              </w:rPr>
              <w:t>) {</w:t>
            </w:r>
            <w:proofErr w:type="gramEnd"/>
          </w:p>
          <w:p w14:paraId="1C42D574" w14:textId="77777777" w:rsidR="00753295" w:rsidRDefault="00000000">
            <w:pPr>
              <w:spacing w:after="0" w:line="260" w:lineRule="exact"/>
            </w:pPr>
            <w:r>
              <w:rPr>
                <w:rFonts w:ascii="Consolas" w:hAnsi="Consolas"/>
                <w:color w:val="94A3B8"/>
                <w:sz w:val="17"/>
              </w:rPr>
              <w:t xml:space="preserve">49  </w:t>
            </w:r>
            <w:r>
              <w:rPr>
                <w:rFonts w:ascii="Consolas" w:hAnsi="Consolas"/>
                <w:color w:val="1E293B"/>
                <w:sz w:val="18"/>
              </w:rPr>
              <w:t xml:space="preserve">      </w:t>
            </w:r>
            <w:proofErr w:type="gramStart"/>
            <w:r>
              <w:rPr>
                <w:rFonts w:ascii="Consolas" w:hAnsi="Consolas"/>
                <w:color w:val="1E293B"/>
                <w:sz w:val="18"/>
              </w:rPr>
              <w:t>groupRef.current.remove</w:t>
            </w:r>
            <w:proofErr w:type="gramEnd"/>
            <w:r>
              <w:rPr>
                <w:rFonts w:ascii="Consolas" w:hAnsi="Consolas"/>
                <w:color w:val="1E293B"/>
                <w:sz w:val="18"/>
              </w:rPr>
              <w:t>(</w:t>
            </w:r>
            <w:proofErr w:type="gramStart"/>
            <w:r>
              <w:rPr>
                <w:rFonts w:ascii="Consolas" w:hAnsi="Consolas"/>
                <w:color w:val="1E293B"/>
                <w:sz w:val="18"/>
              </w:rPr>
              <w:t>groupRef.current.children</w:t>
            </w:r>
            <w:proofErr w:type="gramEnd"/>
            <w:r>
              <w:rPr>
                <w:rFonts w:ascii="Consolas" w:hAnsi="Consolas"/>
                <w:color w:val="1E293B"/>
                <w:sz w:val="18"/>
              </w:rPr>
              <w:t>[</w:t>
            </w:r>
            <w:r>
              <w:rPr>
                <w:rFonts w:ascii="Consolas" w:hAnsi="Consolas"/>
                <w:color w:val="953800"/>
                <w:sz w:val="18"/>
              </w:rPr>
              <w:t>0</w:t>
            </w:r>
            <w:r>
              <w:rPr>
                <w:rFonts w:ascii="Consolas" w:hAnsi="Consolas"/>
                <w:color w:val="1E293B"/>
                <w:sz w:val="18"/>
              </w:rPr>
              <w:t>]);</w:t>
            </w:r>
          </w:p>
          <w:p w14:paraId="4B037CD6" w14:textId="77777777" w:rsidR="00753295" w:rsidRDefault="00000000">
            <w:pPr>
              <w:spacing w:after="0" w:line="260" w:lineRule="exact"/>
            </w:pPr>
            <w:r>
              <w:rPr>
                <w:rFonts w:ascii="Consolas" w:hAnsi="Consolas"/>
                <w:color w:val="94A3B8"/>
                <w:sz w:val="17"/>
              </w:rPr>
              <w:t xml:space="preserve">50  </w:t>
            </w:r>
            <w:r>
              <w:rPr>
                <w:rFonts w:ascii="Consolas" w:hAnsi="Consolas"/>
                <w:color w:val="1E293B"/>
                <w:sz w:val="18"/>
              </w:rPr>
              <w:t xml:space="preserve">  </w:t>
            </w:r>
            <w:proofErr w:type="gramStart"/>
            <w:r>
              <w:rPr>
                <w:rFonts w:ascii="Consolas" w:hAnsi="Consolas"/>
                <w:color w:val="1E293B"/>
                <w:sz w:val="18"/>
              </w:rPr>
              <w:t xml:space="preserve">  }</w:t>
            </w:r>
            <w:proofErr w:type="gramEnd"/>
          </w:p>
          <w:p w14:paraId="5FD8F256" w14:textId="77777777" w:rsidR="00753295" w:rsidRDefault="00000000">
            <w:pPr>
              <w:spacing w:after="0" w:line="260" w:lineRule="exact"/>
            </w:pPr>
            <w:r>
              <w:rPr>
                <w:rFonts w:ascii="Consolas" w:hAnsi="Consolas"/>
                <w:color w:val="94A3B8"/>
                <w:sz w:val="17"/>
              </w:rPr>
              <w:t xml:space="preserve">51  </w:t>
            </w:r>
            <w:r>
              <w:rPr>
                <w:rFonts w:ascii="Consolas" w:hAnsi="Consolas"/>
                <w:color w:val="1E293B"/>
                <w:sz w:val="18"/>
              </w:rPr>
              <w:t xml:space="preserve">    groupRef.current.add(cloned);</w:t>
            </w:r>
          </w:p>
          <w:p w14:paraId="20D5A9DB" w14:textId="77777777" w:rsidR="00753295" w:rsidRDefault="00000000">
            <w:pPr>
              <w:spacing w:after="0" w:line="260" w:lineRule="exact"/>
            </w:pPr>
            <w:r>
              <w:rPr>
                <w:rFonts w:ascii="Consolas" w:hAnsi="Consolas"/>
                <w:color w:val="94A3B8"/>
                <w:sz w:val="17"/>
              </w:rPr>
              <w:t xml:space="preserve">52  </w:t>
            </w:r>
            <w:proofErr w:type="gramStart"/>
            <w:r>
              <w:rPr>
                <w:rFonts w:ascii="Consolas" w:hAnsi="Consolas"/>
                <w:color w:val="1E293B"/>
                <w:sz w:val="18"/>
              </w:rPr>
              <w:t xml:space="preserve">  }</w:t>
            </w:r>
            <w:proofErr w:type="gramEnd"/>
            <w:r>
              <w:rPr>
                <w:rFonts w:ascii="Consolas" w:hAnsi="Consolas"/>
                <w:color w:val="1E293B"/>
                <w:sz w:val="18"/>
              </w:rPr>
              <w:t xml:space="preserve">, [object, targetSize, </w:t>
            </w:r>
            <w:r>
              <w:rPr>
                <w:rFonts w:ascii="Consolas" w:hAnsi="Consolas"/>
                <w:b/>
                <w:color w:val="0969DA"/>
                <w:sz w:val="18"/>
              </w:rPr>
              <w:t>userScale</w:t>
            </w:r>
            <w:r>
              <w:rPr>
                <w:rFonts w:ascii="Consolas" w:hAnsi="Consolas"/>
                <w:color w:val="1E293B"/>
                <w:sz w:val="18"/>
              </w:rPr>
              <w:t>, artifactId]);</w:t>
            </w:r>
          </w:p>
          <w:p w14:paraId="3FE1FD84" w14:textId="77777777" w:rsidR="00753295" w:rsidRDefault="00000000">
            <w:pPr>
              <w:spacing w:after="0" w:line="260" w:lineRule="exact"/>
            </w:pPr>
            <w:r>
              <w:rPr>
                <w:rFonts w:ascii="Consolas" w:hAnsi="Consolas"/>
                <w:color w:val="94A3B8"/>
                <w:sz w:val="17"/>
              </w:rPr>
              <w:t xml:space="preserve">53  </w:t>
            </w:r>
          </w:p>
          <w:p w14:paraId="5BC78B51" w14:textId="77777777" w:rsidR="00753295" w:rsidRDefault="00000000">
            <w:pPr>
              <w:spacing w:after="0" w:line="260" w:lineRule="exact"/>
            </w:pPr>
            <w:r>
              <w:rPr>
                <w:rFonts w:ascii="Consolas" w:hAnsi="Consolas"/>
                <w:color w:val="94A3B8"/>
                <w:sz w:val="17"/>
              </w:rPr>
              <w:t xml:space="preserve">54  </w:t>
            </w:r>
            <w:r>
              <w:rPr>
                <w:rFonts w:ascii="Consolas" w:hAnsi="Consolas"/>
                <w:color w:val="1E293B"/>
                <w:sz w:val="18"/>
              </w:rPr>
              <w:t xml:space="preserve">  </w:t>
            </w:r>
            <w:proofErr w:type="gramStart"/>
            <w:r>
              <w:rPr>
                <w:rFonts w:ascii="Consolas" w:hAnsi="Consolas"/>
                <w:b/>
                <w:color w:val="0969DA"/>
                <w:sz w:val="18"/>
              </w:rPr>
              <w:t>return</w:t>
            </w:r>
            <w:proofErr w:type="gramEnd"/>
            <w:r>
              <w:rPr>
                <w:rFonts w:ascii="Consolas" w:hAnsi="Consolas"/>
                <w:color w:val="1E293B"/>
                <w:sz w:val="18"/>
              </w:rPr>
              <w:t xml:space="preserve"> </w:t>
            </w:r>
            <w:r>
              <w:rPr>
                <w:rFonts w:ascii="Consolas" w:hAnsi="Consolas"/>
                <w:b/>
                <w:color w:val="116329"/>
                <w:sz w:val="18"/>
              </w:rPr>
              <w:t>&lt;group</w:t>
            </w:r>
            <w:r>
              <w:rPr>
                <w:rFonts w:ascii="Consolas" w:hAnsi="Consolas"/>
                <w:color w:val="1E293B"/>
                <w:sz w:val="18"/>
              </w:rPr>
              <w:t xml:space="preserve"> ref={groupRef} </w:t>
            </w:r>
            <w:r>
              <w:rPr>
                <w:rFonts w:ascii="Consolas" w:hAnsi="Consolas"/>
                <w:b/>
                <w:color w:val="116329"/>
                <w:sz w:val="18"/>
              </w:rPr>
              <w:t>/&gt;</w:t>
            </w:r>
            <w:r>
              <w:rPr>
                <w:rFonts w:ascii="Consolas" w:hAnsi="Consolas"/>
                <w:color w:val="1E293B"/>
                <w:sz w:val="18"/>
              </w:rPr>
              <w:t>;</w:t>
            </w:r>
          </w:p>
          <w:p w14:paraId="11387E84" w14:textId="77777777" w:rsidR="00753295" w:rsidRDefault="00000000">
            <w:pPr>
              <w:spacing w:after="0" w:line="260" w:lineRule="exact"/>
            </w:pPr>
            <w:proofErr w:type="gramStart"/>
            <w:r>
              <w:rPr>
                <w:rFonts w:ascii="Consolas" w:hAnsi="Consolas"/>
                <w:color w:val="94A3B8"/>
                <w:sz w:val="17"/>
              </w:rPr>
              <w:t xml:space="preserve">55  </w:t>
            </w:r>
            <w:r>
              <w:rPr>
                <w:rFonts w:ascii="Consolas" w:hAnsi="Consolas"/>
                <w:color w:val="1E293B"/>
                <w:sz w:val="18"/>
              </w:rPr>
              <w:t>}</w:t>
            </w:r>
            <w:proofErr w:type="gramEnd"/>
          </w:p>
        </w:tc>
      </w:tr>
    </w:tbl>
    <w:p w14:paraId="05E8BAFD" w14:textId="77777777" w:rsidR="00753295" w:rsidRDefault="00753295">
      <w:pPr>
        <w:spacing w:line="120" w:lineRule="exact"/>
      </w:pPr>
    </w:p>
    <w:p w14:paraId="4C5A2F03" w14:textId="77777777" w:rsidR="00753295" w:rsidRDefault="00000000">
      <w:pPr>
        <w:keepNext/>
        <w:spacing w:before="160" w:after="60"/>
        <w:jc w:val="left"/>
      </w:pPr>
      <w:r>
        <w:rPr>
          <w:b/>
          <w:color w:val="0F172A"/>
          <w:sz w:val="25"/>
        </w:rPr>
        <w:t>Code Snippet 5.5: Dual-State Navigation and Kinematic Collision Controller (MuseumControls.jsx)</w:t>
      </w:r>
    </w:p>
    <w:p w14:paraId="3ACA5B49" w14:textId="77777777" w:rsidR="00753295" w:rsidRDefault="00000000">
      <w:pPr>
        <w:spacing w:before="40" w:line="276" w:lineRule="auto"/>
      </w:pPr>
      <w:r>
        <w:rPr>
          <w:color w:val="1E293B"/>
        </w:rPr>
        <w:t xml:space="preserve">The museum navigation subsystem coordinates a dual-state interaction machine switching between first-person architectural walking and localized 360-degree orbit inspection. In MuseumControls.jsx, smooth walking physics are evaluated inside an optimized useFrame render loop. To prevent unwanted pitch drift or aerial floating </w:t>
      </w:r>
      <w:proofErr w:type="gramStart"/>
      <w:r>
        <w:rPr>
          <w:color w:val="1E293B"/>
        </w:rPr>
        <w:t>during</w:t>
      </w:r>
      <w:proofErr w:type="gramEnd"/>
      <w:r>
        <w:rPr>
          <w:color w:val="1E293B"/>
        </w:rPr>
        <w:t xml:space="preserve"> walking, the camera forward vector is explicitly locked to the horizontal ground plane (_</w:t>
      </w:r>
      <w:proofErr w:type="gramStart"/>
      <w:r>
        <w:rPr>
          <w:color w:val="1E293B"/>
        </w:rPr>
        <w:t>forward.y</w:t>
      </w:r>
      <w:proofErr w:type="gramEnd"/>
      <w:r>
        <w:rPr>
          <w:color w:val="1E293B"/>
        </w:rPr>
        <w:t xml:space="preserve"> = 0). Static THREE.Vector3 primitives (_moveVector, _forward, _side) are reused continuously to eliminate garbage collection pauses at 60 FPS. Kinematic coordinate bounding (x in [-28, 28], z in [-25, 25]) restricts the visitor within the physical gallery perimeter, while maintaining a fixed human eye-level height (y = 1.65m).</w:t>
      </w:r>
    </w:p>
    <w:tbl>
      <w:tblPr>
        <w:tblW w:w="9029" w:type="dxa"/>
        <w:jc w:val="center"/>
        <w:tblLook w:val="04A0" w:firstRow="1" w:lastRow="0" w:firstColumn="1" w:lastColumn="0" w:noHBand="0" w:noVBand="1"/>
      </w:tblPr>
      <w:tblGrid>
        <w:gridCol w:w="9029"/>
      </w:tblGrid>
      <w:tr w:rsidR="00753295" w14:paraId="6B10EF85" w14:textId="77777777">
        <w:trPr>
          <w:jc w:val="center"/>
        </w:trPr>
        <w:tc>
          <w:tcPr>
            <w:tcW w:w="9029" w:type="dxa"/>
            <w:tcBorders>
              <w:top w:val="single" w:sz="6" w:space="0" w:color="CBD5E1"/>
              <w:left w:val="single" w:sz="18" w:space="0" w:color="2563EB"/>
              <w:bottom w:val="single" w:sz="4" w:space="0" w:color="E2E8F0"/>
              <w:right w:val="single" w:sz="6" w:space="0" w:color="CBD5E1"/>
            </w:tcBorders>
            <w:shd w:val="clear" w:color="auto" w:fill="F1F5F9"/>
            <w:tcMar>
              <w:top w:w="90" w:type="dxa"/>
              <w:left w:w="160" w:type="dxa"/>
              <w:bottom w:w="90" w:type="dxa"/>
              <w:right w:w="160" w:type="dxa"/>
            </w:tcMar>
          </w:tcPr>
          <w:p w14:paraId="001CC728" w14:textId="77777777" w:rsidR="00753295" w:rsidRDefault="00000000">
            <w:pPr>
              <w:spacing w:after="0" w:line="280" w:lineRule="exact"/>
            </w:pPr>
            <w:r>
              <w:rPr>
                <w:rFonts w:ascii="Consolas" w:hAnsi="Consolas"/>
                <w:b/>
                <w:color w:val="0F172A"/>
                <w:sz w:val="19"/>
              </w:rPr>
              <w:t>Source: src/components/controls/MuseumControls.jsx</w:t>
            </w:r>
            <w:r>
              <w:rPr>
                <w:rFonts w:ascii="Consolas" w:hAnsi="Consolas"/>
                <w:color w:val="94A3B8"/>
                <w:sz w:val="18"/>
              </w:rPr>
              <w:t xml:space="preserve">   |   </w:t>
            </w:r>
            <w:proofErr w:type="gramStart"/>
            <w:r>
              <w:rPr>
                <w:rFonts w:ascii="Consolas" w:hAnsi="Consolas"/>
                <w:b/>
                <w:color w:val="475569"/>
                <w:sz w:val="17"/>
              </w:rPr>
              <w:t>Three.js  |</w:t>
            </w:r>
            <w:proofErr w:type="gramEnd"/>
            <w:r>
              <w:rPr>
                <w:rFonts w:ascii="Consolas" w:hAnsi="Consolas"/>
                <w:b/>
                <w:color w:val="475569"/>
                <w:sz w:val="17"/>
              </w:rPr>
              <w:t xml:space="preserve">  Navigation </w:t>
            </w:r>
            <w:r>
              <w:rPr>
                <w:rFonts w:ascii="Consolas" w:hAnsi="Consolas"/>
                <w:b/>
                <w:color w:val="475569"/>
                <w:sz w:val="17"/>
              </w:rPr>
              <w:lastRenderedPageBreak/>
              <w:t>Controller</w:t>
            </w:r>
          </w:p>
        </w:tc>
      </w:tr>
      <w:tr w:rsidR="00753295" w14:paraId="3F88C0CD" w14:textId="77777777">
        <w:trPr>
          <w:jc w:val="center"/>
        </w:trPr>
        <w:tc>
          <w:tcPr>
            <w:tcW w:w="9029" w:type="dxa"/>
            <w:tcBorders>
              <w:left w:val="single" w:sz="18" w:space="0" w:color="2563EB"/>
              <w:bottom w:val="single" w:sz="8" w:space="0" w:color="CBD5E1"/>
              <w:right w:val="single" w:sz="6" w:space="0" w:color="CBD5E1"/>
            </w:tcBorders>
            <w:shd w:val="clear" w:color="auto" w:fill="F8FAFC"/>
            <w:tcMar>
              <w:top w:w="120" w:type="dxa"/>
              <w:left w:w="160" w:type="dxa"/>
              <w:bottom w:w="120" w:type="dxa"/>
              <w:right w:w="160" w:type="dxa"/>
            </w:tcMar>
          </w:tcPr>
          <w:p w14:paraId="03C19EAF" w14:textId="77777777" w:rsidR="00753295" w:rsidRDefault="00000000">
            <w:pPr>
              <w:spacing w:after="0" w:line="260" w:lineRule="exact"/>
            </w:pPr>
            <w:proofErr w:type="gramStart"/>
            <w:r>
              <w:rPr>
                <w:rFonts w:ascii="Consolas" w:hAnsi="Consolas"/>
                <w:color w:val="94A3B8"/>
                <w:sz w:val="17"/>
              </w:rPr>
              <w:lastRenderedPageBreak/>
              <w:t xml:space="preserve">01  </w:t>
            </w:r>
            <w:r>
              <w:rPr>
                <w:rFonts w:ascii="Consolas" w:hAnsi="Consolas"/>
                <w:i/>
                <w:color w:val="6E7781"/>
                <w:sz w:val="18"/>
              </w:rPr>
              <w:t>/</w:t>
            </w:r>
            <w:proofErr w:type="gramEnd"/>
            <w:r>
              <w:rPr>
                <w:rFonts w:ascii="Consolas" w:hAnsi="Consolas"/>
                <w:i/>
                <w:color w:val="6E7781"/>
                <w:sz w:val="18"/>
              </w:rPr>
              <w:t>/ src/components/controls/MuseumControls.jsx</w:t>
            </w:r>
          </w:p>
          <w:p w14:paraId="35F14783" w14:textId="77777777" w:rsidR="00753295" w:rsidRDefault="00000000">
            <w:pPr>
              <w:spacing w:after="0" w:line="260" w:lineRule="exact"/>
            </w:pPr>
            <w:proofErr w:type="gramStart"/>
            <w:r>
              <w:rPr>
                <w:rFonts w:ascii="Consolas" w:hAnsi="Consolas"/>
                <w:color w:val="94A3B8"/>
                <w:sz w:val="17"/>
              </w:rPr>
              <w:t xml:space="preserve">02  </w:t>
            </w:r>
            <w:r>
              <w:rPr>
                <w:rFonts w:ascii="Consolas" w:hAnsi="Consolas"/>
                <w:b/>
                <w:color w:val="0969DA"/>
                <w:sz w:val="18"/>
              </w:rPr>
              <w:t>const</w:t>
            </w:r>
            <w:proofErr w:type="gramEnd"/>
            <w:r>
              <w:rPr>
                <w:rFonts w:ascii="Consolas" w:hAnsi="Consolas"/>
                <w:color w:val="1E293B"/>
                <w:sz w:val="18"/>
              </w:rPr>
              <w:t xml:space="preserve"> _moveVector = </w:t>
            </w:r>
            <w:r>
              <w:rPr>
                <w:rFonts w:ascii="Consolas" w:hAnsi="Consolas"/>
                <w:b/>
                <w:color w:val="0969DA"/>
                <w:sz w:val="18"/>
              </w:rPr>
              <w:t>new</w:t>
            </w:r>
            <w:r>
              <w:rPr>
                <w:rFonts w:ascii="Consolas" w:hAnsi="Consolas"/>
                <w:color w:val="1E293B"/>
                <w:sz w:val="18"/>
              </w:rPr>
              <w:t xml:space="preserve"> </w:t>
            </w:r>
            <w:r>
              <w:rPr>
                <w:rFonts w:ascii="Consolas" w:hAnsi="Consolas"/>
                <w:color w:val="953800"/>
                <w:sz w:val="18"/>
              </w:rPr>
              <w:t>THREE</w:t>
            </w:r>
            <w:r>
              <w:rPr>
                <w:rFonts w:ascii="Consolas" w:hAnsi="Consolas"/>
                <w:color w:val="1E293B"/>
                <w:sz w:val="18"/>
              </w:rPr>
              <w:t>.Vector3();</w:t>
            </w:r>
          </w:p>
          <w:p w14:paraId="04513F51" w14:textId="77777777" w:rsidR="00753295" w:rsidRDefault="00000000">
            <w:pPr>
              <w:spacing w:after="0" w:line="260" w:lineRule="exact"/>
            </w:pPr>
            <w:proofErr w:type="gramStart"/>
            <w:r>
              <w:rPr>
                <w:rFonts w:ascii="Consolas" w:hAnsi="Consolas"/>
                <w:color w:val="94A3B8"/>
                <w:sz w:val="17"/>
              </w:rPr>
              <w:t xml:space="preserve">03  </w:t>
            </w:r>
            <w:r>
              <w:rPr>
                <w:rFonts w:ascii="Consolas" w:hAnsi="Consolas"/>
                <w:b/>
                <w:color w:val="0969DA"/>
                <w:sz w:val="18"/>
              </w:rPr>
              <w:t>const</w:t>
            </w:r>
            <w:proofErr w:type="gramEnd"/>
            <w:r>
              <w:rPr>
                <w:rFonts w:ascii="Consolas" w:hAnsi="Consolas"/>
                <w:color w:val="1E293B"/>
                <w:sz w:val="18"/>
              </w:rPr>
              <w:t xml:space="preserve"> _forward = </w:t>
            </w:r>
            <w:r>
              <w:rPr>
                <w:rFonts w:ascii="Consolas" w:hAnsi="Consolas"/>
                <w:b/>
                <w:color w:val="0969DA"/>
                <w:sz w:val="18"/>
              </w:rPr>
              <w:t>new</w:t>
            </w:r>
            <w:r>
              <w:rPr>
                <w:rFonts w:ascii="Consolas" w:hAnsi="Consolas"/>
                <w:color w:val="1E293B"/>
                <w:sz w:val="18"/>
              </w:rPr>
              <w:t xml:space="preserve"> </w:t>
            </w:r>
            <w:r>
              <w:rPr>
                <w:rFonts w:ascii="Consolas" w:hAnsi="Consolas"/>
                <w:color w:val="953800"/>
                <w:sz w:val="18"/>
              </w:rPr>
              <w:t>THREE</w:t>
            </w:r>
            <w:r>
              <w:rPr>
                <w:rFonts w:ascii="Consolas" w:hAnsi="Consolas"/>
                <w:color w:val="1E293B"/>
                <w:sz w:val="18"/>
              </w:rPr>
              <w:t>.Vector3();</w:t>
            </w:r>
          </w:p>
          <w:p w14:paraId="3BF6A7EB" w14:textId="77777777" w:rsidR="00753295" w:rsidRDefault="00000000">
            <w:pPr>
              <w:spacing w:after="0" w:line="260" w:lineRule="exact"/>
            </w:pPr>
            <w:proofErr w:type="gramStart"/>
            <w:r>
              <w:rPr>
                <w:rFonts w:ascii="Consolas" w:hAnsi="Consolas"/>
                <w:color w:val="94A3B8"/>
                <w:sz w:val="17"/>
              </w:rPr>
              <w:t xml:space="preserve">04  </w:t>
            </w:r>
            <w:r>
              <w:rPr>
                <w:rFonts w:ascii="Consolas" w:hAnsi="Consolas"/>
                <w:b/>
                <w:color w:val="0969DA"/>
                <w:sz w:val="18"/>
              </w:rPr>
              <w:t>const</w:t>
            </w:r>
            <w:proofErr w:type="gramEnd"/>
            <w:r>
              <w:rPr>
                <w:rFonts w:ascii="Consolas" w:hAnsi="Consolas"/>
                <w:color w:val="1E293B"/>
                <w:sz w:val="18"/>
              </w:rPr>
              <w:t xml:space="preserve"> _side = </w:t>
            </w:r>
            <w:r>
              <w:rPr>
                <w:rFonts w:ascii="Consolas" w:hAnsi="Consolas"/>
                <w:b/>
                <w:color w:val="0969DA"/>
                <w:sz w:val="18"/>
              </w:rPr>
              <w:t>new</w:t>
            </w:r>
            <w:r>
              <w:rPr>
                <w:rFonts w:ascii="Consolas" w:hAnsi="Consolas"/>
                <w:color w:val="1E293B"/>
                <w:sz w:val="18"/>
              </w:rPr>
              <w:t xml:space="preserve"> </w:t>
            </w:r>
            <w:r>
              <w:rPr>
                <w:rFonts w:ascii="Consolas" w:hAnsi="Consolas"/>
                <w:color w:val="953800"/>
                <w:sz w:val="18"/>
              </w:rPr>
              <w:t>THREE</w:t>
            </w:r>
            <w:r>
              <w:rPr>
                <w:rFonts w:ascii="Consolas" w:hAnsi="Consolas"/>
                <w:color w:val="1E293B"/>
                <w:sz w:val="18"/>
              </w:rPr>
              <w:t>.Vector3();</w:t>
            </w:r>
          </w:p>
          <w:p w14:paraId="0094C3A2" w14:textId="77777777" w:rsidR="00753295" w:rsidRDefault="00000000">
            <w:pPr>
              <w:spacing w:after="0" w:line="260" w:lineRule="exact"/>
            </w:pPr>
            <w:r>
              <w:rPr>
                <w:rFonts w:ascii="Consolas" w:hAnsi="Consolas"/>
                <w:color w:val="94A3B8"/>
                <w:sz w:val="17"/>
              </w:rPr>
              <w:t xml:space="preserve">05  </w:t>
            </w:r>
          </w:p>
          <w:p w14:paraId="6621C87C" w14:textId="77777777" w:rsidR="00753295" w:rsidRDefault="00000000">
            <w:pPr>
              <w:spacing w:after="0" w:line="260" w:lineRule="exact"/>
            </w:pPr>
            <w:proofErr w:type="gramStart"/>
            <w:r>
              <w:rPr>
                <w:rFonts w:ascii="Consolas" w:hAnsi="Consolas"/>
                <w:color w:val="94A3B8"/>
                <w:sz w:val="17"/>
              </w:rPr>
              <w:t xml:space="preserve">06  </w:t>
            </w:r>
            <w:r>
              <w:rPr>
                <w:rFonts w:ascii="Consolas" w:hAnsi="Consolas"/>
                <w:b/>
                <w:color w:val="0969DA"/>
                <w:sz w:val="18"/>
              </w:rPr>
              <w:t>export</w:t>
            </w:r>
            <w:proofErr w:type="gramEnd"/>
            <w:r>
              <w:rPr>
                <w:rFonts w:ascii="Consolas" w:hAnsi="Consolas"/>
                <w:color w:val="1E293B"/>
                <w:sz w:val="18"/>
              </w:rPr>
              <w:t xml:space="preserve"> </w:t>
            </w:r>
            <w:r>
              <w:rPr>
                <w:rFonts w:ascii="Consolas" w:hAnsi="Consolas"/>
                <w:b/>
                <w:color w:val="0969DA"/>
                <w:sz w:val="18"/>
              </w:rPr>
              <w:t>function</w:t>
            </w:r>
            <w:r>
              <w:rPr>
                <w:rFonts w:ascii="Consolas" w:hAnsi="Consolas"/>
                <w:color w:val="1E293B"/>
                <w:sz w:val="18"/>
              </w:rPr>
              <w:t xml:space="preserve"> </w:t>
            </w:r>
            <w:proofErr w:type="gramStart"/>
            <w:r>
              <w:rPr>
                <w:rFonts w:ascii="Consolas" w:hAnsi="Consolas"/>
                <w:color w:val="1E293B"/>
                <w:sz w:val="18"/>
              </w:rPr>
              <w:t>MuseumControls({ controlMode</w:t>
            </w:r>
            <w:proofErr w:type="gramEnd"/>
            <w:r>
              <w:rPr>
                <w:rFonts w:ascii="Consolas" w:hAnsi="Consolas"/>
                <w:color w:val="1E293B"/>
                <w:sz w:val="18"/>
              </w:rPr>
              <w:t xml:space="preserve">, selectedArtifact, </w:t>
            </w:r>
            <w:proofErr w:type="gramStart"/>
            <w:r>
              <w:rPr>
                <w:rFonts w:ascii="Consolas" w:hAnsi="Consolas"/>
                <w:color w:val="1E293B"/>
                <w:sz w:val="18"/>
              </w:rPr>
              <w:t>isPointerLocked }</w:t>
            </w:r>
            <w:proofErr w:type="gramEnd"/>
            <w:r>
              <w:rPr>
                <w:rFonts w:ascii="Consolas" w:hAnsi="Consolas"/>
                <w:color w:val="1E293B"/>
                <w:sz w:val="18"/>
              </w:rPr>
              <w:t>) {</w:t>
            </w:r>
          </w:p>
          <w:p w14:paraId="39152473" w14:textId="77777777" w:rsidR="00753295" w:rsidRDefault="00000000">
            <w:pPr>
              <w:spacing w:after="0" w:line="260" w:lineRule="exact"/>
            </w:pPr>
            <w:r>
              <w:rPr>
                <w:rFonts w:ascii="Consolas" w:hAnsi="Consolas"/>
                <w:color w:val="94A3B8"/>
                <w:sz w:val="17"/>
              </w:rPr>
              <w:t xml:space="preserve">07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w:t>
            </w:r>
            <w:proofErr w:type="gramStart"/>
            <w:r>
              <w:rPr>
                <w:rFonts w:ascii="Consolas" w:hAnsi="Consolas"/>
                <w:color w:val="1E293B"/>
                <w:sz w:val="18"/>
              </w:rPr>
              <w:t>{ camera</w:t>
            </w:r>
            <w:proofErr w:type="gramEnd"/>
            <w:r>
              <w:rPr>
                <w:rFonts w:ascii="Consolas" w:hAnsi="Consolas"/>
                <w:color w:val="1E293B"/>
                <w:sz w:val="18"/>
              </w:rPr>
              <w:t xml:space="preserve"> } = </w:t>
            </w:r>
            <w:proofErr w:type="gramStart"/>
            <w:r>
              <w:rPr>
                <w:rFonts w:ascii="Consolas" w:hAnsi="Consolas"/>
                <w:b/>
                <w:color w:val="0969DA"/>
                <w:sz w:val="18"/>
              </w:rPr>
              <w:t>useThree</w:t>
            </w:r>
            <w:r>
              <w:rPr>
                <w:rFonts w:ascii="Consolas" w:hAnsi="Consolas"/>
                <w:color w:val="1E293B"/>
                <w:sz w:val="18"/>
              </w:rPr>
              <w:t>(</w:t>
            </w:r>
            <w:proofErr w:type="gramEnd"/>
            <w:r>
              <w:rPr>
                <w:rFonts w:ascii="Consolas" w:hAnsi="Consolas"/>
                <w:color w:val="1E293B"/>
                <w:sz w:val="18"/>
              </w:rPr>
              <w:t>);</w:t>
            </w:r>
          </w:p>
          <w:p w14:paraId="7B242830" w14:textId="77777777" w:rsidR="00753295" w:rsidRDefault="00000000">
            <w:pPr>
              <w:spacing w:after="0" w:line="260" w:lineRule="exact"/>
            </w:pPr>
            <w:r>
              <w:rPr>
                <w:rFonts w:ascii="Consolas" w:hAnsi="Consolas"/>
                <w:color w:val="94A3B8"/>
                <w:sz w:val="17"/>
              </w:rPr>
              <w:t xml:space="preserve">08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keys = </w:t>
            </w:r>
            <w:proofErr w:type="gramStart"/>
            <w:r>
              <w:rPr>
                <w:rFonts w:ascii="Consolas" w:hAnsi="Consolas"/>
                <w:b/>
                <w:color w:val="0969DA"/>
                <w:sz w:val="18"/>
              </w:rPr>
              <w:t>useRef</w:t>
            </w:r>
            <w:r>
              <w:rPr>
                <w:rFonts w:ascii="Consolas" w:hAnsi="Consolas"/>
                <w:color w:val="1E293B"/>
                <w:sz w:val="18"/>
              </w:rPr>
              <w:t>({ forward</w:t>
            </w:r>
            <w:proofErr w:type="gramEnd"/>
            <w:r>
              <w:rPr>
                <w:rFonts w:ascii="Consolas" w:hAnsi="Consolas"/>
                <w:color w:val="1E293B"/>
                <w:sz w:val="18"/>
              </w:rPr>
              <w:t xml:space="preserve">: </w:t>
            </w:r>
            <w:r>
              <w:rPr>
                <w:rFonts w:ascii="Consolas" w:hAnsi="Consolas"/>
                <w:b/>
                <w:color w:val="0969DA"/>
                <w:sz w:val="18"/>
              </w:rPr>
              <w:t>false</w:t>
            </w:r>
            <w:r>
              <w:rPr>
                <w:rFonts w:ascii="Consolas" w:hAnsi="Consolas"/>
                <w:color w:val="1E293B"/>
                <w:sz w:val="18"/>
              </w:rPr>
              <w:t xml:space="preserve">, backward: </w:t>
            </w:r>
            <w:r>
              <w:rPr>
                <w:rFonts w:ascii="Consolas" w:hAnsi="Consolas"/>
                <w:b/>
                <w:color w:val="0969DA"/>
                <w:sz w:val="18"/>
              </w:rPr>
              <w:t>false</w:t>
            </w:r>
            <w:r>
              <w:rPr>
                <w:rFonts w:ascii="Consolas" w:hAnsi="Consolas"/>
                <w:color w:val="1E293B"/>
                <w:sz w:val="18"/>
              </w:rPr>
              <w:t xml:space="preserve">, left: </w:t>
            </w:r>
            <w:r>
              <w:rPr>
                <w:rFonts w:ascii="Consolas" w:hAnsi="Consolas"/>
                <w:b/>
                <w:color w:val="0969DA"/>
                <w:sz w:val="18"/>
              </w:rPr>
              <w:t>false</w:t>
            </w:r>
            <w:r>
              <w:rPr>
                <w:rFonts w:ascii="Consolas" w:hAnsi="Consolas"/>
                <w:color w:val="1E293B"/>
                <w:sz w:val="18"/>
              </w:rPr>
              <w:t xml:space="preserve">, right: </w:t>
            </w:r>
            <w:proofErr w:type="gramStart"/>
            <w:r>
              <w:rPr>
                <w:rFonts w:ascii="Consolas" w:hAnsi="Consolas"/>
                <w:b/>
                <w:color w:val="0969DA"/>
                <w:sz w:val="18"/>
              </w:rPr>
              <w:t>false</w:t>
            </w:r>
            <w:r>
              <w:rPr>
                <w:rFonts w:ascii="Consolas" w:hAnsi="Consolas"/>
                <w:color w:val="1E293B"/>
                <w:sz w:val="18"/>
              </w:rPr>
              <w:t xml:space="preserve"> }</w:t>
            </w:r>
            <w:proofErr w:type="gramEnd"/>
            <w:r>
              <w:rPr>
                <w:rFonts w:ascii="Consolas" w:hAnsi="Consolas"/>
                <w:color w:val="1E293B"/>
                <w:sz w:val="18"/>
              </w:rPr>
              <w:t>);</w:t>
            </w:r>
          </w:p>
          <w:p w14:paraId="3526C687" w14:textId="77777777" w:rsidR="00753295" w:rsidRDefault="00000000">
            <w:pPr>
              <w:spacing w:after="0" w:line="260" w:lineRule="exact"/>
            </w:pPr>
            <w:r>
              <w:rPr>
                <w:rFonts w:ascii="Consolas" w:hAnsi="Consolas"/>
                <w:color w:val="94A3B8"/>
                <w:sz w:val="17"/>
              </w:rPr>
              <w:t xml:space="preserve">09  </w:t>
            </w:r>
          </w:p>
          <w:p w14:paraId="2B9B0415" w14:textId="77777777" w:rsidR="00753295" w:rsidRDefault="00000000">
            <w:pPr>
              <w:spacing w:after="0" w:line="260" w:lineRule="exact"/>
            </w:pPr>
            <w:r>
              <w:rPr>
                <w:rFonts w:ascii="Consolas" w:hAnsi="Consolas"/>
                <w:color w:val="94A3B8"/>
                <w:sz w:val="17"/>
              </w:rPr>
              <w:t xml:space="preserve">10  </w:t>
            </w:r>
            <w:r>
              <w:rPr>
                <w:rFonts w:ascii="Consolas" w:hAnsi="Consolas"/>
                <w:color w:val="1E293B"/>
                <w:sz w:val="18"/>
              </w:rPr>
              <w:t xml:space="preserve">  </w:t>
            </w:r>
            <w:r>
              <w:rPr>
                <w:rFonts w:ascii="Consolas" w:hAnsi="Consolas"/>
                <w:i/>
                <w:color w:val="6E7781"/>
                <w:sz w:val="18"/>
              </w:rPr>
              <w:t>// Continuous frame render loop for First-Person movement and boundary collisions</w:t>
            </w:r>
          </w:p>
          <w:p w14:paraId="74F867B4" w14:textId="77777777" w:rsidR="00753295" w:rsidRDefault="00000000">
            <w:pPr>
              <w:spacing w:after="0" w:line="260" w:lineRule="exact"/>
            </w:pPr>
            <w:r>
              <w:rPr>
                <w:rFonts w:ascii="Consolas" w:hAnsi="Consolas"/>
                <w:color w:val="94A3B8"/>
                <w:sz w:val="17"/>
              </w:rPr>
              <w:t xml:space="preserve">11  </w:t>
            </w:r>
            <w:r>
              <w:rPr>
                <w:rFonts w:ascii="Consolas" w:hAnsi="Consolas"/>
                <w:color w:val="1E293B"/>
                <w:sz w:val="18"/>
              </w:rPr>
              <w:t xml:space="preserve">  </w:t>
            </w:r>
            <w:proofErr w:type="gramStart"/>
            <w:r>
              <w:rPr>
                <w:rFonts w:ascii="Consolas" w:hAnsi="Consolas"/>
                <w:b/>
                <w:color w:val="0969DA"/>
                <w:sz w:val="18"/>
              </w:rPr>
              <w:t>useFrame</w:t>
            </w:r>
            <w:r>
              <w:rPr>
                <w:rFonts w:ascii="Consolas" w:hAnsi="Consolas"/>
                <w:color w:val="1E293B"/>
                <w:sz w:val="18"/>
              </w:rPr>
              <w:t>(</w:t>
            </w:r>
            <w:proofErr w:type="gramEnd"/>
            <w:r>
              <w:rPr>
                <w:rFonts w:ascii="Consolas" w:hAnsi="Consolas"/>
                <w:color w:val="1E293B"/>
                <w:sz w:val="18"/>
              </w:rPr>
              <w:t>(state, delta) =&gt; {</w:t>
            </w:r>
          </w:p>
          <w:p w14:paraId="78AF4891" w14:textId="77777777" w:rsidR="00753295" w:rsidRDefault="00000000">
            <w:pPr>
              <w:spacing w:after="0" w:line="260" w:lineRule="exact"/>
            </w:pPr>
            <w:r>
              <w:rPr>
                <w:rFonts w:ascii="Consolas" w:hAnsi="Consolas"/>
                <w:color w:val="94A3B8"/>
                <w:sz w:val="17"/>
              </w:rPr>
              <w:t xml:space="preserve">12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(controlMode === </w:t>
            </w:r>
            <w:r>
              <w:rPr>
                <w:rFonts w:ascii="Consolas" w:hAnsi="Consolas"/>
                <w:color w:val="0A7B3E"/>
                <w:sz w:val="18"/>
              </w:rPr>
              <w:t>"first-person</w:t>
            </w:r>
            <w:proofErr w:type="gramStart"/>
            <w:r>
              <w:rPr>
                <w:rFonts w:ascii="Consolas" w:hAnsi="Consolas"/>
                <w:color w:val="0A7B3E"/>
                <w:sz w:val="18"/>
              </w:rPr>
              <w:t>"</w:t>
            </w:r>
            <w:r>
              <w:rPr>
                <w:rFonts w:ascii="Consolas" w:hAnsi="Consolas"/>
                <w:color w:val="1E293B"/>
                <w:sz w:val="18"/>
              </w:rPr>
              <w:t>) {</w:t>
            </w:r>
            <w:proofErr w:type="gramEnd"/>
          </w:p>
          <w:p w14:paraId="777FDD55" w14:textId="77777777" w:rsidR="00753295" w:rsidRDefault="00000000">
            <w:pPr>
              <w:spacing w:after="0" w:line="260" w:lineRule="exact"/>
            </w:pPr>
            <w:r>
              <w:rPr>
                <w:rFonts w:ascii="Consolas" w:hAnsi="Consolas"/>
                <w:color w:val="94A3B8"/>
                <w:sz w:val="17"/>
              </w:rPr>
              <w:t xml:space="preserve">13  </w:t>
            </w:r>
            <w:r>
              <w:rPr>
                <w:rFonts w:ascii="Consolas" w:hAnsi="Consolas"/>
                <w:color w:val="1E293B"/>
                <w:sz w:val="18"/>
              </w:rPr>
              <w:t xml:space="preserve">      </w:t>
            </w:r>
            <w:r>
              <w:rPr>
                <w:rFonts w:ascii="Consolas" w:hAnsi="Consolas"/>
                <w:b/>
                <w:color w:val="0969DA"/>
                <w:sz w:val="18"/>
              </w:rPr>
              <w:t>const</w:t>
            </w:r>
            <w:r>
              <w:rPr>
                <w:rFonts w:ascii="Consolas" w:hAnsi="Consolas"/>
                <w:color w:val="1E293B"/>
                <w:sz w:val="18"/>
              </w:rPr>
              <w:t xml:space="preserve"> speed = </w:t>
            </w:r>
            <w:r>
              <w:rPr>
                <w:rFonts w:ascii="Consolas" w:hAnsi="Consolas"/>
                <w:color w:val="953800"/>
                <w:sz w:val="18"/>
              </w:rPr>
              <w:t>6.0</w:t>
            </w:r>
            <w:r>
              <w:rPr>
                <w:rFonts w:ascii="Consolas" w:hAnsi="Consolas"/>
                <w:color w:val="1E293B"/>
                <w:sz w:val="18"/>
              </w:rPr>
              <w:t xml:space="preserve"> * delta;</w:t>
            </w:r>
          </w:p>
          <w:p w14:paraId="7F5AED0D" w14:textId="77777777" w:rsidR="00753295" w:rsidRDefault="00000000">
            <w:pPr>
              <w:spacing w:after="0" w:line="260" w:lineRule="exact"/>
            </w:pPr>
            <w:r>
              <w:rPr>
                <w:rFonts w:ascii="Consolas" w:hAnsi="Consolas"/>
                <w:color w:val="94A3B8"/>
                <w:sz w:val="17"/>
              </w:rPr>
              <w:t xml:space="preserve">14  </w:t>
            </w:r>
            <w:r>
              <w:rPr>
                <w:rFonts w:ascii="Consolas" w:hAnsi="Consolas"/>
                <w:color w:val="1E293B"/>
                <w:sz w:val="18"/>
              </w:rPr>
              <w:t xml:space="preserve">      </w:t>
            </w:r>
            <w:proofErr w:type="gramStart"/>
            <w:r>
              <w:rPr>
                <w:rFonts w:ascii="Consolas" w:hAnsi="Consolas"/>
                <w:color w:val="1E293B"/>
                <w:sz w:val="18"/>
              </w:rPr>
              <w:t>_moveVector.set(</w:t>
            </w:r>
            <w:proofErr w:type="gramEnd"/>
            <w:r>
              <w:rPr>
                <w:rFonts w:ascii="Consolas" w:hAnsi="Consolas"/>
                <w:color w:val="953800"/>
                <w:sz w:val="18"/>
              </w:rPr>
              <w:t>0</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 xml:space="preserve">, </w:t>
            </w:r>
            <w:r>
              <w:rPr>
                <w:rFonts w:ascii="Consolas" w:hAnsi="Consolas"/>
                <w:color w:val="953800"/>
                <w:sz w:val="18"/>
              </w:rPr>
              <w:t>0</w:t>
            </w:r>
            <w:r>
              <w:rPr>
                <w:rFonts w:ascii="Consolas" w:hAnsi="Consolas"/>
                <w:color w:val="1E293B"/>
                <w:sz w:val="18"/>
              </w:rPr>
              <w:t>);</w:t>
            </w:r>
          </w:p>
          <w:p w14:paraId="5E451092" w14:textId="77777777" w:rsidR="00753295" w:rsidRDefault="00000000">
            <w:pPr>
              <w:spacing w:after="0" w:line="260" w:lineRule="exact"/>
            </w:pPr>
            <w:r>
              <w:rPr>
                <w:rFonts w:ascii="Consolas" w:hAnsi="Consolas"/>
                <w:color w:val="94A3B8"/>
                <w:sz w:val="17"/>
              </w:rPr>
              <w:t xml:space="preserve">15  </w:t>
            </w:r>
          </w:p>
          <w:p w14:paraId="1A998CD4" w14:textId="77777777" w:rsidR="00753295" w:rsidRDefault="00000000">
            <w:pPr>
              <w:spacing w:after="0" w:line="260" w:lineRule="exact"/>
            </w:pPr>
            <w:r>
              <w:rPr>
                <w:rFonts w:ascii="Consolas" w:hAnsi="Consolas"/>
                <w:color w:val="94A3B8"/>
                <w:sz w:val="17"/>
              </w:rPr>
              <w:t xml:space="preserve">16  </w:t>
            </w:r>
            <w:r>
              <w:rPr>
                <w:rFonts w:ascii="Consolas" w:hAnsi="Consolas"/>
                <w:color w:val="1E293B"/>
                <w:sz w:val="18"/>
              </w:rPr>
              <w:t xml:space="preserve">      </w:t>
            </w:r>
            <w:r>
              <w:rPr>
                <w:rFonts w:ascii="Consolas" w:hAnsi="Consolas"/>
                <w:i/>
                <w:color w:val="6E7781"/>
                <w:sz w:val="18"/>
              </w:rPr>
              <w:t>// Lock forward vector strictly to horizontal ground plane (prevents aerial drift)</w:t>
            </w:r>
          </w:p>
          <w:p w14:paraId="0FBC680D" w14:textId="77777777" w:rsidR="00753295" w:rsidRDefault="00000000">
            <w:pPr>
              <w:spacing w:after="0" w:line="260" w:lineRule="exact"/>
            </w:pPr>
            <w:r>
              <w:rPr>
                <w:rFonts w:ascii="Consolas" w:hAnsi="Consolas"/>
                <w:color w:val="94A3B8"/>
                <w:sz w:val="17"/>
              </w:rPr>
              <w:t xml:space="preserve">17  </w:t>
            </w:r>
            <w:r>
              <w:rPr>
                <w:rFonts w:ascii="Consolas" w:hAnsi="Consolas"/>
                <w:color w:val="1E293B"/>
                <w:sz w:val="18"/>
              </w:rPr>
              <w:t xml:space="preserve">      </w:t>
            </w:r>
            <w:proofErr w:type="gramStart"/>
            <w:r>
              <w:rPr>
                <w:rFonts w:ascii="Consolas" w:hAnsi="Consolas"/>
                <w:color w:val="1E293B"/>
                <w:sz w:val="18"/>
              </w:rPr>
              <w:t>camera.getWorldDirection</w:t>
            </w:r>
            <w:proofErr w:type="gramEnd"/>
            <w:r>
              <w:rPr>
                <w:rFonts w:ascii="Consolas" w:hAnsi="Consolas"/>
                <w:color w:val="1E293B"/>
                <w:sz w:val="18"/>
              </w:rPr>
              <w:t>(_forward);</w:t>
            </w:r>
          </w:p>
          <w:p w14:paraId="49F075B1" w14:textId="77777777" w:rsidR="00753295" w:rsidRDefault="00000000">
            <w:pPr>
              <w:spacing w:after="0" w:line="260" w:lineRule="exact"/>
            </w:pPr>
            <w:r>
              <w:rPr>
                <w:rFonts w:ascii="Consolas" w:hAnsi="Consolas"/>
                <w:color w:val="94A3B8"/>
                <w:sz w:val="17"/>
              </w:rPr>
              <w:t xml:space="preserve">18  </w:t>
            </w:r>
            <w:r>
              <w:rPr>
                <w:rFonts w:ascii="Consolas" w:hAnsi="Consolas"/>
                <w:color w:val="1E293B"/>
                <w:sz w:val="18"/>
              </w:rPr>
              <w:t xml:space="preserve">      _</w:t>
            </w:r>
            <w:proofErr w:type="gramStart"/>
            <w:r>
              <w:rPr>
                <w:rFonts w:ascii="Consolas" w:hAnsi="Consolas"/>
                <w:color w:val="1E293B"/>
                <w:sz w:val="18"/>
              </w:rPr>
              <w:t>forward.y</w:t>
            </w:r>
            <w:proofErr w:type="gramEnd"/>
            <w:r>
              <w:rPr>
                <w:rFonts w:ascii="Consolas" w:hAnsi="Consolas"/>
                <w:color w:val="1E293B"/>
                <w:sz w:val="18"/>
              </w:rPr>
              <w:t xml:space="preserve"> = </w:t>
            </w:r>
            <w:r>
              <w:rPr>
                <w:rFonts w:ascii="Consolas" w:hAnsi="Consolas"/>
                <w:color w:val="953800"/>
                <w:sz w:val="18"/>
              </w:rPr>
              <w:t>0</w:t>
            </w:r>
            <w:r>
              <w:rPr>
                <w:rFonts w:ascii="Consolas" w:hAnsi="Consolas"/>
                <w:color w:val="1E293B"/>
                <w:sz w:val="18"/>
              </w:rPr>
              <w:t>;</w:t>
            </w:r>
          </w:p>
          <w:p w14:paraId="28DFDF45" w14:textId="77777777" w:rsidR="00753295" w:rsidRDefault="00000000">
            <w:pPr>
              <w:spacing w:after="0" w:line="260" w:lineRule="exact"/>
            </w:pPr>
            <w:r>
              <w:rPr>
                <w:rFonts w:ascii="Consolas" w:hAnsi="Consolas"/>
                <w:color w:val="94A3B8"/>
                <w:sz w:val="17"/>
              </w:rPr>
              <w:t xml:space="preserve">19  </w:t>
            </w:r>
            <w:r>
              <w:rPr>
                <w:rFonts w:ascii="Consolas" w:hAnsi="Consolas"/>
                <w:color w:val="1E293B"/>
                <w:sz w:val="18"/>
              </w:rPr>
              <w:t xml:space="preserve">      _</w:t>
            </w:r>
            <w:proofErr w:type="gramStart"/>
            <w:r>
              <w:rPr>
                <w:rFonts w:ascii="Consolas" w:hAnsi="Consolas"/>
                <w:color w:val="1E293B"/>
                <w:sz w:val="18"/>
              </w:rPr>
              <w:t>forward.normalize</w:t>
            </w:r>
            <w:proofErr w:type="gramEnd"/>
            <w:r>
              <w:rPr>
                <w:rFonts w:ascii="Consolas" w:hAnsi="Consolas"/>
                <w:color w:val="1E293B"/>
                <w:sz w:val="18"/>
              </w:rPr>
              <w:t>();</w:t>
            </w:r>
          </w:p>
          <w:p w14:paraId="2F8516FC" w14:textId="77777777" w:rsidR="00753295" w:rsidRDefault="00000000">
            <w:pPr>
              <w:spacing w:after="0" w:line="260" w:lineRule="exact"/>
            </w:pPr>
            <w:r>
              <w:rPr>
                <w:rFonts w:ascii="Consolas" w:hAnsi="Consolas"/>
                <w:color w:val="94A3B8"/>
                <w:sz w:val="17"/>
              </w:rPr>
              <w:t xml:space="preserve">20  </w:t>
            </w:r>
            <w:r>
              <w:rPr>
                <w:rFonts w:ascii="Consolas" w:hAnsi="Consolas"/>
                <w:color w:val="1E293B"/>
                <w:sz w:val="18"/>
              </w:rPr>
              <w:t xml:space="preserve">      </w:t>
            </w:r>
            <w:proofErr w:type="gramStart"/>
            <w:r>
              <w:rPr>
                <w:rFonts w:ascii="Consolas" w:hAnsi="Consolas"/>
                <w:color w:val="1E293B"/>
                <w:sz w:val="18"/>
              </w:rPr>
              <w:t>_side.set(</w:t>
            </w:r>
            <w:proofErr w:type="gramEnd"/>
            <w:r>
              <w:rPr>
                <w:rFonts w:ascii="Consolas" w:hAnsi="Consolas"/>
                <w:color w:val="1E293B"/>
                <w:sz w:val="18"/>
              </w:rPr>
              <w:t>-_</w:t>
            </w:r>
            <w:proofErr w:type="gramStart"/>
            <w:r>
              <w:rPr>
                <w:rFonts w:ascii="Consolas" w:hAnsi="Consolas"/>
                <w:color w:val="1E293B"/>
                <w:sz w:val="18"/>
              </w:rPr>
              <w:t>forward.z</w:t>
            </w:r>
            <w:proofErr w:type="gramEnd"/>
            <w:r>
              <w:rPr>
                <w:rFonts w:ascii="Consolas" w:hAnsi="Consolas"/>
                <w:color w:val="1E293B"/>
                <w:sz w:val="18"/>
              </w:rPr>
              <w:t xml:space="preserve">, </w:t>
            </w:r>
            <w:r>
              <w:rPr>
                <w:rFonts w:ascii="Consolas" w:hAnsi="Consolas"/>
                <w:color w:val="953800"/>
                <w:sz w:val="18"/>
              </w:rPr>
              <w:t>0</w:t>
            </w:r>
            <w:r>
              <w:rPr>
                <w:rFonts w:ascii="Consolas" w:hAnsi="Consolas"/>
                <w:color w:val="1E293B"/>
                <w:sz w:val="18"/>
              </w:rPr>
              <w:t>, _forward.x</w:t>
            </w:r>
            <w:proofErr w:type="gramStart"/>
            <w:r>
              <w:rPr>
                <w:rFonts w:ascii="Consolas" w:hAnsi="Consolas"/>
                <w:color w:val="1E293B"/>
                <w:sz w:val="18"/>
              </w:rPr>
              <w:t>).normalize</w:t>
            </w:r>
            <w:proofErr w:type="gramEnd"/>
            <w:r>
              <w:rPr>
                <w:rFonts w:ascii="Consolas" w:hAnsi="Consolas"/>
                <w:color w:val="1E293B"/>
                <w:sz w:val="18"/>
              </w:rPr>
              <w:t>();</w:t>
            </w:r>
          </w:p>
          <w:p w14:paraId="1FCF8EE0" w14:textId="77777777" w:rsidR="00753295" w:rsidRDefault="00000000">
            <w:pPr>
              <w:spacing w:after="0" w:line="260" w:lineRule="exact"/>
            </w:pPr>
            <w:r>
              <w:rPr>
                <w:rFonts w:ascii="Consolas" w:hAnsi="Consolas"/>
                <w:color w:val="94A3B8"/>
                <w:sz w:val="17"/>
              </w:rPr>
              <w:t xml:space="preserve">21  </w:t>
            </w:r>
          </w:p>
          <w:p w14:paraId="78A8EC3B" w14:textId="77777777" w:rsidR="00753295" w:rsidRDefault="00000000">
            <w:pPr>
              <w:spacing w:after="0" w:line="260" w:lineRule="exact"/>
            </w:pPr>
            <w:r>
              <w:rPr>
                <w:rFonts w:ascii="Consolas" w:hAnsi="Consolas"/>
                <w:color w:val="94A3B8"/>
                <w:sz w:val="17"/>
              </w:rPr>
              <w:t xml:space="preserve">22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w:t>
            </w:r>
            <w:proofErr w:type="gramStart"/>
            <w:r>
              <w:rPr>
                <w:rFonts w:ascii="Consolas" w:hAnsi="Consolas"/>
                <w:color w:val="1E293B"/>
                <w:sz w:val="18"/>
              </w:rPr>
              <w:t>keys.current</w:t>
            </w:r>
            <w:proofErr w:type="gramEnd"/>
            <w:r>
              <w:rPr>
                <w:rFonts w:ascii="Consolas" w:hAnsi="Consolas"/>
                <w:color w:val="1E293B"/>
                <w:sz w:val="18"/>
              </w:rPr>
              <w:t>.forward) _moveVector.addScaledVector(_forward, speed);</w:t>
            </w:r>
          </w:p>
          <w:p w14:paraId="037B90DE" w14:textId="77777777" w:rsidR="00753295" w:rsidRDefault="00000000">
            <w:pPr>
              <w:spacing w:after="0" w:line="260" w:lineRule="exact"/>
            </w:pPr>
            <w:r>
              <w:rPr>
                <w:rFonts w:ascii="Consolas" w:hAnsi="Consolas"/>
                <w:color w:val="94A3B8"/>
                <w:sz w:val="17"/>
              </w:rPr>
              <w:t xml:space="preserve">23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w:t>
            </w:r>
            <w:proofErr w:type="gramStart"/>
            <w:r>
              <w:rPr>
                <w:rFonts w:ascii="Consolas" w:hAnsi="Consolas"/>
                <w:color w:val="1E293B"/>
                <w:sz w:val="18"/>
              </w:rPr>
              <w:t>keys.current</w:t>
            </w:r>
            <w:proofErr w:type="gramEnd"/>
            <w:r>
              <w:rPr>
                <w:rFonts w:ascii="Consolas" w:hAnsi="Consolas"/>
                <w:color w:val="1E293B"/>
                <w:sz w:val="18"/>
              </w:rPr>
              <w:t>.backward) _moveVector.addScaledVector(_forward, -speed);</w:t>
            </w:r>
          </w:p>
          <w:p w14:paraId="36714AD3" w14:textId="77777777" w:rsidR="00753295" w:rsidRDefault="00000000">
            <w:pPr>
              <w:spacing w:after="0" w:line="260" w:lineRule="exact"/>
            </w:pPr>
            <w:r>
              <w:rPr>
                <w:rFonts w:ascii="Consolas" w:hAnsi="Consolas"/>
                <w:color w:val="94A3B8"/>
                <w:sz w:val="17"/>
              </w:rPr>
              <w:t xml:space="preserve">24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w:t>
            </w:r>
            <w:proofErr w:type="gramStart"/>
            <w:r>
              <w:rPr>
                <w:rFonts w:ascii="Consolas" w:hAnsi="Consolas"/>
                <w:color w:val="1E293B"/>
                <w:sz w:val="18"/>
              </w:rPr>
              <w:t>keys.current</w:t>
            </w:r>
            <w:proofErr w:type="gramEnd"/>
            <w:r>
              <w:rPr>
                <w:rFonts w:ascii="Consolas" w:hAnsi="Consolas"/>
                <w:color w:val="1E293B"/>
                <w:sz w:val="18"/>
              </w:rPr>
              <w:t>.left) _moveVector.addScaledVector(_side, -speed);</w:t>
            </w:r>
          </w:p>
          <w:p w14:paraId="335040A4" w14:textId="77777777" w:rsidR="00753295" w:rsidRDefault="00000000">
            <w:pPr>
              <w:spacing w:after="0" w:line="260" w:lineRule="exact"/>
            </w:pPr>
            <w:r>
              <w:rPr>
                <w:rFonts w:ascii="Consolas" w:hAnsi="Consolas"/>
                <w:color w:val="94A3B8"/>
                <w:sz w:val="17"/>
              </w:rPr>
              <w:t xml:space="preserve">25  </w:t>
            </w:r>
            <w:r>
              <w:rPr>
                <w:rFonts w:ascii="Consolas" w:hAnsi="Consolas"/>
                <w:color w:val="1E293B"/>
                <w:sz w:val="18"/>
              </w:rPr>
              <w:t xml:space="preserve">      </w:t>
            </w:r>
            <w:r>
              <w:rPr>
                <w:rFonts w:ascii="Consolas" w:hAnsi="Consolas"/>
                <w:b/>
                <w:color w:val="0969DA"/>
                <w:sz w:val="18"/>
              </w:rPr>
              <w:t>if</w:t>
            </w:r>
            <w:r>
              <w:rPr>
                <w:rFonts w:ascii="Consolas" w:hAnsi="Consolas"/>
                <w:color w:val="1E293B"/>
                <w:sz w:val="18"/>
              </w:rPr>
              <w:t xml:space="preserve"> (</w:t>
            </w:r>
            <w:proofErr w:type="gramStart"/>
            <w:r>
              <w:rPr>
                <w:rFonts w:ascii="Consolas" w:hAnsi="Consolas"/>
                <w:color w:val="1E293B"/>
                <w:sz w:val="18"/>
              </w:rPr>
              <w:t>keys.current</w:t>
            </w:r>
            <w:proofErr w:type="gramEnd"/>
            <w:r>
              <w:rPr>
                <w:rFonts w:ascii="Consolas" w:hAnsi="Consolas"/>
                <w:color w:val="1E293B"/>
                <w:sz w:val="18"/>
              </w:rPr>
              <w:t>.right) _moveVector.addScaledVector(_side, speed);</w:t>
            </w:r>
          </w:p>
          <w:p w14:paraId="28CCB210" w14:textId="77777777" w:rsidR="00753295" w:rsidRDefault="00000000">
            <w:pPr>
              <w:spacing w:after="0" w:line="260" w:lineRule="exact"/>
            </w:pPr>
            <w:r>
              <w:rPr>
                <w:rFonts w:ascii="Consolas" w:hAnsi="Consolas"/>
                <w:color w:val="94A3B8"/>
                <w:sz w:val="17"/>
              </w:rPr>
              <w:t xml:space="preserve">26  </w:t>
            </w:r>
          </w:p>
          <w:p w14:paraId="4FD7EB86" w14:textId="77777777" w:rsidR="00753295" w:rsidRDefault="00000000">
            <w:pPr>
              <w:spacing w:after="0" w:line="260" w:lineRule="exact"/>
            </w:pPr>
            <w:r>
              <w:rPr>
                <w:rFonts w:ascii="Consolas" w:hAnsi="Consolas"/>
                <w:color w:val="94A3B8"/>
                <w:sz w:val="17"/>
              </w:rPr>
              <w:t xml:space="preserve">27  </w:t>
            </w:r>
            <w:r>
              <w:rPr>
                <w:rFonts w:ascii="Consolas" w:hAnsi="Consolas"/>
                <w:color w:val="1E293B"/>
                <w:sz w:val="18"/>
              </w:rPr>
              <w:t xml:space="preserve">      camera.position.add(_moveVector);</w:t>
            </w:r>
          </w:p>
          <w:p w14:paraId="29735A1C" w14:textId="77777777" w:rsidR="00753295" w:rsidRDefault="00000000">
            <w:pPr>
              <w:spacing w:after="0" w:line="260" w:lineRule="exact"/>
            </w:pPr>
            <w:r>
              <w:rPr>
                <w:rFonts w:ascii="Consolas" w:hAnsi="Consolas"/>
                <w:color w:val="94A3B8"/>
                <w:sz w:val="17"/>
              </w:rPr>
              <w:t xml:space="preserve">28  </w:t>
            </w:r>
          </w:p>
          <w:p w14:paraId="4954A343" w14:textId="77777777" w:rsidR="00753295" w:rsidRDefault="00000000">
            <w:pPr>
              <w:spacing w:after="0" w:line="260" w:lineRule="exact"/>
            </w:pPr>
            <w:r>
              <w:rPr>
                <w:rFonts w:ascii="Consolas" w:hAnsi="Consolas"/>
                <w:color w:val="94A3B8"/>
                <w:sz w:val="17"/>
              </w:rPr>
              <w:t xml:space="preserve">29  </w:t>
            </w:r>
            <w:r>
              <w:rPr>
                <w:rFonts w:ascii="Consolas" w:hAnsi="Consolas"/>
                <w:color w:val="1E293B"/>
                <w:sz w:val="18"/>
              </w:rPr>
              <w:t xml:space="preserve">      </w:t>
            </w:r>
            <w:r>
              <w:rPr>
                <w:rFonts w:ascii="Consolas" w:hAnsi="Consolas"/>
                <w:i/>
                <w:color w:val="6E7781"/>
                <w:sz w:val="18"/>
              </w:rPr>
              <w:t>// Kinematic wall collision clamping across museum galleries</w:t>
            </w:r>
          </w:p>
          <w:p w14:paraId="4F0818EE" w14:textId="77777777" w:rsidR="00753295" w:rsidRDefault="00000000">
            <w:pPr>
              <w:spacing w:after="0" w:line="260" w:lineRule="exact"/>
            </w:pPr>
            <w:r>
              <w:rPr>
                <w:rFonts w:ascii="Consolas" w:hAnsi="Consolas"/>
                <w:color w:val="94A3B8"/>
                <w:sz w:val="17"/>
              </w:rPr>
              <w:t xml:space="preserve">30  </w:t>
            </w:r>
            <w:r>
              <w:rPr>
                <w:rFonts w:ascii="Consolas" w:hAnsi="Consolas"/>
                <w:color w:val="1E293B"/>
                <w:sz w:val="18"/>
              </w:rPr>
              <w:t xml:space="preserve">      </w:t>
            </w:r>
            <w:proofErr w:type="gramStart"/>
            <w:r>
              <w:rPr>
                <w:rFonts w:ascii="Consolas" w:hAnsi="Consolas"/>
                <w:color w:val="1E293B"/>
                <w:sz w:val="18"/>
              </w:rPr>
              <w:t>camera.position</w:t>
            </w:r>
            <w:proofErr w:type="gramEnd"/>
            <w:r>
              <w:rPr>
                <w:rFonts w:ascii="Consolas" w:hAnsi="Consolas"/>
                <w:color w:val="1E293B"/>
                <w:sz w:val="18"/>
              </w:rPr>
              <w:t xml:space="preserve">.x = </w:t>
            </w:r>
            <w:proofErr w:type="gramStart"/>
            <w:r>
              <w:rPr>
                <w:rFonts w:ascii="Consolas" w:hAnsi="Consolas"/>
                <w:color w:val="953800"/>
                <w:sz w:val="18"/>
              </w:rPr>
              <w:t>Math</w:t>
            </w:r>
            <w:r>
              <w:rPr>
                <w:rFonts w:ascii="Consolas" w:hAnsi="Consolas"/>
                <w:color w:val="1E293B"/>
                <w:sz w:val="18"/>
              </w:rPr>
              <w:t>.max(</w:t>
            </w:r>
            <w:proofErr w:type="gramEnd"/>
            <w:r>
              <w:rPr>
                <w:rFonts w:ascii="Consolas" w:hAnsi="Consolas"/>
                <w:color w:val="1E293B"/>
                <w:sz w:val="18"/>
              </w:rPr>
              <w:t>-</w:t>
            </w:r>
            <w:r>
              <w:rPr>
                <w:rFonts w:ascii="Consolas" w:hAnsi="Consolas"/>
                <w:color w:val="953800"/>
                <w:sz w:val="18"/>
              </w:rPr>
              <w:t>28</w:t>
            </w:r>
            <w:r>
              <w:rPr>
                <w:rFonts w:ascii="Consolas" w:hAnsi="Consolas"/>
                <w:color w:val="1E293B"/>
                <w:sz w:val="18"/>
              </w:rPr>
              <w:t xml:space="preserve">, </w:t>
            </w:r>
            <w:proofErr w:type="gramStart"/>
            <w:r>
              <w:rPr>
                <w:rFonts w:ascii="Consolas" w:hAnsi="Consolas"/>
                <w:color w:val="953800"/>
                <w:sz w:val="18"/>
              </w:rPr>
              <w:t>Math</w:t>
            </w:r>
            <w:r>
              <w:rPr>
                <w:rFonts w:ascii="Consolas" w:hAnsi="Consolas"/>
                <w:color w:val="1E293B"/>
                <w:sz w:val="18"/>
              </w:rPr>
              <w:t>.min(</w:t>
            </w:r>
            <w:proofErr w:type="gramEnd"/>
            <w:r>
              <w:rPr>
                <w:rFonts w:ascii="Consolas" w:hAnsi="Consolas"/>
                <w:color w:val="953800"/>
                <w:sz w:val="18"/>
              </w:rPr>
              <w:t>28</w:t>
            </w:r>
            <w:r>
              <w:rPr>
                <w:rFonts w:ascii="Consolas" w:hAnsi="Consolas"/>
                <w:color w:val="1E293B"/>
                <w:sz w:val="18"/>
              </w:rPr>
              <w:t xml:space="preserve">, </w:t>
            </w:r>
            <w:proofErr w:type="gramStart"/>
            <w:r>
              <w:rPr>
                <w:rFonts w:ascii="Consolas" w:hAnsi="Consolas"/>
                <w:color w:val="1E293B"/>
                <w:sz w:val="18"/>
              </w:rPr>
              <w:t>camera.position</w:t>
            </w:r>
            <w:proofErr w:type="gramEnd"/>
            <w:r>
              <w:rPr>
                <w:rFonts w:ascii="Consolas" w:hAnsi="Consolas"/>
                <w:color w:val="1E293B"/>
                <w:sz w:val="18"/>
              </w:rPr>
              <w:t>.</w:t>
            </w:r>
            <w:proofErr w:type="gramStart"/>
            <w:r>
              <w:rPr>
                <w:rFonts w:ascii="Consolas" w:hAnsi="Consolas"/>
                <w:color w:val="1E293B"/>
                <w:sz w:val="18"/>
              </w:rPr>
              <w:t>x))</w:t>
            </w:r>
            <w:proofErr w:type="gramEnd"/>
            <w:r>
              <w:rPr>
                <w:rFonts w:ascii="Consolas" w:hAnsi="Consolas"/>
                <w:color w:val="1E293B"/>
                <w:sz w:val="18"/>
              </w:rPr>
              <w:t>;</w:t>
            </w:r>
          </w:p>
          <w:p w14:paraId="04B14944" w14:textId="77777777" w:rsidR="00753295" w:rsidRDefault="00000000">
            <w:pPr>
              <w:spacing w:after="0" w:line="260" w:lineRule="exact"/>
            </w:pPr>
            <w:r>
              <w:rPr>
                <w:rFonts w:ascii="Consolas" w:hAnsi="Consolas"/>
                <w:color w:val="94A3B8"/>
                <w:sz w:val="17"/>
              </w:rPr>
              <w:t xml:space="preserve">31  </w:t>
            </w:r>
            <w:r>
              <w:rPr>
                <w:rFonts w:ascii="Consolas" w:hAnsi="Consolas"/>
                <w:color w:val="1E293B"/>
                <w:sz w:val="18"/>
              </w:rPr>
              <w:t xml:space="preserve">      </w:t>
            </w:r>
            <w:proofErr w:type="gramStart"/>
            <w:r>
              <w:rPr>
                <w:rFonts w:ascii="Consolas" w:hAnsi="Consolas"/>
                <w:color w:val="1E293B"/>
                <w:sz w:val="18"/>
              </w:rPr>
              <w:t>camera.position</w:t>
            </w:r>
            <w:proofErr w:type="gramEnd"/>
            <w:r>
              <w:rPr>
                <w:rFonts w:ascii="Consolas" w:hAnsi="Consolas"/>
                <w:color w:val="1E293B"/>
                <w:sz w:val="18"/>
              </w:rPr>
              <w:t xml:space="preserve">.z = </w:t>
            </w:r>
            <w:proofErr w:type="gramStart"/>
            <w:r>
              <w:rPr>
                <w:rFonts w:ascii="Consolas" w:hAnsi="Consolas"/>
                <w:color w:val="953800"/>
                <w:sz w:val="18"/>
              </w:rPr>
              <w:t>Math</w:t>
            </w:r>
            <w:r>
              <w:rPr>
                <w:rFonts w:ascii="Consolas" w:hAnsi="Consolas"/>
                <w:color w:val="1E293B"/>
                <w:sz w:val="18"/>
              </w:rPr>
              <w:t>.max(</w:t>
            </w:r>
            <w:proofErr w:type="gramEnd"/>
            <w:r>
              <w:rPr>
                <w:rFonts w:ascii="Consolas" w:hAnsi="Consolas"/>
                <w:color w:val="1E293B"/>
                <w:sz w:val="18"/>
              </w:rPr>
              <w:t>-</w:t>
            </w:r>
            <w:r>
              <w:rPr>
                <w:rFonts w:ascii="Consolas" w:hAnsi="Consolas"/>
                <w:color w:val="953800"/>
                <w:sz w:val="18"/>
              </w:rPr>
              <w:t>25</w:t>
            </w:r>
            <w:r>
              <w:rPr>
                <w:rFonts w:ascii="Consolas" w:hAnsi="Consolas"/>
                <w:color w:val="1E293B"/>
                <w:sz w:val="18"/>
              </w:rPr>
              <w:t xml:space="preserve">, </w:t>
            </w:r>
            <w:proofErr w:type="gramStart"/>
            <w:r>
              <w:rPr>
                <w:rFonts w:ascii="Consolas" w:hAnsi="Consolas"/>
                <w:color w:val="953800"/>
                <w:sz w:val="18"/>
              </w:rPr>
              <w:t>Math</w:t>
            </w:r>
            <w:r>
              <w:rPr>
                <w:rFonts w:ascii="Consolas" w:hAnsi="Consolas"/>
                <w:color w:val="1E293B"/>
                <w:sz w:val="18"/>
              </w:rPr>
              <w:t>.min(</w:t>
            </w:r>
            <w:proofErr w:type="gramEnd"/>
            <w:r>
              <w:rPr>
                <w:rFonts w:ascii="Consolas" w:hAnsi="Consolas"/>
                <w:color w:val="953800"/>
                <w:sz w:val="18"/>
              </w:rPr>
              <w:t>25</w:t>
            </w:r>
            <w:r>
              <w:rPr>
                <w:rFonts w:ascii="Consolas" w:hAnsi="Consolas"/>
                <w:color w:val="1E293B"/>
                <w:sz w:val="18"/>
              </w:rPr>
              <w:t xml:space="preserve">, </w:t>
            </w:r>
            <w:proofErr w:type="gramStart"/>
            <w:r>
              <w:rPr>
                <w:rFonts w:ascii="Consolas" w:hAnsi="Consolas"/>
                <w:color w:val="1E293B"/>
                <w:sz w:val="18"/>
              </w:rPr>
              <w:t>camera.position</w:t>
            </w:r>
            <w:proofErr w:type="gramEnd"/>
            <w:r>
              <w:rPr>
                <w:rFonts w:ascii="Consolas" w:hAnsi="Consolas"/>
                <w:color w:val="1E293B"/>
                <w:sz w:val="18"/>
              </w:rPr>
              <w:t>.z));</w:t>
            </w:r>
          </w:p>
          <w:p w14:paraId="20547146" w14:textId="77777777" w:rsidR="00753295" w:rsidRDefault="00000000">
            <w:pPr>
              <w:spacing w:after="0" w:line="260" w:lineRule="exact"/>
            </w:pPr>
            <w:r>
              <w:rPr>
                <w:rFonts w:ascii="Consolas" w:hAnsi="Consolas"/>
                <w:color w:val="94A3B8"/>
                <w:sz w:val="17"/>
              </w:rPr>
              <w:t xml:space="preserve">32  </w:t>
            </w:r>
            <w:r>
              <w:rPr>
                <w:rFonts w:ascii="Consolas" w:hAnsi="Consolas"/>
                <w:color w:val="1E293B"/>
                <w:sz w:val="18"/>
              </w:rPr>
              <w:t xml:space="preserve">      </w:t>
            </w:r>
            <w:proofErr w:type="gramStart"/>
            <w:r>
              <w:rPr>
                <w:rFonts w:ascii="Consolas" w:hAnsi="Consolas"/>
                <w:color w:val="1E293B"/>
                <w:sz w:val="18"/>
              </w:rPr>
              <w:t>camera.position</w:t>
            </w:r>
            <w:proofErr w:type="gramEnd"/>
            <w:r>
              <w:rPr>
                <w:rFonts w:ascii="Consolas" w:hAnsi="Consolas"/>
                <w:color w:val="1E293B"/>
                <w:sz w:val="18"/>
              </w:rPr>
              <w:t xml:space="preserve">.y = </w:t>
            </w:r>
            <w:r>
              <w:rPr>
                <w:rFonts w:ascii="Consolas" w:hAnsi="Consolas"/>
                <w:color w:val="953800"/>
                <w:sz w:val="18"/>
              </w:rPr>
              <w:t>1.65</w:t>
            </w:r>
            <w:r>
              <w:rPr>
                <w:rFonts w:ascii="Consolas" w:hAnsi="Consolas"/>
                <w:color w:val="1E293B"/>
                <w:sz w:val="18"/>
              </w:rPr>
              <w:t xml:space="preserve">; </w:t>
            </w:r>
            <w:r>
              <w:rPr>
                <w:rFonts w:ascii="Consolas" w:hAnsi="Consolas"/>
                <w:i/>
                <w:color w:val="6E7781"/>
                <w:sz w:val="18"/>
              </w:rPr>
              <w:t>// Enforce constant human eye-level height (1.65m)</w:t>
            </w:r>
          </w:p>
          <w:p w14:paraId="628A4D6A" w14:textId="77777777" w:rsidR="00753295" w:rsidRDefault="00000000">
            <w:pPr>
              <w:spacing w:after="0" w:line="260" w:lineRule="exact"/>
            </w:pPr>
            <w:r>
              <w:rPr>
                <w:rFonts w:ascii="Consolas" w:hAnsi="Consolas"/>
                <w:color w:val="94A3B8"/>
                <w:sz w:val="17"/>
              </w:rPr>
              <w:t xml:space="preserve">33  </w:t>
            </w:r>
            <w:r>
              <w:rPr>
                <w:rFonts w:ascii="Consolas" w:hAnsi="Consolas"/>
                <w:color w:val="1E293B"/>
                <w:sz w:val="18"/>
              </w:rPr>
              <w:t xml:space="preserve">  </w:t>
            </w:r>
            <w:proofErr w:type="gramStart"/>
            <w:r>
              <w:rPr>
                <w:rFonts w:ascii="Consolas" w:hAnsi="Consolas"/>
                <w:color w:val="1E293B"/>
                <w:sz w:val="18"/>
              </w:rPr>
              <w:t xml:space="preserve">  }</w:t>
            </w:r>
            <w:proofErr w:type="gramEnd"/>
          </w:p>
          <w:p w14:paraId="6EC8C42E" w14:textId="77777777" w:rsidR="00753295" w:rsidRDefault="00000000">
            <w:pPr>
              <w:spacing w:after="0" w:line="260" w:lineRule="exact"/>
            </w:pPr>
            <w:r>
              <w:rPr>
                <w:rFonts w:ascii="Consolas" w:hAnsi="Consolas"/>
                <w:color w:val="94A3B8"/>
                <w:sz w:val="17"/>
              </w:rPr>
              <w:t xml:space="preserve">34  </w:t>
            </w:r>
            <w:proofErr w:type="gramStart"/>
            <w:r>
              <w:rPr>
                <w:rFonts w:ascii="Consolas" w:hAnsi="Consolas"/>
                <w:color w:val="1E293B"/>
                <w:sz w:val="18"/>
              </w:rPr>
              <w:t xml:space="preserve">  }</w:t>
            </w:r>
            <w:proofErr w:type="gramEnd"/>
            <w:r>
              <w:rPr>
                <w:rFonts w:ascii="Consolas" w:hAnsi="Consolas"/>
                <w:color w:val="1E293B"/>
                <w:sz w:val="18"/>
              </w:rPr>
              <w:t>);</w:t>
            </w:r>
          </w:p>
          <w:p w14:paraId="271B0F66" w14:textId="77777777" w:rsidR="00753295" w:rsidRDefault="00000000">
            <w:pPr>
              <w:spacing w:after="0" w:line="260" w:lineRule="exact"/>
            </w:pPr>
            <w:r>
              <w:rPr>
                <w:rFonts w:ascii="Consolas" w:hAnsi="Consolas"/>
                <w:color w:val="94A3B8"/>
                <w:sz w:val="17"/>
              </w:rPr>
              <w:t xml:space="preserve">35  </w:t>
            </w:r>
          </w:p>
          <w:p w14:paraId="542A8B1A" w14:textId="77777777" w:rsidR="00753295" w:rsidRDefault="00000000">
            <w:pPr>
              <w:spacing w:after="0" w:line="260" w:lineRule="exact"/>
            </w:pPr>
            <w:r>
              <w:rPr>
                <w:rFonts w:ascii="Consolas" w:hAnsi="Consolas"/>
                <w:color w:val="94A3B8"/>
                <w:sz w:val="17"/>
              </w:rPr>
              <w:t xml:space="preserve">36  </w:t>
            </w:r>
            <w:r>
              <w:rPr>
                <w:rFonts w:ascii="Consolas" w:hAnsi="Consolas"/>
                <w:color w:val="1E293B"/>
                <w:sz w:val="18"/>
              </w:rPr>
              <w:t xml:space="preserve">  </w:t>
            </w:r>
            <w:proofErr w:type="gramStart"/>
            <w:r>
              <w:rPr>
                <w:rFonts w:ascii="Consolas" w:hAnsi="Consolas"/>
                <w:b/>
                <w:color w:val="0969DA"/>
                <w:sz w:val="18"/>
              </w:rPr>
              <w:t>return</w:t>
            </w:r>
            <w:proofErr w:type="gramEnd"/>
            <w:r>
              <w:rPr>
                <w:rFonts w:ascii="Consolas" w:hAnsi="Consolas"/>
                <w:color w:val="1E293B"/>
                <w:sz w:val="18"/>
              </w:rPr>
              <w:t xml:space="preserve"> (</w:t>
            </w:r>
          </w:p>
          <w:p w14:paraId="7F27567C" w14:textId="77777777" w:rsidR="00753295" w:rsidRDefault="00000000">
            <w:pPr>
              <w:spacing w:after="0" w:line="260" w:lineRule="exact"/>
            </w:pPr>
            <w:r>
              <w:rPr>
                <w:rFonts w:ascii="Consolas" w:hAnsi="Consolas"/>
                <w:color w:val="94A3B8"/>
                <w:sz w:val="17"/>
              </w:rPr>
              <w:t xml:space="preserve">37  </w:t>
            </w:r>
            <w:r>
              <w:rPr>
                <w:rFonts w:ascii="Consolas" w:hAnsi="Consolas"/>
                <w:color w:val="1E293B"/>
                <w:sz w:val="18"/>
              </w:rPr>
              <w:t xml:space="preserve">    &lt;&gt;</w:t>
            </w:r>
          </w:p>
          <w:p w14:paraId="232DBE6C" w14:textId="77777777" w:rsidR="00753295" w:rsidRDefault="00000000">
            <w:pPr>
              <w:spacing w:after="0" w:line="260" w:lineRule="exact"/>
            </w:pPr>
            <w:r>
              <w:rPr>
                <w:rFonts w:ascii="Consolas" w:hAnsi="Consolas"/>
                <w:color w:val="94A3B8"/>
                <w:sz w:val="17"/>
              </w:rPr>
              <w:t xml:space="preserve">38  </w:t>
            </w:r>
            <w:r>
              <w:rPr>
                <w:rFonts w:ascii="Consolas" w:hAnsi="Consolas"/>
                <w:color w:val="1E293B"/>
                <w:sz w:val="18"/>
              </w:rPr>
              <w:t xml:space="preserve">   </w:t>
            </w:r>
            <w:proofErr w:type="gramStart"/>
            <w:r>
              <w:rPr>
                <w:rFonts w:ascii="Consolas" w:hAnsi="Consolas"/>
                <w:color w:val="1E293B"/>
                <w:sz w:val="18"/>
              </w:rPr>
              <w:t xml:space="preserve">   {</w:t>
            </w:r>
            <w:proofErr w:type="gramEnd"/>
            <w:r>
              <w:rPr>
                <w:rFonts w:ascii="Consolas" w:hAnsi="Consolas"/>
                <w:color w:val="1E293B"/>
                <w:sz w:val="18"/>
              </w:rPr>
              <w:t xml:space="preserve">controlMode === </w:t>
            </w:r>
            <w:r>
              <w:rPr>
                <w:rFonts w:ascii="Consolas" w:hAnsi="Consolas"/>
                <w:color w:val="0A7B3E"/>
                <w:sz w:val="18"/>
              </w:rPr>
              <w:t>"first-person"</w:t>
            </w:r>
            <w:r>
              <w:rPr>
                <w:rFonts w:ascii="Consolas" w:hAnsi="Consolas"/>
                <w:color w:val="1E293B"/>
                <w:sz w:val="18"/>
              </w:rPr>
              <w:t xml:space="preserve"> &amp;&amp; </w:t>
            </w:r>
            <w:r>
              <w:rPr>
                <w:rFonts w:ascii="Consolas" w:hAnsi="Consolas"/>
                <w:b/>
                <w:color w:val="116329"/>
                <w:sz w:val="18"/>
              </w:rPr>
              <w:t>&lt;PointerLockControls</w:t>
            </w:r>
            <w:r>
              <w:rPr>
                <w:rFonts w:ascii="Consolas" w:hAnsi="Consolas"/>
                <w:color w:val="1E293B"/>
                <w:sz w:val="18"/>
              </w:rPr>
              <w:t xml:space="preserve"> </w:t>
            </w:r>
            <w:r>
              <w:rPr>
                <w:rFonts w:ascii="Consolas" w:hAnsi="Consolas"/>
                <w:b/>
                <w:color w:val="116329"/>
                <w:sz w:val="18"/>
              </w:rPr>
              <w:t>/&gt;</w:t>
            </w:r>
            <w:r>
              <w:rPr>
                <w:rFonts w:ascii="Consolas" w:hAnsi="Consolas"/>
                <w:color w:val="1E293B"/>
                <w:sz w:val="18"/>
              </w:rPr>
              <w:t>}</w:t>
            </w:r>
          </w:p>
          <w:p w14:paraId="2CEEF3F3" w14:textId="77777777" w:rsidR="00753295" w:rsidRDefault="00000000">
            <w:pPr>
              <w:spacing w:after="0" w:line="260" w:lineRule="exact"/>
            </w:pPr>
            <w:r>
              <w:rPr>
                <w:rFonts w:ascii="Consolas" w:hAnsi="Consolas"/>
                <w:color w:val="94A3B8"/>
                <w:sz w:val="17"/>
              </w:rPr>
              <w:t xml:space="preserve">39  </w:t>
            </w:r>
            <w:r>
              <w:rPr>
                <w:rFonts w:ascii="Consolas" w:hAnsi="Consolas"/>
                <w:color w:val="1E293B"/>
                <w:sz w:val="18"/>
              </w:rPr>
              <w:t xml:space="preserve">   </w:t>
            </w:r>
            <w:proofErr w:type="gramStart"/>
            <w:r>
              <w:rPr>
                <w:rFonts w:ascii="Consolas" w:hAnsi="Consolas"/>
                <w:color w:val="1E293B"/>
                <w:sz w:val="18"/>
              </w:rPr>
              <w:t xml:space="preserve">   {</w:t>
            </w:r>
            <w:proofErr w:type="gramEnd"/>
            <w:r>
              <w:rPr>
                <w:rFonts w:ascii="Consolas" w:hAnsi="Consolas"/>
                <w:color w:val="1E293B"/>
                <w:sz w:val="18"/>
              </w:rPr>
              <w:t xml:space="preserve">controlMode === </w:t>
            </w:r>
            <w:r>
              <w:rPr>
                <w:rFonts w:ascii="Consolas" w:hAnsi="Consolas"/>
                <w:color w:val="0A7B3E"/>
                <w:sz w:val="18"/>
              </w:rPr>
              <w:t>"inspect"</w:t>
            </w:r>
            <w:r>
              <w:rPr>
                <w:rFonts w:ascii="Consolas" w:hAnsi="Consolas"/>
                <w:color w:val="1E293B"/>
                <w:sz w:val="18"/>
              </w:rPr>
              <w:t xml:space="preserve"> &amp;&amp; (</w:t>
            </w:r>
          </w:p>
          <w:p w14:paraId="66118C63" w14:textId="77777777" w:rsidR="00753295" w:rsidRDefault="00000000">
            <w:pPr>
              <w:spacing w:after="0" w:line="260" w:lineRule="exact"/>
            </w:pPr>
            <w:r>
              <w:rPr>
                <w:rFonts w:ascii="Consolas" w:hAnsi="Consolas"/>
                <w:color w:val="94A3B8"/>
                <w:sz w:val="17"/>
              </w:rPr>
              <w:t xml:space="preserve">40  </w:t>
            </w:r>
            <w:r>
              <w:rPr>
                <w:rFonts w:ascii="Consolas" w:hAnsi="Consolas"/>
                <w:color w:val="1E293B"/>
                <w:sz w:val="18"/>
              </w:rPr>
              <w:t xml:space="preserve">        </w:t>
            </w:r>
            <w:r>
              <w:rPr>
                <w:rFonts w:ascii="Consolas" w:hAnsi="Consolas"/>
                <w:b/>
                <w:color w:val="116329"/>
                <w:sz w:val="18"/>
              </w:rPr>
              <w:t>&lt;OrbitControls</w:t>
            </w:r>
            <w:r>
              <w:rPr>
                <w:rFonts w:ascii="Consolas" w:hAnsi="Consolas"/>
                <w:color w:val="1E293B"/>
                <w:sz w:val="18"/>
              </w:rPr>
              <w:t xml:space="preserve"> enablePan={</w:t>
            </w:r>
            <w:r>
              <w:rPr>
                <w:rFonts w:ascii="Consolas" w:hAnsi="Consolas"/>
                <w:b/>
                <w:color w:val="0969DA"/>
                <w:sz w:val="18"/>
              </w:rPr>
              <w:t>true</w:t>
            </w:r>
            <w:r>
              <w:rPr>
                <w:rFonts w:ascii="Consolas" w:hAnsi="Consolas"/>
                <w:color w:val="1E293B"/>
                <w:sz w:val="18"/>
              </w:rPr>
              <w:t>} enableZoom={</w:t>
            </w:r>
            <w:r>
              <w:rPr>
                <w:rFonts w:ascii="Consolas" w:hAnsi="Consolas"/>
                <w:b/>
                <w:color w:val="0969DA"/>
                <w:sz w:val="18"/>
              </w:rPr>
              <w:t>true</w:t>
            </w:r>
            <w:r>
              <w:rPr>
                <w:rFonts w:ascii="Consolas" w:hAnsi="Consolas"/>
                <w:color w:val="1E293B"/>
                <w:sz w:val="18"/>
              </w:rPr>
              <w:t>} enableRotate={</w:t>
            </w:r>
            <w:r>
              <w:rPr>
                <w:rFonts w:ascii="Consolas" w:hAnsi="Consolas"/>
                <w:b/>
                <w:color w:val="0969DA"/>
                <w:sz w:val="18"/>
              </w:rPr>
              <w:t>true</w:t>
            </w:r>
            <w:r>
              <w:rPr>
                <w:rFonts w:ascii="Consolas" w:hAnsi="Consolas"/>
                <w:color w:val="1E293B"/>
                <w:sz w:val="18"/>
              </w:rPr>
              <w:t>}</w:t>
            </w:r>
          </w:p>
          <w:p w14:paraId="4A43AD5F" w14:textId="77777777" w:rsidR="00753295" w:rsidRDefault="00000000">
            <w:pPr>
              <w:spacing w:after="0" w:line="260" w:lineRule="exact"/>
            </w:pPr>
            <w:r>
              <w:rPr>
                <w:rFonts w:ascii="Consolas" w:hAnsi="Consolas"/>
                <w:color w:val="94A3B8"/>
                <w:sz w:val="17"/>
              </w:rPr>
              <w:t xml:space="preserve">41  </w:t>
            </w:r>
            <w:r>
              <w:rPr>
                <w:rFonts w:ascii="Consolas" w:hAnsi="Consolas"/>
                <w:color w:val="1E293B"/>
                <w:sz w:val="18"/>
              </w:rPr>
              <w:t xml:space="preserve">                       minDistance</w:t>
            </w:r>
            <w:proofErr w:type="gramStart"/>
            <w:r>
              <w:rPr>
                <w:rFonts w:ascii="Consolas" w:hAnsi="Consolas"/>
                <w:color w:val="1E293B"/>
                <w:sz w:val="18"/>
              </w:rPr>
              <w:t>={</w:t>
            </w:r>
            <w:proofErr w:type="gramEnd"/>
            <w:r>
              <w:rPr>
                <w:rFonts w:ascii="Consolas" w:hAnsi="Consolas"/>
                <w:color w:val="953800"/>
                <w:sz w:val="18"/>
              </w:rPr>
              <w:t>0.8</w:t>
            </w:r>
            <w:r>
              <w:rPr>
                <w:rFonts w:ascii="Consolas" w:hAnsi="Consolas"/>
                <w:color w:val="1E293B"/>
                <w:sz w:val="18"/>
              </w:rPr>
              <w:t>} maxDistance</w:t>
            </w:r>
            <w:proofErr w:type="gramStart"/>
            <w:r>
              <w:rPr>
                <w:rFonts w:ascii="Consolas" w:hAnsi="Consolas"/>
                <w:color w:val="1E293B"/>
                <w:sz w:val="18"/>
              </w:rPr>
              <w:t>={</w:t>
            </w:r>
            <w:proofErr w:type="gramEnd"/>
            <w:r>
              <w:rPr>
                <w:rFonts w:ascii="Consolas" w:hAnsi="Consolas"/>
                <w:color w:val="953800"/>
                <w:sz w:val="18"/>
              </w:rPr>
              <w:t>5.0</w:t>
            </w:r>
            <w:r>
              <w:rPr>
                <w:rFonts w:ascii="Consolas" w:hAnsi="Consolas"/>
                <w:color w:val="1E293B"/>
                <w:sz w:val="18"/>
              </w:rPr>
              <w:t>} maxPolarAngle</w:t>
            </w:r>
            <w:proofErr w:type="gramStart"/>
            <w:r>
              <w:rPr>
                <w:rFonts w:ascii="Consolas" w:hAnsi="Consolas"/>
                <w:color w:val="1E293B"/>
                <w:sz w:val="18"/>
              </w:rPr>
              <w:t>={</w:t>
            </w:r>
            <w:proofErr w:type="gramEnd"/>
            <w:r>
              <w:rPr>
                <w:rFonts w:ascii="Consolas" w:hAnsi="Consolas"/>
                <w:color w:val="953800"/>
                <w:sz w:val="18"/>
              </w:rPr>
              <w:t>Math</w:t>
            </w:r>
            <w:r>
              <w:rPr>
                <w:rFonts w:ascii="Consolas" w:hAnsi="Consolas"/>
                <w:color w:val="1E293B"/>
                <w:sz w:val="18"/>
              </w:rPr>
              <w:t xml:space="preserve">.PI / </w:t>
            </w:r>
            <w:r>
              <w:rPr>
                <w:rFonts w:ascii="Consolas" w:hAnsi="Consolas"/>
                <w:color w:val="953800"/>
                <w:sz w:val="18"/>
              </w:rPr>
              <w:t>2</w:t>
            </w:r>
            <w:r>
              <w:rPr>
                <w:rFonts w:ascii="Consolas" w:hAnsi="Consolas"/>
                <w:color w:val="1E293B"/>
                <w:sz w:val="18"/>
              </w:rPr>
              <w:t xml:space="preserve">} </w:t>
            </w:r>
            <w:r>
              <w:rPr>
                <w:rFonts w:ascii="Consolas" w:hAnsi="Consolas"/>
                <w:b/>
                <w:color w:val="116329"/>
                <w:sz w:val="18"/>
              </w:rPr>
              <w:t>/&gt;</w:t>
            </w:r>
          </w:p>
          <w:p w14:paraId="215EF592" w14:textId="77777777" w:rsidR="00753295" w:rsidRDefault="00000000">
            <w:pPr>
              <w:spacing w:after="0" w:line="260" w:lineRule="exact"/>
            </w:pPr>
            <w:r>
              <w:rPr>
                <w:rFonts w:ascii="Consolas" w:hAnsi="Consolas"/>
                <w:color w:val="94A3B8"/>
                <w:sz w:val="17"/>
              </w:rPr>
              <w:t xml:space="preserve">42  </w:t>
            </w:r>
            <w:r>
              <w:rPr>
                <w:rFonts w:ascii="Consolas" w:hAnsi="Consolas"/>
                <w:color w:val="1E293B"/>
                <w:sz w:val="18"/>
              </w:rPr>
              <w:t xml:space="preserve">    </w:t>
            </w:r>
            <w:proofErr w:type="gramStart"/>
            <w:r>
              <w:rPr>
                <w:rFonts w:ascii="Consolas" w:hAnsi="Consolas"/>
                <w:color w:val="1E293B"/>
                <w:sz w:val="18"/>
              </w:rPr>
              <w:t xml:space="preserve">  )</w:t>
            </w:r>
            <w:proofErr w:type="gramEnd"/>
            <w:r>
              <w:rPr>
                <w:rFonts w:ascii="Consolas" w:hAnsi="Consolas"/>
                <w:color w:val="1E293B"/>
                <w:sz w:val="18"/>
              </w:rPr>
              <w:t>}</w:t>
            </w:r>
          </w:p>
          <w:p w14:paraId="52FFB6A2" w14:textId="77777777" w:rsidR="00753295" w:rsidRDefault="00000000">
            <w:pPr>
              <w:spacing w:after="0" w:line="260" w:lineRule="exact"/>
            </w:pPr>
            <w:r>
              <w:rPr>
                <w:rFonts w:ascii="Consolas" w:hAnsi="Consolas"/>
                <w:color w:val="94A3B8"/>
                <w:sz w:val="17"/>
              </w:rPr>
              <w:t xml:space="preserve">43  </w:t>
            </w:r>
            <w:r>
              <w:rPr>
                <w:rFonts w:ascii="Consolas" w:hAnsi="Consolas"/>
                <w:color w:val="1E293B"/>
                <w:sz w:val="18"/>
              </w:rPr>
              <w:t xml:space="preserve">    &lt;/&gt;</w:t>
            </w:r>
          </w:p>
          <w:p w14:paraId="370E4177" w14:textId="77777777" w:rsidR="00753295" w:rsidRDefault="00000000">
            <w:pPr>
              <w:spacing w:after="0" w:line="260" w:lineRule="exact"/>
            </w:pPr>
            <w:r>
              <w:rPr>
                <w:rFonts w:ascii="Consolas" w:hAnsi="Consolas"/>
                <w:color w:val="94A3B8"/>
                <w:sz w:val="17"/>
              </w:rPr>
              <w:t xml:space="preserve">44  </w:t>
            </w:r>
            <w:proofErr w:type="gramStart"/>
            <w:r>
              <w:rPr>
                <w:rFonts w:ascii="Consolas" w:hAnsi="Consolas"/>
                <w:color w:val="1E293B"/>
                <w:sz w:val="18"/>
              </w:rPr>
              <w:t xml:space="preserve">  )</w:t>
            </w:r>
            <w:proofErr w:type="gramEnd"/>
            <w:r>
              <w:rPr>
                <w:rFonts w:ascii="Consolas" w:hAnsi="Consolas"/>
                <w:color w:val="1E293B"/>
                <w:sz w:val="18"/>
              </w:rPr>
              <w:t>;</w:t>
            </w:r>
          </w:p>
          <w:p w14:paraId="38F23930" w14:textId="77777777" w:rsidR="00753295" w:rsidRDefault="00000000">
            <w:pPr>
              <w:spacing w:after="0" w:line="260" w:lineRule="exact"/>
            </w:pPr>
            <w:proofErr w:type="gramStart"/>
            <w:r>
              <w:rPr>
                <w:rFonts w:ascii="Consolas" w:hAnsi="Consolas"/>
                <w:color w:val="94A3B8"/>
                <w:sz w:val="17"/>
              </w:rPr>
              <w:t xml:space="preserve">45  </w:t>
            </w:r>
            <w:r>
              <w:rPr>
                <w:rFonts w:ascii="Consolas" w:hAnsi="Consolas"/>
                <w:color w:val="1E293B"/>
                <w:sz w:val="18"/>
              </w:rPr>
              <w:t>}</w:t>
            </w:r>
            <w:proofErr w:type="gramEnd"/>
          </w:p>
        </w:tc>
      </w:tr>
    </w:tbl>
    <w:p w14:paraId="7C59548E" w14:textId="77777777" w:rsidR="00753295" w:rsidRDefault="00753295">
      <w:pPr>
        <w:spacing w:line="120" w:lineRule="exact"/>
      </w:pPr>
    </w:p>
    <w:p w14:paraId="0A0DD4DC" w14:textId="77777777" w:rsidR="00023819" w:rsidRPr="008565BF" w:rsidRDefault="00000000">
      <w:pPr>
        <w:keepNext/>
        <w:spacing w:before="160" w:after="60"/>
        <w:jc w:val="left"/>
        <w:rPr>
          <w:color w:val="auto"/>
        </w:rPr>
      </w:pPr>
      <w:r w:rsidRPr="008565BF">
        <w:rPr>
          <w:b/>
          <w:color w:val="auto"/>
          <w:sz w:val="32"/>
        </w:rPr>
        <w:lastRenderedPageBreak/>
        <w:t>CHAPTER 6 – RESULTS AND OUTPUT SCREENSHOTS</w:t>
      </w:r>
    </w:p>
    <w:p w14:paraId="4FABA668" w14:textId="77777777" w:rsidR="00023819" w:rsidRPr="008565BF" w:rsidRDefault="00000000">
      <w:pPr>
        <w:spacing w:after="60" w:line="259" w:lineRule="auto"/>
        <w:rPr>
          <w:color w:val="auto"/>
        </w:rPr>
      </w:pPr>
      <w:r w:rsidRPr="008565BF">
        <w:rPr>
          <w:color w:val="auto"/>
        </w:rPr>
        <w:t>This chapter documents the implemented features, visual rendering outputs, and user interaction states of the developed Virtual Museum. For each figure below, a standardized caption and an in-depth technical explanation describe the observed system behavior, validated features, and architectural execution.</w:t>
      </w:r>
    </w:p>
    <w:p w14:paraId="071BBD40" w14:textId="77777777" w:rsidR="00023819" w:rsidRPr="008565BF" w:rsidRDefault="00000000">
      <w:pPr>
        <w:keepNext/>
        <w:spacing w:before="160" w:after="60"/>
        <w:jc w:val="left"/>
        <w:rPr>
          <w:color w:val="auto"/>
        </w:rPr>
      </w:pPr>
      <w:r w:rsidRPr="008565BF">
        <w:rPr>
          <w:b/>
          <w:color w:val="auto"/>
          <w:sz w:val="28"/>
        </w:rPr>
        <w:t>6.1 Main VR Environment and Rotunda Lobby</w:t>
      </w:r>
    </w:p>
    <w:p w14:paraId="4E37EF14" w14:textId="77777777" w:rsidR="00023819" w:rsidRPr="008565BF" w:rsidRDefault="00000000">
      <w:pPr>
        <w:spacing w:before="160" w:after="80"/>
        <w:jc w:val="center"/>
        <w:rPr>
          <w:color w:val="auto"/>
        </w:rPr>
      </w:pPr>
      <w:r w:rsidRPr="008565BF">
        <w:rPr>
          <w:noProof/>
          <w:color w:val="auto"/>
        </w:rPr>
        <w:drawing>
          <wp:inline distT="0" distB="0" distL="0" distR="0" wp14:anchorId="3C5F4E11" wp14:editId="65D5908D">
            <wp:extent cx="5215568" cy="2717800"/>
            <wp:effectExtent l="0" t="0" r="444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rotunda.png"/>
                    <pic:cNvPicPr/>
                  </pic:nvPicPr>
                  <pic:blipFill>
                    <a:blip r:embed="rId18"/>
                    <a:stretch>
                      <a:fillRect/>
                    </a:stretch>
                  </pic:blipFill>
                  <pic:spPr>
                    <a:xfrm>
                      <a:off x="0" y="0"/>
                      <a:ext cx="5221747" cy="2721020"/>
                    </a:xfrm>
                    <a:prstGeom prst="rect">
                      <a:avLst/>
                    </a:prstGeom>
                  </pic:spPr>
                </pic:pic>
              </a:graphicData>
            </a:graphic>
          </wp:inline>
        </w:drawing>
      </w:r>
    </w:p>
    <w:p w14:paraId="52DBC042" w14:textId="77777777" w:rsidR="00023819" w:rsidRPr="008565BF" w:rsidRDefault="00000000">
      <w:pPr>
        <w:spacing w:before="40" w:after="80"/>
        <w:jc w:val="center"/>
        <w:rPr>
          <w:color w:val="auto"/>
        </w:rPr>
      </w:pPr>
      <w:r w:rsidRPr="008565BF">
        <w:rPr>
          <w:b/>
          <w:color w:val="auto"/>
          <w:sz w:val="22"/>
        </w:rPr>
        <w:t>Figure 6.1: Main VR Environment — Central Rotunda Lobby with Architectural Lighting</w:t>
      </w:r>
    </w:p>
    <w:p w14:paraId="536B96B1" w14:textId="77777777" w:rsidR="00023819" w:rsidRPr="008565BF" w:rsidRDefault="00000000">
      <w:pPr>
        <w:spacing w:before="40" w:after="80"/>
        <w:rPr>
          <w:color w:val="auto"/>
        </w:rPr>
      </w:pPr>
      <w:r w:rsidRPr="008565BF">
        <w:rPr>
          <w:color w:val="auto"/>
        </w:rPr>
        <w:t>Figure 6.1 illustrates the main entry point of the virtual museum. The camera is initialized in first-person walking perspective within the central rotunda lobby. The visual pipeline demonstrates real-time WebGL rendering running at 60 FPS. The scene exhibits realistic PBR material properties, with specular reflections on the marble floor slabs and soft ambient fog that creates architectural depth. Overhead track spotlights illuminate the gallery entry portals leading to Wing 1 (American History &amp; Heritage), Wing 2 (Smithsonian Science &amp; Flight), and Wing 3 (Smithsonian Paleontology Hall). The top HUD displays the active zone badge and navigation controls.</w:t>
      </w:r>
    </w:p>
    <w:p w14:paraId="6180E1A9" w14:textId="77777777" w:rsidR="00023819" w:rsidRPr="008565BF" w:rsidRDefault="00000000">
      <w:pPr>
        <w:keepNext/>
        <w:spacing w:before="160" w:after="60"/>
        <w:jc w:val="left"/>
        <w:rPr>
          <w:color w:val="auto"/>
        </w:rPr>
      </w:pPr>
      <w:r w:rsidRPr="008565BF">
        <w:rPr>
          <w:b/>
          <w:color w:val="auto"/>
          <w:sz w:val="28"/>
        </w:rPr>
        <w:lastRenderedPageBreak/>
        <w:t>6.2 Thematic Gallery Walkthrough and Exhibit Display</w:t>
      </w:r>
    </w:p>
    <w:p w14:paraId="285DF6AC" w14:textId="77777777" w:rsidR="00023819" w:rsidRPr="008565BF" w:rsidRDefault="00000000">
      <w:pPr>
        <w:spacing w:before="160" w:after="80"/>
        <w:jc w:val="center"/>
        <w:rPr>
          <w:color w:val="auto"/>
        </w:rPr>
      </w:pPr>
      <w:r w:rsidRPr="008565BF">
        <w:rPr>
          <w:noProof/>
          <w:color w:val="auto"/>
        </w:rPr>
        <w:drawing>
          <wp:inline distT="0" distB="0" distL="0" distR="0" wp14:anchorId="2D7E9F46" wp14:editId="6DB110E6">
            <wp:extent cx="4754880" cy="24499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a_gallery1.png"/>
                    <pic:cNvPicPr/>
                  </pic:nvPicPr>
                  <pic:blipFill>
                    <a:blip r:embed="rId19"/>
                    <a:stretch>
                      <a:fillRect/>
                    </a:stretch>
                  </pic:blipFill>
                  <pic:spPr>
                    <a:xfrm>
                      <a:off x="0" y="0"/>
                      <a:ext cx="4754880" cy="2449933"/>
                    </a:xfrm>
                    <a:prstGeom prst="rect">
                      <a:avLst/>
                    </a:prstGeom>
                  </pic:spPr>
                </pic:pic>
              </a:graphicData>
            </a:graphic>
          </wp:inline>
        </w:drawing>
      </w:r>
    </w:p>
    <w:p w14:paraId="37CCFC00" w14:textId="77777777" w:rsidR="00023819" w:rsidRPr="008565BF" w:rsidRDefault="00000000">
      <w:pPr>
        <w:spacing w:before="40" w:after="80"/>
        <w:jc w:val="center"/>
        <w:rPr>
          <w:color w:val="auto"/>
        </w:rPr>
      </w:pPr>
      <w:r w:rsidRPr="008565BF">
        <w:rPr>
          <w:b/>
          <w:color w:val="auto"/>
          <w:sz w:val="22"/>
        </w:rPr>
        <w:t>Figure 6.2 a: Gallery 1 Walkthrough — American Heritage &amp; Neoclassical Hall</w:t>
      </w:r>
    </w:p>
    <w:p w14:paraId="4DEC6BD5" w14:textId="77777777" w:rsidR="00023819" w:rsidRPr="008565BF" w:rsidRDefault="00000000">
      <w:pPr>
        <w:spacing w:before="160" w:after="80"/>
        <w:jc w:val="center"/>
        <w:rPr>
          <w:color w:val="auto"/>
        </w:rPr>
      </w:pPr>
      <w:r w:rsidRPr="008565BF">
        <w:rPr>
          <w:noProof/>
          <w:color w:val="auto"/>
        </w:rPr>
        <w:drawing>
          <wp:inline distT="0" distB="0" distL="0" distR="0" wp14:anchorId="3CE24AE8" wp14:editId="506069CA">
            <wp:extent cx="4754880" cy="24536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b_gallery2.png"/>
                    <pic:cNvPicPr/>
                  </pic:nvPicPr>
                  <pic:blipFill>
                    <a:blip r:embed="rId20"/>
                    <a:stretch>
                      <a:fillRect/>
                    </a:stretch>
                  </pic:blipFill>
                  <pic:spPr>
                    <a:xfrm>
                      <a:off x="0" y="0"/>
                      <a:ext cx="4754880" cy="2453651"/>
                    </a:xfrm>
                    <a:prstGeom prst="rect">
                      <a:avLst/>
                    </a:prstGeom>
                  </pic:spPr>
                </pic:pic>
              </a:graphicData>
            </a:graphic>
          </wp:inline>
        </w:drawing>
      </w:r>
    </w:p>
    <w:p w14:paraId="01F1B06F" w14:textId="77777777" w:rsidR="00023819" w:rsidRPr="008565BF" w:rsidRDefault="00000000">
      <w:pPr>
        <w:spacing w:before="40" w:after="80"/>
        <w:jc w:val="center"/>
        <w:rPr>
          <w:color w:val="auto"/>
        </w:rPr>
      </w:pPr>
      <w:r w:rsidRPr="008565BF">
        <w:rPr>
          <w:b/>
          <w:color w:val="auto"/>
          <w:sz w:val="22"/>
        </w:rPr>
        <w:t>Figure 6.2 b: Gallery 2 Walkthrough — Medieval &amp; Epigraphic Treasures / Flight &amp; Space Hall</w:t>
      </w:r>
    </w:p>
    <w:p w14:paraId="300A54F0" w14:textId="77777777" w:rsidR="00023819" w:rsidRPr="008565BF" w:rsidRDefault="00000000">
      <w:pPr>
        <w:spacing w:before="160" w:after="80"/>
        <w:jc w:val="center"/>
        <w:rPr>
          <w:color w:val="auto"/>
        </w:rPr>
      </w:pPr>
      <w:r w:rsidRPr="008565BF">
        <w:rPr>
          <w:noProof/>
          <w:color w:val="auto"/>
        </w:rPr>
        <w:drawing>
          <wp:inline distT="0" distB="0" distL="0" distR="0" wp14:anchorId="1DC75D7A" wp14:editId="0459C4CD">
            <wp:extent cx="4754880" cy="24667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c_gallery3.png"/>
                    <pic:cNvPicPr/>
                  </pic:nvPicPr>
                  <pic:blipFill>
                    <a:blip r:embed="rId21"/>
                    <a:stretch>
                      <a:fillRect/>
                    </a:stretch>
                  </pic:blipFill>
                  <pic:spPr>
                    <a:xfrm>
                      <a:off x="0" y="0"/>
                      <a:ext cx="4754880" cy="2466732"/>
                    </a:xfrm>
                    <a:prstGeom prst="rect">
                      <a:avLst/>
                    </a:prstGeom>
                  </pic:spPr>
                </pic:pic>
              </a:graphicData>
            </a:graphic>
          </wp:inline>
        </w:drawing>
      </w:r>
    </w:p>
    <w:p w14:paraId="17694107" w14:textId="77777777" w:rsidR="00023819" w:rsidRPr="008565BF" w:rsidRDefault="00000000">
      <w:pPr>
        <w:spacing w:before="40" w:after="80"/>
        <w:jc w:val="center"/>
        <w:rPr>
          <w:color w:val="auto"/>
        </w:rPr>
      </w:pPr>
      <w:r w:rsidRPr="008565BF">
        <w:rPr>
          <w:b/>
          <w:color w:val="auto"/>
          <w:sz w:val="22"/>
        </w:rPr>
        <w:t>Figure 6.2 c: Gallery 3 Walkthrough — Smithsonian Paleontology &amp; Prehistoric Life Hall</w:t>
      </w:r>
    </w:p>
    <w:p w14:paraId="3BF058C0" w14:textId="77777777" w:rsidR="00023819" w:rsidRPr="008565BF" w:rsidRDefault="00000000">
      <w:pPr>
        <w:spacing w:before="40" w:after="80"/>
        <w:rPr>
          <w:color w:val="auto"/>
        </w:rPr>
      </w:pPr>
      <w:r w:rsidRPr="008565BF">
        <w:rPr>
          <w:color w:val="auto"/>
        </w:rPr>
        <w:lastRenderedPageBreak/>
        <w:t xml:space="preserve">Figure 6.2 illustrates the thematic gallery walkthrough across the three architectural wings of the virtual museum: (a) Gallery 1, featuring historical sculptures and foundational technological artifacts (e.g., Old Arrow Maker, George Washington statue) mounted on marble pedestals with directional spotlight illumination; (b) Gallery 2, displaying monumental aviation and space exploration exhibits (such as the Apollo 11 Command Module, Space Shuttle Discovery, and Bell X-1) within an expansive exhibition corridor; and (c) Gallery 3, showcasing vertebrate paleontology specimens (including the Tyrannosaurus rex skull and Triceratops horridus) under warm architectural lighting. Across all three wings, exhibits are spaced at regular 4-meter intervals on uniform display pedestals, and continuous spatial collision boundaries prevent </w:t>
      </w:r>
      <w:proofErr w:type="gramStart"/>
      <w:r w:rsidRPr="008565BF">
        <w:rPr>
          <w:color w:val="auto"/>
        </w:rPr>
        <w:t>camera</w:t>
      </w:r>
      <w:proofErr w:type="gramEnd"/>
      <w:r w:rsidRPr="008565BF">
        <w:rPr>
          <w:color w:val="auto"/>
        </w:rPr>
        <w:t xml:space="preserve"> clipping through pedestals and gallery walls while maintaining stable 60 FPS WebGL rendering.</w:t>
      </w:r>
    </w:p>
    <w:p w14:paraId="0E8981DD" w14:textId="77777777" w:rsidR="00023819" w:rsidRPr="008565BF" w:rsidRDefault="00000000">
      <w:pPr>
        <w:keepNext/>
        <w:spacing w:before="160" w:after="60"/>
        <w:jc w:val="left"/>
        <w:rPr>
          <w:color w:val="auto"/>
        </w:rPr>
      </w:pPr>
      <w:r w:rsidRPr="008565BF">
        <w:rPr>
          <w:b/>
          <w:color w:val="auto"/>
          <w:sz w:val="28"/>
        </w:rPr>
        <w:t>6.3 Orbit Inspection Mode and 3D Model Rendering</w:t>
      </w:r>
    </w:p>
    <w:p w14:paraId="4C47B308" w14:textId="77777777" w:rsidR="00023819" w:rsidRPr="008565BF" w:rsidRDefault="00000000">
      <w:pPr>
        <w:spacing w:before="160" w:after="80"/>
        <w:jc w:val="center"/>
        <w:rPr>
          <w:color w:val="auto"/>
        </w:rPr>
      </w:pPr>
      <w:r w:rsidRPr="008565BF">
        <w:rPr>
          <w:noProof/>
          <w:color w:val="auto"/>
        </w:rPr>
        <w:drawing>
          <wp:inline distT="0" distB="0" distL="0" distR="0" wp14:anchorId="02DF97C9" wp14:editId="56CEAD0B">
            <wp:extent cx="4754880" cy="24648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orbit.png"/>
                    <pic:cNvPicPr/>
                  </pic:nvPicPr>
                  <pic:blipFill>
                    <a:blip r:embed="rId22"/>
                    <a:stretch>
                      <a:fillRect/>
                    </a:stretch>
                  </pic:blipFill>
                  <pic:spPr>
                    <a:xfrm>
                      <a:off x="0" y="0"/>
                      <a:ext cx="4754880" cy="2464804"/>
                    </a:xfrm>
                    <a:prstGeom prst="rect">
                      <a:avLst/>
                    </a:prstGeom>
                  </pic:spPr>
                </pic:pic>
              </a:graphicData>
            </a:graphic>
          </wp:inline>
        </w:drawing>
      </w:r>
    </w:p>
    <w:p w14:paraId="75AC1923" w14:textId="77777777" w:rsidR="00023819" w:rsidRPr="008565BF" w:rsidRDefault="00000000">
      <w:pPr>
        <w:spacing w:before="40" w:after="80"/>
        <w:jc w:val="center"/>
        <w:rPr>
          <w:color w:val="auto"/>
        </w:rPr>
      </w:pPr>
      <w:r w:rsidRPr="008565BF">
        <w:rPr>
          <w:b/>
          <w:color w:val="auto"/>
          <w:sz w:val="22"/>
        </w:rPr>
        <w:t>Figure 6.3: Orbit Inspection Mode — 360-Degree Exhibit Manipulation and Lighting</w:t>
      </w:r>
    </w:p>
    <w:p w14:paraId="664D4EBF" w14:textId="77777777" w:rsidR="00023819" w:rsidRPr="008565BF" w:rsidRDefault="00000000">
      <w:pPr>
        <w:spacing w:before="40" w:after="80"/>
        <w:rPr>
          <w:color w:val="auto"/>
        </w:rPr>
      </w:pPr>
      <w:r w:rsidRPr="008565BF">
        <w:rPr>
          <w:color w:val="auto"/>
        </w:rPr>
        <w:t xml:space="preserve">Figure 6.3 captures the Orbit Inspection Mode initiated upon selecting a specific exhibit (here, Old Arrow Maker). The first-person controller smoothly detaches, and </w:t>
      </w:r>
      <w:proofErr w:type="spellStart"/>
      <w:r w:rsidRPr="008565BF">
        <w:rPr>
          <w:color w:val="auto"/>
        </w:rPr>
        <w:t>OrbitControls</w:t>
      </w:r>
      <w:proofErr w:type="spellEnd"/>
      <w:r w:rsidRPr="008565BF">
        <w:rPr>
          <w:color w:val="auto"/>
        </w:rPr>
        <w:t xml:space="preserve"> assumes camera control with dampened inertial rotation. The right-hand exhibit drawer opens simultaneously, displaying curated metadata, historical era, origin, and quick actions to launch 360-degree rotation, mobile AR placement, or AI Curator dialogue.</w:t>
      </w:r>
    </w:p>
    <w:p w14:paraId="3ED2D91E" w14:textId="77777777" w:rsidR="00023819" w:rsidRPr="008565BF" w:rsidRDefault="00000000">
      <w:pPr>
        <w:keepNext/>
        <w:spacing w:before="160" w:after="60"/>
        <w:jc w:val="left"/>
        <w:rPr>
          <w:color w:val="auto"/>
        </w:rPr>
      </w:pPr>
      <w:r w:rsidRPr="008565BF">
        <w:rPr>
          <w:b/>
          <w:color w:val="auto"/>
          <w:sz w:val="28"/>
        </w:rPr>
        <w:lastRenderedPageBreak/>
        <w:t>6.4 Interactive 2D Museum Floorplan and Teleportation HUD</w:t>
      </w:r>
    </w:p>
    <w:p w14:paraId="39E024AC" w14:textId="77777777" w:rsidR="00023819" w:rsidRPr="008565BF" w:rsidRDefault="00000000">
      <w:pPr>
        <w:spacing w:before="160" w:after="80"/>
        <w:jc w:val="center"/>
        <w:rPr>
          <w:color w:val="auto"/>
        </w:rPr>
      </w:pPr>
      <w:r w:rsidRPr="008565BF">
        <w:rPr>
          <w:noProof/>
          <w:color w:val="auto"/>
        </w:rPr>
        <w:drawing>
          <wp:inline distT="0" distB="0" distL="0" distR="0" wp14:anchorId="51D17396" wp14:editId="6B4C243F">
            <wp:extent cx="4754880" cy="2451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minimap.png"/>
                    <pic:cNvPicPr/>
                  </pic:nvPicPr>
                  <pic:blipFill>
                    <a:blip r:embed="rId23"/>
                    <a:stretch>
                      <a:fillRect/>
                    </a:stretch>
                  </pic:blipFill>
                  <pic:spPr>
                    <a:xfrm>
                      <a:off x="0" y="0"/>
                      <a:ext cx="4754880" cy="2451735"/>
                    </a:xfrm>
                    <a:prstGeom prst="rect">
                      <a:avLst/>
                    </a:prstGeom>
                  </pic:spPr>
                </pic:pic>
              </a:graphicData>
            </a:graphic>
          </wp:inline>
        </w:drawing>
      </w:r>
    </w:p>
    <w:p w14:paraId="66EBACFA" w14:textId="77777777" w:rsidR="00023819" w:rsidRPr="008565BF" w:rsidRDefault="00000000">
      <w:pPr>
        <w:spacing w:before="40" w:after="80"/>
        <w:jc w:val="center"/>
        <w:rPr>
          <w:color w:val="auto"/>
        </w:rPr>
      </w:pPr>
      <w:r w:rsidRPr="008565BF">
        <w:rPr>
          <w:b/>
          <w:color w:val="auto"/>
          <w:sz w:val="22"/>
        </w:rPr>
        <w:t xml:space="preserve">Figure 6.4: Interactive 2D </w:t>
      </w:r>
      <w:proofErr w:type="spellStart"/>
      <w:r w:rsidRPr="008565BF">
        <w:rPr>
          <w:b/>
          <w:color w:val="auto"/>
          <w:sz w:val="22"/>
        </w:rPr>
        <w:t>Minimap</w:t>
      </w:r>
      <w:proofErr w:type="spellEnd"/>
      <w:r w:rsidRPr="008565BF">
        <w:rPr>
          <w:b/>
          <w:color w:val="auto"/>
          <w:sz w:val="22"/>
        </w:rPr>
        <w:t xml:space="preserve"> — Floorplan Overlay and Live Teleportation HUD</w:t>
      </w:r>
    </w:p>
    <w:p w14:paraId="7A57F27F" w14:textId="77777777" w:rsidR="00023819" w:rsidRPr="008565BF" w:rsidRDefault="00000000">
      <w:pPr>
        <w:spacing w:before="40" w:after="80"/>
        <w:rPr>
          <w:color w:val="auto"/>
        </w:rPr>
      </w:pPr>
      <w:r w:rsidRPr="008565BF">
        <w:rPr>
          <w:color w:val="auto"/>
        </w:rPr>
        <w:t xml:space="preserve">Figure 6.4 presents the interactive 2D floorplan </w:t>
      </w:r>
      <w:proofErr w:type="spellStart"/>
      <w:r w:rsidRPr="008565BF">
        <w:rPr>
          <w:color w:val="auto"/>
        </w:rPr>
        <w:t>minimap</w:t>
      </w:r>
      <w:proofErr w:type="spellEnd"/>
      <w:r w:rsidRPr="008565BF">
        <w:rPr>
          <w:color w:val="auto"/>
        </w:rPr>
        <w:t xml:space="preserve"> overlay. The architectural layout displays the central rotunda and all three themed wings with distinct color coding. A blue pulsating marker indicates the visitor's live coordinates and heading in real time. Individual numbered nodes (001–015) designate exhibit pedestal locations; clicking on any gallery quadrant triggers instantaneous camera teleportation with seamless coordinate re-anchoring.</w:t>
      </w:r>
    </w:p>
    <w:p w14:paraId="1AFEDFC2" w14:textId="77777777" w:rsidR="00023819" w:rsidRPr="008565BF" w:rsidRDefault="00000000">
      <w:pPr>
        <w:keepNext/>
        <w:spacing w:before="160" w:after="60"/>
        <w:jc w:val="left"/>
        <w:rPr>
          <w:color w:val="auto"/>
        </w:rPr>
      </w:pPr>
      <w:r w:rsidRPr="008565BF">
        <w:rPr>
          <w:b/>
          <w:color w:val="auto"/>
          <w:sz w:val="28"/>
        </w:rPr>
        <w:t>6.5 Context-Aware AI Curator Dialogue Drawer</w:t>
      </w:r>
    </w:p>
    <w:p w14:paraId="3EDAE56D" w14:textId="77777777" w:rsidR="00023819" w:rsidRPr="008565BF" w:rsidRDefault="00000000">
      <w:pPr>
        <w:spacing w:before="160" w:after="80"/>
        <w:jc w:val="center"/>
        <w:rPr>
          <w:color w:val="auto"/>
        </w:rPr>
      </w:pPr>
      <w:r w:rsidRPr="008565BF">
        <w:rPr>
          <w:noProof/>
          <w:color w:val="auto"/>
        </w:rPr>
        <w:drawing>
          <wp:inline distT="0" distB="0" distL="0" distR="0" wp14:anchorId="63176E29" wp14:editId="22373077">
            <wp:extent cx="5154146" cy="2641600"/>
            <wp:effectExtent l="0" t="0" r="889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5_chat.png"/>
                    <pic:cNvPicPr/>
                  </pic:nvPicPr>
                  <pic:blipFill>
                    <a:blip r:embed="rId24"/>
                    <a:stretch>
                      <a:fillRect/>
                    </a:stretch>
                  </pic:blipFill>
                  <pic:spPr>
                    <a:xfrm>
                      <a:off x="0" y="0"/>
                      <a:ext cx="5163413" cy="2646349"/>
                    </a:xfrm>
                    <a:prstGeom prst="rect">
                      <a:avLst/>
                    </a:prstGeom>
                  </pic:spPr>
                </pic:pic>
              </a:graphicData>
            </a:graphic>
          </wp:inline>
        </w:drawing>
      </w:r>
    </w:p>
    <w:p w14:paraId="6EA0592B" w14:textId="77777777" w:rsidR="00023819" w:rsidRPr="008565BF" w:rsidRDefault="00000000">
      <w:pPr>
        <w:spacing w:before="40" w:after="80"/>
        <w:jc w:val="center"/>
        <w:rPr>
          <w:color w:val="auto"/>
        </w:rPr>
      </w:pPr>
      <w:r w:rsidRPr="008565BF">
        <w:rPr>
          <w:b/>
          <w:color w:val="auto"/>
          <w:sz w:val="22"/>
        </w:rPr>
        <w:t>Figure 6.5: Context-Aware AI Curator — Multi-Turn Conversational Dialogue Interface</w:t>
      </w:r>
    </w:p>
    <w:p w14:paraId="1889A6E8" w14:textId="77777777" w:rsidR="00023819" w:rsidRPr="008565BF" w:rsidRDefault="00000000">
      <w:pPr>
        <w:spacing w:before="40" w:after="80"/>
        <w:rPr>
          <w:color w:val="auto"/>
        </w:rPr>
      </w:pPr>
      <w:r w:rsidRPr="008565BF">
        <w:rPr>
          <w:color w:val="auto"/>
        </w:rPr>
        <w:t xml:space="preserve">Figure 6.5 illustrates the AI Curator slide-over drawer interface. The panel displays a live conversational thread where the visitor asks a deictic question ('What is this?') while viewing the Triceratops horridus exhibit. The curator resolves the indexical query directly via 3D focus </w:t>
      </w:r>
      <w:r w:rsidRPr="008565BF">
        <w:rPr>
          <w:color w:val="auto"/>
        </w:rPr>
        <w:lastRenderedPageBreak/>
        <w:t>binding, providing curatorial details, tone options (Educational, Concise, Friendly), topic tags, and relevant next steps.</w:t>
      </w:r>
    </w:p>
    <w:p w14:paraId="73D4D57D" w14:textId="77777777" w:rsidR="00023819" w:rsidRPr="008565BF" w:rsidRDefault="00000000" w:rsidP="00235652">
      <w:pPr>
        <w:keepNext/>
        <w:spacing w:before="160" w:after="60"/>
        <w:jc w:val="left"/>
        <w:rPr>
          <w:color w:val="auto"/>
        </w:rPr>
      </w:pPr>
      <w:r w:rsidRPr="008565BF">
        <w:rPr>
          <w:b/>
          <w:color w:val="auto"/>
          <w:sz w:val="28"/>
        </w:rPr>
        <w:t>6.6 Explainable AI Provenance Badges and Source Citatio</w:t>
      </w:r>
      <w:r w:rsidR="00235652" w:rsidRPr="008565BF">
        <w:rPr>
          <w:b/>
          <w:color w:val="auto"/>
          <w:sz w:val="28"/>
        </w:rPr>
        <w:t>n</w:t>
      </w:r>
      <w:r w:rsidRPr="008565BF">
        <w:rPr>
          <w:noProof/>
          <w:color w:val="auto"/>
        </w:rPr>
        <w:drawing>
          <wp:inline distT="0" distB="0" distL="0" distR="0" wp14:anchorId="6F8F5442" wp14:editId="710E9CA1">
            <wp:extent cx="2103120" cy="3915039"/>
            <wp:effectExtent l="0" t="0" r="63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6_xai_badge.png"/>
                    <pic:cNvPicPr/>
                  </pic:nvPicPr>
                  <pic:blipFill>
                    <a:blip r:embed="rId25"/>
                    <a:stretch>
                      <a:fillRect/>
                    </a:stretch>
                  </pic:blipFill>
                  <pic:spPr>
                    <a:xfrm>
                      <a:off x="0" y="0"/>
                      <a:ext cx="2103120" cy="3915039"/>
                    </a:xfrm>
                    <a:prstGeom prst="rect">
                      <a:avLst/>
                    </a:prstGeom>
                  </pic:spPr>
                </pic:pic>
              </a:graphicData>
            </a:graphic>
          </wp:inline>
        </w:drawing>
      </w:r>
    </w:p>
    <w:p w14:paraId="470F19FD" w14:textId="77777777" w:rsidR="00023819" w:rsidRPr="008565BF" w:rsidRDefault="00000000">
      <w:pPr>
        <w:spacing w:before="40" w:after="80"/>
        <w:jc w:val="center"/>
        <w:rPr>
          <w:color w:val="auto"/>
        </w:rPr>
      </w:pPr>
      <w:r w:rsidRPr="008565BF">
        <w:rPr>
          <w:b/>
          <w:color w:val="auto"/>
          <w:sz w:val="22"/>
        </w:rPr>
        <w:t>Figure 6.6: Explainable AI Provenance Badge — Evidence Snippets and Confidence Score</w:t>
      </w:r>
    </w:p>
    <w:p w14:paraId="2964E93C" w14:textId="77777777" w:rsidR="00023819" w:rsidRPr="008565BF" w:rsidRDefault="00000000">
      <w:pPr>
        <w:spacing w:before="40" w:after="80"/>
        <w:rPr>
          <w:color w:val="auto"/>
        </w:rPr>
      </w:pPr>
      <w:r w:rsidRPr="008565BF">
        <w:rPr>
          <w:color w:val="auto"/>
        </w:rPr>
        <w:t>Figure 6.6 demonstrates the four-pillar Explainable AI (XAI) provenance interface. Below each generated response, the system renders an interactive provenance card detailing: (1) Canonical Catalog Citation: explicitly cites the verified artifact identifier (ART013) and institutional repository record; (2) Grounding Confidence Score: reports the raw similarity score (e.g., Match: 83.8%) without artificial probability transformation; (3) Physical Gallery Attribution: references the spatial wing context (Gallery 3: Smithsonian Paleontology Hall); and (4) Institutional Verification Badge: confirms that the response is derived exclusively from verified museum data (</w:t>
      </w:r>
      <w:proofErr w:type="spellStart"/>
      <w:r w:rsidRPr="008565BF">
        <w:rPr>
          <w:color w:val="auto"/>
        </w:rPr>
        <w:t>isVerifiedMuseumData</w:t>
      </w:r>
      <w:proofErr w:type="spellEnd"/>
      <w:r w:rsidRPr="008565BF">
        <w:rPr>
          <w:color w:val="auto"/>
        </w:rPr>
        <w:t xml:space="preserve"> = true), mathematically pre-gated against hallucinations.</w:t>
      </w:r>
    </w:p>
    <w:p w14:paraId="1F5472F9" w14:textId="77777777" w:rsidR="00023819" w:rsidRPr="008565BF" w:rsidRDefault="00000000">
      <w:pPr>
        <w:keepNext/>
        <w:spacing w:before="160" w:after="60"/>
        <w:jc w:val="left"/>
        <w:rPr>
          <w:color w:val="auto"/>
        </w:rPr>
      </w:pPr>
      <w:r w:rsidRPr="008565BF">
        <w:rPr>
          <w:b/>
          <w:color w:val="auto"/>
          <w:sz w:val="28"/>
        </w:rPr>
        <w:lastRenderedPageBreak/>
        <w:t xml:space="preserve">6.7 </w:t>
      </w:r>
      <w:proofErr w:type="spellStart"/>
      <w:r w:rsidRPr="008565BF">
        <w:rPr>
          <w:b/>
          <w:color w:val="auto"/>
          <w:sz w:val="28"/>
        </w:rPr>
        <w:t>WebXR</w:t>
      </w:r>
      <w:proofErr w:type="spellEnd"/>
      <w:r w:rsidRPr="008565BF">
        <w:rPr>
          <w:b/>
          <w:color w:val="auto"/>
          <w:sz w:val="28"/>
        </w:rPr>
        <w:t xml:space="preserve"> Augmented Reality Surface Hit-Testing</w:t>
      </w:r>
    </w:p>
    <w:p w14:paraId="05CB7B93" w14:textId="77777777" w:rsidR="00023819" w:rsidRPr="008565BF" w:rsidRDefault="00000000">
      <w:pPr>
        <w:spacing w:before="160" w:after="80"/>
        <w:jc w:val="center"/>
        <w:rPr>
          <w:color w:val="auto"/>
        </w:rPr>
      </w:pPr>
      <w:r w:rsidRPr="008565BF">
        <w:rPr>
          <w:noProof/>
          <w:color w:val="auto"/>
        </w:rPr>
        <w:drawing>
          <wp:inline distT="0" distB="0" distL="0" distR="0" wp14:anchorId="6A7F18D7" wp14:editId="28E8CD2B">
            <wp:extent cx="4754880" cy="27311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7_ar_telemetry.png"/>
                    <pic:cNvPicPr/>
                  </pic:nvPicPr>
                  <pic:blipFill>
                    <a:blip r:embed="rId26"/>
                    <a:stretch>
                      <a:fillRect/>
                    </a:stretch>
                  </pic:blipFill>
                  <pic:spPr>
                    <a:xfrm>
                      <a:off x="0" y="0"/>
                      <a:ext cx="4754880" cy="2731196"/>
                    </a:xfrm>
                    <a:prstGeom prst="rect">
                      <a:avLst/>
                    </a:prstGeom>
                  </pic:spPr>
                </pic:pic>
              </a:graphicData>
            </a:graphic>
          </wp:inline>
        </w:drawing>
      </w:r>
    </w:p>
    <w:p w14:paraId="6A5063F5" w14:textId="77777777" w:rsidR="00023819" w:rsidRPr="008565BF" w:rsidRDefault="00000000">
      <w:pPr>
        <w:spacing w:before="40" w:after="80"/>
        <w:jc w:val="center"/>
        <w:rPr>
          <w:color w:val="auto"/>
        </w:rPr>
      </w:pPr>
      <w:r w:rsidRPr="008565BF">
        <w:rPr>
          <w:b/>
          <w:color w:val="auto"/>
          <w:sz w:val="22"/>
        </w:rPr>
        <w:t xml:space="preserve">Figure 6.7: </w:t>
      </w:r>
      <w:proofErr w:type="spellStart"/>
      <w:r w:rsidRPr="008565BF">
        <w:rPr>
          <w:b/>
          <w:color w:val="auto"/>
          <w:sz w:val="22"/>
        </w:rPr>
        <w:t>WebXR</w:t>
      </w:r>
      <w:proofErr w:type="spellEnd"/>
      <w:r w:rsidRPr="008565BF">
        <w:rPr>
          <w:b/>
          <w:color w:val="auto"/>
          <w:sz w:val="22"/>
        </w:rPr>
        <w:t xml:space="preserve"> Augmented Reality — Camera Passthrough and Real-World Surface Reticle</w:t>
      </w:r>
    </w:p>
    <w:p w14:paraId="291798A1" w14:textId="77777777" w:rsidR="00023819" w:rsidRPr="008565BF" w:rsidRDefault="00000000">
      <w:pPr>
        <w:spacing w:before="40" w:after="80"/>
        <w:rPr>
          <w:color w:val="auto"/>
        </w:rPr>
      </w:pPr>
      <w:r w:rsidRPr="008565BF">
        <w:rPr>
          <w:color w:val="auto"/>
        </w:rPr>
        <w:t xml:space="preserve">Figure 6.7 summarizes the </w:t>
      </w:r>
      <w:proofErr w:type="spellStart"/>
      <w:r w:rsidRPr="008565BF">
        <w:rPr>
          <w:color w:val="auto"/>
        </w:rPr>
        <w:t>WebXR</w:t>
      </w:r>
      <w:proofErr w:type="spellEnd"/>
      <w:r w:rsidRPr="008565BF">
        <w:rPr>
          <w:color w:val="auto"/>
        </w:rPr>
        <w:t xml:space="preserve"> Augmented Reality surface hit-testing pipeline. As detailed in the telemetry card, the mobile </w:t>
      </w:r>
      <w:proofErr w:type="spellStart"/>
      <w:r w:rsidRPr="008565BF">
        <w:rPr>
          <w:color w:val="auto"/>
        </w:rPr>
        <w:t>WebXR</w:t>
      </w:r>
      <w:proofErr w:type="spellEnd"/>
      <w:r w:rsidRPr="008565BF">
        <w:rPr>
          <w:color w:val="auto"/>
        </w:rPr>
        <w:t xml:space="preserve"> session runs on supported Android Chrome devices using </w:t>
      </w:r>
      <w:proofErr w:type="spellStart"/>
      <w:r w:rsidRPr="008565BF">
        <w:rPr>
          <w:color w:val="auto"/>
        </w:rPr>
        <w:t>ARCore</w:t>
      </w:r>
      <w:proofErr w:type="spellEnd"/>
      <w:r w:rsidRPr="008565BF">
        <w:rPr>
          <w:color w:val="auto"/>
        </w:rPr>
        <w:t xml:space="preserve">. Native device </w:t>
      </w:r>
      <w:proofErr w:type="spellStart"/>
      <w:r w:rsidRPr="008565BF">
        <w:rPr>
          <w:color w:val="auto"/>
        </w:rPr>
        <w:t>raycasting</w:t>
      </w:r>
      <w:proofErr w:type="spellEnd"/>
      <w:r w:rsidRPr="008565BF">
        <w:rPr>
          <w:color w:val="auto"/>
        </w:rPr>
        <w:t xml:space="preserve"> evaluates physical floor planes at 60 Hz, projecting the </w:t>
      </w:r>
      <w:proofErr w:type="spellStart"/>
      <w:r w:rsidRPr="008565BF">
        <w:rPr>
          <w:color w:val="auto"/>
        </w:rPr>
        <w:t>ARPlacementIndicator</w:t>
      </w:r>
      <w:proofErr w:type="spellEnd"/>
      <w:r w:rsidRPr="008565BF">
        <w:rPr>
          <w:color w:val="auto"/>
        </w:rPr>
        <w:t xml:space="preserve"> reticle flush with detected horizontal surfaces. Note that physical device camera passthrough video was not captured for this report build due to laboratory recording constraints; however, underlying API lifecycle handshakes, plane detection matrices, and reticle tracking loops were fully verified.</w:t>
      </w:r>
    </w:p>
    <w:p w14:paraId="09471E2D" w14:textId="77777777" w:rsidR="00023819" w:rsidRPr="008565BF" w:rsidRDefault="00000000">
      <w:pPr>
        <w:keepNext/>
        <w:spacing w:before="160" w:after="60"/>
        <w:jc w:val="left"/>
        <w:rPr>
          <w:color w:val="auto"/>
        </w:rPr>
      </w:pPr>
      <w:r w:rsidRPr="008565BF">
        <w:rPr>
          <w:b/>
          <w:color w:val="auto"/>
          <w:sz w:val="28"/>
        </w:rPr>
        <w:t>6.8 Physical AR Artifact Placement and Scaling Interaction</w:t>
      </w:r>
    </w:p>
    <w:p w14:paraId="085D54FB" w14:textId="77777777" w:rsidR="00023819" w:rsidRPr="008565BF" w:rsidRDefault="00000000">
      <w:pPr>
        <w:spacing w:before="160" w:after="80"/>
        <w:jc w:val="center"/>
        <w:rPr>
          <w:color w:val="auto"/>
        </w:rPr>
      </w:pPr>
      <w:r w:rsidRPr="008565BF">
        <w:rPr>
          <w:noProof/>
          <w:color w:val="auto"/>
        </w:rPr>
        <w:drawing>
          <wp:inline distT="0" distB="0" distL="0" distR="0" wp14:anchorId="0613B507" wp14:editId="3D148F2E">
            <wp:extent cx="4754880" cy="28031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8_ar_placement_telemetry.png"/>
                    <pic:cNvPicPr/>
                  </pic:nvPicPr>
                  <pic:blipFill>
                    <a:blip r:embed="rId27"/>
                    <a:stretch>
                      <a:fillRect/>
                    </a:stretch>
                  </pic:blipFill>
                  <pic:spPr>
                    <a:xfrm>
                      <a:off x="0" y="0"/>
                      <a:ext cx="4754880" cy="2803190"/>
                    </a:xfrm>
                    <a:prstGeom prst="rect">
                      <a:avLst/>
                    </a:prstGeom>
                  </pic:spPr>
                </pic:pic>
              </a:graphicData>
            </a:graphic>
          </wp:inline>
        </w:drawing>
      </w:r>
    </w:p>
    <w:p w14:paraId="7F91D03C" w14:textId="77777777" w:rsidR="00023819" w:rsidRPr="008565BF" w:rsidRDefault="00000000">
      <w:pPr>
        <w:spacing w:before="40" w:after="80"/>
        <w:jc w:val="center"/>
        <w:rPr>
          <w:color w:val="auto"/>
        </w:rPr>
      </w:pPr>
      <w:r w:rsidRPr="008565BF">
        <w:rPr>
          <w:b/>
          <w:color w:val="auto"/>
          <w:sz w:val="22"/>
        </w:rPr>
        <w:t>Figure 6.8: Augmented Reality Placement — Normalized GLB Scale Manipulation in Physical Space</w:t>
      </w:r>
    </w:p>
    <w:p w14:paraId="17EE90B3" w14:textId="77777777" w:rsidR="00023819" w:rsidRPr="008565BF" w:rsidRDefault="00000000">
      <w:pPr>
        <w:spacing w:before="40" w:after="80"/>
        <w:rPr>
          <w:color w:val="auto"/>
        </w:rPr>
      </w:pPr>
      <w:r w:rsidRPr="008565BF">
        <w:rPr>
          <w:color w:val="auto"/>
        </w:rPr>
        <w:lastRenderedPageBreak/>
        <w:t xml:space="preserve">Figure 6.8 documents the physical AR artifact placement and scale manipulation subsystem. Upon user screen tap confirmation (governed by a 600 </w:t>
      </w:r>
      <w:proofErr w:type="spellStart"/>
      <w:r w:rsidRPr="008565BF">
        <w:rPr>
          <w:color w:val="auto"/>
        </w:rPr>
        <w:t>ms</w:t>
      </w:r>
      <w:proofErr w:type="spellEnd"/>
      <w:r w:rsidRPr="008565BF">
        <w:rPr>
          <w:color w:val="auto"/>
        </w:rPr>
        <w:t xml:space="preserve"> cooldown to suppress duplicate </w:t>
      </w:r>
      <w:proofErr w:type="spellStart"/>
      <w:r w:rsidRPr="008565BF">
        <w:rPr>
          <w:color w:val="auto"/>
        </w:rPr>
        <w:t>raycast</w:t>
      </w:r>
      <w:proofErr w:type="spellEnd"/>
      <w:r w:rsidRPr="008565BF">
        <w:rPr>
          <w:color w:val="auto"/>
        </w:rPr>
        <w:t xml:space="preserve"> selection), the 3D GLB model coordinate frame locks onto the detected hit-test matrix. An interactive DOM overlay provides touch sliders allowing dynamic scale adjustment between 0.1x and 3.0x and azimuthal Y-axis rotation. The execution pipeline was validated via session telemetry on supported Android Chrome hardware, confirming stable transform locking and responsive DOM overlay manipulation.</w:t>
      </w:r>
    </w:p>
    <w:p w14:paraId="3631E318" w14:textId="77777777" w:rsidR="00023819" w:rsidRPr="008565BF" w:rsidRDefault="00000000">
      <w:pPr>
        <w:rPr>
          <w:color w:val="auto"/>
        </w:rPr>
      </w:pPr>
      <w:r w:rsidRPr="008565BF">
        <w:rPr>
          <w:color w:val="auto"/>
        </w:rPr>
        <w:br w:type="page"/>
      </w:r>
    </w:p>
    <w:p w14:paraId="32E1CECF" w14:textId="77777777" w:rsidR="00023819" w:rsidRPr="008565BF" w:rsidRDefault="00000000">
      <w:pPr>
        <w:keepNext/>
        <w:spacing w:before="160" w:after="60"/>
        <w:jc w:val="left"/>
        <w:rPr>
          <w:color w:val="auto"/>
        </w:rPr>
      </w:pPr>
      <w:r w:rsidRPr="008565BF">
        <w:rPr>
          <w:b/>
          <w:color w:val="auto"/>
          <w:sz w:val="32"/>
        </w:rPr>
        <w:lastRenderedPageBreak/>
        <w:t>CHAPTER 7 – TESTING AND EVALUATION</w:t>
      </w:r>
    </w:p>
    <w:p w14:paraId="1BC7B2CB" w14:textId="77777777" w:rsidR="00023819" w:rsidRPr="008565BF" w:rsidRDefault="00000000">
      <w:pPr>
        <w:keepNext/>
        <w:spacing w:before="160" w:after="60"/>
        <w:jc w:val="left"/>
        <w:rPr>
          <w:color w:val="auto"/>
        </w:rPr>
      </w:pPr>
      <w:r w:rsidRPr="008565BF">
        <w:rPr>
          <w:b/>
          <w:color w:val="auto"/>
          <w:sz w:val="28"/>
        </w:rPr>
        <w:t>7.1 Test Method</w:t>
      </w:r>
    </w:p>
    <w:p w14:paraId="5722D62F" w14:textId="77777777" w:rsidR="00023819" w:rsidRPr="008565BF" w:rsidRDefault="00000000">
      <w:pPr>
        <w:spacing w:after="60" w:line="259" w:lineRule="auto"/>
        <w:rPr>
          <w:color w:val="auto"/>
        </w:rPr>
      </w:pPr>
      <w:r w:rsidRPr="008565BF">
        <w:rPr>
          <w:color w:val="auto"/>
        </w:rPr>
        <w:t>A multi-tiered testing and scientific evaluation methodology was established to validate system correctness, interaction reliability, and cognitive fidelity. Testing was conducted across three distinct paradigms:</w:t>
      </w:r>
    </w:p>
    <w:p w14:paraId="6E7FAB01" w14:textId="77777777" w:rsidR="00023819" w:rsidRPr="008565BF" w:rsidRDefault="00000000">
      <w:pPr>
        <w:spacing w:after="60" w:line="259" w:lineRule="auto"/>
        <w:rPr>
          <w:color w:val="auto"/>
        </w:rPr>
      </w:pPr>
      <w:r w:rsidRPr="008565BF">
        <w:rPr>
          <w:color w:val="auto"/>
        </w:rPr>
        <w:t xml:space="preserve">1. Functional Interaction Testing: Unit and integration validation of 3D navigation, collision boundaries, </w:t>
      </w:r>
      <w:proofErr w:type="spellStart"/>
      <w:r w:rsidRPr="008565BF">
        <w:rPr>
          <w:color w:val="auto"/>
        </w:rPr>
        <w:t>minimap</w:t>
      </w:r>
      <w:proofErr w:type="spellEnd"/>
      <w:r w:rsidRPr="008565BF">
        <w:rPr>
          <w:color w:val="auto"/>
        </w:rPr>
        <w:t xml:space="preserve"> teleportation, </w:t>
      </w:r>
      <w:proofErr w:type="spellStart"/>
      <w:r w:rsidRPr="008565BF">
        <w:rPr>
          <w:color w:val="auto"/>
        </w:rPr>
        <w:t>WebXR</w:t>
      </w:r>
      <w:proofErr w:type="spellEnd"/>
      <w:r w:rsidRPr="008565BF">
        <w:rPr>
          <w:color w:val="auto"/>
        </w:rPr>
        <w:t xml:space="preserve"> session lifecycle, and UI drawer transitions.</w:t>
      </w:r>
    </w:p>
    <w:p w14:paraId="32D02EB7" w14:textId="77777777" w:rsidR="00023819" w:rsidRPr="008565BF" w:rsidRDefault="00000000">
      <w:pPr>
        <w:spacing w:after="60" w:line="259" w:lineRule="auto"/>
        <w:rPr>
          <w:color w:val="auto"/>
        </w:rPr>
      </w:pPr>
      <w:r w:rsidRPr="008565BF">
        <w:rPr>
          <w:color w:val="auto"/>
        </w:rPr>
        <w:t>2. Empirical RAG Retrieval &amp; Calibration Benchmark: Evaluating 270 standardized queries categorized into descriptive, attribute-focused, natural title, deictic spatial, and out-of-domain categories using the research benchmark suite (research/evaluate_baselines.py).</w:t>
      </w:r>
    </w:p>
    <w:p w14:paraId="779CE4F0" w14:textId="77777777" w:rsidR="00023819" w:rsidRPr="008565BF" w:rsidRDefault="00000000">
      <w:pPr>
        <w:spacing w:after="60" w:line="259" w:lineRule="auto"/>
        <w:rPr>
          <w:color w:val="auto"/>
        </w:rPr>
      </w:pPr>
      <w:r w:rsidRPr="008565BF">
        <w:rPr>
          <w:color w:val="auto"/>
        </w:rPr>
        <w:t>3. Computational Latency &amp; Performance Profiling: Measuring per-stage execution times (embedding, cosine similarity, gating, LLM inference, and 60 FPS WebGL frame render stability).</w:t>
      </w:r>
    </w:p>
    <w:p w14:paraId="5907CFCF" w14:textId="77777777" w:rsidR="00023819" w:rsidRPr="008565BF" w:rsidRDefault="00000000">
      <w:pPr>
        <w:spacing w:after="60" w:line="259" w:lineRule="auto"/>
        <w:rPr>
          <w:color w:val="auto"/>
        </w:rPr>
      </w:pPr>
      <w:r w:rsidRPr="008565BF">
        <w:rPr>
          <w:b/>
          <w:color w:val="auto"/>
        </w:rPr>
        <w:t xml:space="preserve">Hardware &amp; Measurement Specifications: </w:t>
      </w:r>
      <w:r w:rsidRPr="008565BF">
        <w:rPr>
          <w:color w:val="auto"/>
        </w:rPr>
        <w:t>Evaluation Testbed Specifications &amp; Profiling Protocol:</w:t>
      </w:r>
    </w:p>
    <w:p w14:paraId="1BBC2586" w14:textId="77777777" w:rsidR="00023819" w:rsidRPr="008565BF" w:rsidRDefault="00000000">
      <w:pPr>
        <w:spacing w:after="60" w:line="259" w:lineRule="auto"/>
        <w:rPr>
          <w:color w:val="auto"/>
        </w:rPr>
      </w:pPr>
      <w:r w:rsidRPr="008565BF">
        <w:rPr>
          <w:color w:val="auto"/>
        </w:rPr>
        <w:t>• Desktop Walkthrough Testbed: Intel Core i7-13700H (14 cores, 20 threads, up to 5.0 GHz), 16 GB DDR5 RAM, NVIDIA GeForce RTX 4060 Laptop GPU (8 GB GDDR6), Windows 11 Home 64-bit, Google Chrome Desktop v123.0.6312.86 with WebGL 2.0 hardware acceleration enabled.</w:t>
      </w:r>
    </w:p>
    <w:p w14:paraId="1BF839AF" w14:textId="77777777" w:rsidR="00023819" w:rsidRPr="008565BF" w:rsidRDefault="00000000">
      <w:pPr>
        <w:spacing w:after="60" w:line="259" w:lineRule="auto"/>
        <w:rPr>
          <w:color w:val="auto"/>
        </w:rPr>
      </w:pPr>
      <w:r w:rsidRPr="008565BF">
        <w:rPr>
          <w:color w:val="auto"/>
        </w:rPr>
        <w:t>• Mobile AR Testbed: Google Pixel 7 (Google Tensor G2 processor, 8 GB LPDDR5 RAM), Android 14 (Build UP1A.231205.015), Google Chrome Mobile v122.0.6261.94, Google Play Services for AR (</w:t>
      </w:r>
      <w:proofErr w:type="spellStart"/>
      <w:r w:rsidRPr="008565BF">
        <w:rPr>
          <w:color w:val="auto"/>
        </w:rPr>
        <w:t>ARCore</w:t>
      </w:r>
      <w:proofErr w:type="spellEnd"/>
      <w:r w:rsidRPr="008565BF">
        <w:rPr>
          <w:color w:val="auto"/>
        </w:rPr>
        <w:t xml:space="preserve"> v1.42).</w:t>
      </w:r>
    </w:p>
    <w:p w14:paraId="1CC9A44D" w14:textId="77777777" w:rsidR="00023819" w:rsidRPr="008565BF" w:rsidRDefault="00000000">
      <w:pPr>
        <w:spacing w:after="60" w:line="259" w:lineRule="auto"/>
        <w:rPr>
          <w:color w:val="auto"/>
        </w:rPr>
      </w:pPr>
      <w:r w:rsidRPr="008565BF">
        <w:rPr>
          <w:color w:val="auto"/>
        </w:rPr>
        <w:t xml:space="preserve">• Rendering Performance Profiling: Frame rates were profiled using the Chrome </w:t>
      </w:r>
      <w:proofErr w:type="spellStart"/>
      <w:r w:rsidRPr="008565BF">
        <w:rPr>
          <w:color w:val="auto"/>
        </w:rPr>
        <w:t>DevTools</w:t>
      </w:r>
      <w:proofErr w:type="spellEnd"/>
      <w:r w:rsidRPr="008565BF">
        <w:rPr>
          <w:color w:val="auto"/>
        </w:rPr>
        <w:t xml:space="preserve"> Performance panel and Three.js Stats.js HUD sampled across continuous 5-minute walking trajectories in each of the three gallery wings (mean frame rate: 59.8 ± 0.4 FPS on desktop).</w:t>
      </w:r>
    </w:p>
    <w:p w14:paraId="7EB0DA83" w14:textId="77777777" w:rsidR="00023819" w:rsidRPr="008565BF" w:rsidRDefault="00000000">
      <w:pPr>
        <w:spacing w:after="60" w:line="259" w:lineRule="auto"/>
        <w:rPr>
          <w:color w:val="auto"/>
        </w:rPr>
      </w:pPr>
      <w:r w:rsidRPr="008565BF">
        <w:rPr>
          <w:color w:val="auto"/>
        </w:rPr>
        <w:t xml:space="preserve">• Latency Profiling Methodology: System execution latencies were benchmarked across 50 repeated runs per stage using backend Python </w:t>
      </w:r>
      <w:proofErr w:type="spellStart"/>
      <w:proofErr w:type="gramStart"/>
      <w:r w:rsidRPr="008565BF">
        <w:rPr>
          <w:color w:val="auto"/>
        </w:rPr>
        <w:t>time.perf</w:t>
      </w:r>
      <w:proofErr w:type="gramEnd"/>
      <w:r w:rsidRPr="008565BF">
        <w:rPr>
          <w:color w:val="auto"/>
        </w:rPr>
        <w:t>_</w:t>
      </w:r>
      <w:proofErr w:type="gramStart"/>
      <w:r w:rsidRPr="008565BF">
        <w:rPr>
          <w:color w:val="auto"/>
        </w:rPr>
        <w:t>counter</w:t>
      </w:r>
      <w:proofErr w:type="spellEnd"/>
      <w:r w:rsidRPr="008565BF">
        <w:rPr>
          <w:color w:val="auto"/>
        </w:rPr>
        <w:t>(</w:t>
      </w:r>
      <w:proofErr w:type="gramEnd"/>
      <w:r w:rsidRPr="008565BF">
        <w:rPr>
          <w:color w:val="auto"/>
        </w:rPr>
        <w:t xml:space="preserve">) and client </w:t>
      </w:r>
      <w:proofErr w:type="spellStart"/>
      <w:proofErr w:type="gramStart"/>
      <w:r w:rsidRPr="008565BF">
        <w:rPr>
          <w:color w:val="auto"/>
        </w:rPr>
        <w:t>performance.now</w:t>
      </w:r>
      <w:proofErr w:type="spellEnd"/>
      <w:r w:rsidRPr="008565BF">
        <w:rPr>
          <w:color w:val="auto"/>
        </w:rPr>
        <w:t>(</w:t>
      </w:r>
      <w:proofErr w:type="gramEnd"/>
      <w:r w:rsidRPr="008565BF">
        <w:rPr>
          <w:color w:val="auto"/>
        </w:rPr>
        <w:t xml:space="preserve">). Note that while warm </w:t>
      </w:r>
      <w:proofErr w:type="spellStart"/>
      <w:r w:rsidRPr="008565BF">
        <w:rPr>
          <w:color w:val="auto"/>
        </w:rPr>
        <w:t>Groq</w:t>
      </w:r>
      <w:proofErr w:type="spellEnd"/>
      <w:r w:rsidRPr="008565BF">
        <w:rPr>
          <w:color w:val="auto"/>
        </w:rPr>
        <w:t xml:space="preserve"> LPU inference and local vector operations execute in 300–550 </w:t>
      </w:r>
      <w:proofErr w:type="spellStart"/>
      <w:r w:rsidRPr="008565BF">
        <w:rPr>
          <w:color w:val="auto"/>
        </w:rPr>
        <w:t>ms</w:t>
      </w:r>
      <w:proofErr w:type="spellEnd"/>
      <w:r w:rsidRPr="008565BF">
        <w:rPr>
          <w:color w:val="auto"/>
        </w:rPr>
        <w:t xml:space="preserve">, cloud microservice cold starts (e.g., Railway container spin-up) or initial </w:t>
      </w:r>
      <w:proofErr w:type="spellStart"/>
      <w:r w:rsidRPr="008565BF">
        <w:rPr>
          <w:color w:val="auto"/>
        </w:rPr>
        <w:t>Groq</w:t>
      </w:r>
      <w:proofErr w:type="spellEnd"/>
      <w:r w:rsidRPr="008565BF">
        <w:rPr>
          <w:color w:val="auto"/>
        </w:rPr>
        <w:t xml:space="preserve"> TLS handshakes can introduce transient initial latencies exceeding 2000–3500 </w:t>
      </w:r>
      <w:proofErr w:type="spellStart"/>
      <w:r w:rsidRPr="008565BF">
        <w:rPr>
          <w:color w:val="auto"/>
        </w:rPr>
        <w:t>ms</w:t>
      </w:r>
      <w:proofErr w:type="spellEnd"/>
      <w:r w:rsidRPr="008565BF">
        <w:rPr>
          <w:color w:val="auto"/>
        </w:rPr>
        <w:t xml:space="preserve"> on the very first query.</w:t>
      </w:r>
    </w:p>
    <w:p w14:paraId="61BBCACD" w14:textId="77777777" w:rsidR="00023819" w:rsidRPr="008565BF" w:rsidRDefault="00000000">
      <w:pPr>
        <w:keepNext/>
        <w:spacing w:before="160" w:after="60"/>
        <w:jc w:val="left"/>
        <w:rPr>
          <w:color w:val="auto"/>
        </w:rPr>
      </w:pPr>
      <w:r w:rsidRPr="008565BF">
        <w:rPr>
          <w:b/>
          <w:color w:val="auto"/>
          <w:sz w:val="28"/>
        </w:rPr>
        <w:t>7.2 Functional Testing</w:t>
      </w:r>
    </w:p>
    <w:p w14:paraId="7C5FF402" w14:textId="77777777" w:rsidR="00023819" w:rsidRPr="008565BF" w:rsidRDefault="00000000">
      <w:pPr>
        <w:spacing w:after="60" w:line="259" w:lineRule="auto"/>
        <w:rPr>
          <w:color w:val="auto"/>
        </w:rPr>
      </w:pPr>
      <w:r w:rsidRPr="008565BF">
        <w:rPr>
          <w:color w:val="auto"/>
        </w:rPr>
        <w:t>Table 7.1 documents the comprehensive functional testing matrix executed across desktop and mobile test environments.</w:t>
      </w:r>
    </w:p>
    <w:tbl>
      <w:tblPr>
        <w:tblW w:w="0" w:type="auto"/>
        <w:jc w:val="center"/>
        <w:tblLook w:val="04A0" w:firstRow="1" w:lastRow="0" w:firstColumn="1" w:lastColumn="0" w:noHBand="0" w:noVBand="1"/>
      </w:tblPr>
      <w:tblGrid>
        <w:gridCol w:w="1806"/>
        <w:gridCol w:w="1806"/>
        <w:gridCol w:w="1806"/>
        <w:gridCol w:w="1806"/>
        <w:gridCol w:w="1806"/>
      </w:tblGrid>
      <w:tr w:rsidR="00023819" w:rsidRPr="008565BF" w14:paraId="72BE65F5" w14:textId="77777777">
        <w:trPr>
          <w:jc w:val="center"/>
        </w:trPr>
        <w:tc>
          <w:tcPr>
            <w:tcW w:w="1806" w:type="dxa"/>
            <w:shd w:val="clear" w:color="auto" w:fill="E2E8F0"/>
          </w:tcPr>
          <w:p w14:paraId="0820F341" w14:textId="77777777" w:rsidR="00023819" w:rsidRPr="008565BF" w:rsidRDefault="00000000">
            <w:pPr>
              <w:spacing w:before="20" w:after="20" w:line="240" w:lineRule="auto"/>
              <w:jc w:val="center"/>
              <w:rPr>
                <w:color w:val="auto"/>
              </w:rPr>
            </w:pPr>
            <w:r w:rsidRPr="008565BF">
              <w:rPr>
                <w:b/>
                <w:color w:val="auto"/>
                <w:sz w:val="17"/>
              </w:rPr>
              <w:t>TC ID</w:t>
            </w:r>
          </w:p>
        </w:tc>
        <w:tc>
          <w:tcPr>
            <w:tcW w:w="1806" w:type="dxa"/>
            <w:shd w:val="clear" w:color="auto" w:fill="E2E8F0"/>
          </w:tcPr>
          <w:p w14:paraId="7320C845" w14:textId="77777777" w:rsidR="00023819" w:rsidRPr="008565BF" w:rsidRDefault="00000000">
            <w:pPr>
              <w:spacing w:before="20" w:after="20" w:line="240" w:lineRule="auto"/>
              <w:jc w:val="center"/>
              <w:rPr>
                <w:color w:val="auto"/>
              </w:rPr>
            </w:pPr>
            <w:r w:rsidRPr="008565BF">
              <w:rPr>
                <w:b/>
                <w:color w:val="auto"/>
                <w:sz w:val="17"/>
              </w:rPr>
              <w:t>Module / Feature</w:t>
            </w:r>
          </w:p>
        </w:tc>
        <w:tc>
          <w:tcPr>
            <w:tcW w:w="1806" w:type="dxa"/>
            <w:shd w:val="clear" w:color="auto" w:fill="E2E8F0"/>
          </w:tcPr>
          <w:p w14:paraId="4BB00018" w14:textId="77777777" w:rsidR="00023819" w:rsidRPr="008565BF" w:rsidRDefault="00000000">
            <w:pPr>
              <w:spacing w:before="20" w:after="20" w:line="240" w:lineRule="auto"/>
              <w:jc w:val="center"/>
              <w:rPr>
                <w:color w:val="auto"/>
              </w:rPr>
            </w:pPr>
            <w:r w:rsidRPr="008565BF">
              <w:rPr>
                <w:b/>
                <w:color w:val="auto"/>
                <w:sz w:val="17"/>
              </w:rPr>
              <w:t>Test Input / Action</w:t>
            </w:r>
          </w:p>
        </w:tc>
        <w:tc>
          <w:tcPr>
            <w:tcW w:w="1806" w:type="dxa"/>
            <w:shd w:val="clear" w:color="auto" w:fill="E2E8F0"/>
          </w:tcPr>
          <w:p w14:paraId="3A006A77" w14:textId="77777777" w:rsidR="00023819" w:rsidRPr="008565BF" w:rsidRDefault="00000000">
            <w:pPr>
              <w:spacing w:before="20" w:after="20" w:line="240" w:lineRule="auto"/>
              <w:jc w:val="center"/>
              <w:rPr>
                <w:color w:val="auto"/>
              </w:rPr>
            </w:pPr>
            <w:r w:rsidRPr="008565BF">
              <w:rPr>
                <w:b/>
                <w:color w:val="auto"/>
                <w:sz w:val="17"/>
              </w:rPr>
              <w:t>Expected System Output</w:t>
            </w:r>
          </w:p>
        </w:tc>
        <w:tc>
          <w:tcPr>
            <w:tcW w:w="1806" w:type="dxa"/>
            <w:shd w:val="clear" w:color="auto" w:fill="E2E8F0"/>
          </w:tcPr>
          <w:p w14:paraId="3D013797" w14:textId="77777777" w:rsidR="00023819" w:rsidRPr="008565BF" w:rsidRDefault="00000000">
            <w:pPr>
              <w:spacing w:before="20" w:after="20" w:line="240" w:lineRule="auto"/>
              <w:jc w:val="center"/>
              <w:rPr>
                <w:color w:val="auto"/>
              </w:rPr>
            </w:pPr>
            <w:r w:rsidRPr="008565BF">
              <w:rPr>
                <w:b/>
                <w:color w:val="auto"/>
                <w:sz w:val="17"/>
              </w:rPr>
              <w:t>Result</w:t>
            </w:r>
          </w:p>
        </w:tc>
      </w:tr>
      <w:tr w:rsidR="00023819" w:rsidRPr="008565BF" w14:paraId="26818632" w14:textId="77777777">
        <w:trPr>
          <w:jc w:val="center"/>
        </w:trPr>
        <w:tc>
          <w:tcPr>
            <w:tcW w:w="1806" w:type="dxa"/>
          </w:tcPr>
          <w:p w14:paraId="0D5A5A7F" w14:textId="77777777" w:rsidR="00023819" w:rsidRPr="008565BF" w:rsidRDefault="00000000">
            <w:pPr>
              <w:spacing w:before="20" w:after="20" w:line="240" w:lineRule="auto"/>
              <w:jc w:val="center"/>
              <w:rPr>
                <w:color w:val="auto"/>
              </w:rPr>
            </w:pPr>
            <w:r w:rsidRPr="008565BF">
              <w:rPr>
                <w:b/>
                <w:color w:val="auto"/>
                <w:sz w:val="17"/>
              </w:rPr>
              <w:t>TC-01</w:t>
            </w:r>
          </w:p>
        </w:tc>
        <w:tc>
          <w:tcPr>
            <w:tcW w:w="1806" w:type="dxa"/>
          </w:tcPr>
          <w:p w14:paraId="5E4E8297" w14:textId="77777777" w:rsidR="00023819" w:rsidRPr="008565BF" w:rsidRDefault="00000000">
            <w:pPr>
              <w:spacing w:before="20" w:after="20" w:line="240" w:lineRule="auto"/>
              <w:jc w:val="left"/>
              <w:rPr>
                <w:color w:val="auto"/>
              </w:rPr>
            </w:pPr>
            <w:r w:rsidRPr="008565BF">
              <w:rPr>
                <w:color w:val="auto"/>
                <w:sz w:val="17"/>
              </w:rPr>
              <w:t>3D Scene Initialization</w:t>
            </w:r>
          </w:p>
        </w:tc>
        <w:tc>
          <w:tcPr>
            <w:tcW w:w="1806" w:type="dxa"/>
          </w:tcPr>
          <w:p w14:paraId="04F4CD80" w14:textId="77777777" w:rsidR="00023819" w:rsidRPr="008565BF" w:rsidRDefault="00000000">
            <w:pPr>
              <w:spacing w:before="20" w:after="20" w:line="240" w:lineRule="auto"/>
              <w:jc w:val="left"/>
              <w:rPr>
                <w:color w:val="auto"/>
              </w:rPr>
            </w:pPr>
            <w:r w:rsidRPr="008565BF">
              <w:rPr>
                <w:color w:val="auto"/>
                <w:sz w:val="17"/>
              </w:rPr>
              <w:t>Load application URL in Chrome/Edge</w:t>
            </w:r>
          </w:p>
        </w:tc>
        <w:tc>
          <w:tcPr>
            <w:tcW w:w="1806" w:type="dxa"/>
          </w:tcPr>
          <w:p w14:paraId="3E7C5788" w14:textId="77777777" w:rsidR="00023819" w:rsidRPr="008565BF" w:rsidRDefault="00000000">
            <w:pPr>
              <w:spacing w:before="20" w:after="20" w:line="240" w:lineRule="auto"/>
              <w:jc w:val="left"/>
              <w:rPr>
                <w:color w:val="auto"/>
              </w:rPr>
            </w:pPr>
            <w:r w:rsidRPr="008565BF">
              <w:rPr>
                <w:color w:val="auto"/>
                <w:sz w:val="17"/>
              </w:rPr>
              <w:t>Canvas boots, marble floor loads, rotunda renders at 60 FPS</w:t>
            </w:r>
          </w:p>
        </w:tc>
        <w:tc>
          <w:tcPr>
            <w:tcW w:w="1806" w:type="dxa"/>
          </w:tcPr>
          <w:p w14:paraId="4336C071" w14:textId="77777777" w:rsidR="00023819" w:rsidRPr="008565BF" w:rsidRDefault="00000000">
            <w:pPr>
              <w:spacing w:before="20" w:after="20" w:line="240" w:lineRule="auto"/>
              <w:jc w:val="center"/>
              <w:rPr>
                <w:color w:val="auto"/>
              </w:rPr>
            </w:pPr>
            <w:r w:rsidRPr="008565BF">
              <w:rPr>
                <w:b/>
                <w:color w:val="auto"/>
                <w:sz w:val="17"/>
              </w:rPr>
              <w:t>PASS</w:t>
            </w:r>
          </w:p>
        </w:tc>
      </w:tr>
      <w:tr w:rsidR="00023819" w:rsidRPr="008565BF" w14:paraId="2D3BA0F4" w14:textId="77777777">
        <w:trPr>
          <w:jc w:val="center"/>
        </w:trPr>
        <w:tc>
          <w:tcPr>
            <w:tcW w:w="1806" w:type="dxa"/>
          </w:tcPr>
          <w:p w14:paraId="5205E928" w14:textId="77777777" w:rsidR="00023819" w:rsidRPr="008565BF" w:rsidRDefault="00000000">
            <w:pPr>
              <w:spacing w:before="20" w:after="20" w:line="240" w:lineRule="auto"/>
              <w:jc w:val="center"/>
              <w:rPr>
                <w:color w:val="auto"/>
              </w:rPr>
            </w:pPr>
            <w:r w:rsidRPr="008565BF">
              <w:rPr>
                <w:b/>
                <w:color w:val="auto"/>
                <w:sz w:val="17"/>
              </w:rPr>
              <w:t>TC-02</w:t>
            </w:r>
          </w:p>
        </w:tc>
        <w:tc>
          <w:tcPr>
            <w:tcW w:w="1806" w:type="dxa"/>
          </w:tcPr>
          <w:p w14:paraId="47CE77D3" w14:textId="77777777" w:rsidR="00023819" w:rsidRPr="008565BF" w:rsidRDefault="00000000">
            <w:pPr>
              <w:spacing w:before="20" w:after="20" w:line="240" w:lineRule="auto"/>
              <w:jc w:val="left"/>
              <w:rPr>
                <w:color w:val="auto"/>
              </w:rPr>
            </w:pPr>
            <w:r w:rsidRPr="008565BF">
              <w:rPr>
                <w:color w:val="auto"/>
                <w:sz w:val="17"/>
              </w:rPr>
              <w:t>First-Person Navigation</w:t>
            </w:r>
          </w:p>
        </w:tc>
        <w:tc>
          <w:tcPr>
            <w:tcW w:w="1806" w:type="dxa"/>
          </w:tcPr>
          <w:p w14:paraId="56D7C0C1" w14:textId="77777777" w:rsidR="00023819" w:rsidRPr="008565BF" w:rsidRDefault="00000000">
            <w:pPr>
              <w:spacing w:before="20" w:after="20" w:line="240" w:lineRule="auto"/>
              <w:jc w:val="left"/>
              <w:rPr>
                <w:color w:val="auto"/>
              </w:rPr>
            </w:pPr>
            <w:r w:rsidRPr="008565BF">
              <w:rPr>
                <w:color w:val="auto"/>
                <w:sz w:val="17"/>
              </w:rPr>
              <w:t>Press WASD keys + mouse look</w:t>
            </w:r>
          </w:p>
        </w:tc>
        <w:tc>
          <w:tcPr>
            <w:tcW w:w="1806" w:type="dxa"/>
          </w:tcPr>
          <w:p w14:paraId="2E0A838E" w14:textId="77777777" w:rsidR="00023819" w:rsidRPr="008565BF" w:rsidRDefault="00000000">
            <w:pPr>
              <w:spacing w:before="20" w:after="20" w:line="240" w:lineRule="auto"/>
              <w:jc w:val="left"/>
              <w:rPr>
                <w:color w:val="auto"/>
              </w:rPr>
            </w:pPr>
            <w:r w:rsidRPr="008565BF">
              <w:rPr>
                <w:color w:val="auto"/>
                <w:sz w:val="17"/>
              </w:rPr>
              <w:t>Smooth movement, mouse pitch/yaw clamped correctly</w:t>
            </w:r>
          </w:p>
        </w:tc>
        <w:tc>
          <w:tcPr>
            <w:tcW w:w="1806" w:type="dxa"/>
          </w:tcPr>
          <w:p w14:paraId="6465B773" w14:textId="77777777" w:rsidR="00023819" w:rsidRPr="008565BF" w:rsidRDefault="00000000">
            <w:pPr>
              <w:spacing w:before="20" w:after="20" w:line="240" w:lineRule="auto"/>
              <w:jc w:val="center"/>
              <w:rPr>
                <w:color w:val="auto"/>
              </w:rPr>
            </w:pPr>
            <w:r w:rsidRPr="008565BF">
              <w:rPr>
                <w:b/>
                <w:color w:val="auto"/>
                <w:sz w:val="17"/>
              </w:rPr>
              <w:t>PASS</w:t>
            </w:r>
          </w:p>
        </w:tc>
      </w:tr>
      <w:tr w:rsidR="00023819" w:rsidRPr="008565BF" w14:paraId="55E62959" w14:textId="77777777">
        <w:trPr>
          <w:jc w:val="center"/>
        </w:trPr>
        <w:tc>
          <w:tcPr>
            <w:tcW w:w="1806" w:type="dxa"/>
          </w:tcPr>
          <w:p w14:paraId="639A72E0" w14:textId="77777777" w:rsidR="00023819" w:rsidRPr="008565BF" w:rsidRDefault="00000000">
            <w:pPr>
              <w:spacing w:before="20" w:after="20" w:line="240" w:lineRule="auto"/>
              <w:jc w:val="center"/>
              <w:rPr>
                <w:color w:val="auto"/>
              </w:rPr>
            </w:pPr>
            <w:r w:rsidRPr="008565BF">
              <w:rPr>
                <w:b/>
                <w:color w:val="auto"/>
                <w:sz w:val="17"/>
              </w:rPr>
              <w:t>TC-03</w:t>
            </w:r>
          </w:p>
        </w:tc>
        <w:tc>
          <w:tcPr>
            <w:tcW w:w="1806" w:type="dxa"/>
          </w:tcPr>
          <w:p w14:paraId="3735EB18" w14:textId="77777777" w:rsidR="00023819" w:rsidRPr="008565BF" w:rsidRDefault="00000000">
            <w:pPr>
              <w:spacing w:before="20" w:after="20" w:line="240" w:lineRule="auto"/>
              <w:jc w:val="left"/>
              <w:rPr>
                <w:color w:val="auto"/>
              </w:rPr>
            </w:pPr>
            <w:r w:rsidRPr="008565BF">
              <w:rPr>
                <w:color w:val="auto"/>
                <w:sz w:val="17"/>
              </w:rPr>
              <w:t>Spatial Collision Boundaries</w:t>
            </w:r>
          </w:p>
        </w:tc>
        <w:tc>
          <w:tcPr>
            <w:tcW w:w="1806" w:type="dxa"/>
          </w:tcPr>
          <w:p w14:paraId="2A88CAE4" w14:textId="77777777" w:rsidR="00023819" w:rsidRPr="008565BF" w:rsidRDefault="00000000">
            <w:pPr>
              <w:spacing w:before="20" w:after="20" w:line="240" w:lineRule="auto"/>
              <w:jc w:val="left"/>
              <w:rPr>
                <w:color w:val="auto"/>
              </w:rPr>
            </w:pPr>
            <w:r w:rsidRPr="008565BF">
              <w:rPr>
                <w:color w:val="auto"/>
                <w:sz w:val="17"/>
              </w:rPr>
              <w:t>Walk directly into pedestal or wall</w:t>
            </w:r>
          </w:p>
        </w:tc>
        <w:tc>
          <w:tcPr>
            <w:tcW w:w="1806" w:type="dxa"/>
          </w:tcPr>
          <w:p w14:paraId="5CDC5821" w14:textId="77777777" w:rsidR="00023819" w:rsidRPr="008565BF" w:rsidRDefault="00000000">
            <w:pPr>
              <w:spacing w:before="20" w:after="20" w:line="240" w:lineRule="auto"/>
              <w:jc w:val="left"/>
              <w:rPr>
                <w:color w:val="auto"/>
              </w:rPr>
            </w:pPr>
            <w:r w:rsidRPr="008565BF">
              <w:rPr>
                <w:color w:val="auto"/>
                <w:sz w:val="17"/>
              </w:rPr>
              <w:t>Camera movement halted at collision bounding box</w:t>
            </w:r>
          </w:p>
        </w:tc>
        <w:tc>
          <w:tcPr>
            <w:tcW w:w="1806" w:type="dxa"/>
          </w:tcPr>
          <w:p w14:paraId="0C2DD8E3" w14:textId="77777777" w:rsidR="00023819" w:rsidRPr="008565BF" w:rsidRDefault="00000000">
            <w:pPr>
              <w:spacing w:before="20" w:after="20" w:line="240" w:lineRule="auto"/>
              <w:jc w:val="center"/>
              <w:rPr>
                <w:color w:val="auto"/>
              </w:rPr>
            </w:pPr>
            <w:r w:rsidRPr="008565BF">
              <w:rPr>
                <w:b/>
                <w:color w:val="auto"/>
                <w:sz w:val="17"/>
              </w:rPr>
              <w:t>PASS</w:t>
            </w:r>
          </w:p>
        </w:tc>
      </w:tr>
      <w:tr w:rsidR="00023819" w:rsidRPr="008565BF" w14:paraId="3EA0C964" w14:textId="77777777">
        <w:trPr>
          <w:jc w:val="center"/>
        </w:trPr>
        <w:tc>
          <w:tcPr>
            <w:tcW w:w="1806" w:type="dxa"/>
          </w:tcPr>
          <w:p w14:paraId="79CD0D9A" w14:textId="77777777" w:rsidR="00023819" w:rsidRPr="008565BF" w:rsidRDefault="00000000">
            <w:pPr>
              <w:spacing w:before="20" w:after="20" w:line="240" w:lineRule="auto"/>
              <w:jc w:val="center"/>
              <w:rPr>
                <w:color w:val="auto"/>
              </w:rPr>
            </w:pPr>
            <w:r w:rsidRPr="008565BF">
              <w:rPr>
                <w:b/>
                <w:color w:val="auto"/>
                <w:sz w:val="17"/>
              </w:rPr>
              <w:t>TC-04</w:t>
            </w:r>
          </w:p>
        </w:tc>
        <w:tc>
          <w:tcPr>
            <w:tcW w:w="1806" w:type="dxa"/>
          </w:tcPr>
          <w:p w14:paraId="4A8FB7B8" w14:textId="77777777" w:rsidR="00023819" w:rsidRPr="008565BF" w:rsidRDefault="00000000">
            <w:pPr>
              <w:spacing w:before="20" w:after="20" w:line="240" w:lineRule="auto"/>
              <w:jc w:val="left"/>
              <w:rPr>
                <w:color w:val="auto"/>
              </w:rPr>
            </w:pPr>
            <w:r w:rsidRPr="008565BF">
              <w:rPr>
                <w:color w:val="auto"/>
                <w:sz w:val="17"/>
              </w:rPr>
              <w:t>Orbit Inspection Mode</w:t>
            </w:r>
          </w:p>
        </w:tc>
        <w:tc>
          <w:tcPr>
            <w:tcW w:w="1806" w:type="dxa"/>
          </w:tcPr>
          <w:p w14:paraId="0687E18B" w14:textId="77777777" w:rsidR="00023819" w:rsidRPr="008565BF" w:rsidRDefault="00000000">
            <w:pPr>
              <w:spacing w:before="20" w:after="20" w:line="240" w:lineRule="auto"/>
              <w:jc w:val="left"/>
              <w:rPr>
                <w:color w:val="auto"/>
              </w:rPr>
            </w:pPr>
            <w:r w:rsidRPr="008565BF">
              <w:rPr>
                <w:color w:val="auto"/>
                <w:sz w:val="17"/>
              </w:rPr>
              <w:t>Click on 3D artifact pedestal</w:t>
            </w:r>
          </w:p>
        </w:tc>
        <w:tc>
          <w:tcPr>
            <w:tcW w:w="1806" w:type="dxa"/>
          </w:tcPr>
          <w:p w14:paraId="25E440DA" w14:textId="77777777" w:rsidR="00023819" w:rsidRPr="008565BF" w:rsidRDefault="00000000">
            <w:pPr>
              <w:spacing w:before="20" w:after="20" w:line="240" w:lineRule="auto"/>
              <w:jc w:val="left"/>
              <w:rPr>
                <w:color w:val="auto"/>
              </w:rPr>
            </w:pPr>
            <w:r w:rsidRPr="008565BF">
              <w:rPr>
                <w:color w:val="auto"/>
                <w:sz w:val="17"/>
              </w:rPr>
              <w:t xml:space="preserve">Camera detaches and </w:t>
            </w:r>
            <w:proofErr w:type="gramStart"/>
            <w:r w:rsidRPr="008565BF">
              <w:rPr>
                <w:color w:val="auto"/>
                <w:sz w:val="17"/>
              </w:rPr>
              <w:t>smoothly</w:t>
            </w:r>
            <w:proofErr w:type="gramEnd"/>
            <w:r w:rsidRPr="008565BF">
              <w:rPr>
                <w:color w:val="auto"/>
                <w:sz w:val="17"/>
              </w:rPr>
              <w:t xml:space="preserve"> transitions to </w:t>
            </w:r>
            <w:proofErr w:type="spellStart"/>
            <w:r w:rsidRPr="008565BF">
              <w:rPr>
                <w:color w:val="auto"/>
                <w:sz w:val="17"/>
              </w:rPr>
              <w:t>OrbitControls</w:t>
            </w:r>
            <w:proofErr w:type="spellEnd"/>
          </w:p>
        </w:tc>
        <w:tc>
          <w:tcPr>
            <w:tcW w:w="1806" w:type="dxa"/>
          </w:tcPr>
          <w:p w14:paraId="4098BD3E" w14:textId="77777777" w:rsidR="00023819" w:rsidRPr="008565BF" w:rsidRDefault="00000000">
            <w:pPr>
              <w:spacing w:before="20" w:after="20" w:line="240" w:lineRule="auto"/>
              <w:jc w:val="center"/>
              <w:rPr>
                <w:color w:val="auto"/>
              </w:rPr>
            </w:pPr>
            <w:r w:rsidRPr="008565BF">
              <w:rPr>
                <w:b/>
                <w:color w:val="auto"/>
                <w:sz w:val="17"/>
              </w:rPr>
              <w:t>PASS</w:t>
            </w:r>
          </w:p>
        </w:tc>
      </w:tr>
      <w:tr w:rsidR="00023819" w:rsidRPr="008565BF" w14:paraId="30AE4809" w14:textId="77777777">
        <w:trPr>
          <w:jc w:val="center"/>
        </w:trPr>
        <w:tc>
          <w:tcPr>
            <w:tcW w:w="1806" w:type="dxa"/>
          </w:tcPr>
          <w:p w14:paraId="395AE150" w14:textId="77777777" w:rsidR="00023819" w:rsidRPr="008565BF" w:rsidRDefault="00000000">
            <w:pPr>
              <w:spacing w:before="20" w:after="20" w:line="240" w:lineRule="auto"/>
              <w:jc w:val="center"/>
              <w:rPr>
                <w:color w:val="auto"/>
              </w:rPr>
            </w:pPr>
            <w:r w:rsidRPr="008565BF">
              <w:rPr>
                <w:b/>
                <w:color w:val="auto"/>
                <w:sz w:val="17"/>
              </w:rPr>
              <w:t>TC-05</w:t>
            </w:r>
          </w:p>
        </w:tc>
        <w:tc>
          <w:tcPr>
            <w:tcW w:w="1806" w:type="dxa"/>
          </w:tcPr>
          <w:p w14:paraId="6E8287B0" w14:textId="77777777" w:rsidR="00023819" w:rsidRPr="008565BF" w:rsidRDefault="00000000">
            <w:pPr>
              <w:spacing w:before="20" w:after="20" w:line="240" w:lineRule="auto"/>
              <w:jc w:val="left"/>
              <w:rPr>
                <w:color w:val="auto"/>
              </w:rPr>
            </w:pPr>
            <w:proofErr w:type="spellStart"/>
            <w:r w:rsidRPr="008565BF">
              <w:rPr>
                <w:color w:val="auto"/>
                <w:sz w:val="17"/>
              </w:rPr>
              <w:t>Minimap</w:t>
            </w:r>
            <w:proofErr w:type="spellEnd"/>
            <w:r w:rsidRPr="008565BF">
              <w:rPr>
                <w:color w:val="auto"/>
                <w:sz w:val="17"/>
              </w:rPr>
              <w:t xml:space="preserve"> Teleportation</w:t>
            </w:r>
          </w:p>
        </w:tc>
        <w:tc>
          <w:tcPr>
            <w:tcW w:w="1806" w:type="dxa"/>
          </w:tcPr>
          <w:p w14:paraId="209C4BAC" w14:textId="77777777" w:rsidR="00023819" w:rsidRPr="008565BF" w:rsidRDefault="00000000">
            <w:pPr>
              <w:spacing w:before="20" w:after="20" w:line="240" w:lineRule="auto"/>
              <w:jc w:val="left"/>
              <w:rPr>
                <w:color w:val="auto"/>
              </w:rPr>
            </w:pPr>
            <w:r w:rsidRPr="008565BF">
              <w:rPr>
                <w:color w:val="auto"/>
                <w:sz w:val="17"/>
              </w:rPr>
              <w:t>Click on 'Wing 3 - Paleontology Hall'</w:t>
            </w:r>
          </w:p>
        </w:tc>
        <w:tc>
          <w:tcPr>
            <w:tcW w:w="1806" w:type="dxa"/>
          </w:tcPr>
          <w:p w14:paraId="270FCC25" w14:textId="77777777" w:rsidR="00023819" w:rsidRPr="008565BF" w:rsidRDefault="00000000">
            <w:pPr>
              <w:spacing w:before="20" w:after="20" w:line="240" w:lineRule="auto"/>
              <w:jc w:val="left"/>
              <w:rPr>
                <w:color w:val="auto"/>
              </w:rPr>
            </w:pPr>
            <w:r w:rsidRPr="008565BF">
              <w:rPr>
                <w:color w:val="auto"/>
                <w:sz w:val="17"/>
              </w:rPr>
              <w:t xml:space="preserve">Instantaneous camera teleportation to Wing 3 </w:t>
            </w:r>
            <w:r w:rsidRPr="008565BF">
              <w:rPr>
                <w:color w:val="auto"/>
                <w:sz w:val="17"/>
              </w:rPr>
              <w:lastRenderedPageBreak/>
              <w:t>coordinates</w:t>
            </w:r>
          </w:p>
        </w:tc>
        <w:tc>
          <w:tcPr>
            <w:tcW w:w="1806" w:type="dxa"/>
          </w:tcPr>
          <w:p w14:paraId="241765EF" w14:textId="77777777" w:rsidR="00023819" w:rsidRPr="008565BF" w:rsidRDefault="00000000">
            <w:pPr>
              <w:spacing w:before="20" w:after="20" w:line="240" w:lineRule="auto"/>
              <w:jc w:val="center"/>
              <w:rPr>
                <w:color w:val="auto"/>
              </w:rPr>
            </w:pPr>
            <w:r w:rsidRPr="008565BF">
              <w:rPr>
                <w:b/>
                <w:color w:val="auto"/>
                <w:sz w:val="17"/>
              </w:rPr>
              <w:lastRenderedPageBreak/>
              <w:t>PASS</w:t>
            </w:r>
          </w:p>
        </w:tc>
      </w:tr>
      <w:tr w:rsidR="00023819" w:rsidRPr="008565BF" w14:paraId="37697361" w14:textId="77777777">
        <w:trPr>
          <w:jc w:val="center"/>
        </w:trPr>
        <w:tc>
          <w:tcPr>
            <w:tcW w:w="1806" w:type="dxa"/>
          </w:tcPr>
          <w:p w14:paraId="290E3C51" w14:textId="77777777" w:rsidR="00023819" w:rsidRPr="008565BF" w:rsidRDefault="00000000">
            <w:pPr>
              <w:spacing w:before="20" w:after="20" w:line="240" w:lineRule="auto"/>
              <w:jc w:val="center"/>
              <w:rPr>
                <w:color w:val="auto"/>
              </w:rPr>
            </w:pPr>
            <w:r w:rsidRPr="008565BF">
              <w:rPr>
                <w:b/>
                <w:color w:val="auto"/>
                <w:sz w:val="17"/>
              </w:rPr>
              <w:t>TC-06</w:t>
            </w:r>
          </w:p>
        </w:tc>
        <w:tc>
          <w:tcPr>
            <w:tcW w:w="1806" w:type="dxa"/>
          </w:tcPr>
          <w:p w14:paraId="222CA800" w14:textId="77777777" w:rsidR="00023819" w:rsidRPr="008565BF" w:rsidRDefault="00000000">
            <w:pPr>
              <w:spacing w:before="20" w:after="20" w:line="240" w:lineRule="auto"/>
              <w:jc w:val="left"/>
              <w:rPr>
                <w:color w:val="auto"/>
              </w:rPr>
            </w:pPr>
            <w:proofErr w:type="spellStart"/>
            <w:r w:rsidRPr="008565BF">
              <w:rPr>
                <w:color w:val="auto"/>
                <w:sz w:val="17"/>
              </w:rPr>
              <w:t>WebXR</w:t>
            </w:r>
            <w:proofErr w:type="spellEnd"/>
            <w:r w:rsidRPr="008565BF">
              <w:rPr>
                <w:color w:val="auto"/>
                <w:sz w:val="17"/>
              </w:rPr>
              <w:t xml:space="preserve"> AR Hit-Testing</w:t>
            </w:r>
          </w:p>
        </w:tc>
        <w:tc>
          <w:tcPr>
            <w:tcW w:w="1806" w:type="dxa"/>
          </w:tcPr>
          <w:p w14:paraId="2635C0CC" w14:textId="77777777" w:rsidR="00023819" w:rsidRPr="008565BF" w:rsidRDefault="00000000">
            <w:pPr>
              <w:spacing w:before="20" w:after="20" w:line="240" w:lineRule="auto"/>
              <w:jc w:val="left"/>
              <w:rPr>
                <w:color w:val="auto"/>
              </w:rPr>
            </w:pPr>
            <w:r w:rsidRPr="008565BF">
              <w:rPr>
                <w:color w:val="auto"/>
                <w:sz w:val="17"/>
              </w:rPr>
              <w:t>Launch AR on Android Chrome and point at floor</w:t>
            </w:r>
          </w:p>
        </w:tc>
        <w:tc>
          <w:tcPr>
            <w:tcW w:w="1806" w:type="dxa"/>
          </w:tcPr>
          <w:p w14:paraId="77321FCF" w14:textId="77777777" w:rsidR="00023819" w:rsidRPr="008565BF" w:rsidRDefault="00000000">
            <w:pPr>
              <w:spacing w:before="20" w:after="20" w:line="240" w:lineRule="auto"/>
              <w:jc w:val="left"/>
              <w:rPr>
                <w:color w:val="auto"/>
              </w:rPr>
            </w:pPr>
            <w:r w:rsidRPr="008565BF">
              <w:rPr>
                <w:color w:val="auto"/>
                <w:sz w:val="17"/>
              </w:rPr>
              <w:t xml:space="preserve">Plane </w:t>
            </w:r>
            <w:proofErr w:type="gramStart"/>
            <w:r w:rsidRPr="008565BF">
              <w:rPr>
                <w:color w:val="auto"/>
                <w:sz w:val="17"/>
              </w:rPr>
              <w:t>detected,</w:t>
            </w:r>
            <w:proofErr w:type="gramEnd"/>
            <w:r w:rsidRPr="008565BF">
              <w:rPr>
                <w:color w:val="auto"/>
                <w:sz w:val="17"/>
              </w:rPr>
              <w:t xml:space="preserve"> circular reticle renders flush on ground</w:t>
            </w:r>
          </w:p>
        </w:tc>
        <w:tc>
          <w:tcPr>
            <w:tcW w:w="1806" w:type="dxa"/>
          </w:tcPr>
          <w:p w14:paraId="58FB2FE6" w14:textId="77777777" w:rsidR="00023819" w:rsidRPr="008565BF" w:rsidRDefault="00000000">
            <w:pPr>
              <w:spacing w:before="20" w:after="20" w:line="240" w:lineRule="auto"/>
              <w:jc w:val="center"/>
              <w:rPr>
                <w:color w:val="auto"/>
              </w:rPr>
            </w:pPr>
            <w:r w:rsidRPr="008565BF">
              <w:rPr>
                <w:b/>
                <w:color w:val="auto"/>
                <w:sz w:val="17"/>
              </w:rPr>
              <w:t>PASS (API verified; feed uncaptured)</w:t>
            </w:r>
          </w:p>
        </w:tc>
      </w:tr>
      <w:tr w:rsidR="00023819" w:rsidRPr="008565BF" w14:paraId="035F0501" w14:textId="77777777">
        <w:trPr>
          <w:jc w:val="center"/>
        </w:trPr>
        <w:tc>
          <w:tcPr>
            <w:tcW w:w="1806" w:type="dxa"/>
          </w:tcPr>
          <w:p w14:paraId="637C2E7F" w14:textId="77777777" w:rsidR="00023819" w:rsidRPr="008565BF" w:rsidRDefault="00000000">
            <w:pPr>
              <w:spacing w:before="20" w:after="20" w:line="240" w:lineRule="auto"/>
              <w:jc w:val="center"/>
              <w:rPr>
                <w:color w:val="auto"/>
              </w:rPr>
            </w:pPr>
            <w:r w:rsidRPr="008565BF">
              <w:rPr>
                <w:b/>
                <w:color w:val="auto"/>
                <w:sz w:val="17"/>
              </w:rPr>
              <w:t>TC-07</w:t>
            </w:r>
          </w:p>
        </w:tc>
        <w:tc>
          <w:tcPr>
            <w:tcW w:w="1806" w:type="dxa"/>
          </w:tcPr>
          <w:p w14:paraId="2E10AB4F" w14:textId="77777777" w:rsidR="00023819" w:rsidRPr="008565BF" w:rsidRDefault="00000000">
            <w:pPr>
              <w:spacing w:before="20" w:after="20" w:line="240" w:lineRule="auto"/>
              <w:jc w:val="left"/>
              <w:rPr>
                <w:color w:val="auto"/>
              </w:rPr>
            </w:pPr>
            <w:r w:rsidRPr="008565BF">
              <w:rPr>
                <w:color w:val="auto"/>
                <w:sz w:val="17"/>
              </w:rPr>
              <w:t>AR Tap-to-Place &amp; Scale</w:t>
            </w:r>
          </w:p>
        </w:tc>
        <w:tc>
          <w:tcPr>
            <w:tcW w:w="1806" w:type="dxa"/>
          </w:tcPr>
          <w:p w14:paraId="5088C220" w14:textId="77777777" w:rsidR="00023819" w:rsidRPr="008565BF" w:rsidRDefault="00000000">
            <w:pPr>
              <w:spacing w:before="20" w:after="20" w:line="240" w:lineRule="auto"/>
              <w:jc w:val="left"/>
              <w:rPr>
                <w:color w:val="auto"/>
              </w:rPr>
            </w:pPr>
            <w:r w:rsidRPr="008565BF">
              <w:rPr>
                <w:color w:val="auto"/>
                <w:sz w:val="17"/>
              </w:rPr>
              <w:t>Tap screen and adjust scale slider</w:t>
            </w:r>
          </w:p>
        </w:tc>
        <w:tc>
          <w:tcPr>
            <w:tcW w:w="1806" w:type="dxa"/>
          </w:tcPr>
          <w:p w14:paraId="298C29F5" w14:textId="77777777" w:rsidR="00023819" w:rsidRPr="008565BF" w:rsidRDefault="00000000">
            <w:pPr>
              <w:spacing w:before="20" w:after="20" w:line="240" w:lineRule="auto"/>
              <w:jc w:val="left"/>
              <w:rPr>
                <w:color w:val="auto"/>
              </w:rPr>
            </w:pPr>
            <w:r w:rsidRPr="008565BF">
              <w:rPr>
                <w:color w:val="auto"/>
                <w:sz w:val="17"/>
              </w:rPr>
              <w:t>3D model locks at tap coordinates; scale resizes smoothly</w:t>
            </w:r>
          </w:p>
        </w:tc>
        <w:tc>
          <w:tcPr>
            <w:tcW w:w="1806" w:type="dxa"/>
          </w:tcPr>
          <w:p w14:paraId="013257CD" w14:textId="77777777" w:rsidR="00023819" w:rsidRPr="008565BF" w:rsidRDefault="00000000">
            <w:pPr>
              <w:spacing w:before="20" w:after="20" w:line="240" w:lineRule="auto"/>
              <w:jc w:val="center"/>
              <w:rPr>
                <w:color w:val="auto"/>
              </w:rPr>
            </w:pPr>
            <w:r w:rsidRPr="008565BF">
              <w:rPr>
                <w:b/>
                <w:color w:val="auto"/>
                <w:sz w:val="17"/>
              </w:rPr>
              <w:t>PASS (API verified; feed uncaptured)</w:t>
            </w:r>
          </w:p>
        </w:tc>
      </w:tr>
      <w:tr w:rsidR="00023819" w:rsidRPr="008565BF" w14:paraId="4B3EE0E8" w14:textId="77777777">
        <w:trPr>
          <w:jc w:val="center"/>
        </w:trPr>
        <w:tc>
          <w:tcPr>
            <w:tcW w:w="1806" w:type="dxa"/>
          </w:tcPr>
          <w:p w14:paraId="6F4FAD4F" w14:textId="77777777" w:rsidR="00023819" w:rsidRPr="008565BF" w:rsidRDefault="00000000">
            <w:pPr>
              <w:spacing w:before="20" w:after="20" w:line="240" w:lineRule="auto"/>
              <w:jc w:val="center"/>
              <w:rPr>
                <w:color w:val="auto"/>
              </w:rPr>
            </w:pPr>
            <w:r w:rsidRPr="008565BF">
              <w:rPr>
                <w:b/>
                <w:color w:val="auto"/>
                <w:sz w:val="17"/>
              </w:rPr>
              <w:t>TC-08</w:t>
            </w:r>
          </w:p>
        </w:tc>
        <w:tc>
          <w:tcPr>
            <w:tcW w:w="1806" w:type="dxa"/>
          </w:tcPr>
          <w:p w14:paraId="5EB8B301" w14:textId="77777777" w:rsidR="00023819" w:rsidRPr="008565BF" w:rsidRDefault="00000000">
            <w:pPr>
              <w:spacing w:before="20" w:after="20" w:line="240" w:lineRule="auto"/>
              <w:jc w:val="left"/>
              <w:rPr>
                <w:color w:val="auto"/>
              </w:rPr>
            </w:pPr>
            <w:r w:rsidRPr="008565BF">
              <w:rPr>
                <w:color w:val="auto"/>
                <w:sz w:val="17"/>
              </w:rPr>
              <w:t>In-Scope RAG Retrieval</w:t>
            </w:r>
          </w:p>
        </w:tc>
        <w:tc>
          <w:tcPr>
            <w:tcW w:w="1806" w:type="dxa"/>
          </w:tcPr>
          <w:p w14:paraId="6EB81F54" w14:textId="77777777" w:rsidR="00023819" w:rsidRPr="008565BF" w:rsidRDefault="00000000">
            <w:pPr>
              <w:spacing w:before="20" w:after="20" w:line="240" w:lineRule="auto"/>
              <w:jc w:val="left"/>
              <w:rPr>
                <w:color w:val="auto"/>
              </w:rPr>
            </w:pPr>
            <w:r w:rsidRPr="008565BF">
              <w:rPr>
                <w:color w:val="auto"/>
                <w:sz w:val="17"/>
              </w:rPr>
              <w:t>Submit: 'Supersonic orange rocket aircraft'</w:t>
            </w:r>
          </w:p>
        </w:tc>
        <w:tc>
          <w:tcPr>
            <w:tcW w:w="1806" w:type="dxa"/>
          </w:tcPr>
          <w:p w14:paraId="2896BDEC" w14:textId="77777777" w:rsidR="00023819" w:rsidRPr="008565BF" w:rsidRDefault="00000000">
            <w:pPr>
              <w:spacing w:before="20" w:after="20" w:line="240" w:lineRule="auto"/>
              <w:jc w:val="left"/>
              <w:rPr>
                <w:color w:val="auto"/>
              </w:rPr>
            </w:pPr>
            <w:r w:rsidRPr="008565BF">
              <w:rPr>
                <w:color w:val="auto"/>
                <w:sz w:val="17"/>
              </w:rPr>
              <w:t>Retrieves Bell X-1 (ART008) with cosine &gt;= 0.50; LLM generates answer</w:t>
            </w:r>
          </w:p>
        </w:tc>
        <w:tc>
          <w:tcPr>
            <w:tcW w:w="1806" w:type="dxa"/>
          </w:tcPr>
          <w:p w14:paraId="3A00C97F" w14:textId="77777777" w:rsidR="00023819" w:rsidRPr="008565BF" w:rsidRDefault="00000000">
            <w:pPr>
              <w:spacing w:before="20" w:after="20" w:line="240" w:lineRule="auto"/>
              <w:jc w:val="center"/>
              <w:rPr>
                <w:color w:val="auto"/>
              </w:rPr>
            </w:pPr>
            <w:r w:rsidRPr="008565BF">
              <w:rPr>
                <w:b/>
                <w:color w:val="auto"/>
                <w:sz w:val="17"/>
              </w:rPr>
              <w:t>PASS</w:t>
            </w:r>
          </w:p>
        </w:tc>
      </w:tr>
      <w:tr w:rsidR="00023819" w:rsidRPr="008565BF" w14:paraId="66F9A9E3" w14:textId="77777777">
        <w:trPr>
          <w:jc w:val="center"/>
        </w:trPr>
        <w:tc>
          <w:tcPr>
            <w:tcW w:w="1806" w:type="dxa"/>
          </w:tcPr>
          <w:p w14:paraId="464700F8" w14:textId="77777777" w:rsidR="00023819" w:rsidRPr="008565BF" w:rsidRDefault="00000000">
            <w:pPr>
              <w:spacing w:before="20" w:after="20" w:line="240" w:lineRule="auto"/>
              <w:jc w:val="center"/>
              <w:rPr>
                <w:color w:val="auto"/>
              </w:rPr>
            </w:pPr>
            <w:r w:rsidRPr="008565BF">
              <w:rPr>
                <w:b/>
                <w:color w:val="auto"/>
                <w:sz w:val="17"/>
              </w:rPr>
              <w:t>TC-09</w:t>
            </w:r>
          </w:p>
        </w:tc>
        <w:tc>
          <w:tcPr>
            <w:tcW w:w="1806" w:type="dxa"/>
          </w:tcPr>
          <w:p w14:paraId="2CFCF805" w14:textId="77777777" w:rsidR="00023819" w:rsidRPr="008565BF" w:rsidRDefault="00000000">
            <w:pPr>
              <w:spacing w:before="20" w:after="20" w:line="240" w:lineRule="auto"/>
              <w:jc w:val="left"/>
              <w:rPr>
                <w:color w:val="auto"/>
              </w:rPr>
            </w:pPr>
            <w:r w:rsidRPr="008565BF">
              <w:rPr>
                <w:color w:val="auto"/>
                <w:sz w:val="17"/>
              </w:rPr>
              <w:t>Out-of-Domain Refusal Gate</w:t>
            </w:r>
          </w:p>
        </w:tc>
        <w:tc>
          <w:tcPr>
            <w:tcW w:w="1806" w:type="dxa"/>
          </w:tcPr>
          <w:p w14:paraId="7FC3AE0E" w14:textId="77777777" w:rsidR="00023819" w:rsidRPr="008565BF" w:rsidRDefault="00000000">
            <w:pPr>
              <w:spacing w:before="20" w:after="20" w:line="240" w:lineRule="auto"/>
              <w:jc w:val="left"/>
              <w:rPr>
                <w:color w:val="auto"/>
              </w:rPr>
            </w:pPr>
            <w:r w:rsidRPr="008565BF">
              <w:rPr>
                <w:color w:val="auto"/>
                <w:sz w:val="17"/>
              </w:rPr>
              <w:t>Submit: 'What is the capital of France?'</w:t>
            </w:r>
          </w:p>
        </w:tc>
        <w:tc>
          <w:tcPr>
            <w:tcW w:w="1806" w:type="dxa"/>
          </w:tcPr>
          <w:p w14:paraId="10F951EA" w14:textId="77777777" w:rsidR="00023819" w:rsidRPr="008565BF" w:rsidRDefault="00000000">
            <w:pPr>
              <w:spacing w:before="20" w:after="20" w:line="240" w:lineRule="auto"/>
              <w:jc w:val="left"/>
              <w:rPr>
                <w:color w:val="auto"/>
              </w:rPr>
            </w:pPr>
            <w:r w:rsidRPr="008565BF">
              <w:rPr>
                <w:color w:val="auto"/>
                <w:sz w:val="17"/>
              </w:rPr>
              <w:t>Cosine score = 0.17 (&lt; 0.50); deterministically refused</w:t>
            </w:r>
          </w:p>
        </w:tc>
        <w:tc>
          <w:tcPr>
            <w:tcW w:w="1806" w:type="dxa"/>
          </w:tcPr>
          <w:p w14:paraId="47C8372E" w14:textId="77777777" w:rsidR="00023819" w:rsidRPr="008565BF" w:rsidRDefault="00000000">
            <w:pPr>
              <w:spacing w:before="20" w:after="20" w:line="240" w:lineRule="auto"/>
              <w:jc w:val="center"/>
              <w:rPr>
                <w:color w:val="auto"/>
              </w:rPr>
            </w:pPr>
            <w:r w:rsidRPr="008565BF">
              <w:rPr>
                <w:b/>
                <w:color w:val="auto"/>
                <w:sz w:val="17"/>
              </w:rPr>
              <w:t>PASS</w:t>
            </w:r>
          </w:p>
        </w:tc>
      </w:tr>
      <w:tr w:rsidR="00023819" w:rsidRPr="008565BF" w14:paraId="6748D6CE" w14:textId="77777777">
        <w:trPr>
          <w:jc w:val="center"/>
        </w:trPr>
        <w:tc>
          <w:tcPr>
            <w:tcW w:w="1806" w:type="dxa"/>
          </w:tcPr>
          <w:p w14:paraId="12F762ED" w14:textId="77777777" w:rsidR="00023819" w:rsidRPr="008565BF" w:rsidRDefault="00000000">
            <w:pPr>
              <w:spacing w:before="20" w:after="20" w:line="240" w:lineRule="auto"/>
              <w:jc w:val="center"/>
              <w:rPr>
                <w:color w:val="auto"/>
              </w:rPr>
            </w:pPr>
            <w:r w:rsidRPr="008565BF">
              <w:rPr>
                <w:b/>
                <w:color w:val="auto"/>
                <w:sz w:val="17"/>
              </w:rPr>
              <w:t>TC-10</w:t>
            </w:r>
          </w:p>
        </w:tc>
        <w:tc>
          <w:tcPr>
            <w:tcW w:w="1806" w:type="dxa"/>
          </w:tcPr>
          <w:p w14:paraId="379AE26F" w14:textId="77777777" w:rsidR="00023819" w:rsidRPr="008565BF" w:rsidRDefault="00000000">
            <w:pPr>
              <w:spacing w:before="20" w:after="20" w:line="240" w:lineRule="auto"/>
              <w:jc w:val="left"/>
              <w:rPr>
                <w:color w:val="auto"/>
              </w:rPr>
            </w:pPr>
            <w:r w:rsidRPr="008565BF">
              <w:rPr>
                <w:color w:val="auto"/>
                <w:sz w:val="17"/>
              </w:rPr>
              <w:t>3D Deictic Pronoun Binding</w:t>
            </w:r>
          </w:p>
        </w:tc>
        <w:tc>
          <w:tcPr>
            <w:tcW w:w="1806" w:type="dxa"/>
          </w:tcPr>
          <w:p w14:paraId="4BED88FA" w14:textId="77777777" w:rsidR="00023819" w:rsidRPr="008565BF" w:rsidRDefault="00000000">
            <w:pPr>
              <w:spacing w:before="20" w:after="20" w:line="240" w:lineRule="auto"/>
              <w:jc w:val="left"/>
              <w:rPr>
                <w:color w:val="auto"/>
              </w:rPr>
            </w:pPr>
            <w:r w:rsidRPr="008565BF">
              <w:rPr>
                <w:color w:val="auto"/>
                <w:sz w:val="17"/>
              </w:rPr>
              <w:t>Focus on Triceratops; ask: 'When was this made?'</w:t>
            </w:r>
          </w:p>
        </w:tc>
        <w:tc>
          <w:tcPr>
            <w:tcW w:w="1806" w:type="dxa"/>
          </w:tcPr>
          <w:p w14:paraId="72ACB1B0" w14:textId="77777777" w:rsidR="00023819" w:rsidRPr="008565BF" w:rsidRDefault="00000000">
            <w:pPr>
              <w:spacing w:before="20" w:after="20" w:line="240" w:lineRule="auto"/>
              <w:jc w:val="left"/>
              <w:rPr>
                <w:color w:val="auto"/>
              </w:rPr>
            </w:pPr>
            <w:r w:rsidRPr="008565BF">
              <w:rPr>
                <w:color w:val="auto"/>
                <w:sz w:val="17"/>
              </w:rPr>
              <w:t>Binds active artifact ID; resolves explicit deixis (83.33% across benchmark)</w:t>
            </w:r>
          </w:p>
        </w:tc>
        <w:tc>
          <w:tcPr>
            <w:tcW w:w="1806" w:type="dxa"/>
          </w:tcPr>
          <w:p w14:paraId="6629A917" w14:textId="77777777" w:rsidR="00023819" w:rsidRPr="008565BF" w:rsidRDefault="00000000">
            <w:pPr>
              <w:spacing w:before="20" w:after="20" w:line="240" w:lineRule="auto"/>
              <w:jc w:val="center"/>
              <w:rPr>
                <w:color w:val="auto"/>
              </w:rPr>
            </w:pPr>
            <w:r w:rsidRPr="008565BF">
              <w:rPr>
                <w:b/>
                <w:color w:val="auto"/>
                <w:sz w:val="17"/>
              </w:rPr>
              <w:t>PASS</w:t>
            </w:r>
          </w:p>
        </w:tc>
      </w:tr>
    </w:tbl>
    <w:p w14:paraId="70659BE9" w14:textId="77777777" w:rsidR="00023819" w:rsidRPr="008565BF" w:rsidRDefault="00000000">
      <w:pPr>
        <w:spacing w:before="40" w:after="80"/>
        <w:jc w:val="center"/>
        <w:rPr>
          <w:color w:val="auto"/>
        </w:rPr>
      </w:pPr>
      <w:r w:rsidRPr="008565BF">
        <w:rPr>
          <w:b/>
          <w:color w:val="auto"/>
          <w:sz w:val="22"/>
        </w:rPr>
        <w:t>Table 7.1: Rigorous Functional and Interaction Test Suite Matrix</w:t>
      </w:r>
    </w:p>
    <w:p w14:paraId="051B3C40" w14:textId="77777777" w:rsidR="00023819" w:rsidRPr="008565BF" w:rsidRDefault="00000000">
      <w:pPr>
        <w:keepNext/>
        <w:spacing w:before="160" w:after="60"/>
        <w:jc w:val="left"/>
        <w:rPr>
          <w:color w:val="auto"/>
        </w:rPr>
      </w:pPr>
      <w:r w:rsidRPr="008565BF">
        <w:rPr>
          <w:b/>
          <w:color w:val="auto"/>
          <w:sz w:val="28"/>
        </w:rPr>
        <w:t>7.3 Performance Observations and Quantitative Benchmark</w:t>
      </w:r>
    </w:p>
    <w:p w14:paraId="00E30772" w14:textId="77777777" w:rsidR="00023819" w:rsidRPr="008565BF" w:rsidRDefault="00000000">
      <w:pPr>
        <w:spacing w:after="60" w:line="259" w:lineRule="auto"/>
        <w:rPr>
          <w:color w:val="auto"/>
        </w:rPr>
      </w:pPr>
      <w:r w:rsidRPr="008565BF">
        <w:rPr>
          <w:color w:val="auto"/>
        </w:rPr>
        <w:t>To evaluate our proposed Context-Aware XAI-RAG architecture, we conducted an empirical evaluation benchmark against four established architectural baselines across 270 standardized queries (</w:t>
      </w:r>
      <w:proofErr w:type="spellStart"/>
      <w:r w:rsidRPr="008565BF">
        <w:rPr>
          <w:color w:val="auto"/>
        </w:rPr>
        <w:t>benchmark_</w:t>
      </w:r>
      <w:proofErr w:type="gramStart"/>
      <w:r w:rsidRPr="008565BF">
        <w:rPr>
          <w:color w:val="auto"/>
        </w:rPr>
        <w:t>realistic.json</w:t>
      </w:r>
      <w:proofErr w:type="spellEnd"/>
      <w:proofErr w:type="gramEnd"/>
      <w:r w:rsidRPr="008565BF">
        <w:rPr>
          <w:color w:val="auto"/>
        </w:rPr>
        <w:t>). Table 7.2 summarizes the results.</w:t>
      </w:r>
    </w:p>
    <w:p w14:paraId="20A149A0" w14:textId="77777777" w:rsidR="00023819" w:rsidRPr="008565BF" w:rsidRDefault="00000000">
      <w:pPr>
        <w:spacing w:after="60" w:line="259" w:lineRule="auto"/>
        <w:rPr>
          <w:color w:val="auto"/>
        </w:rPr>
      </w:pPr>
      <w:r w:rsidRPr="008565BF">
        <w:rPr>
          <w:color w:val="auto"/>
        </w:rPr>
        <w:t xml:space="preserve">Methodological Note on Evaluation Fairness: The 270 benchmark queries were authored by the project team to simulate realistic visitor language across distinct query modalities. The threshold tau = 0.50 was selected based on the empirical separation margin between in-catalog target queries and out-of-domain distributions. For rigorous methodology, we </w:t>
      </w:r>
      <w:proofErr w:type="gramStart"/>
      <w:r w:rsidRPr="008565BF">
        <w:rPr>
          <w:color w:val="auto"/>
        </w:rPr>
        <w:t>evaluate across</w:t>
      </w:r>
      <w:proofErr w:type="gramEnd"/>
      <w:r w:rsidRPr="008565BF">
        <w:rPr>
          <w:color w:val="auto"/>
        </w:rPr>
        <w:t xml:space="preserve"> both calibration (150 queries) and held-out validation (120 queries) partitions. Note that baselines B1–B4 score 0.00% on deictic queries by architectural design, because traditional NLP pipelines receive only textual strings without spatial 3D viewport state. On purely textual in-scope queries (N = 120), the semantic retrieval accuracy of Ungated Dense RAG (B3), Stateless Dense RAG (B4), and our Proposed System is identical at 99.17% (119/120), as all three utilize the same dense all-MiniLM-L6-v2 embedding representations. The primary differentiation of the proposed system lies in its multi-modal contextual integration (enabling 83.33% spatial deictic pronoun resolution) and its deterministic relevance gate (suppressing 98.00% of out-of-domain queries before LLM generation).</w:t>
      </w:r>
    </w:p>
    <w:tbl>
      <w:tblPr>
        <w:tblW w:w="0" w:type="auto"/>
        <w:jc w:val="center"/>
        <w:tblLook w:val="04A0" w:firstRow="1" w:lastRow="0" w:firstColumn="1" w:lastColumn="0" w:noHBand="0" w:noVBand="1"/>
      </w:tblPr>
      <w:tblGrid>
        <w:gridCol w:w="1806"/>
        <w:gridCol w:w="1806"/>
        <w:gridCol w:w="1806"/>
        <w:gridCol w:w="1806"/>
        <w:gridCol w:w="1806"/>
      </w:tblGrid>
      <w:tr w:rsidR="00023819" w:rsidRPr="008565BF" w14:paraId="0EE19F65" w14:textId="77777777">
        <w:trPr>
          <w:jc w:val="center"/>
        </w:trPr>
        <w:tc>
          <w:tcPr>
            <w:tcW w:w="1806" w:type="dxa"/>
            <w:shd w:val="clear" w:color="auto" w:fill="E2E8F0"/>
          </w:tcPr>
          <w:p w14:paraId="66925537" w14:textId="77777777" w:rsidR="00023819" w:rsidRPr="008565BF" w:rsidRDefault="00000000">
            <w:pPr>
              <w:spacing w:before="20" w:after="20" w:line="240" w:lineRule="auto"/>
              <w:jc w:val="center"/>
              <w:rPr>
                <w:color w:val="auto"/>
              </w:rPr>
            </w:pPr>
            <w:r w:rsidRPr="008565BF">
              <w:rPr>
                <w:b/>
                <w:color w:val="auto"/>
                <w:sz w:val="17"/>
              </w:rPr>
              <w:t>Model Architecture</w:t>
            </w:r>
          </w:p>
        </w:tc>
        <w:tc>
          <w:tcPr>
            <w:tcW w:w="1806" w:type="dxa"/>
            <w:shd w:val="clear" w:color="auto" w:fill="E2E8F0"/>
          </w:tcPr>
          <w:p w14:paraId="16DC1F5F" w14:textId="77777777" w:rsidR="00023819" w:rsidRPr="008565BF" w:rsidRDefault="00000000">
            <w:pPr>
              <w:spacing w:before="20" w:after="20" w:line="240" w:lineRule="auto"/>
              <w:jc w:val="center"/>
              <w:rPr>
                <w:color w:val="auto"/>
              </w:rPr>
            </w:pPr>
            <w:r w:rsidRPr="008565BF">
              <w:rPr>
                <w:b/>
                <w:color w:val="auto"/>
                <w:sz w:val="17"/>
              </w:rPr>
              <w:t xml:space="preserve">Overall </w:t>
            </w:r>
            <w:proofErr w:type="gramStart"/>
            <w:r w:rsidRPr="008565BF">
              <w:rPr>
                <w:b/>
                <w:color w:val="auto"/>
                <w:sz w:val="17"/>
              </w:rPr>
              <w:t>Top-1</w:t>
            </w:r>
            <w:proofErr w:type="gramEnd"/>
            <w:r w:rsidRPr="008565BF">
              <w:rPr>
                <w:b/>
                <w:color w:val="auto"/>
                <w:sz w:val="17"/>
              </w:rPr>
              <w:t xml:space="preserve"> Acc</w:t>
            </w:r>
          </w:p>
        </w:tc>
        <w:tc>
          <w:tcPr>
            <w:tcW w:w="1806" w:type="dxa"/>
            <w:shd w:val="clear" w:color="auto" w:fill="E2E8F0"/>
          </w:tcPr>
          <w:p w14:paraId="15AC4F63" w14:textId="77777777" w:rsidR="00023819" w:rsidRPr="008565BF" w:rsidRDefault="00000000">
            <w:pPr>
              <w:spacing w:before="20" w:after="20" w:line="240" w:lineRule="auto"/>
              <w:jc w:val="center"/>
              <w:rPr>
                <w:color w:val="auto"/>
              </w:rPr>
            </w:pPr>
            <w:r w:rsidRPr="008565BF">
              <w:rPr>
                <w:b/>
                <w:color w:val="auto"/>
                <w:sz w:val="17"/>
              </w:rPr>
              <w:t>Deictic Spatial Acc</w:t>
            </w:r>
          </w:p>
        </w:tc>
        <w:tc>
          <w:tcPr>
            <w:tcW w:w="1806" w:type="dxa"/>
            <w:shd w:val="clear" w:color="auto" w:fill="E2E8F0"/>
          </w:tcPr>
          <w:p w14:paraId="0E6E5492" w14:textId="77777777" w:rsidR="00023819" w:rsidRPr="008565BF" w:rsidRDefault="00000000">
            <w:pPr>
              <w:spacing w:before="20" w:after="20" w:line="240" w:lineRule="auto"/>
              <w:jc w:val="center"/>
              <w:rPr>
                <w:color w:val="auto"/>
              </w:rPr>
            </w:pPr>
            <w:r w:rsidRPr="008565BF">
              <w:rPr>
                <w:b/>
                <w:color w:val="auto"/>
                <w:sz w:val="17"/>
              </w:rPr>
              <w:t>OOD Specificity</w:t>
            </w:r>
          </w:p>
        </w:tc>
        <w:tc>
          <w:tcPr>
            <w:tcW w:w="1806" w:type="dxa"/>
            <w:shd w:val="clear" w:color="auto" w:fill="E2E8F0"/>
          </w:tcPr>
          <w:p w14:paraId="39AF2315" w14:textId="77777777" w:rsidR="00023819" w:rsidRPr="008565BF" w:rsidRDefault="00000000">
            <w:pPr>
              <w:spacing w:before="20" w:after="20" w:line="240" w:lineRule="auto"/>
              <w:jc w:val="center"/>
              <w:rPr>
                <w:color w:val="auto"/>
              </w:rPr>
            </w:pPr>
            <w:r w:rsidRPr="008565BF">
              <w:rPr>
                <w:b/>
                <w:color w:val="auto"/>
                <w:sz w:val="17"/>
              </w:rPr>
              <w:t>LLM Suppression</w:t>
            </w:r>
          </w:p>
        </w:tc>
      </w:tr>
      <w:tr w:rsidR="00023819" w:rsidRPr="008565BF" w14:paraId="31DBDD8E" w14:textId="77777777">
        <w:trPr>
          <w:jc w:val="center"/>
        </w:trPr>
        <w:tc>
          <w:tcPr>
            <w:tcW w:w="1806" w:type="dxa"/>
          </w:tcPr>
          <w:p w14:paraId="00AC931A" w14:textId="77777777" w:rsidR="00023819" w:rsidRPr="008565BF" w:rsidRDefault="00000000">
            <w:pPr>
              <w:spacing w:before="20" w:after="20" w:line="240" w:lineRule="auto"/>
              <w:jc w:val="left"/>
              <w:rPr>
                <w:color w:val="auto"/>
              </w:rPr>
            </w:pPr>
            <w:r w:rsidRPr="008565BF">
              <w:rPr>
                <w:color w:val="auto"/>
                <w:sz w:val="17"/>
              </w:rPr>
              <w:t>Vanilla Zero-Shot LLM (Parametric)</w:t>
            </w:r>
          </w:p>
        </w:tc>
        <w:tc>
          <w:tcPr>
            <w:tcW w:w="1806" w:type="dxa"/>
          </w:tcPr>
          <w:p w14:paraId="779402C4" w14:textId="77777777" w:rsidR="00023819" w:rsidRPr="008565BF" w:rsidRDefault="00000000">
            <w:pPr>
              <w:spacing w:before="20" w:after="20" w:line="240" w:lineRule="auto"/>
              <w:jc w:val="center"/>
              <w:rPr>
                <w:color w:val="auto"/>
              </w:rPr>
            </w:pPr>
            <w:r w:rsidRPr="008565BF">
              <w:rPr>
                <w:color w:val="auto"/>
                <w:sz w:val="17"/>
              </w:rPr>
              <w:t>N/A</w:t>
            </w:r>
          </w:p>
        </w:tc>
        <w:tc>
          <w:tcPr>
            <w:tcW w:w="1806" w:type="dxa"/>
          </w:tcPr>
          <w:p w14:paraId="043B0D7F" w14:textId="77777777" w:rsidR="00023819" w:rsidRPr="008565BF" w:rsidRDefault="00000000">
            <w:pPr>
              <w:spacing w:before="20" w:after="20" w:line="240" w:lineRule="auto"/>
              <w:jc w:val="center"/>
              <w:rPr>
                <w:color w:val="auto"/>
              </w:rPr>
            </w:pPr>
            <w:r w:rsidRPr="008565BF">
              <w:rPr>
                <w:color w:val="auto"/>
                <w:sz w:val="17"/>
              </w:rPr>
              <w:t>0.00%</w:t>
            </w:r>
          </w:p>
        </w:tc>
        <w:tc>
          <w:tcPr>
            <w:tcW w:w="1806" w:type="dxa"/>
          </w:tcPr>
          <w:p w14:paraId="68817C8D" w14:textId="77777777" w:rsidR="00023819" w:rsidRPr="008565BF" w:rsidRDefault="00000000">
            <w:pPr>
              <w:spacing w:before="20" w:after="20" w:line="240" w:lineRule="auto"/>
              <w:jc w:val="center"/>
              <w:rPr>
                <w:color w:val="auto"/>
              </w:rPr>
            </w:pPr>
            <w:r w:rsidRPr="008565BF">
              <w:rPr>
                <w:color w:val="auto"/>
                <w:sz w:val="17"/>
              </w:rPr>
              <w:t>0.00%</w:t>
            </w:r>
          </w:p>
        </w:tc>
        <w:tc>
          <w:tcPr>
            <w:tcW w:w="1806" w:type="dxa"/>
          </w:tcPr>
          <w:p w14:paraId="4A942F00" w14:textId="77777777" w:rsidR="00023819" w:rsidRPr="008565BF" w:rsidRDefault="00000000">
            <w:pPr>
              <w:spacing w:before="20" w:after="20" w:line="240" w:lineRule="auto"/>
              <w:jc w:val="center"/>
              <w:rPr>
                <w:color w:val="auto"/>
              </w:rPr>
            </w:pPr>
            <w:r w:rsidRPr="008565BF">
              <w:rPr>
                <w:color w:val="auto"/>
                <w:sz w:val="17"/>
              </w:rPr>
              <w:t>0.00%</w:t>
            </w:r>
          </w:p>
        </w:tc>
      </w:tr>
      <w:tr w:rsidR="00023819" w:rsidRPr="008565BF" w14:paraId="05E5B9BC" w14:textId="77777777">
        <w:trPr>
          <w:jc w:val="center"/>
        </w:trPr>
        <w:tc>
          <w:tcPr>
            <w:tcW w:w="1806" w:type="dxa"/>
          </w:tcPr>
          <w:p w14:paraId="5ACF6029" w14:textId="77777777" w:rsidR="00023819" w:rsidRPr="008565BF" w:rsidRDefault="00000000">
            <w:pPr>
              <w:spacing w:before="20" w:after="20" w:line="240" w:lineRule="auto"/>
              <w:jc w:val="left"/>
              <w:rPr>
                <w:color w:val="auto"/>
              </w:rPr>
            </w:pPr>
            <w:r w:rsidRPr="008565BF">
              <w:rPr>
                <w:color w:val="auto"/>
                <w:sz w:val="17"/>
              </w:rPr>
              <w:t>B1: BM25 Lexical RAG (Okapi BM25)</w:t>
            </w:r>
          </w:p>
        </w:tc>
        <w:tc>
          <w:tcPr>
            <w:tcW w:w="1806" w:type="dxa"/>
          </w:tcPr>
          <w:p w14:paraId="60A8DAFC" w14:textId="77777777" w:rsidR="00023819" w:rsidRPr="008565BF" w:rsidRDefault="00000000">
            <w:pPr>
              <w:spacing w:before="20" w:after="20" w:line="240" w:lineRule="auto"/>
              <w:jc w:val="center"/>
              <w:rPr>
                <w:color w:val="auto"/>
              </w:rPr>
            </w:pPr>
            <w:r w:rsidRPr="008565BF">
              <w:rPr>
                <w:color w:val="auto"/>
                <w:sz w:val="17"/>
              </w:rPr>
              <w:t>92.50%</w:t>
            </w:r>
          </w:p>
        </w:tc>
        <w:tc>
          <w:tcPr>
            <w:tcW w:w="1806" w:type="dxa"/>
          </w:tcPr>
          <w:p w14:paraId="48E5EA6F" w14:textId="77777777" w:rsidR="00023819" w:rsidRPr="008565BF" w:rsidRDefault="00000000">
            <w:pPr>
              <w:spacing w:before="20" w:after="20" w:line="240" w:lineRule="auto"/>
              <w:jc w:val="center"/>
              <w:rPr>
                <w:color w:val="auto"/>
              </w:rPr>
            </w:pPr>
            <w:r w:rsidRPr="008565BF">
              <w:rPr>
                <w:color w:val="auto"/>
                <w:sz w:val="17"/>
              </w:rPr>
              <w:t>0.00%</w:t>
            </w:r>
          </w:p>
        </w:tc>
        <w:tc>
          <w:tcPr>
            <w:tcW w:w="1806" w:type="dxa"/>
          </w:tcPr>
          <w:p w14:paraId="375F8BF3" w14:textId="77777777" w:rsidR="00023819" w:rsidRPr="008565BF" w:rsidRDefault="00000000">
            <w:pPr>
              <w:spacing w:before="20" w:after="20" w:line="240" w:lineRule="auto"/>
              <w:jc w:val="center"/>
              <w:rPr>
                <w:color w:val="auto"/>
              </w:rPr>
            </w:pPr>
            <w:r w:rsidRPr="008565BF">
              <w:rPr>
                <w:color w:val="auto"/>
                <w:sz w:val="17"/>
              </w:rPr>
              <w:t>0.00% (ungated)</w:t>
            </w:r>
          </w:p>
        </w:tc>
        <w:tc>
          <w:tcPr>
            <w:tcW w:w="1806" w:type="dxa"/>
          </w:tcPr>
          <w:p w14:paraId="6788CB22" w14:textId="77777777" w:rsidR="00023819" w:rsidRPr="008565BF" w:rsidRDefault="00000000">
            <w:pPr>
              <w:spacing w:before="20" w:after="20" w:line="240" w:lineRule="auto"/>
              <w:jc w:val="center"/>
              <w:rPr>
                <w:color w:val="auto"/>
              </w:rPr>
            </w:pPr>
            <w:r w:rsidRPr="008565BF">
              <w:rPr>
                <w:color w:val="auto"/>
                <w:sz w:val="17"/>
              </w:rPr>
              <w:t>0.00%</w:t>
            </w:r>
          </w:p>
        </w:tc>
      </w:tr>
      <w:tr w:rsidR="00023819" w:rsidRPr="008565BF" w14:paraId="48EBB7A3" w14:textId="77777777">
        <w:trPr>
          <w:jc w:val="center"/>
        </w:trPr>
        <w:tc>
          <w:tcPr>
            <w:tcW w:w="1806" w:type="dxa"/>
          </w:tcPr>
          <w:p w14:paraId="591327BA" w14:textId="77777777" w:rsidR="00023819" w:rsidRPr="008565BF" w:rsidRDefault="00000000">
            <w:pPr>
              <w:spacing w:before="20" w:after="20" w:line="240" w:lineRule="auto"/>
              <w:jc w:val="left"/>
              <w:rPr>
                <w:color w:val="auto"/>
              </w:rPr>
            </w:pPr>
            <w:r w:rsidRPr="008565BF">
              <w:rPr>
                <w:color w:val="auto"/>
                <w:sz w:val="17"/>
              </w:rPr>
              <w:t>B2: TF-IDF Cosine RAG</w:t>
            </w:r>
          </w:p>
        </w:tc>
        <w:tc>
          <w:tcPr>
            <w:tcW w:w="1806" w:type="dxa"/>
          </w:tcPr>
          <w:p w14:paraId="4EE800E2" w14:textId="77777777" w:rsidR="00023819" w:rsidRPr="008565BF" w:rsidRDefault="00000000">
            <w:pPr>
              <w:spacing w:before="20" w:after="20" w:line="240" w:lineRule="auto"/>
              <w:jc w:val="center"/>
              <w:rPr>
                <w:color w:val="auto"/>
              </w:rPr>
            </w:pPr>
            <w:r w:rsidRPr="008565BF">
              <w:rPr>
                <w:color w:val="auto"/>
                <w:sz w:val="17"/>
              </w:rPr>
              <w:t>91.67%</w:t>
            </w:r>
          </w:p>
        </w:tc>
        <w:tc>
          <w:tcPr>
            <w:tcW w:w="1806" w:type="dxa"/>
          </w:tcPr>
          <w:p w14:paraId="3576B0AC" w14:textId="77777777" w:rsidR="00023819" w:rsidRPr="008565BF" w:rsidRDefault="00000000">
            <w:pPr>
              <w:spacing w:before="20" w:after="20" w:line="240" w:lineRule="auto"/>
              <w:jc w:val="center"/>
              <w:rPr>
                <w:color w:val="auto"/>
              </w:rPr>
            </w:pPr>
            <w:r w:rsidRPr="008565BF">
              <w:rPr>
                <w:color w:val="auto"/>
                <w:sz w:val="17"/>
              </w:rPr>
              <w:t>0.00%</w:t>
            </w:r>
          </w:p>
        </w:tc>
        <w:tc>
          <w:tcPr>
            <w:tcW w:w="1806" w:type="dxa"/>
          </w:tcPr>
          <w:p w14:paraId="256496C5" w14:textId="77777777" w:rsidR="00023819" w:rsidRPr="008565BF" w:rsidRDefault="00000000">
            <w:pPr>
              <w:spacing w:before="20" w:after="20" w:line="240" w:lineRule="auto"/>
              <w:jc w:val="center"/>
              <w:rPr>
                <w:color w:val="auto"/>
              </w:rPr>
            </w:pPr>
            <w:r w:rsidRPr="008565BF">
              <w:rPr>
                <w:color w:val="auto"/>
                <w:sz w:val="17"/>
              </w:rPr>
              <w:t>0.00% (ungated)</w:t>
            </w:r>
          </w:p>
        </w:tc>
        <w:tc>
          <w:tcPr>
            <w:tcW w:w="1806" w:type="dxa"/>
          </w:tcPr>
          <w:p w14:paraId="1EF8C6B4" w14:textId="77777777" w:rsidR="00023819" w:rsidRPr="008565BF" w:rsidRDefault="00000000">
            <w:pPr>
              <w:spacing w:before="20" w:after="20" w:line="240" w:lineRule="auto"/>
              <w:jc w:val="center"/>
              <w:rPr>
                <w:color w:val="auto"/>
              </w:rPr>
            </w:pPr>
            <w:r w:rsidRPr="008565BF">
              <w:rPr>
                <w:color w:val="auto"/>
                <w:sz w:val="17"/>
              </w:rPr>
              <w:t>0.00%</w:t>
            </w:r>
          </w:p>
        </w:tc>
      </w:tr>
      <w:tr w:rsidR="00023819" w:rsidRPr="008565BF" w14:paraId="351FC33D" w14:textId="77777777">
        <w:trPr>
          <w:jc w:val="center"/>
        </w:trPr>
        <w:tc>
          <w:tcPr>
            <w:tcW w:w="1806" w:type="dxa"/>
          </w:tcPr>
          <w:p w14:paraId="15F0D6A9" w14:textId="77777777" w:rsidR="00023819" w:rsidRPr="008565BF" w:rsidRDefault="00000000">
            <w:pPr>
              <w:spacing w:before="20" w:after="20" w:line="240" w:lineRule="auto"/>
              <w:jc w:val="left"/>
              <w:rPr>
                <w:color w:val="auto"/>
              </w:rPr>
            </w:pPr>
            <w:r w:rsidRPr="008565BF">
              <w:rPr>
                <w:color w:val="auto"/>
                <w:sz w:val="17"/>
              </w:rPr>
              <w:t>B3: Ungated Dense RAG (all-</w:t>
            </w:r>
            <w:proofErr w:type="spellStart"/>
            <w:r w:rsidRPr="008565BF">
              <w:rPr>
                <w:color w:val="auto"/>
                <w:sz w:val="17"/>
              </w:rPr>
              <w:t>MiniLM</w:t>
            </w:r>
            <w:proofErr w:type="spellEnd"/>
            <w:r w:rsidRPr="008565BF">
              <w:rPr>
                <w:color w:val="auto"/>
                <w:sz w:val="17"/>
              </w:rPr>
              <w:t>)</w:t>
            </w:r>
          </w:p>
        </w:tc>
        <w:tc>
          <w:tcPr>
            <w:tcW w:w="1806" w:type="dxa"/>
          </w:tcPr>
          <w:p w14:paraId="5367E131" w14:textId="77777777" w:rsidR="00023819" w:rsidRPr="008565BF" w:rsidRDefault="00000000">
            <w:pPr>
              <w:spacing w:before="20" w:after="20" w:line="240" w:lineRule="auto"/>
              <w:jc w:val="center"/>
              <w:rPr>
                <w:color w:val="auto"/>
              </w:rPr>
            </w:pPr>
            <w:r w:rsidRPr="008565BF">
              <w:rPr>
                <w:color w:val="auto"/>
                <w:sz w:val="17"/>
              </w:rPr>
              <w:t>99.17%</w:t>
            </w:r>
          </w:p>
        </w:tc>
        <w:tc>
          <w:tcPr>
            <w:tcW w:w="1806" w:type="dxa"/>
          </w:tcPr>
          <w:p w14:paraId="5336FFCC" w14:textId="77777777" w:rsidR="00023819" w:rsidRPr="008565BF" w:rsidRDefault="00000000">
            <w:pPr>
              <w:spacing w:before="20" w:after="20" w:line="240" w:lineRule="auto"/>
              <w:jc w:val="center"/>
              <w:rPr>
                <w:color w:val="auto"/>
              </w:rPr>
            </w:pPr>
            <w:r w:rsidRPr="008565BF">
              <w:rPr>
                <w:color w:val="auto"/>
                <w:sz w:val="17"/>
              </w:rPr>
              <w:t>0.00%</w:t>
            </w:r>
          </w:p>
        </w:tc>
        <w:tc>
          <w:tcPr>
            <w:tcW w:w="1806" w:type="dxa"/>
          </w:tcPr>
          <w:p w14:paraId="00001DA3" w14:textId="77777777" w:rsidR="00023819" w:rsidRPr="008565BF" w:rsidRDefault="00000000">
            <w:pPr>
              <w:spacing w:before="20" w:after="20" w:line="240" w:lineRule="auto"/>
              <w:jc w:val="center"/>
              <w:rPr>
                <w:color w:val="auto"/>
              </w:rPr>
            </w:pPr>
            <w:r w:rsidRPr="008565BF">
              <w:rPr>
                <w:color w:val="auto"/>
                <w:sz w:val="17"/>
              </w:rPr>
              <w:t>0.00% (ungated)</w:t>
            </w:r>
          </w:p>
        </w:tc>
        <w:tc>
          <w:tcPr>
            <w:tcW w:w="1806" w:type="dxa"/>
          </w:tcPr>
          <w:p w14:paraId="1F7DB89B" w14:textId="77777777" w:rsidR="00023819" w:rsidRPr="008565BF" w:rsidRDefault="00000000">
            <w:pPr>
              <w:spacing w:before="20" w:after="20" w:line="240" w:lineRule="auto"/>
              <w:jc w:val="center"/>
              <w:rPr>
                <w:color w:val="auto"/>
              </w:rPr>
            </w:pPr>
            <w:r w:rsidRPr="008565BF">
              <w:rPr>
                <w:color w:val="auto"/>
                <w:sz w:val="17"/>
              </w:rPr>
              <w:t>0.00%</w:t>
            </w:r>
          </w:p>
        </w:tc>
      </w:tr>
      <w:tr w:rsidR="00023819" w:rsidRPr="008565BF" w14:paraId="4ACF1A47" w14:textId="77777777">
        <w:trPr>
          <w:jc w:val="center"/>
        </w:trPr>
        <w:tc>
          <w:tcPr>
            <w:tcW w:w="1806" w:type="dxa"/>
          </w:tcPr>
          <w:p w14:paraId="1E91D3E1" w14:textId="77777777" w:rsidR="00023819" w:rsidRPr="008565BF" w:rsidRDefault="00000000">
            <w:pPr>
              <w:spacing w:before="20" w:after="20" w:line="240" w:lineRule="auto"/>
              <w:jc w:val="left"/>
              <w:rPr>
                <w:color w:val="auto"/>
              </w:rPr>
            </w:pPr>
            <w:r w:rsidRPr="008565BF">
              <w:rPr>
                <w:color w:val="auto"/>
                <w:sz w:val="17"/>
              </w:rPr>
              <w:t>B4: Stateless Dense RAG</w:t>
            </w:r>
          </w:p>
        </w:tc>
        <w:tc>
          <w:tcPr>
            <w:tcW w:w="1806" w:type="dxa"/>
          </w:tcPr>
          <w:p w14:paraId="5B7A149C" w14:textId="77777777" w:rsidR="00023819" w:rsidRPr="008565BF" w:rsidRDefault="00000000">
            <w:pPr>
              <w:spacing w:before="20" w:after="20" w:line="240" w:lineRule="auto"/>
              <w:jc w:val="center"/>
              <w:rPr>
                <w:color w:val="auto"/>
              </w:rPr>
            </w:pPr>
            <w:r w:rsidRPr="008565BF">
              <w:rPr>
                <w:color w:val="auto"/>
                <w:sz w:val="17"/>
              </w:rPr>
              <w:t>99.17%</w:t>
            </w:r>
          </w:p>
        </w:tc>
        <w:tc>
          <w:tcPr>
            <w:tcW w:w="1806" w:type="dxa"/>
          </w:tcPr>
          <w:p w14:paraId="75759583" w14:textId="77777777" w:rsidR="00023819" w:rsidRPr="008565BF" w:rsidRDefault="00000000">
            <w:pPr>
              <w:spacing w:before="20" w:after="20" w:line="240" w:lineRule="auto"/>
              <w:jc w:val="center"/>
              <w:rPr>
                <w:color w:val="auto"/>
              </w:rPr>
            </w:pPr>
            <w:r w:rsidRPr="008565BF">
              <w:rPr>
                <w:color w:val="auto"/>
                <w:sz w:val="17"/>
              </w:rPr>
              <w:t>0.00%</w:t>
            </w:r>
          </w:p>
        </w:tc>
        <w:tc>
          <w:tcPr>
            <w:tcW w:w="1806" w:type="dxa"/>
          </w:tcPr>
          <w:p w14:paraId="3AF5B18F" w14:textId="77777777" w:rsidR="00023819" w:rsidRPr="008565BF" w:rsidRDefault="00000000">
            <w:pPr>
              <w:spacing w:before="20" w:after="20" w:line="240" w:lineRule="auto"/>
              <w:jc w:val="center"/>
              <w:rPr>
                <w:color w:val="auto"/>
              </w:rPr>
            </w:pPr>
            <w:r w:rsidRPr="008565BF">
              <w:rPr>
                <w:color w:val="auto"/>
                <w:sz w:val="17"/>
              </w:rPr>
              <w:t>98.00%</w:t>
            </w:r>
          </w:p>
        </w:tc>
        <w:tc>
          <w:tcPr>
            <w:tcW w:w="1806" w:type="dxa"/>
          </w:tcPr>
          <w:p w14:paraId="7EA9953C" w14:textId="77777777" w:rsidR="00023819" w:rsidRPr="008565BF" w:rsidRDefault="00000000">
            <w:pPr>
              <w:spacing w:before="20" w:after="20" w:line="240" w:lineRule="auto"/>
              <w:jc w:val="center"/>
              <w:rPr>
                <w:color w:val="auto"/>
              </w:rPr>
            </w:pPr>
            <w:r w:rsidRPr="008565BF">
              <w:rPr>
                <w:color w:val="auto"/>
                <w:sz w:val="17"/>
              </w:rPr>
              <w:t>98.00%</w:t>
            </w:r>
          </w:p>
        </w:tc>
      </w:tr>
      <w:tr w:rsidR="00023819" w:rsidRPr="008565BF" w14:paraId="02682F69" w14:textId="77777777">
        <w:trPr>
          <w:jc w:val="center"/>
        </w:trPr>
        <w:tc>
          <w:tcPr>
            <w:tcW w:w="1806" w:type="dxa"/>
          </w:tcPr>
          <w:p w14:paraId="062FFCD3" w14:textId="77777777" w:rsidR="00023819" w:rsidRPr="008565BF" w:rsidRDefault="00000000">
            <w:pPr>
              <w:spacing w:before="20" w:after="20" w:line="240" w:lineRule="auto"/>
              <w:jc w:val="left"/>
              <w:rPr>
                <w:color w:val="auto"/>
              </w:rPr>
            </w:pPr>
            <w:r w:rsidRPr="008565BF">
              <w:rPr>
                <w:b/>
                <w:color w:val="auto"/>
                <w:sz w:val="17"/>
              </w:rPr>
              <w:t>Proposed Context-Aware XAI-RAG</w:t>
            </w:r>
          </w:p>
        </w:tc>
        <w:tc>
          <w:tcPr>
            <w:tcW w:w="1806" w:type="dxa"/>
          </w:tcPr>
          <w:p w14:paraId="7A02D4C2" w14:textId="77777777" w:rsidR="00023819" w:rsidRPr="008565BF" w:rsidRDefault="00000000">
            <w:pPr>
              <w:spacing w:before="20" w:after="20" w:line="240" w:lineRule="auto"/>
              <w:jc w:val="center"/>
              <w:rPr>
                <w:color w:val="auto"/>
              </w:rPr>
            </w:pPr>
            <w:r w:rsidRPr="008565BF">
              <w:rPr>
                <w:b/>
                <w:color w:val="auto"/>
                <w:sz w:val="17"/>
              </w:rPr>
              <w:t>99.17%</w:t>
            </w:r>
          </w:p>
        </w:tc>
        <w:tc>
          <w:tcPr>
            <w:tcW w:w="1806" w:type="dxa"/>
          </w:tcPr>
          <w:p w14:paraId="59A919D3" w14:textId="77777777" w:rsidR="00023819" w:rsidRPr="008565BF" w:rsidRDefault="00000000">
            <w:pPr>
              <w:spacing w:before="20" w:after="20" w:line="240" w:lineRule="auto"/>
              <w:jc w:val="center"/>
              <w:rPr>
                <w:color w:val="auto"/>
              </w:rPr>
            </w:pPr>
            <w:r w:rsidRPr="008565BF">
              <w:rPr>
                <w:b/>
                <w:color w:val="auto"/>
                <w:sz w:val="17"/>
              </w:rPr>
              <w:t>83.33%</w:t>
            </w:r>
          </w:p>
        </w:tc>
        <w:tc>
          <w:tcPr>
            <w:tcW w:w="1806" w:type="dxa"/>
          </w:tcPr>
          <w:p w14:paraId="47509D87" w14:textId="77777777" w:rsidR="00023819" w:rsidRPr="008565BF" w:rsidRDefault="00000000">
            <w:pPr>
              <w:spacing w:before="20" w:after="20" w:line="240" w:lineRule="auto"/>
              <w:jc w:val="center"/>
              <w:rPr>
                <w:color w:val="auto"/>
              </w:rPr>
            </w:pPr>
            <w:r w:rsidRPr="008565BF">
              <w:rPr>
                <w:b/>
                <w:color w:val="auto"/>
                <w:sz w:val="17"/>
              </w:rPr>
              <w:t>98.00%</w:t>
            </w:r>
          </w:p>
        </w:tc>
        <w:tc>
          <w:tcPr>
            <w:tcW w:w="1806" w:type="dxa"/>
          </w:tcPr>
          <w:p w14:paraId="7AB810C4" w14:textId="77777777" w:rsidR="00023819" w:rsidRPr="008565BF" w:rsidRDefault="00000000">
            <w:pPr>
              <w:spacing w:before="20" w:after="20" w:line="240" w:lineRule="auto"/>
              <w:jc w:val="center"/>
              <w:rPr>
                <w:color w:val="auto"/>
              </w:rPr>
            </w:pPr>
            <w:r w:rsidRPr="008565BF">
              <w:rPr>
                <w:b/>
                <w:color w:val="auto"/>
                <w:sz w:val="17"/>
              </w:rPr>
              <w:t>98.00%</w:t>
            </w:r>
          </w:p>
        </w:tc>
      </w:tr>
    </w:tbl>
    <w:p w14:paraId="71EF7A86" w14:textId="77777777" w:rsidR="00023819" w:rsidRPr="008565BF" w:rsidRDefault="00000000">
      <w:pPr>
        <w:spacing w:before="40" w:after="80"/>
        <w:jc w:val="center"/>
        <w:rPr>
          <w:color w:val="auto"/>
        </w:rPr>
      </w:pPr>
      <w:r w:rsidRPr="008565BF">
        <w:rPr>
          <w:b/>
          <w:color w:val="auto"/>
          <w:sz w:val="22"/>
        </w:rPr>
        <w:t>Table 7.2: Comprehensive Baseline Retrieval and Calibration Metrics Comparison (N = 270)</w:t>
      </w:r>
    </w:p>
    <w:p w14:paraId="0B3C6D68" w14:textId="77777777" w:rsidR="00023819" w:rsidRPr="008565BF" w:rsidRDefault="00000000">
      <w:pPr>
        <w:spacing w:before="160" w:after="80"/>
        <w:jc w:val="center"/>
        <w:rPr>
          <w:color w:val="auto"/>
        </w:rPr>
      </w:pPr>
      <w:r w:rsidRPr="008565BF">
        <w:rPr>
          <w:noProof/>
          <w:color w:val="auto"/>
        </w:rPr>
        <w:lastRenderedPageBreak/>
        <w:drawing>
          <wp:inline distT="0" distB="0" distL="0" distR="0" wp14:anchorId="58C5B60B" wp14:editId="33E5B823">
            <wp:extent cx="4754880" cy="2641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1_baseline_metrics.png"/>
                    <pic:cNvPicPr/>
                  </pic:nvPicPr>
                  <pic:blipFill>
                    <a:blip r:embed="rId28"/>
                    <a:stretch>
                      <a:fillRect/>
                    </a:stretch>
                  </pic:blipFill>
                  <pic:spPr>
                    <a:xfrm>
                      <a:off x="0" y="0"/>
                      <a:ext cx="4754880" cy="2641600"/>
                    </a:xfrm>
                    <a:prstGeom prst="rect">
                      <a:avLst/>
                    </a:prstGeom>
                  </pic:spPr>
                </pic:pic>
              </a:graphicData>
            </a:graphic>
          </wp:inline>
        </w:drawing>
      </w:r>
    </w:p>
    <w:p w14:paraId="283DE99A" w14:textId="77777777" w:rsidR="00023819" w:rsidRPr="008565BF" w:rsidRDefault="00000000">
      <w:pPr>
        <w:spacing w:before="40" w:after="80"/>
        <w:jc w:val="center"/>
        <w:rPr>
          <w:color w:val="auto"/>
        </w:rPr>
      </w:pPr>
      <w:r w:rsidRPr="008565BF">
        <w:rPr>
          <w:b/>
          <w:color w:val="auto"/>
          <w:sz w:val="22"/>
        </w:rPr>
        <w:t>Figure 7.1: Comparative Empirical Evaluation across Architectural Baselines</w:t>
      </w:r>
    </w:p>
    <w:p w14:paraId="6A3782F9" w14:textId="77777777" w:rsidR="00023819" w:rsidRPr="008565BF" w:rsidRDefault="00000000">
      <w:pPr>
        <w:spacing w:after="60" w:line="259" w:lineRule="auto"/>
        <w:rPr>
          <w:color w:val="auto"/>
        </w:rPr>
      </w:pPr>
      <w:r w:rsidRPr="008565BF">
        <w:rPr>
          <w:color w:val="auto"/>
        </w:rPr>
        <w:t xml:space="preserve">Key Empirical Findings: 1. Dense Semantic Encoding vs. Lexical Mismatch: On descriptive queries (e.g., 'The supersonic orange rocket plane'), dense embeddings maintain 100.0% accuracy, whereas lexical search (BM25: 90.0%, TF-IDF: 88.33%) fails due to vocabulary mismatch. 2. Deictic Spatial Grounding: Traditional text-only RAG baselines achieve 0.00% on conversational deictic queries ('What is this?') by design. Our 3D viewport binding achieves 83.33% spatial accuracy (75/90 queries resolved correctly). The remaining 16.67% </w:t>
      </w:r>
      <w:proofErr w:type="gramStart"/>
      <w:r w:rsidRPr="008565BF">
        <w:rPr>
          <w:color w:val="auto"/>
        </w:rPr>
        <w:t>failures</w:t>
      </w:r>
      <w:proofErr w:type="gramEnd"/>
      <w:r w:rsidRPr="008565BF">
        <w:rPr>
          <w:color w:val="auto"/>
        </w:rPr>
        <w:t xml:space="preserve"> (15 queries) occur when visitors formulate indirect or complex multi-clause indexical questions where pronoun detection regex / keyword triggers fail to identify implicit deixis without explicit demonstrative pronouns ('this' / 'that'), causing the system to fall back to dense semantic retrieval. 3. Deterministic Refusal &amp; Token Suppression: Ungated RAG models exhibit a 100.0% False Acceptance Rate on out-of-domain queries in our evaluation protocol, triggering hallucinations. Our relevance gate (tau = 0.50) successfully suppresses 98.00% of out-of-domain calls before LLM invocation, achieving an AUROC of 0.9967.</w:t>
      </w:r>
    </w:p>
    <w:p w14:paraId="6EA875FA" w14:textId="77777777" w:rsidR="00023819" w:rsidRPr="008565BF" w:rsidRDefault="00000000">
      <w:pPr>
        <w:spacing w:after="60" w:line="259" w:lineRule="auto"/>
        <w:rPr>
          <w:color w:val="auto"/>
        </w:rPr>
      </w:pPr>
      <w:r w:rsidRPr="008565BF">
        <w:rPr>
          <w:color w:val="auto"/>
        </w:rPr>
        <w:t>Table 7.3 presents an in-depth breakdown of retrieval accuracy across 120 named in-scope queries partitioned into descriptive, specific attribute, and natural title linguistic modalities.</w:t>
      </w:r>
    </w:p>
    <w:tbl>
      <w:tblPr>
        <w:tblW w:w="0" w:type="auto"/>
        <w:jc w:val="center"/>
        <w:tblLook w:val="04A0" w:firstRow="1" w:lastRow="0" w:firstColumn="1" w:lastColumn="0" w:noHBand="0" w:noVBand="1"/>
      </w:tblPr>
      <w:tblGrid>
        <w:gridCol w:w="1290"/>
        <w:gridCol w:w="1290"/>
        <w:gridCol w:w="1359"/>
        <w:gridCol w:w="1290"/>
        <w:gridCol w:w="1290"/>
        <w:gridCol w:w="1290"/>
        <w:gridCol w:w="1290"/>
      </w:tblGrid>
      <w:tr w:rsidR="00023819" w:rsidRPr="008565BF" w14:paraId="1A831D1C" w14:textId="77777777">
        <w:trPr>
          <w:jc w:val="center"/>
        </w:trPr>
        <w:tc>
          <w:tcPr>
            <w:tcW w:w="1290" w:type="dxa"/>
            <w:shd w:val="clear" w:color="auto" w:fill="E2E8F0"/>
          </w:tcPr>
          <w:p w14:paraId="4FC2EAC2" w14:textId="77777777" w:rsidR="00023819" w:rsidRPr="008565BF" w:rsidRDefault="00000000">
            <w:pPr>
              <w:spacing w:before="20" w:after="20" w:line="240" w:lineRule="auto"/>
              <w:jc w:val="center"/>
              <w:rPr>
                <w:color w:val="auto"/>
              </w:rPr>
            </w:pPr>
            <w:r w:rsidRPr="008565BF">
              <w:rPr>
                <w:b/>
                <w:color w:val="auto"/>
                <w:sz w:val="17"/>
              </w:rPr>
              <w:t>Subtype</w:t>
            </w:r>
          </w:p>
        </w:tc>
        <w:tc>
          <w:tcPr>
            <w:tcW w:w="1290" w:type="dxa"/>
            <w:shd w:val="clear" w:color="auto" w:fill="E2E8F0"/>
          </w:tcPr>
          <w:p w14:paraId="03B506E5" w14:textId="77777777" w:rsidR="00023819" w:rsidRPr="008565BF" w:rsidRDefault="00000000">
            <w:pPr>
              <w:spacing w:before="20" w:after="20" w:line="240" w:lineRule="auto"/>
              <w:jc w:val="center"/>
              <w:rPr>
                <w:color w:val="auto"/>
              </w:rPr>
            </w:pPr>
            <w:r w:rsidRPr="008565BF">
              <w:rPr>
                <w:b/>
                <w:color w:val="auto"/>
                <w:sz w:val="17"/>
              </w:rPr>
              <w:t>Count (N)</w:t>
            </w:r>
          </w:p>
        </w:tc>
        <w:tc>
          <w:tcPr>
            <w:tcW w:w="1290" w:type="dxa"/>
            <w:shd w:val="clear" w:color="auto" w:fill="E2E8F0"/>
          </w:tcPr>
          <w:p w14:paraId="52D640AE" w14:textId="77777777" w:rsidR="00023819" w:rsidRPr="008565BF" w:rsidRDefault="00000000">
            <w:pPr>
              <w:spacing w:before="20" w:after="20" w:line="240" w:lineRule="auto"/>
              <w:jc w:val="center"/>
              <w:rPr>
                <w:color w:val="auto"/>
              </w:rPr>
            </w:pPr>
            <w:r w:rsidRPr="008565BF">
              <w:rPr>
                <w:b/>
                <w:color w:val="auto"/>
                <w:sz w:val="17"/>
              </w:rPr>
              <w:t>Query Characteristics</w:t>
            </w:r>
          </w:p>
        </w:tc>
        <w:tc>
          <w:tcPr>
            <w:tcW w:w="1290" w:type="dxa"/>
            <w:shd w:val="clear" w:color="auto" w:fill="E2E8F0"/>
          </w:tcPr>
          <w:p w14:paraId="007C239D" w14:textId="77777777" w:rsidR="00023819" w:rsidRPr="008565BF" w:rsidRDefault="00000000">
            <w:pPr>
              <w:spacing w:before="20" w:after="20" w:line="240" w:lineRule="auto"/>
              <w:jc w:val="center"/>
              <w:rPr>
                <w:color w:val="auto"/>
              </w:rPr>
            </w:pPr>
            <w:r w:rsidRPr="008565BF">
              <w:rPr>
                <w:b/>
                <w:color w:val="auto"/>
                <w:sz w:val="17"/>
              </w:rPr>
              <w:t>BM25 Acc</w:t>
            </w:r>
          </w:p>
        </w:tc>
        <w:tc>
          <w:tcPr>
            <w:tcW w:w="1290" w:type="dxa"/>
            <w:shd w:val="clear" w:color="auto" w:fill="E2E8F0"/>
          </w:tcPr>
          <w:p w14:paraId="356EEDB1" w14:textId="77777777" w:rsidR="00023819" w:rsidRPr="008565BF" w:rsidRDefault="00000000">
            <w:pPr>
              <w:spacing w:before="20" w:after="20" w:line="240" w:lineRule="auto"/>
              <w:jc w:val="center"/>
              <w:rPr>
                <w:color w:val="auto"/>
              </w:rPr>
            </w:pPr>
            <w:r w:rsidRPr="008565BF">
              <w:rPr>
                <w:b/>
                <w:color w:val="auto"/>
                <w:sz w:val="17"/>
              </w:rPr>
              <w:t>TF-IDF Acc</w:t>
            </w:r>
          </w:p>
        </w:tc>
        <w:tc>
          <w:tcPr>
            <w:tcW w:w="1290" w:type="dxa"/>
            <w:shd w:val="clear" w:color="auto" w:fill="E2E8F0"/>
          </w:tcPr>
          <w:p w14:paraId="7BA166DB" w14:textId="77777777" w:rsidR="00023819" w:rsidRPr="008565BF" w:rsidRDefault="00000000">
            <w:pPr>
              <w:spacing w:before="20" w:after="20" w:line="240" w:lineRule="auto"/>
              <w:jc w:val="center"/>
              <w:rPr>
                <w:color w:val="auto"/>
              </w:rPr>
            </w:pPr>
            <w:r w:rsidRPr="008565BF">
              <w:rPr>
                <w:b/>
                <w:color w:val="auto"/>
                <w:sz w:val="17"/>
              </w:rPr>
              <w:t xml:space="preserve">Dense </w:t>
            </w:r>
            <w:proofErr w:type="spellStart"/>
            <w:r w:rsidRPr="008565BF">
              <w:rPr>
                <w:b/>
                <w:color w:val="auto"/>
                <w:sz w:val="17"/>
              </w:rPr>
              <w:t>MiniLM</w:t>
            </w:r>
            <w:proofErr w:type="spellEnd"/>
          </w:p>
        </w:tc>
        <w:tc>
          <w:tcPr>
            <w:tcW w:w="1290" w:type="dxa"/>
            <w:shd w:val="clear" w:color="auto" w:fill="E2E8F0"/>
          </w:tcPr>
          <w:p w14:paraId="79F3D6C4" w14:textId="77777777" w:rsidR="00023819" w:rsidRPr="008565BF" w:rsidRDefault="00000000">
            <w:pPr>
              <w:spacing w:before="20" w:after="20" w:line="240" w:lineRule="auto"/>
              <w:jc w:val="center"/>
              <w:rPr>
                <w:color w:val="auto"/>
              </w:rPr>
            </w:pPr>
            <w:r w:rsidRPr="008565BF">
              <w:rPr>
                <w:b/>
                <w:color w:val="auto"/>
                <w:sz w:val="17"/>
              </w:rPr>
              <w:t>Mean Cosine</w:t>
            </w:r>
          </w:p>
        </w:tc>
      </w:tr>
      <w:tr w:rsidR="00023819" w:rsidRPr="008565BF" w14:paraId="7619D84D" w14:textId="77777777">
        <w:trPr>
          <w:jc w:val="center"/>
        </w:trPr>
        <w:tc>
          <w:tcPr>
            <w:tcW w:w="1290" w:type="dxa"/>
          </w:tcPr>
          <w:p w14:paraId="3300710C" w14:textId="77777777" w:rsidR="00023819" w:rsidRPr="008565BF" w:rsidRDefault="00000000">
            <w:pPr>
              <w:spacing w:before="20" w:after="20" w:line="240" w:lineRule="auto"/>
              <w:jc w:val="left"/>
              <w:rPr>
                <w:color w:val="auto"/>
              </w:rPr>
            </w:pPr>
            <w:r w:rsidRPr="008565BF">
              <w:rPr>
                <w:color w:val="auto"/>
                <w:sz w:val="17"/>
              </w:rPr>
              <w:t>Descriptive (No Title)</w:t>
            </w:r>
          </w:p>
        </w:tc>
        <w:tc>
          <w:tcPr>
            <w:tcW w:w="1290" w:type="dxa"/>
          </w:tcPr>
          <w:p w14:paraId="32FDA3D7" w14:textId="77777777" w:rsidR="00023819" w:rsidRPr="008565BF" w:rsidRDefault="00000000">
            <w:pPr>
              <w:spacing w:before="20" w:after="20" w:line="240" w:lineRule="auto"/>
              <w:jc w:val="center"/>
              <w:rPr>
                <w:color w:val="auto"/>
              </w:rPr>
            </w:pPr>
            <w:r w:rsidRPr="008565BF">
              <w:rPr>
                <w:color w:val="auto"/>
                <w:sz w:val="17"/>
              </w:rPr>
              <w:t>60</w:t>
            </w:r>
          </w:p>
        </w:tc>
        <w:tc>
          <w:tcPr>
            <w:tcW w:w="1290" w:type="dxa"/>
          </w:tcPr>
          <w:p w14:paraId="478337B6" w14:textId="77777777" w:rsidR="00023819" w:rsidRPr="008565BF" w:rsidRDefault="00000000">
            <w:pPr>
              <w:spacing w:before="20" w:after="20" w:line="240" w:lineRule="auto"/>
              <w:jc w:val="left"/>
              <w:rPr>
                <w:color w:val="auto"/>
              </w:rPr>
            </w:pPr>
            <w:r w:rsidRPr="008565BF">
              <w:rPr>
                <w:color w:val="auto"/>
                <w:sz w:val="17"/>
              </w:rPr>
              <w:t>Paraphrased visual/functional descriptions without titles (e.g., 'Orange rocket plane')</w:t>
            </w:r>
          </w:p>
        </w:tc>
        <w:tc>
          <w:tcPr>
            <w:tcW w:w="1290" w:type="dxa"/>
          </w:tcPr>
          <w:p w14:paraId="0FFD1B56" w14:textId="77777777" w:rsidR="00023819" w:rsidRPr="008565BF" w:rsidRDefault="00000000">
            <w:pPr>
              <w:spacing w:before="20" w:after="20" w:line="240" w:lineRule="auto"/>
              <w:jc w:val="center"/>
              <w:rPr>
                <w:color w:val="auto"/>
              </w:rPr>
            </w:pPr>
            <w:r w:rsidRPr="008565BF">
              <w:rPr>
                <w:color w:val="auto"/>
                <w:sz w:val="17"/>
              </w:rPr>
              <w:t>90.00%</w:t>
            </w:r>
          </w:p>
        </w:tc>
        <w:tc>
          <w:tcPr>
            <w:tcW w:w="1290" w:type="dxa"/>
          </w:tcPr>
          <w:p w14:paraId="7C0E5A07" w14:textId="77777777" w:rsidR="00023819" w:rsidRPr="008565BF" w:rsidRDefault="00000000">
            <w:pPr>
              <w:spacing w:before="20" w:after="20" w:line="240" w:lineRule="auto"/>
              <w:jc w:val="center"/>
              <w:rPr>
                <w:color w:val="auto"/>
              </w:rPr>
            </w:pPr>
            <w:r w:rsidRPr="008565BF">
              <w:rPr>
                <w:color w:val="auto"/>
                <w:sz w:val="17"/>
              </w:rPr>
              <w:t>88.33%</w:t>
            </w:r>
          </w:p>
        </w:tc>
        <w:tc>
          <w:tcPr>
            <w:tcW w:w="1290" w:type="dxa"/>
          </w:tcPr>
          <w:p w14:paraId="4DA0A9B1" w14:textId="77777777" w:rsidR="00023819" w:rsidRPr="008565BF" w:rsidRDefault="00000000">
            <w:pPr>
              <w:spacing w:before="20" w:after="20" w:line="240" w:lineRule="auto"/>
              <w:jc w:val="center"/>
              <w:rPr>
                <w:color w:val="auto"/>
              </w:rPr>
            </w:pPr>
            <w:r w:rsidRPr="008565BF">
              <w:rPr>
                <w:b/>
                <w:color w:val="auto"/>
                <w:sz w:val="17"/>
              </w:rPr>
              <w:t>100.00%</w:t>
            </w:r>
          </w:p>
        </w:tc>
        <w:tc>
          <w:tcPr>
            <w:tcW w:w="1290" w:type="dxa"/>
          </w:tcPr>
          <w:p w14:paraId="279ABB8D" w14:textId="77777777" w:rsidR="00023819" w:rsidRPr="008565BF" w:rsidRDefault="00000000">
            <w:pPr>
              <w:spacing w:before="20" w:after="20" w:line="240" w:lineRule="auto"/>
              <w:jc w:val="center"/>
              <w:rPr>
                <w:color w:val="auto"/>
              </w:rPr>
            </w:pPr>
            <w:r w:rsidRPr="008565BF">
              <w:rPr>
                <w:color w:val="auto"/>
                <w:sz w:val="17"/>
              </w:rPr>
              <w:t>0.6121</w:t>
            </w:r>
          </w:p>
        </w:tc>
      </w:tr>
      <w:tr w:rsidR="00023819" w:rsidRPr="008565BF" w14:paraId="6DB268B5" w14:textId="77777777">
        <w:trPr>
          <w:jc w:val="center"/>
        </w:trPr>
        <w:tc>
          <w:tcPr>
            <w:tcW w:w="1290" w:type="dxa"/>
          </w:tcPr>
          <w:p w14:paraId="588BF822" w14:textId="77777777" w:rsidR="00023819" w:rsidRPr="008565BF" w:rsidRDefault="00000000">
            <w:pPr>
              <w:spacing w:before="20" w:after="20" w:line="240" w:lineRule="auto"/>
              <w:jc w:val="left"/>
              <w:rPr>
                <w:color w:val="auto"/>
              </w:rPr>
            </w:pPr>
            <w:r w:rsidRPr="008565BF">
              <w:rPr>
                <w:color w:val="auto"/>
                <w:sz w:val="17"/>
              </w:rPr>
              <w:t>Specific Attribute</w:t>
            </w:r>
          </w:p>
        </w:tc>
        <w:tc>
          <w:tcPr>
            <w:tcW w:w="1290" w:type="dxa"/>
          </w:tcPr>
          <w:p w14:paraId="0CBB1B6D" w14:textId="77777777" w:rsidR="00023819" w:rsidRPr="008565BF" w:rsidRDefault="00000000">
            <w:pPr>
              <w:spacing w:before="20" w:after="20" w:line="240" w:lineRule="auto"/>
              <w:jc w:val="center"/>
              <w:rPr>
                <w:color w:val="auto"/>
              </w:rPr>
            </w:pPr>
            <w:r w:rsidRPr="008565BF">
              <w:rPr>
                <w:color w:val="auto"/>
                <w:sz w:val="17"/>
              </w:rPr>
              <w:t>30</w:t>
            </w:r>
          </w:p>
        </w:tc>
        <w:tc>
          <w:tcPr>
            <w:tcW w:w="1290" w:type="dxa"/>
          </w:tcPr>
          <w:p w14:paraId="0117EDBB" w14:textId="77777777" w:rsidR="00023819" w:rsidRPr="008565BF" w:rsidRDefault="00000000">
            <w:pPr>
              <w:spacing w:before="20" w:after="20" w:line="240" w:lineRule="auto"/>
              <w:jc w:val="left"/>
              <w:rPr>
                <w:color w:val="auto"/>
              </w:rPr>
            </w:pPr>
            <w:r w:rsidRPr="008565BF">
              <w:rPr>
                <w:color w:val="auto"/>
                <w:sz w:val="17"/>
              </w:rPr>
              <w:t>Targeted questions on materials, dates, creators (e.g., 'What alloy in rover wheels?')</w:t>
            </w:r>
          </w:p>
        </w:tc>
        <w:tc>
          <w:tcPr>
            <w:tcW w:w="1290" w:type="dxa"/>
          </w:tcPr>
          <w:p w14:paraId="0E07DD34" w14:textId="77777777" w:rsidR="00023819" w:rsidRPr="008565BF" w:rsidRDefault="00000000">
            <w:pPr>
              <w:spacing w:before="20" w:after="20" w:line="240" w:lineRule="auto"/>
              <w:jc w:val="center"/>
              <w:rPr>
                <w:color w:val="auto"/>
              </w:rPr>
            </w:pPr>
            <w:r w:rsidRPr="008565BF">
              <w:rPr>
                <w:color w:val="auto"/>
                <w:sz w:val="17"/>
              </w:rPr>
              <w:t>93.33%</w:t>
            </w:r>
          </w:p>
        </w:tc>
        <w:tc>
          <w:tcPr>
            <w:tcW w:w="1290" w:type="dxa"/>
          </w:tcPr>
          <w:p w14:paraId="5EBDC531" w14:textId="77777777" w:rsidR="00023819" w:rsidRPr="008565BF" w:rsidRDefault="00000000">
            <w:pPr>
              <w:spacing w:before="20" w:after="20" w:line="240" w:lineRule="auto"/>
              <w:jc w:val="center"/>
              <w:rPr>
                <w:color w:val="auto"/>
              </w:rPr>
            </w:pPr>
            <w:r w:rsidRPr="008565BF">
              <w:rPr>
                <w:color w:val="auto"/>
                <w:sz w:val="17"/>
              </w:rPr>
              <w:t>93.33%</w:t>
            </w:r>
          </w:p>
        </w:tc>
        <w:tc>
          <w:tcPr>
            <w:tcW w:w="1290" w:type="dxa"/>
          </w:tcPr>
          <w:p w14:paraId="3142E213" w14:textId="77777777" w:rsidR="00023819" w:rsidRPr="008565BF" w:rsidRDefault="00000000">
            <w:pPr>
              <w:spacing w:before="20" w:after="20" w:line="240" w:lineRule="auto"/>
              <w:jc w:val="center"/>
              <w:rPr>
                <w:color w:val="auto"/>
              </w:rPr>
            </w:pPr>
            <w:r w:rsidRPr="008565BF">
              <w:rPr>
                <w:b/>
                <w:color w:val="auto"/>
                <w:sz w:val="17"/>
              </w:rPr>
              <w:t>100.00%</w:t>
            </w:r>
          </w:p>
        </w:tc>
        <w:tc>
          <w:tcPr>
            <w:tcW w:w="1290" w:type="dxa"/>
          </w:tcPr>
          <w:p w14:paraId="6DE7B908" w14:textId="77777777" w:rsidR="00023819" w:rsidRPr="008565BF" w:rsidRDefault="00000000">
            <w:pPr>
              <w:spacing w:before="20" w:after="20" w:line="240" w:lineRule="auto"/>
              <w:jc w:val="center"/>
              <w:rPr>
                <w:color w:val="auto"/>
              </w:rPr>
            </w:pPr>
            <w:r w:rsidRPr="008565BF">
              <w:rPr>
                <w:color w:val="auto"/>
                <w:sz w:val="17"/>
              </w:rPr>
              <w:t>0.6837</w:t>
            </w:r>
          </w:p>
        </w:tc>
      </w:tr>
      <w:tr w:rsidR="00023819" w:rsidRPr="008565BF" w14:paraId="5A43BC66" w14:textId="77777777">
        <w:trPr>
          <w:jc w:val="center"/>
        </w:trPr>
        <w:tc>
          <w:tcPr>
            <w:tcW w:w="1290" w:type="dxa"/>
          </w:tcPr>
          <w:p w14:paraId="7067CAE2" w14:textId="77777777" w:rsidR="00023819" w:rsidRPr="008565BF" w:rsidRDefault="00000000">
            <w:pPr>
              <w:spacing w:before="20" w:after="20" w:line="240" w:lineRule="auto"/>
              <w:jc w:val="left"/>
              <w:rPr>
                <w:color w:val="auto"/>
              </w:rPr>
            </w:pPr>
            <w:r w:rsidRPr="008565BF">
              <w:rPr>
                <w:color w:val="auto"/>
                <w:sz w:val="17"/>
              </w:rPr>
              <w:t>Natural Title</w:t>
            </w:r>
          </w:p>
        </w:tc>
        <w:tc>
          <w:tcPr>
            <w:tcW w:w="1290" w:type="dxa"/>
          </w:tcPr>
          <w:p w14:paraId="58DF25EE" w14:textId="77777777" w:rsidR="00023819" w:rsidRPr="008565BF" w:rsidRDefault="00000000">
            <w:pPr>
              <w:spacing w:before="20" w:after="20" w:line="240" w:lineRule="auto"/>
              <w:jc w:val="center"/>
              <w:rPr>
                <w:color w:val="auto"/>
              </w:rPr>
            </w:pPr>
            <w:r w:rsidRPr="008565BF">
              <w:rPr>
                <w:color w:val="auto"/>
                <w:sz w:val="17"/>
              </w:rPr>
              <w:t>30</w:t>
            </w:r>
          </w:p>
        </w:tc>
        <w:tc>
          <w:tcPr>
            <w:tcW w:w="1290" w:type="dxa"/>
          </w:tcPr>
          <w:p w14:paraId="03BEEF9C" w14:textId="77777777" w:rsidR="00023819" w:rsidRPr="008565BF" w:rsidRDefault="00000000">
            <w:pPr>
              <w:spacing w:before="20" w:after="20" w:line="240" w:lineRule="auto"/>
              <w:jc w:val="left"/>
              <w:rPr>
                <w:color w:val="auto"/>
              </w:rPr>
            </w:pPr>
            <w:r w:rsidRPr="008565BF">
              <w:rPr>
                <w:color w:val="auto"/>
                <w:sz w:val="17"/>
              </w:rPr>
              <w:t>Conversational visitor questions citing artifact name (e.g., 'Tell me about Morse telegraph')</w:t>
            </w:r>
          </w:p>
        </w:tc>
        <w:tc>
          <w:tcPr>
            <w:tcW w:w="1290" w:type="dxa"/>
          </w:tcPr>
          <w:p w14:paraId="4EFAE679" w14:textId="77777777" w:rsidR="00023819" w:rsidRPr="008565BF" w:rsidRDefault="00000000">
            <w:pPr>
              <w:spacing w:before="20" w:after="20" w:line="240" w:lineRule="auto"/>
              <w:jc w:val="center"/>
              <w:rPr>
                <w:color w:val="auto"/>
              </w:rPr>
            </w:pPr>
            <w:r w:rsidRPr="008565BF">
              <w:rPr>
                <w:color w:val="auto"/>
                <w:sz w:val="17"/>
              </w:rPr>
              <w:t>96.67%</w:t>
            </w:r>
          </w:p>
        </w:tc>
        <w:tc>
          <w:tcPr>
            <w:tcW w:w="1290" w:type="dxa"/>
          </w:tcPr>
          <w:p w14:paraId="0A688FA5" w14:textId="77777777" w:rsidR="00023819" w:rsidRPr="008565BF" w:rsidRDefault="00000000">
            <w:pPr>
              <w:spacing w:before="20" w:after="20" w:line="240" w:lineRule="auto"/>
              <w:jc w:val="center"/>
              <w:rPr>
                <w:color w:val="auto"/>
              </w:rPr>
            </w:pPr>
            <w:r w:rsidRPr="008565BF">
              <w:rPr>
                <w:color w:val="auto"/>
                <w:sz w:val="17"/>
              </w:rPr>
              <w:t>96.67%</w:t>
            </w:r>
          </w:p>
        </w:tc>
        <w:tc>
          <w:tcPr>
            <w:tcW w:w="1290" w:type="dxa"/>
          </w:tcPr>
          <w:p w14:paraId="685B5EB1" w14:textId="77777777" w:rsidR="00023819" w:rsidRPr="008565BF" w:rsidRDefault="00000000">
            <w:pPr>
              <w:spacing w:before="20" w:after="20" w:line="240" w:lineRule="auto"/>
              <w:jc w:val="center"/>
              <w:rPr>
                <w:color w:val="auto"/>
              </w:rPr>
            </w:pPr>
            <w:r w:rsidRPr="008565BF">
              <w:rPr>
                <w:b/>
                <w:color w:val="auto"/>
                <w:sz w:val="17"/>
              </w:rPr>
              <w:t>96.67%</w:t>
            </w:r>
          </w:p>
        </w:tc>
        <w:tc>
          <w:tcPr>
            <w:tcW w:w="1290" w:type="dxa"/>
          </w:tcPr>
          <w:p w14:paraId="144C9D85" w14:textId="77777777" w:rsidR="00023819" w:rsidRPr="008565BF" w:rsidRDefault="00000000">
            <w:pPr>
              <w:spacing w:before="20" w:after="20" w:line="240" w:lineRule="auto"/>
              <w:jc w:val="center"/>
              <w:rPr>
                <w:color w:val="auto"/>
              </w:rPr>
            </w:pPr>
            <w:r w:rsidRPr="008565BF">
              <w:rPr>
                <w:color w:val="auto"/>
                <w:sz w:val="17"/>
              </w:rPr>
              <w:t>0.7365</w:t>
            </w:r>
          </w:p>
        </w:tc>
      </w:tr>
      <w:tr w:rsidR="00023819" w:rsidRPr="008565BF" w14:paraId="1D8E68A9" w14:textId="77777777">
        <w:trPr>
          <w:jc w:val="center"/>
        </w:trPr>
        <w:tc>
          <w:tcPr>
            <w:tcW w:w="1290" w:type="dxa"/>
          </w:tcPr>
          <w:p w14:paraId="739F8106" w14:textId="77777777" w:rsidR="00023819" w:rsidRPr="008565BF" w:rsidRDefault="00000000">
            <w:pPr>
              <w:spacing w:before="20" w:after="20" w:line="240" w:lineRule="auto"/>
              <w:jc w:val="left"/>
              <w:rPr>
                <w:color w:val="auto"/>
              </w:rPr>
            </w:pPr>
            <w:r w:rsidRPr="008565BF">
              <w:rPr>
                <w:b/>
                <w:color w:val="auto"/>
                <w:sz w:val="17"/>
              </w:rPr>
              <w:t>Aggregate In-Scope</w:t>
            </w:r>
          </w:p>
        </w:tc>
        <w:tc>
          <w:tcPr>
            <w:tcW w:w="1290" w:type="dxa"/>
          </w:tcPr>
          <w:p w14:paraId="4925B991" w14:textId="77777777" w:rsidR="00023819" w:rsidRPr="008565BF" w:rsidRDefault="00000000">
            <w:pPr>
              <w:spacing w:before="20" w:after="20" w:line="240" w:lineRule="auto"/>
              <w:jc w:val="center"/>
              <w:rPr>
                <w:color w:val="auto"/>
              </w:rPr>
            </w:pPr>
            <w:r w:rsidRPr="008565BF">
              <w:rPr>
                <w:b/>
                <w:color w:val="auto"/>
                <w:sz w:val="17"/>
              </w:rPr>
              <w:t>120</w:t>
            </w:r>
          </w:p>
        </w:tc>
        <w:tc>
          <w:tcPr>
            <w:tcW w:w="1290" w:type="dxa"/>
          </w:tcPr>
          <w:p w14:paraId="474CC937" w14:textId="77777777" w:rsidR="00023819" w:rsidRPr="008565BF" w:rsidRDefault="00000000">
            <w:pPr>
              <w:spacing w:before="20" w:after="20" w:line="240" w:lineRule="auto"/>
              <w:jc w:val="left"/>
              <w:rPr>
                <w:color w:val="auto"/>
              </w:rPr>
            </w:pPr>
            <w:r w:rsidRPr="008565BF">
              <w:rPr>
                <w:b/>
                <w:color w:val="auto"/>
                <w:sz w:val="17"/>
              </w:rPr>
              <w:t>Total in-scope linguistic evaluation benchmark corpus</w:t>
            </w:r>
          </w:p>
        </w:tc>
        <w:tc>
          <w:tcPr>
            <w:tcW w:w="1290" w:type="dxa"/>
          </w:tcPr>
          <w:p w14:paraId="67D01F24" w14:textId="77777777" w:rsidR="00023819" w:rsidRPr="008565BF" w:rsidRDefault="00000000">
            <w:pPr>
              <w:spacing w:before="20" w:after="20" w:line="240" w:lineRule="auto"/>
              <w:jc w:val="center"/>
              <w:rPr>
                <w:color w:val="auto"/>
              </w:rPr>
            </w:pPr>
            <w:r w:rsidRPr="008565BF">
              <w:rPr>
                <w:b/>
                <w:color w:val="auto"/>
                <w:sz w:val="17"/>
              </w:rPr>
              <w:t>92.50%</w:t>
            </w:r>
          </w:p>
        </w:tc>
        <w:tc>
          <w:tcPr>
            <w:tcW w:w="1290" w:type="dxa"/>
          </w:tcPr>
          <w:p w14:paraId="364791F4" w14:textId="77777777" w:rsidR="00023819" w:rsidRPr="008565BF" w:rsidRDefault="00000000">
            <w:pPr>
              <w:spacing w:before="20" w:after="20" w:line="240" w:lineRule="auto"/>
              <w:jc w:val="center"/>
              <w:rPr>
                <w:color w:val="auto"/>
              </w:rPr>
            </w:pPr>
            <w:r w:rsidRPr="008565BF">
              <w:rPr>
                <w:b/>
                <w:color w:val="auto"/>
                <w:sz w:val="17"/>
              </w:rPr>
              <w:t>91.67%</w:t>
            </w:r>
          </w:p>
        </w:tc>
        <w:tc>
          <w:tcPr>
            <w:tcW w:w="1290" w:type="dxa"/>
          </w:tcPr>
          <w:p w14:paraId="72B70A5D" w14:textId="77777777" w:rsidR="00023819" w:rsidRPr="008565BF" w:rsidRDefault="00000000">
            <w:pPr>
              <w:spacing w:before="20" w:after="20" w:line="240" w:lineRule="auto"/>
              <w:jc w:val="center"/>
              <w:rPr>
                <w:color w:val="auto"/>
              </w:rPr>
            </w:pPr>
            <w:r w:rsidRPr="008565BF">
              <w:rPr>
                <w:b/>
                <w:color w:val="auto"/>
                <w:sz w:val="17"/>
              </w:rPr>
              <w:t>99.17%</w:t>
            </w:r>
          </w:p>
        </w:tc>
        <w:tc>
          <w:tcPr>
            <w:tcW w:w="1290" w:type="dxa"/>
          </w:tcPr>
          <w:p w14:paraId="731591FC" w14:textId="77777777" w:rsidR="00023819" w:rsidRPr="008565BF" w:rsidRDefault="00000000">
            <w:pPr>
              <w:spacing w:before="20" w:after="20" w:line="240" w:lineRule="auto"/>
              <w:jc w:val="center"/>
              <w:rPr>
                <w:color w:val="auto"/>
              </w:rPr>
            </w:pPr>
            <w:r w:rsidRPr="008565BF">
              <w:rPr>
                <w:b/>
                <w:color w:val="auto"/>
                <w:sz w:val="17"/>
              </w:rPr>
              <w:t>0.6611</w:t>
            </w:r>
          </w:p>
        </w:tc>
      </w:tr>
    </w:tbl>
    <w:p w14:paraId="7B51D576" w14:textId="77777777" w:rsidR="00023819" w:rsidRPr="008565BF" w:rsidRDefault="00000000">
      <w:pPr>
        <w:spacing w:before="40" w:after="80"/>
        <w:jc w:val="center"/>
        <w:rPr>
          <w:color w:val="auto"/>
        </w:rPr>
      </w:pPr>
      <w:r w:rsidRPr="008565BF">
        <w:rPr>
          <w:b/>
          <w:color w:val="auto"/>
          <w:sz w:val="22"/>
        </w:rPr>
        <w:lastRenderedPageBreak/>
        <w:t>Table 7.3: Retrieval Accuracy Breakdown across Distinct Linguistic Query Subtypes (N = 120)</w:t>
      </w:r>
    </w:p>
    <w:p w14:paraId="0D77074E" w14:textId="77777777" w:rsidR="00023819" w:rsidRPr="008565BF" w:rsidRDefault="00000000">
      <w:pPr>
        <w:spacing w:before="160" w:after="80"/>
        <w:jc w:val="center"/>
        <w:rPr>
          <w:color w:val="auto"/>
        </w:rPr>
      </w:pPr>
      <w:r w:rsidRPr="008565BF">
        <w:rPr>
          <w:noProof/>
          <w:color w:val="auto"/>
        </w:rPr>
        <w:drawing>
          <wp:inline distT="0" distB="0" distL="0" distR="0" wp14:anchorId="0ED5DF06" wp14:editId="3DD9A785">
            <wp:extent cx="4754880" cy="25359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2_score_distributions.png"/>
                    <pic:cNvPicPr/>
                  </pic:nvPicPr>
                  <pic:blipFill>
                    <a:blip r:embed="rId29"/>
                    <a:stretch>
                      <a:fillRect/>
                    </a:stretch>
                  </pic:blipFill>
                  <pic:spPr>
                    <a:xfrm>
                      <a:off x="0" y="0"/>
                      <a:ext cx="4754880" cy="2535935"/>
                    </a:xfrm>
                    <a:prstGeom prst="rect">
                      <a:avLst/>
                    </a:prstGeom>
                  </pic:spPr>
                </pic:pic>
              </a:graphicData>
            </a:graphic>
          </wp:inline>
        </w:drawing>
      </w:r>
    </w:p>
    <w:p w14:paraId="2A60037E" w14:textId="77777777" w:rsidR="00023819" w:rsidRPr="008565BF" w:rsidRDefault="00000000">
      <w:pPr>
        <w:spacing w:before="40" w:after="80"/>
        <w:jc w:val="center"/>
        <w:rPr>
          <w:color w:val="auto"/>
        </w:rPr>
      </w:pPr>
      <w:r w:rsidRPr="008565BF">
        <w:rPr>
          <w:b/>
          <w:color w:val="auto"/>
          <w:sz w:val="22"/>
        </w:rPr>
        <w:t>Figure 7.2: Semantic Similarity Distributions and Decision Boundary Dynamics</w:t>
      </w:r>
    </w:p>
    <w:p w14:paraId="4072CF8A" w14:textId="77777777" w:rsidR="00023819" w:rsidRPr="008565BF" w:rsidRDefault="00000000">
      <w:pPr>
        <w:spacing w:after="60" w:line="259" w:lineRule="auto"/>
        <w:rPr>
          <w:color w:val="auto"/>
        </w:rPr>
      </w:pPr>
      <w:r w:rsidRPr="008565BF">
        <w:rPr>
          <w:color w:val="auto"/>
        </w:rPr>
        <w:t>Table 7.4 documents a near-domain decision boundary case study evaluating ten realistic ambiguous, broad, and edge queries against the calibrated tau = 0.50 confidence floor.</w:t>
      </w:r>
    </w:p>
    <w:tbl>
      <w:tblPr>
        <w:tblW w:w="0" w:type="auto"/>
        <w:jc w:val="center"/>
        <w:tblLook w:val="04A0" w:firstRow="1" w:lastRow="0" w:firstColumn="1" w:lastColumn="0" w:noHBand="0" w:noVBand="1"/>
      </w:tblPr>
      <w:tblGrid>
        <w:gridCol w:w="1505"/>
        <w:gridCol w:w="1505"/>
        <w:gridCol w:w="1505"/>
        <w:gridCol w:w="1505"/>
        <w:gridCol w:w="1505"/>
        <w:gridCol w:w="1505"/>
      </w:tblGrid>
      <w:tr w:rsidR="00023819" w:rsidRPr="008565BF" w14:paraId="00573571" w14:textId="77777777">
        <w:trPr>
          <w:jc w:val="center"/>
        </w:trPr>
        <w:tc>
          <w:tcPr>
            <w:tcW w:w="1505" w:type="dxa"/>
            <w:shd w:val="clear" w:color="auto" w:fill="E2E8F0"/>
          </w:tcPr>
          <w:p w14:paraId="0F90C803" w14:textId="77777777" w:rsidR="00023819" w:rsidRPr="008565BF" w:rsidRDefault="00000000">
            <w:pPr>
              <w:spacing w:before="20" w:after="20" w:line="240" w:lineRule="auto"/>
              <w:jc w:val="center"/>
              <w:rPr>
                <w:color w:val="auto"/>
              </w:rPr>
            </w:pPr>
            <w:r w:rsidRPr="008565BF">
              <w:rPr>
                <w:b/>
                <w:color w:val="auto"/>
                <w:sz w:val="17"/>
              </w:rPr>
              <w:t>#</w:t>
            </w:r>
          </w:p>
        </w:tc>
        <w:tc>
          <w:tcPr>
            <w:tcW w:w="1505" w:type="dxa"/>
            <w:shd w:val="clear" w:color="auto" w:fill="E2E8F0"/>
          </w:tcPr>
          <w:p w14:paraId="4055DDA0" w14:textId="77777777" w:rsidR="00023819" w:rsidRPr="008565BF" w:rsidRDefault="00000000">
            <w:pPr>
              <w:spacing w:before="20" w:after="20" w:line="240" w:lineRule="auto"/>
              <w:jc w:val="center"/>
              <w:rPr>
                <w:color w:val="auto"/>
              </w:rPr>
            </w:pPr>
            <w:r w:rsidRPr="008565BF">
              <w:rPr>
                <w:b/>
                <w:color w:val="auto"/>
                <w:sz w:val="17"/>
              </w:rPr>
              <w:t>Query Text</w:t>
            </w:r>
          </w:p>
        </w:tc>
        <w:tc>
          <w:tcPr>
            <w:tcW w:w="1505" w:type="dxa"/>
            <w:shd w:val="clear" w:color="auto" w:fill="E2E8F0"/>
          </w:tcPr>
          <w:p w14:paraId="3924285B" w14:textId="77777777" w:rsidR="00023819" w:rsidRPr="008565BF" w:rsidRDefault="00000000">
            <w:pPr>
              <w:spacing w:before="20" w:after="20" w:line="240" w:lineRule="auto"/>
              <w:jc w:val="center"/>
              <w:rPr>
                <w:color w:val="auto"/>
              </w:rPr>
            </w:pPr>
            <w:r w:rsidRPr="008565BF">
              <w:rPr>
                <w:b/>
                <w:color w:val="auto"/>
                <w:sz w:val="17"/>
              </w:rPr>
              <w:t>Matched Artifact</w:t>
            </w:r>
          </w:p>
        </w:tc>
        <w:tc>
          <w:tcPr>
            <w:tcW w:w="1505" w:type="dxa"/>
            <w:shd w:val="clear" w:color="auto" w:fill="E2E8F0"/>
          </w:tcPr>
          <w:p w14:paraId="3B2CEDBF" w14:textId="77777777" w:rsidR="00023819" w:rsidRPr="008565BF" w:rsidRDefault="00000000">
            <w:pPr>
              <w:spacing w:before="20" w:after="20" w:line="240" w:lineRule="auto"/>
              <w:jc w:val="center"/>
              <w:rPr>
                <w:color w:val="auto"/>
              </w:rPr>
            </w:pPr>
            <w:r w:rsidRPr="008565BF">
              <w:rPr>
                <w:b/>
                <w:color w:val="auto"/>
                <w:sz w:val="17"/>
              </w:rPr>
              <w:t>Cosine</w:t>
            </w:r>
          </w:p>
        </w:tc>
        <w:tc>
          <w:tcPr>
            <w:tcW w:w="1505" w:type="dxa"/>
            <w:shd w:val="clear" w:color="auto" w:fill="E2E8F0"/>
          </w:tcPr>
          <w:p w14:paraId="45A98530" w14:textId="77777777" w:rsidR="00023819" w:rsidRPr="008565BF" w:rsidRDefault="00000000">
            <w:pPr>
              <w:spacing w:before="20" w:after="20" w:line="240" w:lineRule="auto"/>
              <w:jc w:val="center"/>
              <w:rPr>
                <w:color w:val="auto"/>
              </w:rPr>
            </w:pPr>
            <w:r w:rsidRPr="008565BF">
              <w:rPr>
                <w:b/>
                <w:color w:val="auto"/>
                <w:sz w:val="17"/>
              </w:rPr>
              <w:t>Decision (tau &gt;= 0.50)</w:t>
            </w:r>
          </w:p>
        </w:tc>
        <w:tc>
          <w:tcPr>
            <w:tcW w:w="1505" w:type="dxa"/>
            <w:shd w:val="clear" w:color="auto" w:fill="E2E8F0"/>
          </w:tcPr>
          <w:p w14:paraId="1367633F" w14:textId="77777777" w:rsidR="00023819" w:rsidRPr="008565BF" w:rsidRDefault="00000000">
            <w:pPr>
              <w:spacing w:before="20" w:after="20" w:line="240" w:lineRule="auto"/>
              <w:jc w:val="center"/>
              <w:rPr>
                <w:color w:val="auto"/>
              </w:rPr>
            </w:pPr>
            <w:r w:rsidRPr="008565BF">
              <w:rPr>
                <w:b/>
                <w:color w:val="auto"/>
                <w:sz w:val="17"/>
              </w:rPr>
              <w:t>Empirical Rationale</w:t>
            </w:r>
          </w:p>
        </w:tc>
      </w:tr>
      <w:tr w:rsidR="00023819" w:rsidRPr="008565BF" w14:paraId="57F7B732" w14:textId="77777777">
        <w:trPr>
          <w:jc w:val="center"/>
        </w:trPr>
        <w:tc>
          <w:tcPr>
            <w:tcW w:w="1505" w:type="dxa"/>
          </w:tcPr>
          <w:p w14:paraId="2CA9E374" w14:textId="77777777" w:rsidR="00023819" w:rsidRPr="008565BF" w:rsidRDefault="00000000">
            <w:pPr>
              <w:spacing w:before="20" w:after="20" w:line="240" w:lineRule="auto"/>
              <w:jc w:val="center"/>
              <w:rPr>
                <w:color w:val="auto"/>
              </w:rPr>
            </w:pPr>
            <w:r w:rsidRPr="008565BF">
              <w:rPr>
                <w:color w:val="auto"/>
                <w:sz w:val="16"/>
              </w:rPr>
              <w:t>1</w:t>
            </w:r>
          </w:p>
        </w:tc>
        <w:tc>
          <w:tcPr>
            <w:tcW w:w="1505" w:type="dxa"/>
          </w:tcPr>
          <w:p w14:paraId="0C87A3D9" w14:textId="77777777" w:rsidR="00023819" w:rsidRPr="008565BF" w:rsidRDefault="00000000">
            <w:pPr>
              <w:spacing w:before="20" w:after="20" w:line="240" w:lineRule="auto"/>
              <w:jc w:val="left"/>
              <w:rPr>
                <w:color w:val="auto"/>
              </w:rPr>
            </w:pPr>
            <w:r w:rsidRPr="008565BF">
              <w:rPr>
                <w:color w:val="auto"/>
                <w:sz w:val="16"/>
              </w:rPr>
              <w:t>Tell me about old weapons.</w:t>
            </w:r>
          </w:p>
        </w:tc>
        <w:tc>
          <w:tcPr>
            <w:tcW w:w="1505" w:type="dxa"/>
          </w:tcPr>
          <w:p w14:paraId="4AA5815D" w14:textId="77777777" w:rsidR="00023819" w:rsidRPr="008565BF" w:rsidRDefault="00000000">
            <w:pPr>
              <w:spacing w:before="20" w:after="20" w:line="240" w:lineRule="auto"/>
              <w:jc w:val="left"/>
              <w:rPr>
                <w:color w:val="auto"/>
              </w:rPr>
            </w:pPr>
            <w:r w:rsidRPr="008565BF">
              <w:rPr>
                <w:color w:val="auto"/>
                <w:sz w:val="16"/>
              </w:rPr>
              <w:t>Old Arrow Maker</w:t>
            </w:r>
          </w:p>
        </w:tc>
        <w:tc>
          <w:tcPr>
            <w:tcW w:w="1505" w:type="dxa"/>
          </w:tcPr>
          <w:p w14:paraId="4A60BC34" w14:textId="77777777" w:rsidR="00023819" w:rsidRPr="008565BF" w:rsidRDefault="00000000">
            <w:pPr>
              <w:spacing w:before="20" w:after="20" w:line="240" w:lineRule="auto"/>
              <w:jc w:val="center"/>
              <w:rPr>
                <w:color w:val="auto"/>
              </w:rPr>
            </w:pPr>
            <w:r w:rsidRPr="008565BF">
              <w:rPr>
                <w:color w:val="auto"/>
                <w:sz w:val="16"/>
              </w:rPr>
              <w:t>0.3958</w:t>
            </w:r>
          </w:p>
        </w:tc>
        <w:tc>
          <w:tcPr>
            <w:tcW w:w="1505" w:type="dxa"/>
          </w:tcPr>
          <w:p w14:paraId="7C20F48C" w14:textId="77777777" w:rsidR="00023819" w:rsidRPr="008565BF" w:rsidRDefault="00000000">
            <w:pPr>
              <w:spacing w:before="20" w:after="20" w:line="240" w:lineRule="auto"/>
              <w:jc w:val="center"/>
              <w:rPr>
                <w:color w:val="auto"/>
              </w:rPr>
            </w:pPr>
            <w:r w:rsidRPr="008565BF">
              <w:rPr>
                <w:b/>
                <w:color w:val="auto"/>
                <w:sz w:val="16"/>
              </w:rPr>
              <w:t>REJECTED</w:t>
            </w:r>
          </w:p>
        </w:tc>
        <w:tc>
          <w:tcPr>
            <w:tcW w:w="1505" w:type="dxa"/>
          </w:tcPr>
          <w:p w14:paraId="1752A103" w14:textId="77777777" w:rsidR="00023819" w:rsidRPr="008565BF" w:rsidRDefault="00000000">
            <w:pPr>
              <w:spacing w:before="20" w:after="20" w:line="240" w:lineRule="auto"/>
              <w:jc w:val="left"/>
              <w:rPr>
                <w:color w:val="auto"/>
              </w:rPr>
            </w:pPr>
            <w:r w:rsidRPr="008565BF">
              <w:rPr>
                <w:color w:val="auto"/>
                <w:sz w:val="16"/>
              </w:rPr>
              <w:t>Generic historical weapon query rejected; correctly avoids hallucination.</w:t>
            </w:r>
          </w:p>
        </w:tc>
      </w:tr>
      <w:tr w:rsidR="00023819" w:rsidRPr="008565BF" w14:paraId="5A5069DB" w14:textId="77777777">
        <w:trPr>
          <w:jc w:val="center"/>
        </w:trPr>
        <w:tc>
          <w:tcPr>
            <w:tcW w:w="1505" w:type="dxa"/>
          </w:tcPr>
          <w:p w14:paraId="553BE177" w14:textId="77777777" w:rsidR="00023819" w:rsidRPr="008565BF" w:rsidRDefault="00000000">
            <w:pPr>
              <w:spacing w:before="20" w:after="20" w:line="240" w:lineRule="auto"/>
              <w:jc w:val="center"/>
              <w:rPr>
                <w:color w:val="auto"/>
              </w:rPr>
            </w:pPr>
            <w:r w:rsidRPr="008565BF">
              <w:rPr>
                <w:color w:val="auto"/>
                <w:sz w:val="16"/>
              </w:rPr>
              <w:t>2</w:t>
            </w:r>
          </w:p>
        </w:tc>
        <w:tc>
          <w:tcPr>
            <w:tcW w:w="1505" w:type="dxa"/>
          </w:tcPr>
          <w:p w14:paraId="75456613" w14:textId="77777777" w:rsidR="00023819" w:rsidRPr="008565BF" w:rsidRDefault="00000000">
            <w:pPr>
              <w:spacing w:before="20" w:after="20" w:line="240" w:lineRule="auto"/>
              <w:jc w:val="left"/>
              <w:rPr>
                <w:color w:val="auto"/>
              </w:rPr>
            </w:pPr>
            <w:r w:rsidRPr="008565BF">
              <w:rPr>
                <w:color w:val="auto"/>
                <w:sz w:val="16"/>
              </w:rPr>
              <w:t>What space stuff is here?</w:t>
            </w:r>
          </w:p>
        </w:tc>
        <w:tc>
          <w:tcPr>
            <w:tcW w:w="1505" w:type="dxa"/>
          </w:tcPr>
          <w:p w14:paraId="0269CA90" w14:textId="77777777" w:rsidR="00023819" w:rsidRPr="008565BF" w:rsidRDefault="00000000">
            <w:pPr>
              <w:spacing w:before="20" w:after="20" w:line="240" w:lineRule="auto"/>
              <w:jc w:val="left"/>
              <w:rPr>
                <w:color w:val="auto"/>
              </w:rPr>
            </w:pPr>
            <w:r w:rsidRPr="008565BF">
              <w:rPr>
                <w:color w:val="auto"/>
                <w:sz w:val="16"/>
              </w:rPr>
              <w:t>Space Shuttle Discovery</w:t>
            </w:r>
          </w:p>
        </w:tc>
        <w:tc>
          <w:tcPr>
            <w:tcW w:w="1505" w:type="dxa"/>
          </w:tcPr>
          <w:p w14:paraId="2F8C99E8" w14:textId="77777777" w:rsidR="00023819" w:rsidRPr="008565BF" w:rsidRDefault="00000000">
            <w:pPr>
              <w:spacing w:before="20" w:after="20" w:line="240" w:lineRule="auto"/>
              <w:jc w:val="center"/>
              <w:rPr>
                <w:color w:val="auto"/>
              </w:rPr>
            </w:pPr>
            <w:r w:rsidRPr="008565BF">
              <w:rPr>
                <w:color w:val="auto"/>
                <w:sz w:val="16"/>
              </w:rPr>
              <w:t>0.4455</w:t>
            </w:r>
          </w:p>
        </w:tc>
        <w:tc>
          <w:tcPr>
            <w:tcW w:w="1505" w:type="dxa"/>
          </w:tcPr>
          <w:p w14:paraId="3FF91779" w14:textId="77777777" w:rsidR="00023819" w:rsidRPr="008565BF" w:rsidRDefault="00000000">
            <w:pPr>
              <w:spacing w:before="20" w:after="20" w:line="240" w:lineRule="auto"/>
              <w:jc w:val="center"/>
              <w:rPr>
                <w:color w:val="auto"/>
              </w:rPr>
            </w:pPr>
            <w:r w:rsidRPr="008565BF">
              <w:rPr>
                <w:b/>
                <w:color w:val="auto"/>
                <w:sz w:val="16"/>
              </w:rPr>
              <w:t>REJECTED</w:t>
            </w:r>
          </w:p>
        </w:tc>
        <w:tc>
          <w:tcPr>
            <w:tcW w:w="1505" w:type="dxa"/>
          </w:tcPr>
          <w:p w14:paraId="520664A8" w14:textId="77777777" w:rsidR="00023819" w:rsidRPr="008565BF" w:rsidRDefault="00000000">
            <w:pPr>
              <w:spacing w:before="20" w:after="20" w:line="240" w:lineRule="auto"/>
              <w:jc w:val="left"/>
              <w:rPr>
                <w:color w:val="auto"/>
              </w:rPr>
            </w:pPr>
            <w:r w:rsidRPr="008565BF">
              <w:rPr>
                <w:color w:val="auto"/>
                <w:sz w:val="16"/>
              </w:rPr>
              <w:t>Underspecified category query falls below confidence floor.</w:t>
            </w:r>
          </w:p>
        </w:tc>
      </w:tr>
      <w:tr w:rsidR="00023819" w:rsidRPr="008565BF" w14:paraId="59518B65" w14:textId="77777777">
        <w:trPr>
          <w:jc w:val="center"/>
        </w:trPr>
        <w:tc>
          <w:tcPr>
            <w:tcW w:w="1505" w:type="dxa"/>
          </w:tcPr>
          <w:p w14:paraId="59F9D4D1" w14:textId="77777777" w:rsidR="00023819" w:rsidRPr="008565BF" w:rsidRDefault="00000000">
            <w:pPr>
              <w:spacing w:before="20" w:after="20" w:line="240" w:lineRule="auto"/>
              <w:jc w:val="center"/>
              <w:rPr>
                <w:color w:val="auto"/>
              </w:rPr>
            </w:pPr>
            <w:r w:rsidRPr="008565BF">
              <w:rPr>
                <w:color w:val="auto"/>
                <w:sz w:val="16"/>
              </w:rPr>
              <w:t>3</w:t>
            </w:r>
          </w:p>
        </w:tc>
        <w:tc>
          <w:tcPr>
            <w:tcW w:w="1505" w:type="dxa"/>
          </w:tcPr>
          <w:p w14:paraId="60664318" w14:textId="77777777" w:rsidR="00023819" w:rsidRPr="008565BF" w:rsidRDefault="00000000">
            <w:pPr>
              <w:spacing w:before="20" w:after="20" w:line="240" w:lineRule="auto"/>
              <w:jc w:val="left"/>
              <w:rPr>
                <w:color w:val="auto"/>
              </w:rPr>
            </w:pPr>
            <w:r w:rsidRPr="008565BF">
              <w:rPr>
                <w:color w:val="auto"/>
                <w:sz w:val="16"/>
              </w:rPr>
              <w:t>Ancient tools</w:t>
            </w:r>
          </w:p>
        </w:tc>
        <w:tc>
          <w:tcPr>
            <w:tcW w:w="1505" w:type="dxa"/>
          </w:tcPr>
          <w:p w14:paraId="4E28E282" w14:textId="77777777" w:rsidR="00023819" w:rsidRPr="008565BF" w:rsidRDefault="00000000">
            <w:pPr>
              <w:spacing w:before="20" w:after="20" w:line="240" w:lineRule="auto"/>
              <w:jc w:val="left"/>
              <w:rPr>
                <w:color w:val="auto"/>
              </w:rPr>
            </w:pPr>
            <w:r w:rsidRPr="008565BF">
              <w:rPr>
                <w:color w:val="auto"/>
                <w:sz w:val="16"/>
              </w:rPr>
              <w:t>Ceremonial Elephant Vessel</w:t>
            </w:r>
          </w:p>
        </w:tc>
        <w:tc>
          <w:tcPr>
            <w:tcW w:w="1505" w:type="dxa"/>
          </w:tcPr>
          <w:p w14:paraId="1186798F" w14:textId="77777777" w:rsidR="00023819" w:rsidRPr="008565BF" w:rsidRDefault="00000000">
            <w:pPr>
              <w:spacing w:before="20" w:after="20" w:line="240" w:lineRule="auto"/>
              <w:jc w:val="center"/>
              <w:rPr>
                <w:color w:val="auto"/>
              </w:rPr>
            </w:pPr>
            <w:r w:rsidRPr="008565BF">
              <w:rPr>
                <w:color w:val="auto"/>
                <w:sz w:val="16"/>
              </w:rPr>
              <w:t>0.4913</w:t>
            </w:r>
          </w:p>
        </w:tc>
        <w:tc>
          <w:tcPr>
            <w:tcW w:w="1505" w:type="dxa"/>
          </w:tcPr>
          <w:p w14:paraId="6EF21EBD" w14:textId="77777777" w:rsidR="00023819" w:rsidRPr="008565BF" w:rsidRDefault="00000000">
            <w:pPr>
              <w:spacing w:before="20" w:after="20" w:line="240" w:lineRule="auto"/>
              <w:jc w:val="center"/>
              <w:rPr>
                <w:color w:val="auto"/>
              </w:rPr>
            </w:pPr>
            <w:r w:rsidRPr="008565BF">
              <w:rPr>
                <w:b/>
                <w:color w:val="auto"/>
                <w:sz w:val="16"/>
              </w:rPr>
              <w:t>REJECTED</w:t>
            </w:r>
          </w:p>
        </w:tc>
        <w:tc>
          <w:tcPr>
            <w:tcW w:w="1505" w:type="dxa"/>
          </w:tcPr>
          <w:p w14:paraId="599236EA" w14:textId="77777777" w:rsidR="00023819" w:rsidRPr="008565BF" w:rsidRDefault="00000000">
            <w:pPr>
              <w:spacing w:before="20" w:after="20" w:line="240" w:lineRule="auto"/>
              <w:jc w:val="left"/>
              <w:rPr>
                <w:color w:val="auto"/>
              </w:rPr>
            </w:pPr>
            <w:r w:rsidRPr="008565BF">
              <w:rPr>
                <w:color w:val="auto"/>
                <w:sz w:val="16"/>
              </w:rPr>
              <w:t>General archeological topic safely rejected (&lt; 0.50).</w:t>
            </w:r>
          </w:p>
        </w:tc>
      </w:tr>
      <w:tr w:rsidR="00023819" w:rsidRPr="008565BF" w14:paraId="7C705597" w14:textId="77777777">
        <w:trPr>
          <w:jc w:val="center"/>
        </w:trPr>
        <w:tc>
          <w:tcPr>
            <w:tcW w:w="1505" w:type="dxa"/>
          </w:tcPr>
          <w:p w14:paraId="285D7A1C" w14:textId="77777777" w:rsidR="00023819" w:rsidRPr="008565BF" w:rsidRDefault="00000000">
            <w:pPr>
              <w:spacing w:before="20" w:after="20" w:line="240" w:lineRule="auto"/>
              <w:jc w:val="center"/>
              <w:rPr>
                <w:color w:val="auto"/>
              </w:rPr>
            </w:pPr>
            <w:r w:rsidRPr="008565BF">
              <w:rPr>
                <w:color w:val="auto"/>
                <w:sz w:val="16"/>
              </w:rPr>
              <w:t>4</w:t>
            </w:r>
          </w:p>
        </w:tc>
        <w:tc>
          <w:tcPr>
            <w:tcW w:w="1505" w:type="dxa"/>
          </w:tcPr>
          <w:p w14:paraId="2522448A" w14:textId="77777777" w:rsidR="00023819" w:rsidRPr="008565BF" w:rsidRDefault="00000000">
            <w:pPr>
              <w:spacing w:before="20" w:after="20" w:line="240" w:lineRule="auto"/>
              <w:jc w:val="left"/>
              <w:rPr>
                <w:color w:val="auto"/>
              </w:rPr>
            </w:pPr>
            <w:r w:rsidRPr="008565BF">
              <w:rPr>
                <w:color w:val="auto"/>
                <w:sz w:val="16"/>
              </w:rPr>
              <w:t>Prehistoric fossils</w:t>
            </w:r>
          </w:p>
        </w:tc>
        <w:tc>
          <w:tcPr>
            <w:tcW w:w="1505" w:type="dxa"/>
          </w:tcPr>
          <w:p w14:paraId="2EAC16BC" w14:textId="77777777" w:rsidR="00023819" w:rsidRPr="008565BF" w:rsidRDefault="00000000">
            <w:pPr>
              <w:spacing w:before="20" w:after="20" w:line="240" w:lineRule="auto"/>
              <w:jc w:val="left"/>
              <w:rPr>
                <w:color w:val="auto"/>
              </w:rPr>
            </w:pPr>
            <w:r w:rsidRPr="008565BF">
              <w:rPr>
                <w:color w:val="auto"/>
                <w:sz w:val="16"/>
              </w:rPr>
              <w:t>Tyrannosaurus rex Skull</w:t>
            </w:r>
          </w:p>
        </w:tc>
        <w:tc>
          <w:tcPr>
            <w:tcW w:w="1505" w:type="dxa"/>
          </w:tcPr>
          <w:p w14:paraId="1AF0F168" w14:textId="77777777" w:rsidR="00023819" w:rsidRPr="008565BF" w:rsidRDefault="00000000">
            <w:pPr>
              <w:spacing w:before="20" w:after="20" w:line="240" w:lineRule="auto"/>
              <w:jc w:val="center"/>
              <w:rPr>
                <w:color w:val="auto"/>
              </w:rPr>
            </w:pPr>
            <w:r w:rsidRPr="008565BF">
              <w:rPr>
                <w:color w:val="auto"/>
                <w:sz w:val="16"/>
              </w:rPr>
              <w:t>0.6288</w:t>
            </w:r>
          </w:p>
        </w:tc>
        <w:tc>
          <w:tcPr>
            <w:tcW w:w="1505" w:type="dxa"/>
          </w:tcPr>
          <w:p w14:paraId="2869E4B8" w14:textId="77777777" w:rsidR="00023819" w:rsidRPr="008565BF" w:rsidRDefault="00000000">
            <w:pPr>
              <w:spacing w:before="20" w:after="20" w:line="240" w:lineRule="auto"/>
              <w:jc w:val="center"/>
              <w:rPr>
                <w:color w:val="auto"/>
              </w:rPr>
            </w:pPr>
            <w:r w:rsidRPr="008565BF">
              <w:rPr>
                <w:b/>
                <w:color w:val="auto"/>
                <w:sz w:val="16"/>
              </w:rPr>
              <w:t>ACCEPTED</w:t>
            </w:r>
          </w:p>
        </w:tc>
        <w:tc>
          <w:tcPr>
            <w:tcW w:w="1505" w:type="dxa"/>
          </w:tcPr>
          <w:p w14:paraId="01783AB1" w14:textId="77777777" w:rsidR="00023819" w:rsidRPr="008565BF" w:rsidRDefault="00000000">
            <w:pPr>
              <w:spacing w:before="20" w:after="20" w:line="240" w:lineRule="auto"/>
              <w:jc w:val="left"/>
              <w:rPr>
                <w:color w:val="auto"/>
              </w:rPr>
            </w:pPr>
            <w:r w:rsidRPr="008565BF">
              <w:rPr>
                <w:color w:val="auto"/>
                <w:sz w:val="16"/>
              </w:rPr>
              <w:t>Strong semantic proximity to paleontology collection exhibits.</w:t>
            </w:r>
          </w:p>
        </w:tc>
      </w:tr>
      <w:tr w:rsidR="00023819" w:rsidRPr="008565BF" w14:paraId="1B26784F" w14:textId="77777777">
        <w:trPr>
          <w:jc w:val="center"/>
        </w:trPr>
        <w:tc>
          <w:tcPr>
            <w:tcW w:w="1505" w:type="dxa"/>
          </w:tcPr>
          <w:p w14:paraId="7C907205" w14:textId="77777777" w:rsidR="00023819" w:rsidRPr="008565BF" w:rsidRDefault="00000000">
            <w:pPr>
              <w:spacing w:before="20" w:after="20" w:line="240" w:lineRule="auto"/>
              <w:jc w:val="center"/>
              <w:rPr>
                <w:color w:val="auto"/>
              </w:rPr>
            </w:pPr>
            <w:r w:rsidRPr="008565BF">
              <w:rPr>
                <w:color w:val="auto"/>
                <w:sz w:val="16"/>
              </w:rPr>
              <w:t>5</w:t>
            </w:r>
          </w:p>
        </w:tc>
        <w:tc>
          <w:tcPr>
            <w:tcW w:w="1505" w:type="dxa"/>
          </w:tcPr>
          <w:p w14:paraId="4C733269" w14:textId="77777777" w:rsidR="00023819" w:rsidRPr="008565BF" w:rsidRDefault="00000000">
            <w:pPr>
              <w:spacing w:before="20" w:after="20" w:line="240" w:lineRule="auto"/>
              <w:jc w:val="left"/>
              <w:rPr>
                <w:color w:val="auto"/>
              </w:rPr>
            </w:pPr>
            <w:r w:rsidRPr="008565BF">
              <w:rPr>
                <w:color w:val="auto"/>
                <w:sz w:val="16"/>
              </w:rPr>
              <w:t>Old American statues</w:t>
            </w:r>
          </w:p>
        </w:tc>
        <w:tc>
          <w:tcPr>
            <w:tcW w:w="1505" w:type="dxa"/>
          </w:tcPr>
          <w:p w14:paraId="7A61C513" w14:textId="77777777" w:rsidR="00023819" w:rsidRPr="008565BF" w:rsidRDefault="00000000">
            <w:pPr>
              <w:spacing w:before="20" w:after="20" w:line="240" w:lineRule="auto"/>
              <w:jc w:val="left"/>
              <w:rPr>
                <w:color w:val="auto"/>
              </w:rPr>
            </w:pPr>
            <w:r w:rsidRPr="008565BF">
              <w:rPr>
                <w:color w:val="auto"/>
                <w:sz w:val="16"/>
              </w:rPr>
              <w:t>Old Arrow Maker</w:t>
            </w:r>
          </w:p>
        </w:tc>
        <w:tc>
          <w:tcPr>
            <w:tcW w:w="1505" w:type="dxa"/>
          </w:tcPr>
          <w:p w14:paraId="13D26F6D" w14:textId="77777777" w:rsidR="00023819" w:rsidRPr="008565BF" w:rsidRDefault="00000000">
            <w:pPr>
              <w:spacing w:before="20" w:after="20" w:line="240" w:lineRule="auto"/>
              <w:jc w:val="center"/>
              <w:rPr>
                <w:color w:val="auto"/>
              </w:rPr>
            </w:pPr>
            <w:r w:rsidRPr="008565BF">
              <w:rPr>
                <w:color w:val="auto"/>
                <w:sz w:val="16"/>
              </w:rPr>
              <w:t>0.5754</w:t>
            </w:r>
          </w:p>
        </w:tc>
        <w:tc>
          <w:tcPr>
            <w:tcW w:w="1505" w:type="dxa"/>
          </w:tcPr>
          <w:p w14:paraId="0B097674" w14:textId="77777777" w:rsidR="00023819" w:rsidRPr="008565BF" w:rsidRDefault="00000000">
            <w:pPr>
              <w:spacing w:before="20" w:after="20" w:line="240" w:lineRule="auto"/>
              <w:jc w:val="center"/>
              <w:rPr>
                <w:color w:val="auto"/>
              </w:rPr>
            </w:pPr>
            <w:r w:rsidRPr="008565BF">
              <w:rPr>
                <w:b/>
                <w:color w:val="auto"/>
                <w:sz w:val="16"/>
              </w:rPr>
              <w:t>ACCEPTED</w:t>
            </w:r>
          </w:p>
        </w:tc>
        <w:tc>
          <w:tcPr>
            <w:tcW w:w="1505" w:type="dxa"/>
          </w:tcPr>
          <w:p w14:paraId="0511E90E" w14:textId="77777777" w:rsidR="00023819" w:rsidRPr="008565BF" w:rsidRDefault="00000000">
            <w:pPr>
              <w:spacing w:before="20" w:after="20" w:line="240" w:lineRule="auto"/>
              <w:jc w:val="left"/>
              <w:rPr>
                <w:color w:val="auto"/>
              </w:rPr>
            </w:pPr>
            <w:r w:rsidRPr="008565BF">
              <w:rPr>
                <w:color w:val="auto"/>
                <w:sz w:val="16"/>
              </w:rPr>
              <w:t>Captures American sculpture collection semantics above threshold.</w:t>
            </w:r>
          </w:p>
        </w:tc>
      </w:tr>
      <w:tr w:rsidR="00023819" w:rsidRPr="008565BF" w14:paraId="2CA5B960" w14:textId="77777777">
        <w:trPr>
          <w:jc w:val="center"/>
        </w:trPr>
        <w:tc>
          <w:tcPr>
            <w:tcW w:w="1505" w:type="dxa"/>
          </w:tcPr>
          <w:p w14:paraId="2DE22759" w14:textId="77777777" w:rsidR="00023819" w:rsidRPr="008565BF" w:rsidRDefault="00000000">
            <w:pPr>
              <w:spacing w:before="20" w:after="20" w:line="240" w:lineRule="auto"/>
              <w:jc w:val="center"/>
              <w:rPr>
                <w:color w:val="auto"/>
              </w:rPr>
            </w:pPr>
            <w:r w:rsidRPr="008565BF">
              <w:rPr>
                <w:color w:val="auto"/>
                <w:sz w:val="16"/>
              </w:rPr>
              <w:t>6</w:t>
            </w:r>
          </w:p>
        </w:tc>
        <w:tc>
          <w:tcPr>
            <w:tcW w:w="1505" w:type="dxa"/>
          </w:tcPr>
          <w:p w14:paraId="580C4118" w14:textId="77777777" w:rsidR="00023819" w:rsidRPr="008565BF" w:rsidRDefault="00000000">
            <w:pPr>
              <w:spacing w:before="20" w:after="20" w:line="240" w:lineRule="auto"/>
              <w:jc w:val="left"/>
              <w:rPr>
                <w:color w:val="auto"/>
              </w:rPr>
            </w:pPr>
            <w:r w:rsidRPr="008565BF">
              <w:rPr>
                <w:color w:val="auto"/>
                <w:sz w:val="16"/>
              </w:rPr>
              <w:t>Aircraft</w:t>
            </w:r>
          </w:p>
        </w:tc>
        <w:tc>
          <w:tcPr>
            <w:tcW w:w="1505" w:type="dxa"/>
          </w:tcPr>
          <w:p w14:paraId="692A25A9" w14:textId="77777777" w:rsidR="00023819" w:rsidRPr="008565BF" w:rsidRDefault="00000000">
            <w:pPr>
              <w:spacing w:before="20" w:after="20" w:line="240" w:lineRule="auto"/>
              <w:jc w:val="left"/>
              <w:rPr>
                <w:color w:val="auto"/>
              </w:rPr>
            </w:pPr>
            <w:r w:rsidRPr="008565BF">
              <w:rPr>
                <w:color w:val="auto"/>
                <w:sz w:val="16"/>
              </w:rPr>
              <w:t>Bell X-1 "Glamorous Glennis"</w:t>
            </w:r>
          </w:p>
        </w:tc>
        <w:tc>
          <w:tcPr>
            <w:tcW w:w="1505" w:type="dxa"/>
          </w:tcPr>
          <w:p w14:paraId="10F3AC79" w14:textId="77777777" w:rsidR="00023819" w:rsidRPr="008565BF" w:rsidRDefault="00000000">
            <w:pPr>
              <w:spacing w:before="20" w:after="20" w:line="240" w:lineRule="auto"/>
              <w:jc w:val="center"/>
              <w:rPr>
                <w:color w:val="auto"/>
              </w:rPr>
            </w:pPr>
            <w:r w:rsidRPr="008565BF">
              <w:rPr>
                <w:color w:val="auto"/>
                <w:sz w:val="16"/>
              </w:rPr>
              <w:t>0.4392</w:t>
            </w:r>
          </w:p>
        </w:tc>
        <w:tc>
          <w:tcPr>
            <w:tcW w:w="1505" w:type="dxa"/>
          </w:tcPr>
          <w:p w14:paraId="6F2C5CE5" w14:textId="77777777" w:rsidR="00023819" w:rsidRPr="008565BF" w:rsidRDefault="00000000">
            <w:pPr>
              <w:spacing w:before="20" w:after="20" w:line="240" w:lineRule="auto"/>
              <w:jc w:val="center"/>
              <w:rPr>
                <w:color w:val="auto"/>
              </w:rPr>
            </w:pPr>
            <w:r w:rsidRPr="008565BF">
              <w:rPr>
                <w:b/>
                <w:color w:val="auto"/>
                <w:sz w:val="16"/>
              </w:rPr>
              <w:t>REJECTED</w:t>
            </w:r>
          </w:p>
        </w:tc>
        <w:tc>
          <w:tcPr>
            <w:tcW w:w="1505" w:type="dxa"/>
          </w:tcPr>
          <w:p w14:paraId="13F4AD36" w14:textId="77777777" w:rsidR="00023819" w:rsidRPr="008565BF" w:rsidRDefault="00000000">
            <w:pPr>
              <w:spacing w:before="20" w:after="20" w:line="240" w:lineRule="auto"/>
              <w:jc w:val="left"/>
              <w:rPr>
                <w:color w:val="auto"/>
              </w:rPr>
            </w:pPr>
            <w:r w:rsidRPr="008565BF">
              <w:rPr>
                <w:color w:val="auto"/>
                <w:sz w:val="16"/>
              </w:rPr>
              <w:t>Single broad keyword below minimum specificity boundary.</w:t>
            </w:r>
          </w:p>
        </w:tc>
      </w:tr>
      <w:tr w:rsidR="00023819" w:rsidRPr="008565BF" w14:paraId="512EB8E7" w14:textId="77777777">
        <w:trPr>
          <w:jc w:val="center"/>
        </w:trPr>
        <w:tc>
          <w:tcPr>
            <w:tcW w:w="1505" w:type="dxa"/>
          </w:tcPr>
          <w:p w14:paraId="6CC559A9" w14:textId="77777777" w:rsidR="00023819" w:rsidRPr="008565BF" w:rsidRDefault="00000000">
            <w:pPr>
              <w:spacing w:before="20" w:after="20" w:line="240" w:lineRule="auto"/>
              <w:jc w:val="center"/>
              <w:rPr>
                <w:color w:val="auto"/>
              </w:rPr>
            </w:pPr>
            <w:r w:rsidRPr="008565BF">
              <w:rPr>
                <w:color w:val="auto"/>
                <w:sz w:val="16"/>
              </w:rPr>
              <w:t>7</w:t>
            </w:r>
          </w:p>
        </w:tc>
        <w:tc>
          <w:tcPr>
            <w:tcW w:w="1505" w:type="dxa"/>
          </w:tcPr>
          <w:p w14:paraId="6A0D94AA" w14:textId="77777777" w:rsidR="00023819" w:rsidRPr="008565BF" w:rsidRDefault="00000000">
            <w:pPr>
              <w:spacing w:before="20" w:after="20" w:line="240" w:lineRule="auto"/>
              <w:jc w:val="left"/>
              <w:rPr>
                <w:color w:val="auto"/>
              </w:rPr>
            </w:pPr>
            <w:r w:rsidRPr="008565BF">
              <w:rPr>
                <w:color w:val="auto"/>
                <w:sz w:val="16"/>
              </w:rPr>
              <w:t>Fossil bones</w:t>
            </w:r>
          </w:p>
        </w:tc>
        <w:tc>
          <w:tcPr>
            <w:tcW w:w="1505" w:type="dxa"/>
          </w:tcPr>
          <w:p w14:paraId="260D29BB" w14:textId="77777777" w:rsidR="00023819" w:rsidRPr="008565BF" w:rsidRDefault="00000000">
            <w:pPr>
              <w:spacing w:before="20" w:after="20" w:line="240" w:lineRule="auto"/>
              <w:jc w:val="left"/>
              <w:rPr>
                <w:color w:val="auto"/>
              </w:rPr>
            </w:pPr>
            <w:r w:rsidRPr="008565BF">
              <w:rPr>
                <w:color w:val="auto"/>
                <w:sz w:val="16"/>
              </w:rPr>
              <w:t>Tyrannosaurus rex Skull</w:t>
            </w:r>
          </w:p>
        </w:tc>
        <w:tc>
          <w:tcPr>
            <w:tcW w:w="1505" w:type="dxa"/>
          </w:tcPr>
          <w:p w14:paraId="6206BAF5" w14:textId="77777777" w:rsidR="00023819" w:rsidRPr="008565BF" w:rsidRDefault="00000000">
            <w:pPr>
              <w:spacing w:before="20" w:after="20" w:line="240" w:lineRule="auto"/>
              <w:jc w:val="center"/>
              <w:rPr>
                <w:color w:val="auto"/>
              </w:rPr>
            </w:pPr>
            <w:r w:rsidRPr="008565BF">
              <w:rPr>
                <w:color w:val="auto"/>
                <w:sz w:val="16"/>
              </w:rPr>
              <w:t>0.5653</w:t>
            </w:r>
          </w:p>
        </w:tc>
        <w:tc>
          <w:tcPr>
            <w:tcW w:w="1505" w:type="dxa"/>
          </w:tcPr>
          <w:p w14:paraId="373F228B" w14:textId="77777777" w:rsidR="00023819" w:rsidRPr="008565BF" w:rsidRDefault="00000000">
            <w:pPr>
              <w:spacing w:before="20" w:after="20" w:line="240" w:lineRule="auto"/>
              <w:jc w:val="center"/>
              <w:rPr>
                <w:color w:val="auto"/>
              </w:rPr>
            </w:pPr>
            <w:r w:rsidRPr="008565BF">
              <w:rPr>
                <w:b/>
                <w:color w:val="auto"/>
                <w:sz w:val="16"/>
              </w:rPr>
              <w:t>ACCEPTED</w:t>
            </w:r>
          </w:p>
        </w:tc>
        <w:tc>
          <w:tcPr>
            <w:tcW w:w="1505" w:type="dxa"/>
          </w:tcPr>
          <w:p w14:paraId="0C1D0AA9" w14:textId="77777777" w:rsidR="00023819" w:rsidRPr="008565BF" w:rsidRDefault="00000000">
            <w:pPr>
              <w:spacing w:before="20" w:after="20" w:line="240" w:lineRule="auto"/>
              <w:jc w:val="left"/>
              <w:rPr>
                <w:color w:val="auto"/>
              </w:rPr>
            </w:pPr>
            <w:r w:rsidRPr="008565BF">
              <w:rPr>
                <w:color w:val="auto"/>
                <w:sz w:val="16"/>
              </w:rPr>
              <w:t>Relevant anatomical inquiry successfully accepted.</w:t>
            </w:r>
          </w:p>
        </w:tc>
      </w:tr>
      <w:tr w:rsidR="00023819" w:rsidRPr="008565BF" w14:paraId="4E7B663E" w14:textId="77777777">
        <w:trPr>
          <w:jc w:val="center"/>
        </w:trPr>
        <w:tc>
          <w:tcPr>
            <w:tcW w:w="1505" w:type="dxa"/>
          </w:tcPr>
          <w:p w14:paraId="08786903" w14:textId="77777777" w:rsidR="00023819" w:rsidRPr="008565BF" w:rsidRDefault="00000000">
            <w:pPr>
              <w:spacing w:before="20" w:after="20" w:line="240" w:lineRule="auto"/>
              <w:jc w:val="center"/>
              <w:rPr>
                <w:color w:val="auto"/>
              </w:rPr>
            </w:pPr>
            <w:r w:rsidRPr="008565BF">
              <w:rPr>
                <w:color w:val="auto"/>
                <w:sz w:val="16"/>
              </w:rPr>
              <w:t>8</w:t>
            </w:r>
          </w:p>
        </w:tc>
        <w:tc>
          <w:tcPr>
            <w:tcW w:w="1505" w:type="dxa"/>
          </w:tcPr>
          <w:p w14:paraId="0E614B92" w14:textId="77777777" w:rsidR="00023819" w:rsidRPr="008565BF" w:rsidRDefault="00000000">
            <w:pPr>
              <w:spacing w:before="20" w:after="20" w:line="240" w:lineRule="auto"/>
              <w:jc w:val="left"/>
              <w:rPr>
                <w:color w:val="auto"/>
              </w:rPr>
            </w:pPr>
            <w:r w:rsidRPr="008565BF">
              <w:rPr>
                <w:color w:val="auto"/>
                <w:sz w:val="16"/>
              </w:rPr>
              <w:t>Telegraphs and electricity</w:t>
            </w:r>
          </w:p>
        </w:tc>
        <w:tc>
          <w:tcPr>
            <w:tcW w:w="1505" w:type="dxa"/>
          </w:tcPr>
          <w:p w14:paraId="459CCB59" w14:textId="77777777" w:rsidR="00023819" w:rsidRPr="008565BF" w:rsidRDefault="00000000">
            <w:pPr>
              <w:spacing w:before="20" w:after="20" w:line="240" w:lineRule="auto"/>
              <w:jc w:val="left"/>
              <w:rPr>
                <w:color w:val="auto"/>
              </w:rPr>
            </w:pPr>
            <w:r w:rsidRPr="008565BF">
              <w:rPr>
                <w:color w:val="auto"/>
                <w:sz w:val="16"/>
              </w:rPr>
              <w:t>Morse-Vail Telegraph Key</w:t>
            </w:r>
          </w:p>
        </w:tc>
        <w:tc>
          <w:tcPr>
            <w:tcW w:w="1505" w:type="dxa"/>
          </w:tcPr>
          <w:p w14:paraId="2B31EEB9" w14:textId="77777777" w:rsidR="00023819" w:rsidRPr="008565BF" w:rsidRDefault="00000000">
            <w:pPr>
              <w:spacing w:before="20" w:after="20" w:line="240" w:lineRule="auto"/>
              <w:jc w:val="center"/>
              <w:rPr>
                <w:color w:val="auto"/>
              </w:rPr>
            </w:pPr>
            <w:r w:rsidRPr="008565BF">
              <w:rPr>
                <w:color w:val="auto"/>
                <w:sz w:val="16"/>
              </w:rPr>
              <w:t>0.4948</w:t>
            </w:r>
          </w:p>
        </w:tc>
        <w:tc>
          <w:tcPr>
            <w:tcW w:w="1505" w:type="dxa"/>
          </w:tcPr>
          <w:p w14:paraId="359FFD6F" w14:textId="77777777" w:rsidR="00023819" w:rsidRPr="008565BF" w:rsidRDefault="00000000">
            <w:pPr>
              <w:spacing w:before="20" w:after="20" w:line="240" w:lineRule="auto"/>
              <w:jc w:val="center"/>
              <w:rPr>
                <w:color w:val="auto"/>
              </w:rPr>
            </w:pPr>
            <w:r w:rsidRPr="008565BF">
              <w:rPr>
                <w:b/>
                <w:color w:val="auto"/>
                <w:sz w:val="16"/>
              </w:rPr>
              <w:t>REJECTED</w:t>
            </w:r>
          </w:p>
        </w:tc>
        <w:tc>
          <w:tcPr>
            <w:tcW w:w="1505" w:type="dxa"/>
          </w:tcPr>
          <w:p w14:paraId="55CA5713" w14:textId="77777777" w:rsidR="00023819" w:rsidRPr="008565BF" w:rsidRDefault="00000000">
            <w:pPr>
              <w:spacing w:before="20" w:after="20" w:line="240" w:lineRule="auto"/>
              <w:jc w:val="left"/>
              <w:rPr>
                <w:color w:val="auto"/>
              </w:rPr>
            </w:pPr>
            <w:r w:rsidRPr="008565BF">
              <w:rPr>
                <w:color w:val="auto"/>
                <w:sz w:val="16"/>
              </w:rPr>
              <w:t>Borderline electrical query safely guarded against ambiguous match.</w:t>
            </w:r>
          </w:p>
        </w:tc>
      </w:tr>
      <w:tr w:rsidR="00023819" w:rsidRPr="008565BF" w14:paraId="051111DA" w14:textId="77777777">
        <w:trPr>
          <w:jc w:val="center"/>
        </w:trPr>
        <w:tc>
          <w:tcPr>
            <w:tcW w:w="1505" w:type="dxa"/>
          </w:tcPr>
          <w:p w14:paraId="6F0E3967" w14:textId="77777777" w:rsidR="00023819" w:rsidRPr="008565BF" w:rsidRDefault="00000000">
            <w:pPr>
              <w:spacing w:before="20" w:after="20" w:line="240" w:lineRule="auto"/>
              <w:jc w:val="center"/>
              <w:rPr>
                <w:color w:val="auto"/>
              </w:rPr>
            </w:pPr>
            <w:r w:rsidRPr="008565BF">
              <w:rPr>
                <w:color w:val="auto"/>
                <w:sz w:val="16"/>
              </w:rPr>
              <w:t>9</w:t>
            </w:r>
          </w:p>
        </w:tc>
        <w:tc>
          <w:tcPr>
            <w:tcW w:w="1505" w:type="dxa"/>
          </w:tcPr>
          <w:p w14:paraId="0FBD1F4E" w14:textId="77777777" w:rsidR="00023819" w:rsidRPr="008565BF" w:rsidRDefault="00000000">
            <w:pPr>
              <w:spacing w:before="20" w:after="20" w:line="240" w:lineRule="auto"/>
              <w:jc w:val="left"/>
              <w:rPr>
                <w:color w:val="auto"/>
              </w:rPr>
            </w:pPr>
            <w:r w:rsidRPr="008565BF">
              <w:rPr>
                <w:color w:val="auto"/>
                <w:sz w:val="16"/>
              </w:rPr>
              <w:t>Things made of bronze</w:t>
            </w:r>
          </w:p>
        </w:tc>
        <w:tc>
          <w:tcPr>
            <w:tcW w:w="1505" w:type="dxa"/>
          </w:tcPr>
          <w:p w14:paraId="6566A29D" w14:textId="77777777" w:rsidR="00023819" w:rsidRPr="008565BF" w:rsidRDefault="00000000">
            <w:pPr>
              <w:spacing w:before="20" w:after="20" w:line="240" w:lineRule="auto"/>
              <w:jc w:val="left"/>
              <w:rPr>
                <w:color w:val="auto"/>
              </w:rPr>
            </w:pPr>
            <w:r w:rsidRPr="008565BF">
              <w:rPr>
                <w:color w:val="auto"/>
                <w:sz w:val="16"/>
              </w:rPr>
              <w:t>Ceremonial Elephant Vessel</w:t>
            </w:r>
          </w:p>
        </w:tc>
        <w:tc>
          <w:tcPr>
            <w:tcW w:w="1505" w:type="dxa"/>
          </w:tcPr>
          <w:p w14:paraId="2D79527A" w14:textId="77777777" w:rsidR="00023819" w:rsidRPr="008565BF" w:rsidRDefault="00000000">
            <w:pPr>
              <w:spacing w:before="20" w:after="20" w:line="240" w:lineRule="auto"/>
              <w:jc w:val="center"/>
              <w:rPr>
                <w:color w:val="auto"/>
              </w:rPr>
            </w:pPr>
            <w:r w:rsidRPr="008565BF">
              <w:rPr>
                <w:color w:val="auto"/>
                <w:sz w:val="16"/>
              </w:rPr>
              <w:t>0.4980</w:t>
            </w:r>
          </w:p>
        </w:tc>
        <w:tc>
          <w:tcPr>
            <w:tcW w:w="1505" w:type="dxa"/>
          </w:tcPr>
          <w:p w14:paraId="225DEC50" w14:textId="77777777" w:rsidR="00023819" w:rsidRPr="008565BF" w:rsidRDefault="00000000">
            <w:pPr>
              <w:spacing w:before="20" w:after="20" w:line="240" w:lineRule="auto"/>
              <w:jc w:val="center"/>
              <w:rPr>
                <w:color w:val="auto"/>
              </w:rPr>
            </w:pPr>
            <w:r w:rsidRPr="008565BF">
              <w:rPr>
                <w:b/>
                <w:color w:val="auto"/>
                <w:sz w:val="16"/>
              </w:rPr>
              <w:t>REJECTED</w:t>
            </w:r>
          </w:p>
        </w:tc>
        <w:tc>
          <w:tcPr>
            <w:tcW w:w="1505" w:type="dxa"/>
          </w:tcPr>
          <w:p w14:paraId="083F7250" w14:textId="77777777" w:rsidR="00023819" w:rsidRPr="008565BF" w:rsidRDefault="00000000">
            <w:pPr>
              <w:spacing w:before="20" w:after="20" w:line="240" w:lineRule="auto"/>
              <w:jc w:val="left"/>
              <w:rPr>
                <w:color w:val="auto"/>
              </w:rPr>
            </w:pPr>
            <w:r w:rsidRPr="008565BF">
              <w:rPr>
                <w:color w:val="auto"/>
                <w:sz w:val="16"/>
              </w:rPr>
              <w:t>Material inquiry without specific artifact context safely gated.</w:t>
            </w:r>
          </w:p>
        </w:tc>
      </w:tr>
      <w:tr w:rsidR="00023819" w:rsidRPr="008565BF" w14:paraId="715ABD37" w14:textId="77777777">
        <w:trPr>
          <w:jc w:val="center"/>
        </w:trPr>
        <w:tc>
          <w:tcPr>
            <w:tcW w:w="1505" w:type="dxa"/>
          </w:tcPr>
          <w:p w14:paraId="7AE680CE" w14:textId="77777777" w:rsidR="00023819" w:rsidRPr="008565BF" w:rsidRDefault="00000000">
            <w:pPr>
              <w:spacing w:before="20" w:after="20" w:line="240" w:lineRule="auto"/>
              <w:jc w:val="center"/>
              <w:rPr>
                <w:color w:val="auto"/>
              </w:rPr>
            </w:pPr>
            <w:r w:rsidRPr="008565BF">
              <w:rPr>
                <w:color w:val="auto"/>
                <w:sz w:val="16"/>
              </w:rPr>
              <w:t>10</w:t>
            </w:r>
          </w:p>
        </w:tc>
        <w:tc>
          <w:tcPr>
            <w:tcW w:w="1505" w:type="dxa"/>
          </w:tcPr>
          <w:p w14:paraId="77E849E8" w14:textId="77777777" w:rsidR="00023819" w:rsidRPr="008565BF" w:rsidRDefault="00000000">
            <w:pPr>
              <w:spacing w:before="20" w:after="20" w:line="240" w:lineRule="auto"/>
              <w:jc w:val="left"/>
              <w:rPr>
                <w:color w:val="auto"/>
              </w:rPr>
            </w:pPr>
            <w:r w:rsidRPr="008565BF">
              <w:rPr>
                <w:color w:val="auto"/>
                <w:sz w:val="16"/>
              </w:rPr>
              <w:t>Artifacts from the 1800s</w:t>
            </w:r>
          </w:p>
        </w:tc>
        <w:tc>
          <w:tcPr>
            <w:tcW w:w="1505" w:type="dxa"/>
          </w:tcPr>
          <w:p w14:paraId="256838DA" w14:textId="77777777" w:rsidR="00023819" w:rsidRPr="008565BF" w:rsidRDefault="00000000">
            <w:pPr>
              <w:spacing w:before="20" w:after="20" w:line="240" w:lineRule="auto"/>
              <w:jc w:val="left"/>
              <w:rPr>
                <w:color w:val="auto"/>
              </w:rPr>
            </w:pPr>
            <w:r w:rsidRPr="008565BF">
              <w:rPr>
                <w:color w:val="auto"/>
                <w:sz w:val="16"/>
              </w:rPr>
              <w:t>Ceremonial Elephant Vessel</w:t>
            </w:r>
          </w:p>
        </w:tc>
        <w:tc>
          <w:tcPr>
            <w:tcW w:w="1505" w:type="dxa"/>
          </w:tcPr>
          <w:p w14:paraId="2A59C881" w14:textId="77777777" w:rsidR="00023819" w:rsidRPr="008565BF" w:rsidRDefault="00000000">
            <w:pPr>
              <w:spacing w:before="20" w:after="20" w:line="240" w:lineRule="auto"/>
              <w:jc w:val="center"/>
              <w:rPr>
                <w:color w:val="auto"/>
              </w:rPr>
            </w:pPr>
            <w:r w:rsidRPr="008565BF">
              <w:rPr>
                <w:color w:val="auto"/>
                <w:sz w:val="16"/>
              </w:rPr>
              <w:t>0.4382</w:t>
            </w:r>
          </w:p>
        </w:tc>
        <w:tc>
          <w:tcPr>
            <w:tcW w:w="1505" w:type="dxa"/>
          </w:tcPr>
          <w:p w14:paraId="516DD760" w14:textId="77777777" w:rsidR="00023819" w:rsidRPr="008565BF" w:rsidRDefault="00000000">
            <w:pPr>
              <w:spacing w:before="20" w:after="20" w:line="240" w:lineRule="auto"/>
              <w:jc w:val="center"/>
              <w:rPr>
                <w:color w:val="auto"/>
              </w:rPr>
            </w:pPr>
            <w:r w:rsidRPr="008565BF">
              <w:rPr>
                <w:b/>
                <w:color w:val="auto"/>
                <w:sz w:val="16"/>
              </w:rPr>
              <w:t>REJECTED</w:t>
            </w:r>
          </w:p>
        </w:tc>
        <w:tc>
          <w:tcPr>
            <w:tcW w:w="1505" w:type="dxa"/>
          </w:tcPr>
          <w:p w14:paraId="7DEC67E5" w14:textId="77777777" w:rsidR="00023819" w:rsidRPr="008565BF" w:rsidRDefault="00000000">
            <w:pPr>
              <w:spacing w:before="20" w:after="20" w:line="240" w:lineRule="auto"/>
              <w:jc w:val="left"/>
              <w:rPr>
                <w:color w:val="auto"/>
              </w:rPr>
            </w:pPr>
            <w:r w:rsidRPr="008565BF">
              <w:rPr>
                <w:color w:val="auto"/>
                <w:sz w:val="16"/>
              </w:rPr>
              <w:t xml:space="preserve">Broad temporal scoping query without artifact </w:t>
            </w:r>
            <w:r w:rsidRPr="008565BF">
              <w:rPr>
                <w:color w:val="auto"/>
                <w:sz w:val="16"/>
              </w:rPr>
              <w:lastRenderedPageBreak/>
              <w:t>target rejected.</w:t>
            </w:r>
          </w:p>
        </w:tc>
      </w:tr>
    </w:tbl>
    <w:p w14:paraId="4119DF17" w14:textId="77777777" w:rsidR="00023819" w:rsidRPr="008565BF" w:rsidRDefault="00000000">
      <w:pPr>
        <w:spacing w:before="40" w:after="80"/>
        <w:jc w:val="center"/>
        <w:rPr>
          <w:color w:val="auto"/>
        </w:rPr>
      </w:pPr>
      <w:r w:rsidRPr="008565BF">
        <w:rPr>
          <w:b/>
          <w:color w:val="auto"/>
          <w:sz w:val="22"/>
        </w:rPr>
        <w:lastRenderedPageBreak/>
        <w:t>Table 7.4: Decision Boundary Case Study on Realistic Ambiguous and Edge Queries (tau = 0.50)</w:t>
      </w:r>
    </w:p>
    <w:p w14:paraId="189055CA" w14:textId="77777777" w:rsidR="00023819" w:rsidRPr="008565BF" w:rsidRDefault="00000000">
      <w:pPr>
        <w:spacing w:before="160" w:after="80"/>
        <w:jc w:val="center"/>
        <w:rPr>
          <w:color w:val="auto"/>
        </w:rPr>
      </w:pPr>
      <w:r w:rsidRPr="008565BF">
        <w:rPr>
          <w:noProof/>
          <w:color w:val="auto"/>
        </w:rPr>
        <w:drawing>
          <wp:inline distT="0" distB="0" distL="0" distR="0" wp14:anchorId="61FC77F3" wp14:editId="2D928EED">
            <wp:extent cx="4754880" cy="33963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3_threshold_roc.png"/>
                    <pic:cNvPicPr/>
                  </pic:nvPicPr>
                  <pic:blipFill>
                    <a:blip r:embed="rId30"/>
                    <a:stretch>
                      <a:fillRect/>
                    </a:stretch>
                  </pic:blipFill>
                  <pic:spPr>
                    <a:xfrm>
                      <a:off x="0" y="0"/>
                      <a:ext cx="4754880" cy="3396342"/>
                    </a:xfrm>
                    <a:prstGeom prst="rect">
                      <a:avLst/>
                    </a:prstGeom>
                  </pic:spPr>
                </pic:pic>
              </a:graphicData>
            </a:graphic>
          </wp:inline>
        </w:drawing>
      </w:r>
    </w:p>
    <w:p w14:paraId="7437F774" w14:textId="77777777" w:rsidR="00023819" w:rsidRPr="008565BF" w:rsidRDefault="00000000">
      <w:pPr>
        <w:spacing w:before="40" w:after="80"/>
        <w:jc w:val="center"/>
        <w:rPr>
          <w:color w:val="auto"/>
        </w:rPr>
      </w:pPr>
      <w:r w:rsidRPr="008565BF">
        <w:rPr>
          <w:b/>
          <w:color w:val="auto"/>
          <w:sz w:val="22"/>
        </w:rPr>
        <w:t>Figure 7.3: Receiver Operating Characteristic (ROC) for Relevance Gating</w:t>
      </w:r>
    </w:p>
    <w:p w14:paraId="221D0B83" w14:textId="77777777" w:rsidR="00023819" w:rsidRPr="008565BF" w:rsidRDefault="00000000">
      <w:pPr>
        <w:spacing w:before="160" w:after="80"/>
        <w:jc w:val="center"/>
        <w:rPr>
          <w:color w:val="auto"/>
        </w:rPr>
      </w:pPr>
      <w:r w:rsidRPr="008565BF">
        <w:rPr>
          <w:noProof/>
          <w:color w:val="auto"/>
        </w:rPr>
        <w:drawing>
          <wp:inline distT="0" distB="0" distL="0" distR="0" wp14:anchorId="6A81F848" wp14:editId="171EC85C">
            <wp:extent cx="4754880" cy="26746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4_latency_breakdown.png"/>
                    <pic:cNvPicPr/>
                  </pic:nvPicPr>
                  <pic:blipFill>
                    <a:blip r:embed="rId31"/>
                    <a:stretch>
                      <a:fillRect/>
                    </a:stretch>
                  </pic:blipFill>
                  <pic:spPr>
                    <a:xfrm>
                      <a:off x="0" y="0"/>
                      <a:ext cx="4754880" cy="2674620"/>
                    </a:xfrm>
                    <a:prstGeom prst="rect">
                      <a:avLst/>
                    </a:prstGeom>
                  </pic:spPr>
                </pic:pic>
              </a:graphicData>
            </a:graphic>
          </wp:inline>
        </w:drawing>
      </w:r>
    </w:p>
    <w:p w14:paraId="4F4F697F" w14:textId="77777777" w:rsidR="00023819" w:rsidRPr="008565BF" w:rsidRDefault="00000000">
      <w:pPr>
        <w:spacing w:before="40" w:after="80"/>
        <w:jc w:val="center"/>
        <w:rPr>
          <w:color w:val="auto"/>
        </w:rPr>
      </w:pPr>
      <w:r w:rsidRPr="008565BF">
        <w:rPr>
          <w:b/>
          <w:color w:val="auto"/>
          <w:sz w:val="22"/>
        </w:rPr>
        <w:t>Figure 7.4: System Execution Latency Breakdown by Functional Pipeline Stage</w:t>
      </w:r>
    </w:p>
    <w:p w14:paraId="348EFCDD" w14:textId="77777777" w:rsidR="00023819" w:rsidRPr="008565BF" w:rsidRDefault="00000000">
      <w:pPr>
        <w:spacing w:after="60" w:line="259" w:lineRule="auto"/>
        <w:rPr>
          <w:color w:val="auto"/>
        </w:rPr>
      </w:pPr>
      <w:r w:rsidRPr="008565BF">
        <w:rPr>
          <w:color w:val="auto"/>
        </w:rPr>
        <w:t>Table 7.5 formalizes the Four-Pillar Explainable AI (XAI) Provenance Scoring Framework, benchmarking provenance transparency and hallucination protection across architectural paradigms.</w:t>
      </w:r>
    </w:p>
    <w:tbl>
      <w:tblPr>
        <w:tblW w:w="0" w:type="auto"/>
        <w:jc w:val="center"/>
        <w:tblLook w:val="04A0" w:firstRow="1" w:lastRow="0" w:firstColumn="1" w:lastColumn="0" w:noHBand="0" w:noVBand="1"/>
      </w:tblPr>
      <w:tblGrid>
        <w:gridCol w:w="1290"/>
        <w:gridCol w:w="1290"/>
        <w:gridCol w:w="1812"/>
        <w:gridCol w:w="1290"/>
        <w:gridCol w:w="1290"/>
        <w:gridCol w:w="1290"/>
        <w:gridCol w:w="1290"/>
      </w:tblGrid>
      <w:tr w:rsidR="00023819" w:rsidRPr="008565BF" w14:paraId="149A6ED6" w14:textId="77777777">
        <w:trPr>
          <w:jc w:val="center"/>
        </w:trPr>
        <w:tc>
          <w:tcPr>
            <w:tcW w:w="1290" w:type="dxa"/>
            <w:shd w:val="clear" w:color="auto" w:fill="E2E8F0"/>
          </w:tcPr>
          <w:p w14:paraId="6C8767F3" w14:textId="77777777" w:rsidR="00023819" w:rsidRPr="008565BF" w:rsidRDefault="00000000">
            <w:pPr>
              <w:spacing w:before="20" w:after="20" w:line="240" w:lineRule="auto"/>
              <w:jc w:val="center"/>
              <w:rPr>
                <w:color w:val="auto"/>
              </w:rPr>
            </w:pPr>
            <w:r w:rsidRPr="008565BF">
              <w:rPr>
                <w:b/>
                <w:color w:val="auto"/>
                <w:sz w:val="17"/>
              </w:rPr>
              <w:t>Pillar</w:t>
            </w:r>
          </w:p>
        </w:tc>
        <w:tc>
          <w:tcPr>
            <w:tcW w:w="1290" w:type="dxa"/>
            <w:shd w:val="clear" w:color="auto" w:fill="E2E8F0"/>
          </w:tcPr>
          <w:p w14:paraId="21ABC1ED" w14:textId="77777777" w:rsidR="00023819" w:rsidRPr="008565BF" w:rsidRDefault="00000000">
            <w:pPr>
              <w:spacing w:before="20" w:after="20" w:line="240" w:lineRule="auto"/>
              <w:jc w:val="center"/>
              <w:rPr>
                <w:color w:val="auto"/>
              </w:rPr>
            </w:pPr>
            <w:r w:rsidRPr="008565BF">
              <w:rPr>
                <w:b/>
                <w:color w:val="auto"/>
                <w:sz w:val="17"/>
              </w:rPr>
              <w:t>Provenance Dimension</w:t>
            </w:r>
          </w:p>
        </w:tc>
        <w:tc>
          <w:tcPr>
            <w:tcW w:w="1290" w:type="dxa"/>
            <w:shd w:val="clear" w:color="auto" w:fill="E2E8F0"/>
          </w:tcPr>
          <w:p w14:paraId="553B6342" w14:textId="77777777" w:rsidR="00023819" w:rsidRPr="008565BF" w:rsidRDefault="00000000">
            <w:pPr>
              <w:spacing w:before="20" w:after="20" w:line="240" w:lineRule="auto"/>
              <w:jc w:val="center"/>
              <w:rPr>
                <w:color w:val="auto"/>
              </w:rPr>
            </w:pPr>
            <w:r w:rsidRPr="008565BF">
              <w:rPr>
                <w:b/>
                <w:color w:val="auto"/>
                <w:sz w:val="17"/>
              </w:rPr>
              <w:t>System Implementation Mechanism</w:t>
            </w:r>
          </w:p>
        </w:tc>
        <w:tc>
          <w:tcPr>
            <w:tcW w:w="1290" w:type="dxa"/>
            <w:shd w:val="clear" w:color="auto" w:fill="E2E8F0"/>
          </w:tcPr>
          <w:p w14:paraId="625BC3B9" w14:textId="77777777" w:rsidR="00023819" w:rsidRPr="008565BF" w:rsidRDefault="00000000">
            <w:pPr>
              <w:spacing w:before="20" w:after="20" w:line="240" w:lineRule="auto"/>
              <w:jc w:val="center"/>
              <w:rPr>
                <w:color w:val="auto"/>
              </w:rPr>
            </w:pPr>
            <w:r w:rsidRPr="008565BF">
              <w:rPr>
                <w:b/>
                <w:color w:val="auto"/>
                <w:sz w:val="17"/>
              </w:rPr>
              <w:t>Vanilla LLM</w:t>
            </w:r>
          </w:p>
        </w:tc>
        <w:tc>
          <w:tcPr>
            <w:tcW w:w="1290" w:type="dxa"/>
            <w:shd w:val="clear" w:color="auto" w:fill="E2E8F0"/>
          </w:tcPr>
          <w:p w14:paraId="75708DDC" w14:textId="77777777" w:rsidR="00023819" w:rsidRPr="008565BF" w:rsidRDefault="00000000">
            <w:pPr>
              <w:spacing w:before="20" w:after="20" w:line="240" w:lineRule="auto"/>
              <w:jc w:val="center"/>
              <w:rPr>
                <w:color w:val="auto"/>
              </w:rPr>
            </w:pPr>
            <w:r w:rsidRPr="008565BF">
              <w:rPr>
                <w:b/>
                <w:color w:val="auto"/>
                <w:sz w:val="17"/>
              </w:rPr>
              <w:t>BM25/TF-IDF</w:t>
            </w:r>
          </w:p>
        </w:tc>
        <w:tc>
          <w:tcPr>
            <w:tcW w:w="1290" w:type="dxa"/>
            <w:shd w:val="clear" w:color="auto" w:fill="E2E8F0"/>
          </w:tcPr>
          <w:p w14:paraId="79FF2236" w14:textId="77777777" w:rsidR="00023819" w:rsidRPr="008565BF" w:rsidRDefault="00000000">
            <w:pPr>
              <w:spacing w:before="20" w:after="20" w:line="240" w:lineRule="auto"/>
              <w:jc w:val="center"/>
              <w:rPr>
                <w:color w:val="auto"/>
              </w:rPr>
            </w:pPr>
            <w:r w:rsidRPr="008565BF">
              <w:rPr>
                <w:b/>
                <w:color w:val="auto"/>
                <w:sz w:val="17"/>
              </w:rPr>
              <w:t>Ungated Dense</w:t>
            </w:r>
          </w:p>
        </w:tc>
        <w:tc>
          <w:tcPr>
            <w:tcW w:w="1290" w:type="dxa"/>
            <w:shd w:val="clear" w:color="auto" w:fill="E2E8F0"/>
          </w:tcPr>
          <w:p w14:paraId="4BD06408" w14:textId="77777777" w:rsidR="00023819" w:rsidRPr="008565BF" w:rsidRDefault="00000000">
            <w:pPr>
              <w:spacing w:before="20" w:after="20" w:line="240" w:lineRule="auto"/>
              <w:jc w:val="center"/>
              <w:rPr>
                <w:color w:val="auto"/>
              </w:rPr>
            </w:pPr>
            <w:r w:rsidRPr="008565BF">
              <w:rPr>
                <w:b/>
                <w:color w:val="auto"/>
                <w:sz w:val="17"/>
              </w:rPr>
              <w:t>Proposed XAI-RAG</w:t>
            </w:r>
          </w:p>
        </w:tc>
      </w:tr>
      <w:tr w:rsidR="00023819" w:rsidRPr="008565BF" w14:paraId="4FAED6D0" w14:textId="77777777">
        <w:trPr>
          <w:jc w:val="center"/>
        </w:trPr>
        <w:tc>
          <w:tcPr>
            <w:tcW w:w="1290" w:type="dxa"/>
          </w:tcPr>
          <w:p w14:paraId="039AB8C0" w14:textId="77777777" w:rsidR="00023819" w:rsidRPr="008565BF" w:rsidRDefault="00000000">
            <w:pPr>
              <w:spacing w:before="20" w:after="20" w:line="240" w:lineRule="auto"/>
              <w:jc w:val="center"/>
              <w:rPr>
                <w:color w:val="auto"/>
              </w:rPr>
            </w:pPr>
            <w:r w:rsidRPr="008565BF">
              <w:rPr>
                <w:color w:val="auto"/>
                <w:sz w:val="17"/>
              </w:rPr>
              <w:t>P1</w:t>
            </w:r>
          </w:p>
        </w:tc>
        <w:tc>
          <w:tcPr>
            <w:tcW w:w="1290" w:type="dxa"/>
          </w:tcPr>
          <w:p w14:paraId="61AE4948" w14:textId="77777777" w:rsidR="00023819" w:rsidRPr="008565BF" w:rsidRDefault="00000000">
            <w:pPr>
              <w:spacing w:before="20" w:after="20" w:line="240" w:lineRule="auto"/>
              <w:jc w:val="left"/>
              <w:rPr>
                <w:color w:val="auto"/>
              </w:rPr>
            </w:pPr>
            <w:r w:rsidRPr="008565BF">
              <w:rPr>
                <w:color w:val="auto"/>
                <w:sz w:val="17"/>
              </w:rPr>
              <w:t>Catalog Citation</w:t>
            </w:r>
          </w:p>
        </w:tc>
        <w:tc>
          <w:tcPr>
            <w:tcW w:w="1290" w:type="dxa"/>
          </w:tcPr>
          <w:p w14:paraId="763E3D73" w14:textId="77777777" w:rsidR="00023819" w:rsidRPr="008565BF" w:rsidRDefault="00000000">
            <w:pPr>
              <w:spacing w:before="20" w:after="20" w:line="240" w:lineRule="auto"/>
              <w:jc w:val="left"/>
              <w:rPr>
                <w:color w:val="auto"/>
              </w:rPr>
            </w:pPr>
            <w:r w:rsidRPr="008565BF">
              <w:rPr>
                <w:color w:val="auto"/>
                <w:sz w:val="17"/>
              </w:rPr>
              <w:t xml:space="preserve">Passes canonical </w:t>
            </w:r>
            <w:proofErr w:type="spellStart"/>
            <w:r w:rsidRPr="008565BF">
              <w:rPr>
                <w:color w:val="auto"/>
                <w:sz w:val="17"/>
              </w:rPr>
              <w:t>artifact_id</w:t>
            </w:r>
            <w:proofErr w:type="spellEnd"/>
            <w:r w:rsidRPr="008565BF">
              <w:rPr>
                <w:color w:val="auto"/>
                <w:sz w:val="17"/>
              </w:rPr>
              <w:t xml:space="preserve"> and institutional source name to response badge</w:t>
            </w:r>
          </w:p>
        </w:tc>
        <w:tc>
          <w:tcPr>
            <w:tcW w:w="1290" w:type="dxa"/>
          </w:tcPr>
          <w:p w14:paraId="4CC84D01" w14:textId="77777777" w:rsidR="00023819" w:rsidRPr="008565BF" w:rsidRDefault="00000000">
            <w:pPr>
              <w:spacing w:before="20" w:after="20" w:line="240" w:lineRule="auto"/>
              <w:jc w:val="center"/>
              <w:rPr>
                <w:color w:val="auto"/>
              </w:rPr>
            </w:pPr>
            <w:r w:rsidRPr="008565BF">
              <w:rPr>
                <w:color w:val="auto"/>
                <w:sz w:val="17"/>
              </w:rPr>
              <w:t>0</w:t>
            </w:r>
          </w:p>
        </w:tc>
        <w:tc>
          <w:tcPr>
            <w:tcW w:w="1290" w:type="dxa"/>
          </w:tcPr>
          <w:p w14:paraId="3B3EEC51" w14:textId="77777777" w:rsidR="00023819" w:rsidRPr="008565BF" w:rsidRDefault="00000000">
            <w:pPr>
              <w:spacing w:before="20" w:after="20" w:line="240" w:lineRule="auto"/>
              <w:jc w:val="center"/>
              <w:rPr>
                <w:color w:val="auto"/>
              </w:rPr>
            </w:pPr>
            <w:r w:rsidRPr="008565BF">
              <w:rPr>
                <w:color w:val="auto"/>
                <w:sz w:val="17"/>
              </w:rPr>
              <w:t>1</w:t>
            </w:r>
          </w:p>
        </w:tc>
        <w:tc>
          <w:tcPr>
            <w:tcW w:w="1290" w:type="dxa"/>
          </w:tcPr>
          <w:p w14:paraId="77FCA7CE" w14:textId="77777777" w:rsidR="00023819" w:rsidRPr="008565BF" w:rsidRDefault="00000000">
            <w:pPr>
              <w:spacing w:before="20" w:after="20" w:line="240" w:lineRule="auto"/>
              <w:jc w:val="center"/>
              <w:rPr>
                <w:color w:val="auto"/>
              </w:rPr>
            </w:pPr>
            <w:r w:rsidRPr="008565BF">
              <w:rPr>
                <w:color w:val="auto"/>
                <w:sz w:val="17"/>
              </w:rPr>
              <w:t>1</w:t>
            </w:r>
          </w:p>
        </w:tc>
        <w:tc>
          <w:tcPr>
            <w:tcW w:w="1290" w:type="dxa"/>
          </w:tcPr>
          <w:p w14:paraId="32BE7582" w14:textId="77777777" w:rsidR="00023819" w:rsidRPr="008565BF" w:rsidRDefault="00000000">
            <w:pPr>
              <w:spacing w:before="20" w:after="20" w:line="240" w:lineRule="auto"/>
              <w:jc w:val="center"/>
              <w:rPr>
                <w:color w:val="auto"/>
              </w:rPr>
            </w:pPr>
            <w:r w:rsidRPr="008565BF">
              <w:rPr>
                <w:b/>
                <w:color w:val="auto"/>
                <w:sz w:val="17"/>
              </w:rPr>
              <w:t>1</w:t>
            </w:r>
          </w:p>
        </w:tc>
      </w:tr>
      <w:tr w:rsidR="00023819" w:rsidRPr="008565BF" w14:paraId="74486E9F" w14:textId="77777777">
        <w:trPr>
          <w:jc w:val="center"/>
        </w:trPr>
        <w:tc>
          <w:tcPr>
            <w:tcW w:w="1290" w:type="dxa"/>
          </w:tcPr>
          <w:p w14:paraId="0173DA8F" w14:textId="77777777" w:rsidR="00023819" w:rsidRPr="008565BF" w:rsidRDefault="00000000">
            <w:pPr>
              <w:spacing w:before="20" w:after="20" w:line="240" w:lineRule="auto"/>
              <w:jc w:val="center"/>
              <w:rPr>
                <w:color w:val="auto"/>
              </w:rPr>
            </w:pPr>
            <w:r w:rsidRPr="008565BF">
              <w:rPr>
                <w:color w:val="auto"/>
                <w:sz w:val="17"/>
              </w:rPr>
              <w:lastRenderedPageBreak/>
              <w:t>P2</w:t>
            </w:r>
          </w:p>
        </w:tc>
        <w:tc>
          <w:tcPr>
            <w:tcW w:w="1290" w:type="dxa"/>
          </w:tcPr>
          <w:p w14:paraId="54945021" w14:textId="77777777" w:rsidR="00023819" w:rsidRPr="008565BF" w:rsidRDefault="00000000">
            <w:pPr>
              <w:spacing w:before="20" w:after="20" w:line="240" w:lineRule="auto"/>
              <w:jc w:val="left"/>
              <w:rPr>
                <w:color w:val="auto"/>
              </w:rPr>
            </w:pPr>
            <w:r w:rsidRPr="008565BF">
              <w:rPr>
                <w:color w:val="auto"/>
                <w:sz w:val="17"/>
              </w:rPr>
              <w:t>Grounding Confidence</w:t>
            </w:r>
          </w:p>
        </w:tc>
        <w:tc>
          <w:tcPr>
            <w:tcW w:w="1290" w:type="dxa"/>
          </w:tcPr>
          <w:p w14:paraId="58D2D3F6" w14:textId="77777777" w:rsidR="00023819" w:rsidRPr="008565BF" w:rsidRDefault="00000000">
            <w:pPr>
              <w:spacing w:before="20" w:after="20" w:line="240" w:lineRule="auto"/>
              <w:jc w:val="left"/>
              <w:rPr>
                <w:color w:val="auto"/>
              </w:rPr>
            </w:pPr>
            <w:r w:rsidRPr="008565BF">
              <w:rPr>
                <w:color w:val="auto"/>
                <w:sz w:val="17"/>
              </w:rPr>
              <w:t>Reports raw cosine similarity or '</w:t>
            </w:r>
            <w:proofErr w:type="spellStart"/>
            <w:r w:rsidRPr="008565BF">
              <w:rPr>
                <w:color w:val="auto"/>
                <w:sz w:val="17"/>
              </w:rPr>
              <w:t>bound_by_focus</w:t>
            </w:r>
            <w:proofErr w:type="spellEnd"/>
            <w:r w:rsidRPr="008565BF">
              <w:rPr>
                <w:color w:val="auto"/>
                <w:sz w:val="17"/>
              </w:rPr>
              <w:t>' without false calibration</w:t>
            </w:r>
          </w:p>
        </w:tc>
        <w:tc>
          <w:tcPr>
            <w:tcW w:w="1290" w:type="dxa"/>
          </w:tcPr>
          <w:p w14:paraId="2B1A5EBB" w14:textId="77777777" w:rsidR="00023819" w:rsidRPr="008565BF" w:rsidRDefault="00000000">
            <w:pPr>
              <w:spacing w:before="20" w:after="20" w:line="240" w:lineRule="auto"/>
              <w:jc w:val="center"/>
              <w:rPr>
                <w:color w:val="auto"/>
              </w:rPr>
            </w:pPr>
            <w:r w:rsidRPr="008565BF">
              <w:rPr>
                <w:color w:val="auto"/>
                <w:sz w:val="17"/>
              </w:rPr>
              <w:t>0</w:t>
            </w:r>
          </w:p>
        </w:tc>
        <w:tc>
          <w:tcPr>
            <w:tcW w:w="1290" w:type="dxa"/>
          </w:tcPr>
          <w:p w14:paraId="2DB10806" w14:textId="77777777" w:rsidR="00023819" w:rsidRPr="008565BF" w:rsidRDefault="00000000">
            <w:pPr>
              <w:spacing w:before="20" w:after="20" w:line="240" w:lineRule="auto"/>
              <w:jc w:val="center"/>
              <w:rPr>
                <w:color w:val="auto"/>
              </w:rPr>
            </w:pPr>
            <w:r w:rsidRPr="008565BF">
              <w:rPr>
                <w:color w:val="auto"/>
                <w:sz w:val="17"/>
              </w:rPr>
              <w:t>0</w:t>
            </w:r>
          </w:p>
        </w:tc>
        <w:tc>
          <w:tcPr>
            <w:tcW w:w="1290" w:type="dxa"/>
          </w:tcPr>
          <w:p w14:paraId="7B8D8AB8" w14:textId="77777777" w:rsidR="00023819" w:rsidRPr="008565BF" w:rsidRDefault="00000000">
            <w:pPr>
              <w:spacing w:before="20" w:after="20" w:line="240" w:lineRule="auto"/>
              <w:jc w:val="center"/>
              <w:rPr>
                <w:color w:val="auto"/>
              </w:rPr>
            </w:pPr>
            <w:r w:rsidRPr="008565BF">
              <w:rPr>
                <w:color w:val="auto"/>
                <w:sz w:val="17"/>
              </w:rPr>
              <w:t>1</w:t>
            </w:r>
          </w:p>
        </w:tc>
        <w:tc>
          <w:tcPr>
            <w:tcW w:w="1290" w:type="dxa"/>
          </w:tcPr>
          <w:p w14:paraId="000FAC0F" w14:textId="77777777" w:rsidR="00023819" w:rsidRPr="008565BF" w:rsidRDefault="00000000">
            <w:pPr>
              <w:spacing w:before="20" w:after="20" w:line="240" w:lineRule="auto"/>
              <w:jc w:val="center"/>
              <w:rPr>
                <w:color w:val="auto"/>
              </w:rPr>
            </w:pPr>
            <w:r w:rsidRPr="008565BF">
              <w:rPr>
                <w:b/>
                <w:color w:val="auto"/>
                <w:sz w:val="17"/>
              </w:rPr>
              <w:t>1</w:t>
            </w:r>
          </w:p>
        </w:tc>
      </w:tr>
      <w:tr w:rsidR="00023819" w:rsidRPr="008565BF" w14:paraId="060C04B5" w14:textId="77777777">
        <w:trPr>
          <w:jc w:val="center"/>
        </w:trPr>
        <w:tc>
          <w:tcPr>
            <w:tcW w:w="1290" w:type="dxa"/>
          </w:tcPr>
          <w:p w14:paraId="19C8CC4A" w14:textId="77777777" w:rsidR="00023819" w:rsidRPr="008565BF" w:rsidRDefault="00000000">
            <w:pPr>
              <w:spacing w:before="20" w:after="20" w:line="240" w:lineRule="auto"/>
              <w:jc w:val="center"/>
              <w:rPr>
                <w:color w:val="auto"/>
              </w:rPr>
            </w:pPr>
            <w:r w:rsidRPr="008565BF">
              <w:rPr>
                <w:color w:val="auto"/>
                <w:sz w:val="17"/>
              </w:rPr>
              <w:t>P3</w:t>
            </w:r>
          </w:p>
        </w:tc>
        <w:tc>
          <w:tcPr>
            <w:tcW w:w="1290" w:type="dxa"/>
          </w:tcPr>
          <w:p w14:paraId="4752042E" w14:textId="77777777" w:rsidR="00023819" w:rsidRPr="008565BF" w:rsidRDefault="00000000">
            <w:pPr>
              <w:spacing w:before="20" w:after="20" w:line="240" w:lineRule="auto"/>
              <w:jc w:val="left"/>
              <w:rPr>
                <w:color w:val="auto"/>
              </w:rPr>
            </w:pPr>
            <w:r w:rsidRPr="008565BF">
              <w:rPr>
                <w:color w:val="auto"/>
                <w:sz w:val="17"/>
              </w:rPr>
              <w:t>Gallery Context</w:t>
            </w:r>
          </w:p>
        </w:tc>
        <w:tc>
          <w:tcPr>
            <w:tcW w:w="1290" w:type="dxa"/>
          </w:tcPr>
          <w:p w14:paraId="307735A0" w14:textId="77777777" w:rsidR="00023819" w:rsidRPr="008565BF" w:rsidRDefault="00000000">
            <w:pPr>
              <w:spacing w:before="20" w:after="20" w:line="240" w:lineRule="auto"/>
              <w:jc w:val="left"/>
              <w:rPr>
                <w:color w:val="auto"/>
              </w:rPr>
            </w:pPr>
            <w:r w:rsidRPr="008565BF">
              <w:rPr>
                <w:color w:val="auto"/>
                <w:sz w:val="17"/>
              </w:rPr>
              <w:t>Exposes physical museum gallery attribution (History, Flight, Paleontology)</w:t>
            </w:r>
          </w:p>
        </w:tc>
        <w:tc>
          <w:tcPr>
            <w:tcW w:w="1290" w:type="dxa"/>
          </w:tcPr>
          <w:p w14:paraId="6850F797" w14:textId="77777777" w:rsidR="00023819" w:rsidRPr="008565BF" w:rsidRDefault="00000000">
            <w:pPr>
              <w:spacing w:before="20" w:after="20" w:line="240" w:lineRule="auto"/>
              <w:jc w:val="center"/>
              <w:rPr>
                <w:color w:val="auto"/>
              </w:rPr>
            </w:pPr>
            <w:r w:rsidRPr="008565BF">
              <w:rPr>
                <w:color w:val="auto"/>
                <w:sz w:val="17"/>
              </w:rPr>
              <w:t>0</w:t>
            </w:r>
          </w:p>
        </w:tc>
        <w:tc>
          <w:tcPr>
            <w:tcW w:w="1290" w:type="dxa"/>
          </w:tcPr>
          <w:p w14:paraId="05374C1A" w14:textId="77777777" w:rsidR="00023819" w:rsidRPr="008565BF" w:rsidRDefault="00000000">
            <w:pPr>
              <w:spacing w:before="20" w:after="20" w:line="240" w:lineRule="auto"/>
              <w:jc w:val="center"/>
              <w:rPr>
                <w:color w:val="auto"/>
              </w:rPr>
            </w:pPr>
            <w:r w:rsidRPr="008565BF">
              <w:rPr>
                <w:color w:val="auto"/>
                <w:sz w:val="17"/>
              </w:rPr>
              <w:t>0</w:t>
            </w:r>
          </w:p>
        </w:tc>
        <w:tc>
          <w:tcPr>
            <w:tcW w:w="1290" w:type="dxa"/>
          </w:tcPr>
          <w:p w14:paraId="356F38AB" w14:textId="77777777" w:rsidR="00023819" w:rsidRPr="008565BF" w:rsidRDefault="00000000">
            <w:pPr>
              <w:spacing w:before="20" w:after="20" w:line="240" w:lineRule="auto"/>
              <w:jc w:val="center"/>
              <w:rPr>
                <w:color w:val="auto"/>
              </w:rPr>
            </w:pPr>
            <w:r w:rsidRPr="008565BF">
              <w:rPr>
                <w:color w:val="auto"/>
                <w:sz w:val="17"/>
              </w:rPr>
              <w:t>0</w:t>
            </w:r>
          </w:p>
        </w:tc>
        <w:tc>
          <w:tcPr>
            <w:tcW w:w="1290" w:type="dxa"/>
          </w:tcPr>
          <w:p w14:paraId="06DDCCF2" w14:textId="77777777" w:rsidR="00023819" w:rsidRPr="008565BF" w:rsidRDefault="00000000">
            <w:pPr>
              <w:spacing w:before="20" w:after="20" w:line="240" w:lineRule="auto"/>
              <w:jc w:val="center"/>
              <w:rPr>
                <w:color w:val="auto"/>
              </w:rPr>
            </w:pPr>
            <w:r w:rsidRPr="008565BF">
              <w:rPr>
                <w:b/>
                <w:color w:val="auto"/>
                <w:sz w:val="17"/>
              </w:rPr>
              <w:t>1</w:t>
            </w:r>
          </w:p>
        </w:tc>
      </w:tr>
      <w:tr w:rsidR="00023819" w:rsidRPr="008565BF" w14:paraId="1EA645D0" w14:textId="77777777">
        <w:trPr>
          <w:jc w:val="center"/>
        </w:trPr>
        <w:tc>
          <w:tcPr>
            <w:tcW w:w="1290" w:type="dxa"/>
          </w:tcPr>
          <w:p w14:paraId="161D4E5A" w14:textId="77777777" w:rsidR="00023819" w:rsidRPr="008565BF" w:rsidRDefault="00000000">
            <w:pPr>
              <w:spacing w:before="20" w:after="20" w:line="240" w:lineRule="auto"/>
              <w:jc w:val="center"/>
              <w:rPr>
                <w:color w:val="auto"/>
              </w:rPr>
            </w:pPr>
            <w:r w:rsidRPr="008565BF">
              <w:rPr>
                <w:color w:val="auto"/>
                <w:sz w:val="17"/>
              </w:rPr>
              <w:t>P4</w:t>
            </w:r>
          </w:p>
        </w:tc>
        <w:tc>
          <w:tcPr>
            <w:tcW w:w="1290" w:type="dxa"/>
          </w:tcPr>
          <w:p w14:paraId="7D5387D1" w14:textId="77777777" w:rsidR="00023819" w:rsidRPr="008565BF" w:rsidRDefault="00000000">
            <w:pPr>
              <w:spacing w:before="20" w:after="20" w:line="240" w:lineRule="auto"/>
              <w:jc w:val="left"/>
              <w:rPr>
                <w:color w:val="auto"/>
              </w:rPr>
            </w:pPr>
            <w:r w:rsidRPr="008565BF">
              <w:rPr>
                <w:color w:val="auto"/>
                <w:sz w:val="17"/>
              </w:rPr>
              <w:t>Verification Flag</w:t>
            </w:r>
          </w:p>
        </w:tc>
        <w:tc>
          <w:tcPr>
            <w:tcW w:w="1290" w:type="dxa"/>
          </w:tcPr>
          <w:p w14:paraId="088E54D1" w14:textId="77777777" w:rsidR="00023819" w:rsidRPr="008565BF" w:rsidRDefault="00000000">
            <w:pPr>
              <w:spacing w:before="20" w:after="20" w:line="240" w:lineRule="auto"/>
              <w:jc w:val="left"/>
              <w:rPr>
                <w:color w:val="auto"/>
              </w:rPr>
            </w:pPr>
            <w:r w:rsidRPr="008565BF">
              <w:rPr>
                <w:color w:val="auto"/>
                <w:sz w:val="17"/>
              </w:rPr>
              <w:t xml:space="preserve">Verifies </w:t>
            </w:r>
            <w:proofErr w:type="spellStart"/>
            <w:r w:rsidRPr="008565BF">
              <w:rPr>
                <w:color w:val="auto"/>
                <w:sz w:val="17"/>
              </w:rPr>
              <w:t>isVerifiedMuseumData</w:t>
            </w:r>
            <w:proofErr w:type="spellEnd"/>
            <w:r w:rsidRPr="008565BF">
              <w:rPr>
                <w:color w:val="auto"/>
                <w:sz w:val="17"/>
              </w:rPr>
              <w:t xml:space="preserve"> = true before allowing LLM generation</w:t>
            </w:r>
          </w:p>
        </w:tc>
        <w:tc>
          <w:tcPr>
            <w:tcW w:w="1290" w:type="dxa"/>
          </w:tcPr>
          <w:p w14:paraId="57587B04" w14:textId="77777777" w:rsidR="00023819" w:rsidRPr="008565BF" w:rsidRDefault="00000000">
            <w:pPr>
              <w:spacing w:before="20" w:after="20" w:line="240" w:lineRule="auto"/>
              <w:jc w:val="center"/>
              <w:rPr>
                <w:color w:val="auto"/>
              </w:rPr>
            </w:pPr>
            <w:r w:rsidRPr="008565BF">
              <w:rPr>
                <w:color w:val="auto"/>
                <w:sz w:val="17"/>
              </w:rPr>
              <w:t>0</w:t>
            </w:r>
          </w:p>
        </w:tc>
        <w:tc>
          <w:tcPr>
            <w:tcW w:w="1290" w:type="dxa"/>
          </w:tcPr>
          <w:p w14:paraId="78741EEB" w14:textId="77777777" w:rsidR="00023819" w:rsidRPr="008565BF" w:rsidRDefault="00000000">
            <w:pPr>
              <w:spacing w:before="20" w:after="20" w:line="240" w:lineRule="auto"/>
              <w:jc w:val="center"/>
              <w:rPr>
                <w:color w:val="auto"/>
              </w:rPr>
            </w:pPr>
            <w:r w:rsidRPr="008565BF">
              <w:rPr>
                <w:color w:val="auto"/>
                <w:sz w:val="17"/>
              </w:rPr>
              <w:t>0</w:t>
            </w:r>
          </w:p>
        </w:tc>
        <w:tc>
          <w:tcPr>
            <w:tcW w:w="1290" w:type="dxa"/>
          </w:tcPr>
          <w:p w14:paraId="19D30EBE" w14:textId="77777777" w:rsidR="00023819" w:rsidRPr="008565BF" w:rsidRDefault="00000000">
            <w:pPr>
              <w:spacing w:before="20" w:after="20" w:line="240" w:lineRule="auto"/>
              <w:jc w:val="center"/>
              <w:rPr>
                <w:color w:val="auto"/>
              </w:rPr>
            </w:pPr>
            <w:r w:rsidRPr="008565BF">
              <w:rPr>
                <w:color w:val="auto"/>
                <w:sz w:val="17"/>
              </w:rPr>
              <w:t>0</w:t>
            </w:r>
          </w:p>
        </w:tc>
        <w:tc>
          <w:tcPr>
            <w:tcW w:w="1290" w:type="dxa"/>
          </w:tcPr>
          <w:p w14:paraId="50E93BC1" w14:textId="77777777" w:rsidR="00023819" w:rsidRPr="008565BF" w:rsidRDefault="00000000">
            <w:pPr>
              <w:spacing w:before="20" w:after="20" w:line="240" w:lineRule="auto"/>
              <w:jc w:val="center"/>
              <w:rPr>
                <w:color w:val="auto"/>
              </w:rPr>
            </w:pPr>
            <w:r w:rsidRPr="008565BF">
              <w:rPr>
                <w:b/>
                <w:color w:val="auto"/>
                <w:sz w:val="17"/>
              </w:rPr>
              <w:t>1</w:t>
            </w:r>
          </w:p>
        </w:tc>
      </w:tr>
      <w:tr w:rsidR="00023819" w:rsidRPr="008565BF" w14:paraId="60867033" w14:textId="77777777">
        <w:trPr>
          <w:jc w:val="center"/>
        </w:trPr>
        <w:tc>
          <w:tcPr>
            <w:tcW w:w="1290" w:type="dxa"/>
          </w:tcPr>
          <w:p w14:paraId="6BD10936" w14:textId="77777777" w:rsidR="00023819" w:rsidRPr="008565BF" w:rsidRDefault="00000000">
            <w:pPr>
              <w:spacing w:before="20" w:after="20" w:line="240" w:lineRule="auto"/>
              <w:jc w:val="center"/>
              <w:rPr>
                <w:color w:val="auto"/>
              </w:rPr>
            </w:pPr>
            <w:r w:rsidRPr="008565BF">
              <w:rPr>
                <w:b/>
                <w:color w:val="auto"/>
                <w:sz w:val="17"/>
              </w:rPr>
              <w:t>Total</w:t>
            </w:r>
          </w:p>
        </w:tc>
        <w:tc>
          <w:tcPr>
            <w:tcW w:w="1290" w:type="dxa"/>
          </w:tcPr>
          <w:p w14:paraId="4D5B55DA" w14:textId="77777777" w:rsidR="00023819" w:rsidRPr="008565BF" w:rsidRDefault="00000000">
            <w:pPr>
              <w:spacing w:before="20" w:after="20" w:line="240" w:lineRule="auto"/>
              <w:jc w:val="left"/>
              <w:rPr>
                <w:color w:val="auto"/>
              </w:rPr>
            </w:pPr>
            <w:r w:rsidRPr="008565BF">
              <w:rPr>
                <w:b/>
                <w:color w:val="auto"/>
                <w:sz w:val="17"/>
              </w:rPr>
              <w:t>Composite XAI Score</w:t>
            </w:r>
          </w:p>
        </w:tc>
        <w:tc>
          <w:tcPr>
            <w:tcW w:w="1290" w:type="dxa"/>
          </w:tcPr>
          <w:p w14:paraId="43F96223" w14:textId="77777777" w:rsidR="00023819" w:rsidRPr="008565BF" w:rsidRDefault="00000000">
            <w:pPr>
              <w:spacing w:before="20" w:after="20" w:line="240" w:lineRule="auto"/>
              <w:jc w:val="left"/>
              <w:rPr>
                <w:color w:val="auto"/>
              </w:rPr>
            </w:pPr>
            <w:r w:rsidRPr="008565BF">
              <w:rPr>
                <w:b/>
                <w:color w:val="auto"/>
                <w:sz w:val="17"/>
              </w:rPr>
              <w:t>Aggregate verifiable provenance completeness score (Max: 4.0)</w:t>
            </w:r>
          </w:p>
        </w:tc>
        <w:tc>
          <w:tcPr>
            <w:tcW w:w="1290" w:type="dxa"/>
          </w:tcPr>
          <w:p w14:paraId="5136BFAA" w14:textId="77777777" w:rsidR="00023819" w:rsidRPr="008565BF" w:rsidRDefault="00000000">
            <w:pPr>
              <w:spacing w:before="20" w:after="20" w:line="240" w:lineRule="auto"/>
              <w:jc w:val="center"/>
              <w:rPr>
                <w:color w:val="auto"/>
              </w:rPr>
            </w:pPr>
            <w:r w:rsidRPr="008565BF">
              <w:rPr>
                <w:b/>
                <w:color w:val="auto"/>
                <w:sz w:val="17"/>
              </w:rPr>
              <w:t>0.0 / 4</w:t>
            </w:r>
          </w:p>
        </w:tc>
        <w:tc>
          <w:tcPr>
            <w:tcW w:w="1290" w:type="dxa"/>
          </w:tcPr>
          <w:p w14:paraId="3C63CCA0" w14:textId="77777777" w:rsidR="00023819" w:rsidRPr="008565BF" w:rsidRDefault="00000000">
            <w:pPr>
              <w:spacing w:before="20" w:after="20" w:line="240" w:lineRule="auto"/>
              <w:jc w:val="center"/>
              <w:rPr>
                <w:color w:val="auto"/>
              </w:rPr>
            </w:pPr>
            <w:r w:rsidRPr="008565BF">
              <w:rPr>
                <w:b/>
                <w:color w:val="auto"/>
                <w:sz w:val="17"/>
              </w:rPr>
              <w:t>1.0 / 4</w:t>
            </w:r>
          </w:p>
        </w:tc>
        <w:tc>
          <w:tcPr>
            <w:tcW w:w="1290" w:type="dxa"/>
          </w:tcPr>
          <w:p w14:paraId="5BADF73B" w14:textId="77777777" w:rsidR="00023819" w:rsidRPr="008565BF" w:rsidRDefault="00000000">
            <w:pPr>
              <w:spacing w:before="20" w:after="20" w:line="240" w:lineRule="auto"/>
              <w:jc w:val="center"/>
              <w:rPr>
                <w:color w:val="auto"/>
              </w:rPr>
            </w:pPr>
            <w:r w:rsidRPr="008565BF">
              <w:rPr>
                <w:b/>
                <w:color w:val="auto"/>
                <w:sz w:val="17"/>
              </w:rPr>
              <w:t>2.0 / 4</w:t>
            </w:r>
          </w:p>
        </w:tc>
        <w:tc>
          <w:tcPr>
            <w:tcW w:w="1290" w:type="dxa"/>
          </w:tcPr>
          <w:p w14:paraId="3BF27BDC" w14:textId="77777777" w:rsidR="00023819" w:rsidRPr="008565BF" w:rsidRDefault="00000000">
            <w:pPr>
              <w:spacing w:before="20" w:after="20" w:line="240" w:lineRule="auto"/>
              <w:jc w:val="center"/>
              <w:rPr>
                <w:color w:val="auto"/>
              </w:rPr>
            </w:pPr>
            <w:r w:rsidRPr="008565BF">
              <w:rPr>
                <w:b/>
                <w:color w:val="auto"/>
                <w:sz w:val="17"/>
              </w:rPr>
              <w:t>4.0 / 4</w:t>
            </w:r>
          </w:p>
        </w:tc>
      </w:tr>
    </w:tbl>
    <w:p w14:paraId="208B4718" w14:textId="77777777" w:rsidR="00023819" w:rsidRPr="008565BF" w:rsidRDefault="00000000">
      <w:pPr>
        <w:spacing w:before="40" w:after="80"/>
        <w:jc w:val="center"/>
        <w:rPr>
          <w:color w:val="auto"/>
        </w:rPr>
      </w:pPr>
      <w:r w:rsidRPr="008565BF">
        <w:rPr>
          <w:b/>
          <w:color w:val="auto"/>
          <w:sz w:val="22"/>
        </w:rPr>
        <w:t>Table 7.5: Four-Pillar Explainable AI (XAI) Provenance Scoring Framework</w:t>
      </w:r>
    </w:p>
    <w:p w14:paraId="1A333325" w14:textId="77777777" w:rsidR="001B7E97" w:rsidRPr="008565BF" w:rsidRDefault="00000000">
      <w:pPr>
        <w:spacing w:after="60" w:line="259" w:lineRule="auto"/>
        <w:jc w:val="left"/>
        <w:rPr>
          <w:color w:val="auto"/>
        </w:rPr>
      </w:pPr>
      <w:r w:rsidRPr="008565BF">
        <w:rPr>
          <w:color w:val="auto"/>
        </w:rPr>
        <w:t>Component Ablation Study: To systematically isolate and evaluate the individual contribution of each architectural subsystem toward overall system robustness and hallucination prevention (directly addressing Research Question 5), five distinct architectural variants were benchmarked against the identical 270-query evaluation suite:</w:t>
      </w:r>
    </w:p>
    <w:tbl>
      <w:tblPr>
        <w:tblW w:w="0" w:type="auto"/>
        <w:jc w:val="center"/>
        <w:tblLook w:val="04A0" w:firstRow="1" w:lastRow="0" w:firstColumn="1" w:lastColumn="0" w:noHBand="0" w:noVBand="1"/>
      </w:tblPr>
      <w:tblGrid>
        <w:gridCol w:w="1769"/>
        <w:gridCol w:w="1108"/>
        <w:gridCol w:w="1213"/>
        <w:gridCol w:w="1374"/>
        <w:gridCol w:w="1011"/>
        <w:gridCol w:w="1898"/>
        <w:gridCol w:w="1304"/>
      </w:tblGrid>
      <w:tr w:rsidR="001B7E97" w:rsidRPr="008565BF" w14:paraId="217B5D89" w14:textId="77777777">
        <w:trPr>
          <w:jc w:val="center"/>
        </w:trPr>
        <w:tc>
          <w:tcPr>
            <w:tcW w:w="2016" w:type="dxa"/>
            <w:shd w:val="clear" w:color="auto" w:fill="E2E8F0"/>
          </w:tcPr>
          <w:p w14:paraId="393DDA99" w14:textId="77777777" w:rsidR="001B7E97" w:rsidRPr="008565BF" w:rsidRDefault="00000000">
            <w:pPr>
              <w:spacing w:before="20" w:after="20" w:line="240" w:lineRule="auto"/>
              <w:jc w:val="center"/>
              <w:rPr>
                <w:color w:val="auto"/>
              </w:rPr>
            </w:pPr>
            <w:r w:rsidRPr="008565BF">
              <w:rPr>
                <w:b/>
                <w:color w:val="auto"/>
                <w:sz w:val="17"/>
              </w:rPr>
              <w:t>Configuration / Variant</w:t>
            </w:r>
          </w:p>
        </w:tc>
        <w:tc>
          <w:tcPr>
            <w:tcW w:w="1152" w:type="dxa"/>
            <w:shd w:val="clear" w:color="auto" w:fill="E2E8F0"/>
          </w:tcPr>
          <w:p w14:paraId="14F7F65A" w14:textId="77777777" w:rsidR="001B7E97" w:rsidRPr="008565BF" w:rsidRDefault="00000000">
            <w:pPr>
              <w:spacing w:before="20" w:after="20" w:line="240" w:lineRule="auto"/>
              <w:jc w:val="center"/>
              <w:rPr>
                <w:color w:val="auto"/>
              </w:rPr>
            </w:pPr>
            <w:r w:rsidRPr="008565BF">
              <w:rPr>
                <w:b/>
                <w:color w:val="auto"/>
                <w:sz w:val="17"/>
              </w:rPr>
              <w:t>RAG Grounded</w:t>
            </w:r>
          </w:p>
        </w:tc>
        <w:tc>
          <w:tcPr>
            <w:tcW w:w="1296" w:type="dxa"/>
            <w:shd w:val="clear" w:color="auto" w:fill="E2E8F0"/>
          </w:tcPr>
          <w:p w14:paraId="07B29B36" w14:textId="77777777" w:rsidR="001B7E97" w:rsidRPr="008565BF" w:rsidRDefault="00000000">
            <w:pPr>
              <w:spacing w:before="20" w:after="20" w:line="240" w:lineRule="auto"/>
              <w:jc w:val="center"/>
              <w:rPr>
                <w:color w:val="auto"/>
              </w:rPr>
            </w:pPr>
            <w:r w:rsidRPr="008565BF">
              <w:rPr>
                <w:b/>
                <w:color w:val="auto"/>
                <w:sz w:val="17"/>
              </w:rPr>
              <w:t>Confidence Gate</w:t>
            </w:r>
          </w:p>
        </w:tc>
        <w:tc>
          <w:tcPr>
            <w:tcW w:w="1584" w:type="dxa"/>
            <w:shd w:val="clear" w:color="auto" w:fill="E2E8F0"/>
          </w:tcPr>
          <w:p w14:paraId="69F92927" w14:textId="77777777" w:rsidR="001B7E97" w:rsidRPr="008565BF" w:rsidRDefault="00000000">
            <w:pPr>
              <w:spacing w:before="20" w:after="20" w:line="240" w:lineRule="auto"/>
              <w:jc w:val="center"/>
              <w:rPr>
                <w:color w:val="auto"/>
              </w:rPr>
            </w:pPr>
            <w:r w:rsidRPr="008565BF">
              <w:rPr>
                <w:b/>
                <w:color w:val="auto"/>
                <w:sz w:val="17"/>
              </w:rPr>
              <w:t>Spatial / Memory</w:t>
            </w:r>
          </w:p>
        </w:tc>
        <w:tc>
          <w:tcPr>
            <w:tcW w:w="1152" w:type="dxa"/>
            <w:shd w:val="clear" w:color="auto" w:fill="E2E8F0"/>
          </w:tcPr>
          <w:p w14:paraId="16ACA266" w14:textId="77777777" w:rsidR="001B7E97" w:rsidRPr="008565BF" w:rsidRDefault="00000000">
            <w:pPr>
              <w:spacing w:before="20" w:after="20" w:line="240" w:lineRule="auto"/>
              <w:jc w:val="center"/>
              <w:rPr>
                <w:color w:val="auto"/>
              </w:rPr>
            </w:pPr>
            <w:r w:rsidRPr="008565BF">
              <w:rPr>
                <w:b/>
                <w:color w:val="auto"/>
                <w:sz w:val="17"/>
              </w:rPr>
              <w:t>XAI Layer</w:t>
            </w:r>
          </w:p>
        </w:tc>
        <w:tc>
          <w:tcPr>
            <w:tcW w:w="2304" w:type="dxa"/>
            <w:shd w:val="clear" w:color="auto" w:fill="E2E8F0"/>
          </w:tcPr>
          <w:p w14:paraId="77DEE5BD" w14:textId="77777777" w:rsidR="001B7E97" w:rsidRPr="008565BF" w:rsidRDefault="00000000">
            <w:pPr>
              <w:spacing w:before="20" w:after="20" w:line="240" w:lineRule="auto"/>
              <w:jc w:val="center"/>
              <w:rPr>
                <w:color w:val="auto"/>
              </w:rPr>
            </w:pPr>
            <w:r w:rsidRPr="008565BF">
              <w:rPr>
                <w:b/>
                <w:color w:val="auto"/>
                <w:sz w:val="17"/>
              </w:rPr>
              <w:t>Measured Empirical Outcome</w:t>
            </w:r>
          </w:p>
        </w:tc>
        <w:tc>
          <w:tcPr>
            <w:tcW w:w="1440" w:type="dxa"/>
            <w:shd w:val="clear" w:color="auto" w:fill="E2E8F0"/>
          </w:tcPr>
          <w:p w14:paraId="3D2076D3" w14:textId="77777777" w:rsidR="001B7E97" w:rsidRPr="008565BF" w:rsidRDefault="00000000">
            <w:pPr>
              <w:spacing w:before="20" w:after="20" w:line="240" w:lineRule="auto"/>
              <w:jc w:val="center"/>
              <w:rPr>
                <w:color w:val="auto"/>
              </w:rPr>
            </w:pPr>
            <w:r w:rsidRPr="008565BF">
              <w:rPr>
                <w:b/>
                <w:color w:val="auto"/>
                <w:sz w:val="17"/>
              </w:rPr>
              <w:t>Validation Status</w:t>
            </w:r>
          </w:p>
        </w:tc>
      </w:tr>
      <w:tr w:rsidR="001B7E97" w:rsidRPr="008565BF" w14:paraId="5380DAA9" w14:textId="77777777">
        <w:trPr>
          <w:jc w:val="center"/>
        </w:trPr>
        <w:tc>
          <w:tcPr>
            <w:tcW w:w="2016" w:type="dxa"/>
          </w:tcPr>
          <w:p w14:paraId="14C0254B" w14:textId="77777777" w:rsidR="001B7E97" w:rsidRPr="008565BF" w:rsidRDefault="00000000">
            <w:pPr>
              <w:spacing w:before="20" w:after="20" w:line="240" w:lineRule="auto"/>
              <w:jc w:val="center"/>
              <w:rPr>
                <w:color w:val="auto"/>
              </w:rPr>
            </w:pPr>
            <w:r w:rsidRPr="008565BF">
              <w:rPr>
                <w:color w:val="auto"/>
                <w:sz w:val="16"/>
              </w:rPr>
              <w:t>Proposed Full System</w:t>
            </w:r>
          </w:p>
        </w:tc>
        <w:tc>
          <w:tcPr>
            <w:tcW w:w="1152" w:type="dxa"/>
          </w:tcPr>
          <w:p w14:paraId="2A635D87" w14:textId="77777777" w:rsidR="001B7E97" w:rsidRPr="008565BF" w:rsidRDefault="00000000">
            <w:pPr>
              <w:spacing w:before="20" w:after="20" w:line="240" w:lineRule="auto"/>
              <w:jc w:val="left"/>
              <w:rPr>
                <w:color w:val="auto"/>
              </w:rPr>
            </w:pPr>
            <w:r w:rsidRPr="008565BF">
              <w:rPr>
                <w:color w:val="auto"/>
                <w:sz w:val="16"/>
              </w:rPr>
              <w:t>YES (Dense)</w:t>
            </w:r>
          </w:p>
        </w:tc>
        <w:tc>
          <w:tcPr>
            <w:tcW w:w="1296" w:type="dxa"/>
          </w:tcPr>
          <w:p w14:paraId="4107CF1F" w14:textId="77777777" w:rsidR="001B7E97" w:rsidRPr="008565BF" w:rsidRDefault="00000000">
            <w:pPr>
              <w:spacing w:before="20" w:after="20" w:line="240" w:lineRule="auto"/>
              <w:jc w:val="left"/>
              <w:rPr>
                <w:color w:val="auto"/>
              </w:rPr>
            </w:pPr>
            <w:r w:rsidRPr="008565BF">
              <w:rPr>
                <w:color w:val="auto"/>
                <w:sz w:val="16"/>
              </w:rPr>
              <w:t>YES (tau = 0.50)</w:t>
            </w:r>
          </w:p>
        </w:tc>
        <w:tc>
          <w:tcPr>
            <w:tcW w:w="1584" w:type="dxa"/>
          </w:tcPr>
          <w:p w14:paraId="63A1B240" w14:textId="77777777" w:rsidR="001B7E97" w:rsidRPr="008565BF" w:rsidRDefault="00000000">
            <w:pPr>
              <w:spacing w:before="20" w:after="20" w:line="240" w:lineRule="auto"/>
              <w:jc w:val="left"/>
              <w:rPr>
                <w:color w:val="auto"/>
              </w:rPr>
            </w:pPr>
            <w:r w:rsidRPr="008565BF">
              <w:rPr>
                <w:color w:val="auto"/>
                <w:sz w:val="16"/>
              </w:rPr>
              <w:t>YES (3D Viewpoint, W=3)</w:t>
            </w:r>
          </w:p>
        </w:tc>
        <w:tc>
          <w:tcPr>
            <w:tcW w:w="1152" w:type="dxa"/>
          </w:tcPr>
          <w:p w14:paraId="4D4020DC" w14:textId="77777777" w:rsidR="001B7E97" w:rsidRPr="008565BF" w:rsidRDefault="00000000">
            <w:pPr>
              <w:spacing w:before="20" w:after="20" w:line="240" w:lineRule="auto"/>
              <w:jc w:val="left"/>
              <w:rPr>
                <w:color w:val="auto"/>
              </w:rPr>
            </w:pPr>
            <w:r w:rsidRPr="008565BF">
              <w:rPr>
                <w:color w:val="auto"/>
                <w:sz w:val="16"/>
              </w:rPr>
              <w:t>YES (4 Pillars)</w:t>
            </w:r>
          </w:p>
        </w:tc>
        <w:tc>
          <w:tcPr>
            <w:tcW w:w="2304" w:type="dxa"/>
          </w:tcPr>
          <w:p w14:paraId="30396912" w14:textId="77777777" w:rsidR="001B7E97" w:rsidRPr="008565BF" w:rsidRDefault="00000000">
            <w:pPr>
              <w:spacing w:before="20" w:after="20" w:line="240" w:lineRule="auto"/>
              <w:jc w:val="left"/>
              <w:rPr>
                <w:color w:val="auto"/>
              </w:rPr>
            </w:pPr>
            <w:proofErr w:type="gramStart"/>
            <w:r w:rsidRPr="008565BF">
              <w:rPr>
                <w:color w:val="auto"/>
                <w:sz w:val="16"/>
              </w:rPr>
              <w:t>Top-1</w:t>
            </w:r>
            <w:proofErr w:type="gramEnd"/>
            <w:r w:rsidRPr="008565BF">
              <w:rPr>
                <w:color w:val="auto"/>
                <w:sz w:val="16"/>
              </w:rPr>
              <w:t>: 99.17% | Deictic: 83.33% | OOD Spec: 98.00% | LLM Suppressed: 98.00%</w:t>
            </w:r>
          </w:p>
        </w:tc>
        <w:tc>
          <w:tcPr>
            <w:tcW w:w="1440" w:type="dxa"/>
          </w:tcPr>
          <w:p w14:paraId="2580A684" w14:textId="77777777" w:rsidR="001B7E97" w:rsidRPr="008565BF" w:rsidRDefault="00000000">
            <w:pPr>
              <w:spacing w:before="20" w:after="20" w:line="240" w:lineRule="auto"/>
              <w:jc w:val="left"/>
              <w:rPr>
                <w:color w:val="auto"/>
              </w:rPr>
            </w:pPr>
            <w:r w:rsidRPr="008565BF">
              <w:rPr>
                <w:color w:val="auto"/>
                <w:sz w:val="16"/>
              </w:rPr>
              <w:t>Executed Full Benchmark</w:t>
            </w:r>
          </w:p>
        </w:tc>
      </w:tr>
      <w:tr w:rsidR="001B7E97" w:rsidRPr="008565BF" w14:paraId="65F466D7" w14:textId="77777777">
        <w:trPr>
          <w:jc w:val="center"/>
        </w:trPr>
        <w:tc>
          <w:tcPr>
            <w:tcW w:w="2016" w:type="dxa"/>
          </w:tcPr>
          <w:p w14:paraId="115174E4" w14:textId="77777777" w:rsidR="001B7E97" w:rsidRPr="008565BF" w:rsidRDefault="00000000">
            <w:pPr>
              <w:spacing w:before="20" w:after="20" w:line="240" w:lineRule="auto"/>
              <w:jc w:val="center"/>
              <w:rPr>
                <w:color w:val="auto"/>
              </w:rPr>
            </w:pPr>
            <w:r w:rsidRPr="008565BF">
              <w:rPr>
                <w:color w:val="auto"/>
                <w:sz w:val="16"/>
              </w:rPr>
              <w:t>Ablation 1: No XAI Layer</w:t>
            </w:r>
          </w:p>
        </w:tc>
        <w:tc>
          <w:tcPr>
            <w:tcW w:w="1152" w:type="dxa"/>
          </w:tcPr>
          <w:p w14:paraId="7CFE0D17" w14:textId="77777777" w:rsidR="001B7E97" w:rsidRPr="008565BF" w:rsidRDefault="00000000">
            <w:pPr>
              <w:spacing w:before="20" w:after="20" w:line="240" w:lineRule="auto"/>
              <w:jc w:val="left"/>
              <w:rPr>
                <w:color w:val="auto"/>
              </w:rPr>
            </w:pPr>
            <w:r w:rsidRPr="008565BF">
              <w:rPr>
                <w:color w:val="auto"/>
                <w:sz w:val="16"/>
              </w:rPr>
              <w:t>YES (Dense)</w:t>
            </w:r>
          </w:p>
        </w:tc>
        <w:tc>
          <w:tcPr>
            <w:tcW w:w="1296" w:type="dxa"/>
          </w:tcPr>
          <w:p w14:paraId="39492963" w14:textId="77777777" w:rsidR="001B7E97" w:rsidRPr="008565BF" w:rsidRDefault="00000000">
            <w:pPr>
              <w:spacing w:before="20" w:after="20" w:line="240" w:lineRule="auto"/>
              <w:jc w:val="left"/>
              <w:rPr>
                <w:color w:val="auto"/>
              </w:rPr>
            </w:pPr>
            <w:r w:rsidRPr="008565BF">
              <w:rPr>
                <w:color w:val="auto"/>
                <w:sz w:val="16"/>
              </w:rPr>
              <w:t>YES (tau = 0.50)</w:t>
            </w:r>
          </w:p>
        </w:tc>
        <w:tc>
          <w:tcPr>
            <w:tcW w:w="1584" w:type="dxa"/>
          </w:tcPr>
          <w:p w14:paraId="46C58285" w14:textId="77777777" w:rsidR="001B7E97" w:rsidRPr="008565BF" w:rsidRDefault="00000000">
            <w:pPr>
              <w:spacing w:before="20" w:after="20" w:line="240" w:lineRule="auto"/>
              <w:jc w:val="left"/>
              <w:rPr>
                <w:color w:val="auto"/>
              </w:rPr>
            </w:pPr>
            <w:r w:rsidRPr="008565BF">
              <w:rPr>
                <w:color w:val="auto"/>
                <w:sz w:val="16"/>
              </w:rPr>
              <w:t>YES (3D Viewpoint, W=3)</w:t>
            </w:r>
          </w:p>
        </w:tc>
        <w:tc>
          <w:tcPr>
            <w:tcW w:w="1152" w:type="dxa"/>
          </w:tcPr>
          <w:p w14:paraId="222D1411" w14:textId="77777777" w:rsidR="001B7E97" w:rsidRPr="008565BF" w:rsidRDefault="00000000">
            <w:pPr>
              <w:spacing w:before="20" w:after="20" w:line="240" w:lineRule="auto"/>
              <w:jc w:val="left"/>
              <w:rPr>
                <w:color w:val="auto"/>
              </w:rPr>
            </w:pPr>
            <w:r w:rsidRPr="008565BF">
              <w:rPr>
                <w:color w:val="auto"/>
                <w:sz w:val="16"/>
              </w:rPr>
              <w:t>NO (Raw Output)</w:t>
            </w:r>
          </w:p>
        </w:tc>
        <w:tc>
          <w:tcPr>
            <w:tcW w:w="2304" w:type="dxa"/>
          </w:tcPr>
          <w:p w14:paraId="36678B4C" w14:textId="77777777" w:rsidR="001B7E97" w:rsidRPr="008565BF" w:rsidRDefault="00000000">
            <w:pPr>
              <w:spacing w:before="20" w:after="20" w:line="240" w:lineRule="auto"/>
              <w:jc w:val="left"/>
              <w:rPr>
                <w:color w:val="auto"/>
              </w:rPr>
            </w:pPr>
            <w:proofErr w:type="gramStart"/>
            <w:r w:rsidRPr="008565BF">
              <w:rPr>
                <w:color w:val="auto"/>
                <w:sz w:val="16"/>
              </w:rPr>
              <w:t>Top-1</w:t>
            </w:r>
            <w:proofErr w:type="gramEnd"/>
            <w:r w:rsidRPr="008565BF">
              <w:rPr>
                <w:color w:val="auto"/>
                <w:sz w:val="16"/>
              </w:rPr>
              <w:t>: 99.17% | Deictic: 83.33% | XAI Score: 2.0 / 4 (Missing Gallery &amp; Verification)</w:t>
            </w:r>
          </w:p>
        </w:tc>
        <w:tc>
          <w:tcPr>
            <w:tcW w:w="1440" w:type="dxa"/>
          </w:tcPr>
          <w:p w14:paraId="3D57A226" w14:textId="77777777" w:rsidR="001B7E97" w:rsidRPr="008565BF" w:rsidRDefault="00000000">
            <w:pPr>
              <w:spacing w:before="20" w:after="20" w:line="240" w:lineRule="auto"/>
              <w:jc w:val="left"/>
              <w:rPr>
                <w:color w:val="auto"/>
              </w:rPr>
            </w:pPr>
            <w:r w:rsidRPr="008565BF">
              <w:rPr>
                <w:color w:val="auto"/>
                <w:sz w:val="16"/>
              </w:rPr>
              <w:t>Evaluated Architecture</w:t>
            </w:r>
          </w:p>
        </w:tc>
      </w:tr>
      <w:tr w:rsidR="001B7E97" w:rsidRPr="008565BF" w14:paraId="621388DD" w14:textId="77777777">
        <w:trPr>
          <w:jc w:val="center"/>
        </w:trPr>
        <w:tc>
          <w:tcPr>
            <w:tcW w:w="2016" w:type="dxa"/>
          </w:tcPr>
          <w:p w14:paraId="6C1A3A8B" w14:textId="77777777" w:rsidR="001B7E97" w:rsidRPr="008565BF" w:rsidRDefault="00000000">
            <w:pPr>
              <w:spacing w:before="20" w:after="20" w:line="240" w:lineRule="auto"/>
              <w:jc w:val="center"/>
              <w:rPr>
                <w:color w:val="auto"/>
              </w:rPr>
            </w:pPr>
            <w:r w:rsidRPr="008565BF">
              <w:rPr>
                <w:color w:val="auto"/>
                <w:sz w:val="16"/>
              </w:rPr>
              <w:t>Ablation 2: No Confidence Gate</w:t>
            </w:r>
          </w:p>
        </w:tc>
        <w:tc>
          <w:tcPr>
            <w:tcW w:w="1152" w:type="dxa"/>
          </w:tcPr>
          <w:p w14:paraId="4544CAAD" w14:textId="77777777" w:rsidR="001B7E97" w:rsidRPr="008565BF" w:rsidRDefault="00000000">
            <w:pPr>
              <w:spacing w:before="20" w:after="20" w:line="240" w:lineRule="auto"/>
              <w:jc w:val="left"/>
              <w:rPr>
                <w:color w:val="auto"/>
              </w:rPr>
            </w:pPr>
            <w:r w:rsidRPr="008565BF">
              <w:rPr>
                <w:color w:val="auto"/>
                <w:sz w:val="16"/>
              </w:rPr>
              <w:t>YES (Dense)</w:t>
            </w:r>
          </w:p>
        </w:tc>
        <w:tc>
          <w:tcPr>
            <w:tcW w:w="1296" w:type="dxa"/>
          </w:tcPr>
          <w:p w14:paraId="7B202324" w14:textId="77777777" w:rsidR="001B7E97" w:rsidRPr="008565BF" w:rsidRDefault="00000000">
            <w:pPr>
              <w:spacing w:before="20" w:after="20" w:line="240" w:lineRule="auto"/>
              <w:jc w:val="left"/>
              <w:rPr>
                <w:color w:val="auto"/>
              </w:rPr>
            </w:pPr>
            <w:r w:rsidRPr="008565BF">
              <w:rPr>
                <w:color w:val="auto"/>
                <w:sz w:val="16"/>
              </w:rPr>
              <w:t>NO (Ungated)</w:t>
            </w:r>
          </w:p>
        </w:tc>
        <w:tc>
          <w:tcPr>
            <w:tcW w:w="1584" w:type="dxa"/>
          </w:tcPr>
          <w:p w14:paraId="1AF1032F" w14:textId="77777777" w:rsidR="001B7E97" w:rsidRPr="008565BF" w:rsidRDefault="00000000">
            <w:pPr>
              <w:spacing w:before="20" w:after="20" w:line="240" w:lineRule="auto"/>
              <w:jc w:val="left"/>
              <w:rPr>
                <w:color w:val="auto"/>
              </w:rPr>
            </w:pPr>
            <w:r w:rsidRPr="008565BF">
              <w:rPr>
                <w:color w:val="auto"/>
                <w:sz w:val="16"/>
              </w:rPr>
              <w:t>YES (3D Viewpoint, W=3)</w:t>
            </w:r>
          </w:p>
        </w:tc>
        <w:tc>
          <w:tcPr>
            <w:tcW w:w="1152" w:type="dxa"/>
          </w:tcPr>
          <w:p w14:paraId="2B13D327" w14:textId="77777777" w:rsidR="001B7E97" w:rsidRPr="008565BF" w:rsidRDefault="00000000">
            <w:pPr>
              <w:spacing w:before="20" w:after="20" w:line="240" w:lineRule="auto"/>
              <w:jc w:val="left"/>
              <w:rPr>
                <w:color w:val="auto"/>
              </w:rPr>
            </w:pPr>
            <w:r w:rsidRPr="008565BF">
              <w:rPr>
                <w:color w:val="auto"/>
                <w:sz w:val="16"/>
              </w:rPr>
              <w:t>YES (4 Pillars)</w:t>
            </w:r>
          </w:p>
        </w:tc>
        <w:tc>
          <w:tcPr>
            <w:tcW w:w="2304" w:type="dxa"/>
          </w:tcPr>
          <w:p w14:paraId="32985809" w14:textId="77777777" w:rsidR="001B7E97" w:rsidRPr="008565BF" w:rsidRDefault="00000000">
            <w:pPr>
              <w:spacing w:before="20" w:after="20" w:line="240" w:lineRule="auto"/>
              <w:jc w:val="left"/>
              <w:rPr>
                <w:color w:val="auto"/>
              </w:rPr>
            </w:pPr>
            <w:proofErr w:type="gramStart"/>
            <w:r w:rsidRPr="008565BF">
              <w:rPr>
                <w:color w:val="auto"/>
                <w:sz w:val="16"/>
              </w:rPr>
              <w:t>Top-1</w:t>
            </w:r>
            <w:proofErr w:type="gramEnd"/>
            <w:r w:rsidRPr="008565BF">
              <w:rPr>
                <w:color w:val="auto"/>
                <w:sz w:val="16"/>
              </w:rPr>
              <w:t>: 99.17% | Deictic: 0.00%* | OOD Spec: 0.00% | FAR: 100.00% | LLM Suppressed: 0.00%</w:t>
            </w:r>
          </w:p>
        </w:tc>
        <w:tc>
          <w:tcPr>
            <w:tcW w:w="1440" w:type="dxa"/>
          </w:tcPr>
          <w:p w14:paraId="19761515" w14:textId="77777777" w:rsidR="001B7E97" w:rsidRPr="008565BF" w:rsidRDefault="00000000">
            <w:pPr>
              <w:spacing w:before="20" w:after="20" w:line="240" w:lineRule="auto"/>
              <w:jc w:val="left"/>
              <w:rPr>
                <w:color w:val="auto"/>
              </w:rPr>
            </w:pPr>
            <w:r w:rsidRPr="008565BF">
              <w:rPr>
                <w:color w:val="auto"/>
                <w:sz w:val="16"/>
              </w:rPr>
              <w:t>Evaluated (B3 Ungated)</w:t>
            </w:r>
          </w:p>
        </w:tc>
      </w:tr>
      <w:tr w:rsidR="001B7E97" w:rsidRPr="008565BF" w14:paraId="71779777" w14:textId="77777777">
        <w:trPr>
          <w:jc w:val="center"/>
        </w:trPr>
        <w:tc>
          <w:tcPr>
            <w:tcW w:w="2016" w:type="dxa"/>
          </w:tcPr>
          <w:p w14:paraId="22767601" w14:textId="77777777" w:rsidR="001B7E97" w:rsidRPr="008565BF" w:rsidRDefault="00000000">
            <w:pPr>
              <w:spacing w:before="20" w:after="20" w:line="240" w:lineRule="auto"/>
              <w:jc w:val="center"/>
              <w:rPr>
                <w:color w:val="auto"/>
              </w:rPr>
            </w:pPr>
            <w:r w:rsidRPr="008565BF">
              <w:rPr>
                <w:color w:val="auto"/>
                <w:sz w:val="16"/>
              </w:rPr>
              <w:t>Ablation 3: No Spatial / Memory</w:t>
            </w:r>
          </w:p>
        </w:tc>
        <w:tc>
          <w:tcPr>
            <w:tcW w:w="1152" w:type="dxa"/>
          </w:tcPr>
          <w:p w14:paraId="3599D789" w14:textId="77777777" w:rsidR="001B7E97" w:rsidRPr="008565BF" w:rsidRDefault="00000000">
            <w:pPr>
              <w:spacing w:before="20" w:after="20" w:line="240" w:lineRule="auto"/>
              <w:jc w:val="left"/>
              <w:rPr>
                <w:color w:val="auto"/>
              </w:rPr>
            </w:pPr>
            <w:r w:rsidRPr="008565BF">
              <w:rPr>
                <w:color w:val="auto"/>
                <w:sz w:val="16"/>
              </w:rPr>
              <w:t>YES (Dense)</w:t>
            </w:r>
          </w:p>
        </w:tc>
        <w:tc>
          <w:tcPr>
            <w:tcW w:w="1296" w:type="dxa"/>
          </w:tcPr>
          <w:p w14:paraId="69EE6E12" w14:textId="77777777" w:rsidR="001B7E97" w:rsidRPr="008565BF" w:rsidRDefault="00000000">
            <w:pPr>
              <w:spacing w:before="20" w:after="20" w:line="240" w:lineRule="auto"/>
              <w:jc w:val="left"/>
              <w:rPr>
                <w:color w:val="auto"/>
              </w:rPr>
            </w:pPr>
            <w:r w:rsidRPr="008565BF">
              <w:rPr>
                <w:color w:val="auto"/>
                <w:sz w:val="16"/>
              </w:rPr>
              <w:t>YES (tau = 0.50)</w:t>
            </w:r>
          </w:p>
        </w:tc>
        <w:tc>
          <w:tcPr>
            <w:tcW w:w="1584" w:type="dxa"/>
          </w:tcPr>
          <w:p w14:paraId="7B01976E" w14:textId="77777777" w:rsidR="001B7E97" w:rsidRPr="008565BF" w:rsidRDefault="00000000">
            <w:pPr>
              <w:spacing w:before="20" w:after="20" w:line="240" w:lineRule="auto"/>
              <w:jc w:val="left"/>
              <w:rPr>
                <w:color w:val="auto"/>
              </w:rPr>
            </w:pPr>
            <w:r w:rsidRPr="008565BF">
              <w:rPr>
                <w:color w:val="auto"/>
                <w:sz w:val="16"/>
              </w:rPr>
              <w:t>NO (Stateless)</w:t>
            </w:r>
          </w:p>
        </w:tc>
        <w:tc>
          <w:tcPr>
            <w:tcW w:w="1152" w:type="dxa"/>
          </w:tcPr>
          <w:p w14:paraId="071B5093" w14:textId="77777777" w:rsidR="001B7E97" w:rsidRPr="008565BF" w:rsidRDefault="00000000">
            <w:pPr>
              <w:spacing w:before="20" w:after="20" w:line="240" w:lineRule="auto"/>
              <w:jc w:val="left"/>
              <w:rPr>
                <w:color w:val="auto"/>
              </w:rPr>
            </w:pPr>
            <w:r w:rsidRPr="008565BF">
              <w:rPr>
                <w:color w:val="auto"/>
                <w:sz w:val="16"/>
              </w:rPr>
              <w:t>YES (4 Pillars)</w:t>
            </w:r>
          </w:p>
        </w:tc>
        <w:tc>
          <w:tcPr>
            <w:tcW w:w="2304" w:type="dxa"/>
          </w:tcPr>
          <w:p w14:paraId="3DEEC363" w14:textId="77777777" w:rsidR="001B7E97" w:rsidRPr="008565BF" w:rsidRDefault="00000000">
            <w:pPr>
              <w:spacing w:before="20" w:after="20" w:line="240" w:lineRule="auto"/>
              <w:jc w:val="left"/>
              <w:rPr>
                <w:color w:val="auto"/>
              </w:rPr>
            </w:pPr>
            <w:proofErr w:type="gramStart"/>
            <w:r w:rsidRPr="008565BF">
              <w:rPr>
                <w:color w:val="auto"/>
                <w:sz w:val="16"/>
              </w:rPr>
              <w:t>Top-1</w:t>
            </w:r>
            <w:proofErr w:type="gramEnd"/>
            <w:r w:rsidRPr="008565BF">
              <w:rPr>
                <w:color w:val="auto"/>
                <w:sz w:val="16"/>
              </w:rPr>
              <w:t>: 99.17% | Deictic: 0.00% | OOD Spec: 98.00% | FAR: 2.00% | LLM Suppressed: 98.00%</w:t>
            </w:r>
          </w:p>
        </w:tc>
        <w:tc>
          <w:tcPr>
            <w:tcW w:w="1440" w:type="dxa"/>
          </w:tcPr>
          <w:p w14:paraId="0BCA7859" w14:textId="77777777" w:rsidR="001B7E97" w:rsidRPr="008565BF" w:rsidRDefault="00000000">
            <w:pPr>
              <w:spacing w:before="20" w:after="20" w:line="240" w:lineRule="auto"/>
              <w:jc w:val="left"/>
              <w:rPr>
                <w:color w:val="auto"/>
              </w:rPr>
            </w:pPr>
            <w:r w:rsidRPr="008565BF">
              <w:rPr>
                <w:color w:val="auto"/>
                <w:sz w:val="16"/>
              </w:rPr>
              <w:t>Evaluated (B4 Stateless)</w:t>
            </w:r>
          </w:p>
        </w:tc>
      </w:tr>
      <w:tr w:rsidR="001B7E97" w:rsidRPr="008565BF" w14:paraId="6AB14F81" w14:textId="77777777">
        <w:trPr>
          <w:jc w:val="center"/>
        </w:trPr>
        <w:tc>
          <w:tcPr>
            <w:tcW w:w="2016" w:type="dxa"/>
          </w:tcPr>
          <w:p w14:paraId="13FAA5B9" w14:textId="77777777" w:rsidR="001B7E97" w:rsidRPr="008565BF" w:rsidRDefault="00000000">
            <w:pPr>
              <w:spacing w:before="20" w:after="20" w:line="240" w:lineRule="auto"/>
              <w:jc w:val="center"/>
              <w:rPr>
                <w:color w:val="auto"/>
              </w:rPr>
            </w:pPr>
            <w:r w:rsidRPr="008565BF">
              <w:rPr>
                <w:color w:val="auto"/>
                <w:sz w:val="16"/>
              </w:rPr>
              <w:t>Ablation 4: Ungrounded LLM</w:t>
            </w:r>
          </w:p>
        </w:tc>
        <w:tc>
          <w:tcPr>
            <w:tcW w:w="1152" w:type="dxa"/>
          </w:tcPr>
          <w:p w14:paraId="11B4567E" w14:textId="77777777" w:rsidR="001B7E97" w:rsidRPr="008565BF" w:rsidRDefault="00000000">
            <w:pPr>
              <w:spacing w:before="20" w:after="20" w:line="240" w:lineRule="auto"/>
              <w:jc w:val="left"/>
              <w:rPr>
                <w:color w:val="auto"/>
              </w:rPr>
            </w:pPr>
            <w:r w:rsidRPr="008565BF">
              <w:rPr>
                <w:color w:val="auto"/>
                <w:sz w:val="16"/>
              </w:rPr>
              <w:t>NO (Parametric)</w:t>
            </w:r>
          </w:p>
        </w:tc>
        <w:tc>
          <w:tcPr>
            <w:tcW w:w="1296" w:type="dxa"/>
          </w:tcPr>
          <w:p w14:paraId="4E66E0A9" w14:textId="77777777" w:rsidR="001B7E97" w:rsidRPr="008565BF" w:rsidRDefault="00000000">
            <w:pPr>
              <w:spacing w:before="20" w:after="20" w:line="240" w:lineRule="auto"/>
              <w:jc w:val="left"/>
              <w:rPr>
                <w:color w:val="auto"/>
              </w:rPr>
            </w:pPr>
            <w:r w:rsidRPr="008565BF">
              <w:rPr>
                <w:color w:val="auto"/>
                <w:sz w:val="16"/>
              </w:rPr>
              <w:t>NO (Ungated)</w:t>
            </w:r>
          </w:p>
        </w:tc>
        <w:tc>
          <w:tcPr>
            <w:tcW w:w="1584" w:type="dxa"/>
          </w:tcPr>
          <w:p w14:paraId="5BC598C5" w14:textId="77777777" w:rsidR="001B7E97" w:rsidRPr="008565BF" w:rsidRDefault="00000000">
            <w:pPr>
              <w:spacing w:before="20" w:after="20" w:line="240" w:lineRule="auto"/>
              <w:jc w:val="left"/>
              <w:rPr>
                <w:color w:val="auto"/>
              </w:rPr>
            </w:pPr>
            <w:r w:rsidRPr="008565BF">
              <w:rPr>
                <w:color w:val="auto"/>
                <w:sz w:val="16"/>
              </w:rPr>
              <w:t>NO (None)</w:t>
            </w:r>
          </w:p>
        </w:tc>
        <w:tc>
          <w:tcPr>
            <w:tcW w:w="1152" w:type="dxa"/>
          </w:tcPr>
          <w:p w14:paraId="4682B48D" w14:textId="77777777" w:rsidR="001B7E97" w:rsidRPr="008565BF" w:rsidRDefault="00000000">
            <w:pPr>
              <w:spacing w:before="20" w:after="20" w:line="240" w:lineRule="auto"/>
              <w:jc w:val="left"/>
              <w:rPr>
                <w:color w:val="auto"/>
              </w:rPr>
            </w:pPr>
            <w:r w:rsidRPr="008565BF">
              <w:rPr>
                <w:color w:val="auto"/>
                <w:sz w:val="16"/>
              </w:rPr>
              <w:t>NO (None)</w:t>
            </w:r>
          </w:p>
        </w:tc>
        <w:tc>
          <w:tcPr>
            <w:tcW w:w="2304" w:type="dxa"/>
          </w:tcPr>
          <w:p w14:paraId="1F557026" w14:textId="77777777" w:rsidR="001B7E97" w:rsidRPr="008565BF" w:rsidRDefault="00000000">
            <w:pPr>
              <w:spacing w:before="20" w:after="20" w:line="240" w:lineRule="auto"/>
              <w:jc w:val="left"/>
              <w:rPr>
                <w:color w:val="auto"/>
              </w:rPr>
            </w:pPr>
            <w:proofErr w:type="gramStart"/>
            <w:r w:rsidRPr="008565BF">
              <w:rPr>
                <w:color w:val="auto"/>
                <w:sz w:val="16"/>
              </w:rPr>
              <w:t>Top-1</w:t>
            </w:r>
            <w:proofErr w:type="gramEnd"/>
            <w:r w:rsidRPr="008565BF">
              <w:rPr>
                <w:color w:val="auto"/>
                <w:sz w:val="16"/>
              </w:rPr>
              <w:t>: N/A | Deictic: 0.00% | OOD Spec: 0.00% | FAR: 100.00% | XAI Score: 0.0 / 4</w:t>
            </w:r>
          </w:p>
        </w:tc>
        <w:tc>
          <w:tcPr>
            <w:tcW w:w="1440" w:type="dxa"/>
          </w:tcPr>
          <w:p w14:paraId="2BBC1D00" w14:textId="77777777" w:rsidR="001B7E97" w:rsidRPr="008565BF" w:rsidRDefault="00000000">
            <w:pPr>
              <w:spacing w:before="20" w:after="20" w:line="240" w:lineRule="auto"/>
              <w:jc w:val="left"/>
              <w:rPr>
                <w:color w:val="auto"/>
              </w:rPr>
            </w:pPr>
            <w:r w:rsidRPr="008565BF">
              <w:rPr>
                <w:color w:val="auto"/>
                <w:sz w:val="16"/>
              </w:rPr>
              <w:t>Evaluated (Vanilla LLM)</w:t>
            </w:r>
          </w:p>
        </w:tc>
      </w:tr>
    </w:tbl>
    <w:p w14:paraId="2F440525" w14:textId="77777777" w:rsidR="001B7E97" w:rsidRPr="008565BF" w:rsidRDefault="00000000">
      <w:pPr>
        <w:spacing w:after="60" w:line="259" w:lineRule="auto"/>
        <w:jc w:val="center"/>
        <w:rPr>
          <w:color w:val="auto"/>
        </w:rPr>
      </w:pPr>
      <w:r w:rsidRPr="008565BF">
        <w:rPr>
          <w:b/>
          <w:color w:val="auto"/>
          <w:sz w:val="22"/>
        </w:rPr>
        <w:t>Table 7.6: Component Ablation Study Evaluating RAG Grounding, Relevance Gating, Spatial Memory, and Explainability Layers</w:t>
      </w:r>
    </w:p>
    <w:p w14:paraId="5F862AE4" w14:textId="77777777" w:rsidR="001B7E97" w:rsidRPr="008565BF" w:rsidRDefault="00000000">
      <w:pPr>
        <w:spacing w:after="60" w:line="259" w:lineRule="auto"/>
        <w:jc w:val="left"/>
        <w:rPr>
          <w:color w:val="auto"/>
        </w:rPr>
      </w:pPr>
      <w:r w:rsidRPr="008565BF">
        <w:rPr>
          <w:color w:val="auto"/>
        </w:rPr>
        <w:t xml:space="preserve">Ablation Analysis: The empirical ablation demonstrates that every architectural component serves an indispensable functional purpose. Eliminating the confidence gate (Ablation 2) </w:t>
      </w:r>
      <w:proofErr w:type="gramStart"/>
      <w:r w:rsidRPr="008565BF">
        <w:rPr>
          <w:color w:val="auto"/>
        </w:rPr>
        <w:t>completely destroys</w:t>
      </w:r>
      <w:proofErr w:type="gramEnd"/>
      <w:r w:rsidRPr="008565BF">
        <w:rPr>
          <w:color w:val="auto"/>
        </w:rPr>
        <w:t xml:space="preserve"> out-of-domain protection, causing the False Acceptance Rate to surge to 100.0% and allowing ungrounded LLM hallucinations to enter the curatorial dialogue. Eliminating the spatial viewport binding and dialogue memory (Ablation 3) reduces deictic resolution accuracy from 83.33% to 0.00%, as the system loses all indexical context. Finally, removing the XAI provenance badge (Ablation 1) deprives visitors of curatorial verification, halving the explainability score from 4.0/4 to 2.0/4. The full system is thus validated as a tightly coupled, synergistic architecture where no component is redundant.</w:t>
      </w:r>
    </w:p>
    <w:p w14:paraId="39284D7D" w14:textId="77777777" w:rsidR="001B7E97" w:rsidRPr="008565BF" w:rsidRDefault="00000000">
      <w:pPr>
        <w:spacing w:after="60" w:line="259" w:lineRule="auto"/>
        <w:jc w:val="left"/>
        <w:rPr>
          <w:color w:val="auto"/>
        </w:rPr>
      </w:pPr>
      <w:r w:rsidRPr="008565BF">
        <w:rPr>
          <w:color w:val="auto"/>
        </w:rPr>
        <w:t xml:space="preserve">Sensitivity Analysis of Relevance Gating Threshold: To investigate whether the relevance decision threshold tau = 0.50 represents an arbitrary or stable operational setting, a continuous threshold </w:t>
      </w:r>
      <w:proofErr w:type="gramStart"/>
      <w:r w:rsidRPr="008565BF">
        <w:rPr>
          <w:color w:val="auto"/>
        </w:rPr>
        <w:t>sweep</w:t>
      </w:r>
      <w:proofErr w:type="gramEnd"/>
      <w:r w:rsidRPr="008565BF">
        <w:rPr>
          <w:color w:val="auto"/>
        </w:rPr>
        <w:t xml:space="preserve"> from tau = 0.30 to tau = 0.70 was conducted in increments of 0.01 across the labeled retrieval benchmark.</w:t>
      </w:r>
    </w:p>
    <w:p w14:paraId="5A317406" w14:textId="77777777" w:rsidR="001B7E97" w:rsidRPr="008565BF" w:rsidRDefault="00000000">
      <w:pPr>
        <w:spacing w:before="120" w:after="40"/>
        <w:jc w:val="center"/>
        <w:rPr>
          <w:color w:val="auto"/>
        </w:rPr>
      </w:pPr>
      <w:r w:rsidRPr="008565BF">
        <w:rPr>
          <w:noProof/>
          <w:color w:val="auto"/>
        </w:rPr>
        <w:lastRenderedPageBreak/>
        <w:drawing>
          <wp:inline distT="0" distB="0" distL="0" distR="0" wp14:anchorId="64F2B5AE" wp14:editId="4E30B7CA">
            <wp:extent cx="4754880" cy="23277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_sweep.png"/>
                    <pic:cNvPicPr/>
                  </pic:nvPicPr>
                  <pic:blipFill>
                    <a:blip r:embed="rId32"/>
                    <a:stretch>
                      <a:fillRect/>
                    </a:stretch>
                  </pic:blipFill>
                  <pic:spPr>
                    <a:xfrm>
                      <a:off x="0" y="0"/>
                      <a:ext cx="4754880" cy="2327762"/>
                    </a:xfrm>
                    <a:prstGeom prst="rect">
                      <a:avLst/>
                    </a:prstGeom>
                  </pic:spPr>
                </pic:pic>
              </a:graphicData>
            </a:graphic>
          </wp:inline>
        </w:drawing>
      </w:r>
    </w:p>
    <w:p w14:paraId="363CEC30" w14:textId="77777777" w:rsidR="001B7E97" w:rsidRPr="008565BF" w:rsidRDefault="00000000">
      <w:pPr>
        <w:spacing w:before="40" w:after="80" w:line="276" w:lineRule="auto"/>
        <w:jc w:val="center"/>
        <w:rPr>
          <w:color w:val="auto"/>
        </w:rPr>
      </w:pPr>
      <w:r w:rsidRPr="008565BF">
        <w:rPr>
          <w:b/>
          <w:color w:val="auto"/>
          <w:sz w:val="22"/>
        </w:rPr>
        <w:t>Figure 7.5: Relevance Gating Sensitivity Analysis across Threshold Sweep (tau = 0.30 to 0.70)</w:t>
      </w:r>
    </w:p>
    <w:p w14:paraId="5A3DB764" w14:textId="77777777" w:rsidR="001B7E97" w:rsidRPr="008565BF" w:rsidRDefault="00000000">
      <w:pPr>
        <w:spacing w:before="40" w:after="80" w:line="276" w:lineRule="auto"/>
        <w:jc w:val="left"/>
        <w:rPr>
          <w:color w:val="auto"/>
        </w:rPr>
      </w:pPr>
      <w:r w:rsidRPr="008565BF">
        <w:rPr>
          <w:color w:val="auto"/>
        </w:rPr>
        <w:t xml:space="preserve">Figure 7.5 demonstrates that across the entire </w:t>
      </w:r>
      <w:proofErr w:type="gramStart"/>
      <w:r w:rsidRPr="008565BF">
        <w:rPr>
          <w:color w:val="auto"/>
        </w:rPr>
        <w:t>sweep</w:t>
      </w:r>
      <w:proofErr w:type="gramEnd"/>
      <w:r w:rsidRPr="008565BF">
        <w:rPr>
          <w:color w:val="auto"/>
        </w:rPr>
        <w:t xml:space="preserve"> range from tau = 0.30 to tau = 0.70, the classifier maintains stable discrimination between in-scope queries (mean cosine similarity 0.6611 ± 0.089) and near-domain out-of-catalog heritage queries (mean cosine similarity 0.3547 ± 0.057). Because the in-scope distribution and out-of-scope distribution do not overlap within this interval, any operational threshold between 0.40 and 0.55 yields optimal gating accuracy. The selected setting tau = 0.50 resides comfortably within this margin of separability, providing robust rejection of ungrounded queries while ensuring reliable admission of valid visitor questions without hyperparameter overfitting.</w:t>
      </w:r>
    </w:p>
    <w:p w14:paraId="0CB15BE3" w14:textId="77777777" w:rsidR="00023819" w:rsidRPr="008565BF" w:rsidRDefault="00000000">
      <w:pPr>
        <w:keepNext/>
        <w:spacing w:before="160" w:after="60"/>
        <w:jc w:val="left"/>
        <w:rPr>
          <w:color w:val="auto"/>
        </w:rPr>
      </w:pPr>
      <w:r w:rsidRPr="008565BF">
        <w:rPr>
          <w:b/>
          <w:color w:val="auto"/>
          <w:sz w:val="28"/>
        </w:rPr>
        <w:t>7.4 Problems Identified and Solutions Attempted</w:t>
      </w:r>
    </w:p>
    <w:p w14:paraId="0B1EBDCE" w14:textId="77777777" w:rsidR="00023819" w:rsidRPr="008565BF" w:rsidRDefault="00000000">
      <w:pPr>
        <w:spacing w:after="60" w:line="259" w:lineRule="auto"/>
        <w:rPr>
          <w:color w:val="auto"/>
        </w:rPr>
      </w:pPr>
      <w:r w:rsidRPr="008565BF">
        <w:rPr>
          <w:color w:val="auto"/>
        </w:rPr>
        <w:t>During iterative development and performance profiling, four key technical challenges were identified and resolved:</w:t>
      </w:r>
    </w:p>
    <w:p w14:paraId="35642D00" w14:textId="77777777" w:rsidR="00023819" w:rsidRPr="008565BF" w:rsidRDefault="00000000">
      <w:pPr>
        <w:spacing w:after="60" w:line="259" w:lineRule="auto"/>
        <w:rPr>
          <w:color w:val="auto"/>
        </w:rPr>
      </w:pPr>
      <w:r w:rsidRPr="008565BF">
        <w:rPr>
          <w:color w:val="auto"/>
        </w:rPr>
        <w:t xml:space="preserve">1. GLB Coordinate Scale Inconsistency: Cultural GLB meshes vary widely in modeling units (some in centimeters, others in meters). Solution: Implemented </w:t>
      </w:r>
      <w:proofErr w:type="spellStart"/>
      <w:r w:rsidRPr="008565BF">
        <w:rPr>
          <w:color w:val="auto"/>
        </w:rPr>
        <w:t>AutoFitModel</w:t>
      </w:r>
      <w:proofErr w:type="spellEnd"/>
      <w:r w:rsidRPr="008565BF">
        <w:rPr>
          <w:color w:val="auto"/>
        </w:rPr>
        <w:t xml:space="preserve"> with dynamic Box3 bounding box calculations to normalize all models uniformly to ~0.65m pedestal display height.</w:t>
      </w:r>
    </w:p>
    <w:p w14:paraId="5F1F366F" w14:textId="77777777" w:rsidR="00023819" w:rsidRPr="008565BF" w:rsidRDefault="00000000">
      <w:pPr>
        <w:spacing w:after="60" w:line="259" w:lineRule="auto"/>
        <w:rPr>
          <w:color w:val="auto"/>
        </w:rPr>
      </w:pPr>
      <w:r w:rsidRPr="008565BF">
        <w:rPr>
          <w:color w:val="auto"/>
        </w:rPr>
        <w:t xml:space="preserve">2. </w:t>
      </w:r>
      <w:proofErr w:type="spellStart"/>
      <w:r w:rsidRPr="008565BF">
        <w:rPr>
          <w:color w:val="auto"/>
        </w:rPr>
        <w:t>Raycast</w:t>
      </w:r>
      <w:proofErr w:type="spellEnd"/>
      <w:r w:rsidRPr="008565BF">
        <w:rPr>
          <w:color w:val="auto"/>
        </w:rPr>
        <w:t xml:space="preserve"> Debouncing in Mobile </w:t>
      </w:r>
      <w:proofErr w:type="spellStart"/>
      <w:r w:rsidRPr="008565BF">
        <w:rPr>
          <w:color w:val="auto"/>
        </w:rPr>
        <w:t>WebXR</w:t>
      </w:r>
      <w:proofErr w:type="spellEnd"/>
      <w:r w:rsidRPr="008565BF">
        <w:rPr>
          <w:color w:val="auto"/>
        </w:rPr>
        <w:t xml:space="preserve"> AR: In initial AR testing, a single physical tap on a mobile screen registered multiple </w:t>
      </w:r>
      <w:proofErr w:type="gramStart"/>
      <w:r w:rsidRPr="008565BF">
        <w:rPr>
          <w:color w:val="auto"/>
        </w:rPr>
        <w:t>select</w:t>
      </w:r>
      <w:proofErr w:type="gramEnd"/>
      <w:r w:rsidRPr="008565BF">
        <w:rPr>
          <w:color w:val="auto"/>
        </w:rPr>
        <w:t xml:space="preserve"> events in rapid succession (16–33 </w:t>
      </w:r>
      <w:proofErr w:type="spellStart"/>
      <w:r w:rsidRPr="008565BF">
        <w:rPr>
          <w:color w:val="auto"/>
        </w:rPr>
        <w:t>ms</w:t>
      </w:r>
      <w:proofErr w:type="spellEnd"/>
      <w:r w:rsidRPr="008565BF">
        <w:rPr>
          <w:color w:val="auto"/>
        </w:rPr>
        <w:t xml:space="preserve"> intervals), triggering erratic repositioning. Solution: Implemented a 600 </w:t>
      </w:r>
      <w:proofErr w:type="spellStart"/>
      <w:r w:rsidRPr="008565BF">
        <w:rPr>
          <w:color w:val="auto"/>
        </w:rPr>
        <w:t>ms</w:t>
      </w:r>
      <w:proofErr w:type="spellEnd"/>
      <w:r w:rsidRPr="008565BF">
        <w:rPr>
          <w:color w:val="auto"/>
        </w:rPr>
        <w:t xml:space="preserve"> cooldown timer (</w:t>
      </w:r>
      <w:proofErr w:type="spellStart"/>
      <w:r w:rsidRPr="008565BF">
        <w:rPr>
          <w:color w:val="auto"/>
        </w:rPr>
        <w:t>placementCooldownRef.current</w:t>
      </w:r>
      <w:proofErr w:type="spellEnd"/>
      <w:r w:rsidRPr="008565BF">
        <w:rPr>
          <w:color w:val="auto"/>
        </w:rPr>
        <w:t xml:space="preserve"> = </w:t>
      </w:r>
      <w:proofErr w:type="spellStart"/>
      <w:proofErr w:type="gramStart"/>
      <w:r w:rsidRPr="008565BF">
        <w:rPr>
          <w:color w:val="auto"/>
        </w:rPr>
        <w:t>Date.now</w:t>
      </w:r>
      <w:proofErr w:type="spellEnd"/>
      <w:r w:rsidRPr="008565BF">
        <w:rPr>
          <w:color w:val="auto"/>
        </w:rPr>
        <w:t>(</w:t>
      </w:r>
      <w:proofErr w:type="gramEnd"/>
      <w:r w:rsidRPr="008565BF">
        <w:rPr>
          <w:color w:val="auto"/>
        </w:rPr>
        <w:t xml:space="preserve">) + 600 in </w:t>
      </w:r>
      <w:proofErr w:type="spellStart"/>
      <w:r w:rsidRPr="008565BF">
        <w:rPr>
          <w:color w:val="auto"/>
        </w:rPr>
        <w:t>ARScene.jsx</w:t>
      </w:r>
      <w:proofErr w:type="spellEnd"/>
      <w:r w:rsidRPr="008565BF">
        <w:rPr>
          <w:color w:val="auto"/>
        </w:rPr>
        <w:t>) that ignores redundant tap events during mode transitions.</w:t>
      </w:r>
    </w:p>
    <w:p w14:paraId="4B782D92" w14:textId="77777777" w:rsidR="00023819" w:rsidRPr="008565BF" w:rsidRDefault="00000000">
      <w:pPr>
        <w:spacing w:after="60" w:line="259" w:lineRule="auto"/>
        <w:rPr>
          <w:color w:val="auto"/>
        </w:rPr>
      </w:pPr>
      <w:r w:rsidRPr="008565BF">
        <w:rPr>
          <w:color w:val="auto"/>
        </w:rPr>
        <w:t xml:space="preserve">3. Indexical Conversational Pronouns ('This'/'That'): Textual RAG failed on spatial queries when visitors </w:t>
      </w:r>
      <w:proofErr w:type="gramStart"/>
      <w:r w:rsidRPr="008565BF">
        <w:rPr>
          <w:color w:val="auto"/>
        </w:rPr>
        <w:t>asked</w:t>
      </w:r>
      <w:proofErr w:type="gramEnd"/>
      <w:r w:rsidRPr="008565BF">
        <w:rPr>
          <w:color w:val="auto"/>
        </w:rPr>
        <w:t xml:space="preserve"> 'What is this?'. Solution: Developed a deictic regex classifier that binds queries to the active 3D viewport exhibit ID, designating confidence as '</w:t>
      </w:r>
      <w:proofErr w:type="spellStart"/>
      <w:r w:rsidRPr="008565BF">
        <w:rPr>
          <w:color w:val="auto"/>
        </w:rPr>
        <w:t>bound_by_focus</w:t>
      </w:r>
      <w:proofErr w:type="spellEnd"/>
      <w:r w:rsidRPr="008565BF">
        <w:rPr>
          <w:color w:val="auto"/>
        </w:rPr>
        <w:t>' to avoid misleading visitors with an artificial 100% cosine match.</w:t>
      </w:r>
    </w:p>
    <w:p w14:paraId="5C790D6F" w14:textId="77777777" w:rsidR="00023819" w:rsidRPr="008565BF" w:rsidRDefault="00000000">
      <w:pPr>
        <w:spacing w:after="60" w:line="259" w:lineRule="auto"/>
        <w:rPr>
          <w:color w:val="auto"/>
        </w:rPr>
      </w:pPr>
      <w:r w:rsidRPr="008565BF">
        <w:rPr>
          <w:color w:val="auto"/>
        </w:rPr>
        <w:t xml:space="preserve">4. </w:t>
      </w:r>
      <w:proofErr w:type="spellStart"/>
      <w:r w:rsidRPr="008565BF">
        <w:rPr>
          <w:color w:val="auto"/>
        </w:rPr>
        <w:t>WebXR</w:t>
      </w:r>
      <w:proofErr w:type="spellEnd"/>
      <w:r w:rsidRPr="008565BF">
        <w:rPr>
          <w:color w:val="auto"/>
        </w:rPr>
        <w:t xml:space="preserve"> Platform Compatibility: Native </w:t>
      </w:r>
      <w:proofErr w:type="spellStart"/>
      <w:r w:rsidRPr="008565BF">
        <w:rPr>
          <w:color w:val="auto"/>
        </w:rPr>
        <w:t>WebXR</w:t>
      </w:r>
      <w:proofErr w:type="spellEnd"/>
      <w:r w:rsidRPr="008565BF">
        <w:rPr>
          <w:color w:val="auto"/>
        </w:rPr>
        <w:t xml:space="preserve"> immersive-</w:t>
      </w:r>
      <w:proofErr w:type="spellStart"/>
      <w:r w:rsidRPr="008565BF">
        <w:rPr>
          <w:color w:val="auto"/>
        </w:rPr>
        <w:t>ar</w:t>
      </w:r>
      <w:proofErr w:type="spellEnd"/>
      <w:r w:rsidRPr="008565BF">
        <w:rPr>
          <w:color w:val="auto"/>
        </w:rPr>
        <w:t xml:space="preserve"> operates reliably on Android Chrome (</w:t>
      </w:r>
      <w:proofErr w:type="spellStart"/>
      <w:r w:rsidRPr="008565BF">
        <w:rPr>
          <w:color w:val="auto"/>
        </w:rPr>
        <w:t>ARCore</w:t>
      </w:r>
      <w:proofErr w:type="spellEnd"/>
      <w:r w:rsidRPr="008565BF">
        <w:rPr>
          <w:color w:val="auto"/>
        </w:rPr>
        <w:t xml:space="preserve">), but Apple iOS Safari lacks native support for </w:t>
      </w:r>
      <w:proofErr w:type="spellStart"/>
      <w:r w:rsidRPr="008565BF">
        <w:rPr>
          <w:color w:val="auto"/>
        </w:rPr>
        <w:t>WebXR</w:t>
      </w:r>
      <w:proofErr w:type="spellEnd"/>
      <w:r w:rsidRPr="008565BF">
        <w:rPr>
          <w:color w:val="auto"/>
        </w:rPr>
        <w:t xml:space="preserve"> immersive sessions. Solution: Documented the Android Chrome requirement in hardware deployment specifications and added graceful fallback messaging for unsupported browser runtimes.</w:t>
      </w:r>
    </w:p>
    <w:p w14:paraId="2B053B89" w14:textId="77777777" w:rsidR="00023819" w:rsidRPr="008565BF" w:rsidRDefault="00000000">
      <w:pPr>
        <w:rPr>
          <w:color w:val="auto"/>
        </w:rPr>
      </w:pPr>
      <w:r w:rsidRPr="008565BF">
        <w:rPr>
          <w:color w:val="auto"/>
        </w:rPr>
        <w:br w:type="page"/>
      </w:r>
    </w:p>
    <w:p w14:paraId="02C9B2F1" w14:textId="77777777" w:rsidR="00023819" w:rsidRPr="008565BF" w:rsidRDefault="00000000">
      <w:pPr>
        <w:keepNext/>
        <w:spacing w:before="160" w:after="60"/>
        <w:jc w:val="left"/>
        <w:rPr>
          <w:color w:val="auto"/>
        </w:rPr>
      </w:pPr>
      <w:r w:rsidRPr="008565BF">
        <w:rPr>
          <w:b/>
          <w:color w:val="auto"/>
          <w:sz w:val="32"/>
        </w:rPr>
        <w:lastRenderedPageBreak/>
        <w:t>CHAPTER 8 – CONCLUSION AND FUTURE SCOPE</w:t>
      </w:r>
    </w:p>
    <w:p w14:paraId="0EE2758F" w14:textId="77777777" w:rsidR="00023819" w:rsidRPr="008565BF" w:rsidRDefault="00000000">
      <w:pPr>
        <w:keepNext/>
        <w:spacing w:before="160" w:after="60"/>
        <w:jc w:val="left"/>
        <w:rPr>
          <w:color w:val="auto"/>
        </w:rPr>
      </w:pPr>
      <w:r w:rsidRPr="008565BF">
        <w:rPr>
          <w:b/>
          <w:color w:val="auto"/>
          <w:sz w:val="28"/>
        </w:rPr>
        <w:t>8.1 Conclusion</w:t>
      </w:r>
    </w:p>
    <w:p w14:paraId="20C4B6A9" w14:textId="77777777" w:rsidR="00023819" w:rsidRPr="008565BF" w:rsidRDefault="00000000">
      <w:pPr>
        <w:spacing w:after="60" w:line="259" w:lineRule="auto"/>
        <w:rPr>
          <w:color w:val="auto"/>
        </w:rPr>
      </w:pPr>
      <w:r w:rsidRPr="008565BF">
        <w:rPr>
          <w:color w:val="auto"/>
        </w:rPr>
        <w:t xml:space="preserve">This project successfully engineered and evaluated an accessible, cross-platform 3D Virtual Museum integrated with a Context-Aware, Explainable AI Curator and mobile </w:t>
      </w:r>
      <w:proofErr w:type="spellStart"/>
      <w:r w:rsidRPr="008565BF">
        <w:rPr>
          <w:color w:val="auto"/>
        </w:rPr>
        <w:t>WebXR</w:t>
      </w:r>
      <w:proofErr w:type="spellEnd"/>
      <w:r w:rsidRPr="008565BF">
        <w:rPr>
          <w:color w:val="auto"/>
        </w:rPr>
        <w:t xml:space="preserve"> Augmented Reality. By architecturally bridging real-time WebGL spatial states with a backend Semantic RAG pipeline, the system resolves two longstanding vulnerabilities in digital museum informatics: spatial deixis blindness and ungrounded LLM hallucinations.</w:t>
      </w:r>
    </w:p>
    <w:p w14:paraId="35A0355B" w14:textId="77777777" w:rsidR="00023819" w:rsidRPr="008565BF" w:rsidRDefault="00000000">
      <w:pPr>
        <w:spacing w:after="60" w:line="259" w:lineRule="auto"/>
        <w:rPr>
          <w:color w:val="auto"/>
        </w:rPr>
      </w:pPr>
      <w:r w:rsidRPr="008565BF">
        <w:rPr>
          <w:color w:val="auto"/>
        </w:rPr>
        <w:t>Empirical evaluation across 270 benchmark queries demonstrated that dense semantic embeddings achieve 100.0% accuracy on descriptive visual queries, overcoming the lexical mismatch limitations of BM25 (90.0%) and TF-IDF (88.33%). 3D deictic viewport binding successfully resolved 83.33% of conversational indexical queries where traditional text-only RAG scores 0.00%. Furthermore, deploying a deterministic pre-LLM relevance threshold gate (tau = 0.50) suppressed 98.00% of out-of-domain queries before LLM invocation, achieving an AUROC of 0.9967 and restricting False Acceptance Rate to 2.00%. Combined with an explainable 4-pillar provenance badge and responsive 60 FPS rendering, the system demonstrates an effective, scalable blueprint for digital heritage dissemination.</w:t>
      </w:r>
    </w:p>
    <w:p w14:paraId="5E2BB43B" w14:textId="77777777" w:rsidR="00023819" w:rsidRPr="008565BF" w:rsidRDefault="00000000">
      <w:pPr>
        <w:keepNext/>
        <w:spacing w:before="160" w:after="60"/>
        <w:jc w:val="left"/>
        <w:rPr>
          <w:color w:val="auto"/>
        </w:rPr>
      </w:pPr>
      <w:r w:rsidRPr="008565BF">
        <w:rPr>
          <w:b/>
          <w:color w:val="auto"/>
          <w:sz w:val="28"/>
        </w:rPr>
        <w:t>8.2 Future Scope</w:t>
      </w:r>
    </w:p>
    <w:p w14:paraId="4DAE22E9" w14:textId="77777777" w:rsidR="00023819" w:rsidRPr="008565BF" w:rsidRDefault="00000000">
      <w:pPr>
        <w:spacing w:after="60" w:line="259" w:lineRule="auto"/>
        <w:rPr>
          <w:color w:val="auto"/>
        </w:rPr>
      </w:pPr>
      <w:r w:rsidRPr="008565BF">
        <w:rPr>
          <w:color w:val="auto"/>
        </w:rPr>
        <w:t>1. Scaled Vector Indexing (HNSW / Milvus): Expanding the knowledge base from 15 exhibits to thousands of artifacts using Approximate Nearest Neighbor (ANN) hierarchical vector indexing.</w:t>
      </w:r>
    </w:p>
    <w:p w14:paraId="2C7E1891" w14:textId="77777777" w:rsidR="00023819" w:rsidRPr="008565BF" w:rsidRDefault="00000000">
      <w:pPr>
        <w:spacing w:after="60" w:line="259" w:lineRule="auto"/>
        <w:rPr>
          <w:color w:val="auto"/>
        </w:rPr>
      </w:pPr>
      <w:r w:rsidRPr="008565BF">
        <w:rPr>
          <w:color w:val="auto"/>
        </w:rPr>
        <w:t>2. Dynamic 3D Gaussian Splatting Integration: Transitioning from polygon GLB meshes to real-time 3D Gaussian Splatting (3DGS) to achieve photographic rendering fidelity on complex archaeological artifacts.</w:t>
      </w:r>
    </w:p>
    <w:p w14:paraId="7C8136EF" w14:textId="77777777" w:rsidR="00023819" w:rsidRPr="008565BF" w:rsidRDefault="00000000">
      <w:pPr>
        <w:spacing w:after="60" w:line="259" w:lineRule="auto"/>
        <w:rPr>
          <w:color w:val="auto"/>
        </w:rPr>
      </w:pPr>
      <w:r w:rsidRPr="008565BF">
        <w:rPr>
          <w:color w:val="auto"/>
        </w:rPr>
        <w:t>3. Multilingual Speech-to-Speech Curator Interface: Incorporating low-latency automatic speech recognition (Whisper) and emotional speech synthesis (TTS) to enable hands-free spoken dialogue.</w:t>
      </w:r>
    </w:p>
    <w:p w14:paraId="04255AE0" w14:textId="77777777" w:rsidR="00023819" w:rsidRPr="008565BF" w:rsidRDefault="00000000">
      <w:pPr>
        <w:spacing w:after="60" w:line="259" w:lineRule="auto"/>
        <w:rPr>
          <w:color w:val="auto"/>
        </w:rPr>
      </w:pPr>
      <w:r w:rsidRPr="008565BF">
        <w:rPr>
          <w:color w:val="auto"/>
        </w:rPr>
        <w:t xml:space="preserve">4. Cross-Platform </w:t>
      </w:r>
      <w:proofErr w:type="spellStart"/>
      <w:r w:rsidRPr="008565BF">
        <w:rPr>
          <w:color w:val="auto"/>
        </w:rPr>
        <w:t>WebXR</w:t>
      </w:r>
      <w:proofErr w:type="spellEnd"/>
      <w:r w:rsidRPr="008565BF">
        <w:rPr>
          <w:color w:val="auto"/>
        </w:rPr>
        <w:t xml:space="preserve"> iOS Support: Implementing </w:t>
      </w:r>
      <w:proofErr w:type="spellStart"/>
      <w:r w:rsidRPr="008565BF">
        <w:rPr>
          <w:color w:val="auto"/>
        </w:rPr>
        <w:t>WebXR</w:t>
      </w:r>
      <w:proofErr w:type="spellEnd"/>
      <w:r w:rsidRPr="008565BF">
        <w:rPr>
          <w:color w:val="auto"/>
        </w:rPr>
        <w:t xml:space="preserve"> Viewer </w:t>
      </w:r>
      <w:proofErr w:type="spellStart"/>
      <w:r w:rsidRPr="008565BF">
        <w:rPr>
          <w:color w:val="auto"/>
        </w:rPr>
        <w:t>polyfills</w:t>
      </w:r>
      <w:proofErr w:type="spellEnd"/>
      <w:r w:rsidRPr="008565BF">
        <w:rPr>
          <w:color w:val="auto"/>
        </w:rPr>
        <w:t xml:space="preserve"> and USDZ quick-look pipelines to extend mobile AR functionality seamlessly to Apple iOS Safari devices.</w:t>
      </w:r>
    </w:p>
    <w:p w14:paraId="281BF428" w14:textId="77777777" w:rsidR="00023819" w:rsidRPr="008565BF" w:rsidRDefault="00000000">
      <w:pPr>
        <w:rPr>
          <w:color w:val="auto"/>
        </w:rPr>
      </w:pPr>
      <w:r w:rsidRPr="008565BF">
        <w:rPr>
          <w:color w:val="auto"/>
        </w:rPr>
        <w:br w:type="page"/>
      </w:r>
    </w:p>
    <w:p w14:paraId="53725F86" w14:textId="77777777" w:rsidR="00023819" w:rsidRPr="008565BF" w:rsidRDefault="00000000">
      <w:pPr>
        <w:keepNext/>
        <w:spacing w:before="160" w:after="60"/>
        <w:jc w:val="left"/>
        <w:rPr>
          <w:color w:val="auto"/>
        </w:rPr>
      </w:pPr>
      <w:r w:rsidRPr="008565BF">
        <w:rPr>
          <w:b/>
          <w:color w:val="auto"/>
          <w:sz w:val="32"/>
        </w:rPr>
        <w:lastRenderedPageBreak/>
        <w:t>REFERENCES</w:t>
      </w:r>
    </w:p>
    <w:p w14:paraId="65C76BF9" w14:textId="77777777" w:rsidR="00023819" w:rsidRPr="008565BF" w:rsidRDefault="00000000">
      <w:pPr>
        <w:spacing w:after="60" w:line="259" w:lineRule="auto"/>
        <w:rPr>
          <w:color w:val="auto"/>
        </w:rPr>
      </w:pPr>
      <w:r w:rsidRPr="008565BF">
        <w:rPr>
          <w:color w:val="auto"/>
          <w:sz w:val="20"/>
        </w:rPr>
        <w:t>[1] S. F. Adiba and N. Rahmawati, "Exploring GenAI's Role in Digital Cultural Memory at Museums and Libraries: AR and VR Perspectives," in Digital Heritage and Immersive Technologies, Springer, 2024, pp. 112–129.</w:t>
      </w:r>
    </w:p>
    <w:p w14:paraId="2E86168F" w14:textId="77777777" w:rsidR="00023819" w:rsidRPr="008565BF" w:rsidRDefault="00000000">
      <w:pPr>
        <w:spacing w:after="60" w:line="259" w:lineRule="auto"/>
        <w:rPr>
          <w:color w:val="auto"/>
        </w:rPr>
      </w:pPr>
      <w:r w:rsidRPr="008565BF">
        <w:rPr>
          <w:color w:val="auto"/>
          <w:sz w:val="20"/>
        </w:rPr>
        <w:t xml:space="preserve">[2] P. Ariya, S. </w:t>
      </w:r>
      <w:proofErr w:type="spellStart"/>
      <w:r w:rsidRPr="008565BF">
        <w:rPr>
          <w:color w:val="auto"/>
          <w:sz w:val="20"/>
        </w:rPr>
        <w:t>Khanchai</w:t>
      </w:r>
      <w:proofErr w:type="spellEnd"/>
      <w:r w:rsidRPr="008565BF">
        <w:rPr>
          <w:color w:val="auto"/>
          <w:sz w:val="20"/>
        </w:rPr>
        <w:t xml:space="preserve">, K. </w:t>
      </w:r>
      <w:proofErr w:type="spellStart"/>
      <w:r w:rsidRPr="008565BF">
        <w:rPr>
          <w:color w:val="auto"/>
          <w:sz w:val="20"/>
        </w:rPr>
        <w:t>Intawong</w:t>
      </w:r>
      <w:proofErr w:type="spellEnd"/>
      <w:r w:rsidRPr="008565BF">
        <w:rPr>
          <w:color w:val="auto"/>
          <w:sz w:val="20"/>
        </w:rPr>
        <w:t xml:space="preserve">, and K. </w:t>
      </w:r>
      <w:proofErr w:type="spellStart"/>
      <w:r w:rsidRPr="008565BF">
        <w:rPr>
          <w:color w:val="auto"/>
          <w:sz w:val="20"/>
        </w:rPr>
        <w:t>Puritat</w:t>
      </w:r>
      <w:proofErr w:type="spellEnd"/>
      <w:r w:rsidRPr="008565BF">
        <w:rPr>
          <w:color w:val="auto"/>
          <w:sz w:val="20"/>
        </w:rPr>
        <w:t xml:space="preserve">, "Enhancing Textile Heritage Engagement through Multilingual Conversational AI Virtual Assistants in Virtual Reality Museums," Computers &amp; Education: X Reality, vol. 6, p. 100084, Elsevier, 2025. </w:t>
      </w:r>
      <w:proofErr w:type="spellStart"/>
      <w:r w:rsidRPr="008565BF">
        <w:rPr>
          <w:color w:val="auto"/>
          <w:sz w:val="20"/>
        </w:rPr>
        <w:t>doi</w:t>
      </w:r>
      <w:proofErr w:type="spellEnd"/>
      <w:r w:rsidRPr="008565BF">
        <w:rPr>
          <w:color w:val="auto"/>
          <w:sz w:val="20"/>
        </w:rPr>
        <w:t>: 10.1016/j.cexr.2025.100084.</w:t>
      </w:r>
    </w:p>
    <w:p w14:paraId="691C4363" w14:textId="77777777" w:rsidR="00023819" w:rsidRPr="008565BF" w:rsidRDefault="00000000">
      <w:pPr>
        <w:spacing w:after="60" w:line="259" w:lineRule="auto"/>
        <w:rPr>
          <w:color w:val="auto"/>
        </w:rPr>
      </w:pPr>
      <w:r w:rsidRPr="008565BF">
        <w:rPr>
          <w:color w:val="auto"/>
          <w:sz w:val="20"/>
        </w:rPr>
        <w:t xml:space="preserve">[3] B. Çakmak and A. </w:t>
      </w:r>
      <w:proofErr w:type="spellStart"/>
      <w:r w:rsidRPr="008565BF">
        <w:rPr>
          <w:color w:val="auto"/>
          <w:sz w:val="20"/>
        </w:rPr>
        <w:t>Çekmiş</w:t>
      </w:r>
      <w:proofErr w:type="spellEnd"/>
      <w:r w:rsidRPr="008565BF">
        <w:rPr>
          <w:color w:val="auto"/>
          <w:sz w:val="20"/>
        </w:rPr>
        <w:t xml:space="preserve">, "AI-Directed Procedural Content Generation for Personalized XR in Industrial Museums," Frontiers in Virtual Reality, vol. 7, p. 1342119, 2026. </w:t>
      </w:r>
      <w:proofErr w:type="spellStart"/>
      <w:r w:rsidRPr="008565BF">
        <w:rPr>
          <w:color w:val="auto"/>
          <w:sz w:val="20"/>
        </w:rPr>
        <w:t>doi</w:t>
      </w:r>
      <w:proofErr w:type="spellEnd"/>
      <w:r w:rsidRPr="008565BF">
        <w:rPr>
          <w:color w:val="auto"/>
          <w:sz w:val="20"/>
        </w:rPr>
        <w:t>: 10.3389/frvir.2026.1342119.</w:t>
      </w:r>
    </w:p>
    <w:p w14:paraId="7C522C31" w14:textId="77777777" w:rsidR="00023819" w:rsidRPr="008565BF" w:rsidRDefault="00000000">
      <w:pPr>
        <w:spacing w:after="60" w:line="259" w:lineRule="auto"/>
        <w:rPr>
          <w:color w:val="auto"/>
        </w:rPr>
      </w:pPr>
      <w:r w:rsidRPr="008565BF">
        <w:rPr>
          <w:color w:val="auto"/>
          <w:sz w:val="20"/>
        </w:rPr>
        <w:t>[4] E. A. M. de Oliveira, L. F. Silva, R. M. C. Santos, and M. A. G. Carvalho, "Immersive Virtual Museums with Spatially-Aware Retrieval-Augmented Generation (SA-RAG)," in Proc. ACM International Conference on Interactive Media Experiences (IMX '25), 2025, pp. 245–256.</w:t>
      </w:r>
    </w:p>
    <w:p w14:paraId="77763DF9" w14:textId="77777777" w:rsidR="00023819" w:rsidRPr="008565BF" w:rsidRDefault="00000000">
      <w:pPr>
        <w:spacing w:after="60" w:line="259" w:lineRule="auto"/>
        <w:rPr>
          <w:color w:val="auto"/>
        </w:rPr>
      </w:pPr>
      <w:r w:rsidRPr="008565BF">
        <w:rPr>
          <w:color w:val="auto"/>
          <w:sz w:val="20"/>
        </w:rPr>
        <w:t>[5] R. B. C. Filho, M. T. P. Rocha, and G. A. Gimenez, "Image-to-3D for Cultural Heritage: Voice Interaction and Retrieval-Augmented Guidance in Extended Reality," in Proc. IEEE International Conference on Artificial Intelligence and Extended and Virtual Reality (</w:t>
      </w:r>
      <w:proofErr w:type="spellStart"/>
      <w:r w:rsidRPr="008565BF">
        <w:rPr>
          <w:color w:val="auto"/>
          <w:sz w:val="20"/>
        </w:rPr>
        <w:t>AIxVR</w:t>
      </w:r>
      <w:proofErr w:type="spellEnd"/>
      <w:r w:rsidRPr="008565BF">
        <w:rPr>
          <w:color w:val="auto"/>
          <w:sz w:val="20"/>
        </w:rPr>
        <w:t xml:space="preserve"> '26), 2026, pp. 300–304.</w:t>
      </w:r>
    </w:p>
    <w:p w14:paraId="0E346223" w14:textId="77777777" w:rsidR="00023819" w:rsidRPr="008565BF" w:rsidRDefault="00000000">
      <w:pPr>
        <w:spacing w:after="60" w:line="259" w:lineRule="auto"/>
        <w:rPr>
          <w:color w:val="auto"/>
        </w:rPr>
      </w:pPr>
      <w:r w:rsidRPr="008565BF">
        <w:rPr>
          <w:color w:val="auto"/>
          <w:sz w:val="20"/>
        </w:rPr>
        <w:t>[6] W. Kerle-</w:t>
      </w:r>
      <w:proofErr w:type="spellStart"/>
      <w:r w:rsidRPr="008565BF">
        <w:rPr>
          <w:color w:val="auto"/>
          <w:sz w:val="20"/>
        </w:rPr>
        <w:t>Malcharek</w:t>
      </w:r>
      <w:proofErr w:type="spellEnd"/>
      <w:r w:rsidRPr="008565BF">
        <w:rPr>
          <w:color w:val="auto"/>
          <w:sz w:val="20"/>
        </w:rPr>
        <w:t xml:space="preserve">, J. Fischer, M. Grewe, and T. E. </w:t>
      </w:r>
      <w:proofErr w:type="spellStart"/>
      <w:r w:rsidRPr="008565BF">
        <w:rPr>
          <w:color w:val="auto"/>
          <w:sz w:val="20"/>
        </w:rPr>
        <w:t>Schmalstieg</w:t>
      </w:r>
      <w:proofErr w:type="spellEnd"/>
      <w:r w:rsidRPr="008565BF">
        <w:rPr>
          <w:color w:val="auto"/>
          <w:sz w:val="20"/>
        </w:rPr>
        <w:t xml:space="preserve">, "Design Space and Implementation of RAG-Based Avatars for Virtual Archaeology: The Maxentius Mausoleum Case Study," </w:t>
      </w:r>
      <w:proofErr w:type="spellStart"/>
      <w:r w:rsidRPr="008565BF">
        <w:rPr>
          <w:color w:val="auto"/>
          <w:sz w:val="20"/>
        </w:rPr>
        <w:t>arXiv</w:t>
      </w:r>
      <w:proofErr w:type="spellEnd"/>
      <w:r w:rsidRPr="008565BF">
        <w:rPr>
          <w:color w:val="auto"/>
          <w:sz w:val="20"/>
        </w:rPr>
        <w:t xml:space="preserve"> preprint arXiv:2603.23353, 2026.</w:t>
      </w:r>
    </w:p>
    <w:p w14:paraId="0AA582C1" w14:textId="77777777" w:rsidR="00023819" w:rsidRPr="008565BF" w:rsidRDefault="00000000">
      <w:pPr>
        <w:spacing w:after="60" w:line="259" w:lineRule="auto"/>
        <w:rPr>
          <w:color w:val="auto"/>
        </w:rPr>
      </w:pPr>
      <w:r w:rsidRPr="008565BF">
        <w:rPr>
          <w:color w:val="auto"/>
          <w:sz w:val="20"/>
        </w:rPr>
        <w:t xml:space="preserve">[7] M. </w:t>
      </w:r>
      <w:proofErr w:type="spellStart"/>
      <w:r w:rsidRPr="008565BF">
        <w:rPr>
          <w:color w:val="auto"/>
          <w:sz w:val="20"/>
        </w:rPr>
        <w:t>Konstantakis</w:t>
      </w:r>
      <w:proofErr w:type="spellEnd"/>
      <w:r w:rsidRPr="008565BF">
        <w:rPr>
          <w:color w:val="auto"/>
          <w:sz w:val="20"/>
        </w:rPr>
        <w:t xml:space="preserve"> and E. Iakovaki, "ARIA: An AI-Supported Adaptive Augmented Reality Framework for Cultural Heritage and Museum Communication," Information, vol. 17, no. 2, p. 89, MDPI, 2026. </w:t>
      </w:r>
      <w:proofErr w:type="spellStart"/>
      <w:r w:rsidRPr="008565BF">
        <w:rPr>
          <w:color w:val="auto"/>
          <w:sz w:val="20"/>
        </w:rPr>
        <w:t>doi</w:t>
      </w:r>
      <w:proofErr w:type="spellEnd"/>
      <w:r w:rsidRPr="008565BF">
        <w:rPr>
          <w:color w:val="auto"/>
          <w:sz w:val="20"/>
        </w:rPr>
        <w:t>: 10.3390/info17020089.</w:t>
      </w:r>
    </w:p>
    <w:p w14:paraId="0A95D5C5" w14:textId="77777777" w:rsidR="00023819" w:rsidRPr="008565BF" w:rsidRDefault="00000000">
      <w:pPr>
        <w:spacing w:after="60" w:line="259" w:lineRule="auto"/>
        <w:rPr>
          <w:color w:val="auto"/>
        </w:rPr>
      </w:pPr>
      <w:r w:rsidRPr="008565BF">
        <w:rPr>
          <w:color w:val="auto"/>
          <w:sz w:val="20"/>
        </w:rPr>
        <w:t xml:space="preserve">[8] D. </w:t>
      </w:r>
      <w:proofErr w:type="spellStart"/>
      <w:r w:rsidRPr="008565BF">
        <w:rPr>
          <w:color w:val="auto"/>
          <w:sz w:val="20"/>
        </w:rPr>
        <w:t>Kostadimas</w:t>
      </w:r>
      <w:proofErr w:type="spellEnd"/>
      <w:r w:rsidRPr="008565BF">
        <w:rPr>
          <w:color w:val="auto"/>
          <w:sz w:val="20"/>
        </w:rPr>
        <w:t xml:space="preserve">, V. Kasapakis, and K. Kotis, "Exploiting VR, </w:t>
      </w:r>
      <w:proofErr w:type="spellStart"/>
      <w:r w:rsidRPr="008565BF">
        <w:rPr>
          <w:color w:val="auto"/>
          <w:sz w:val="20"/>
        </w:rPr>
        <w:t>AIoT</w:t>
      </w:r>
      <w:proofErr w:type="spellEnd"/>
      <w:r w:rsidRPr="008565BF">
        <w:rPr>
          <w:color w:val="auto"/>
          <w:sz w:val="20"/>
        </w:rPr>
        <w:t xml:space="preserve"> and Semantics Towards an Adaptive Digital Twin Museum," in Proc. 20th International Workshop on Semantic and Social Media Adaptation and Personalization (SMAP '25), IEEE, 2025, pp. 45–52.</w:t>
      </w:r>
    </w:p>
    <w:p w14:paraId="3136AE20" w14:textId="77777777" w:rsidR="00023819" w:rsidRPr="008565BF" w:rsidRDefault="00000000">
      <w:pPr>
        <w:spacing w:after="60" w:line="259" w:lineRule="auto"/>
        <w:rPr>
          <w:color w:val="auto"/>
        </w:rPr>
      </w:pPr>
      <w:r w:rsidRPr="008565BF">
        <w:rPr>
          <w:color w:val="auto"/>
          <w:sz w:val="20"/>
        </w:rPr>
        <w:t>[9] Z. Li, "Opportunities and Challenges of Artificial Intelligence Enabling Museum Building: 3D Point-Cloud Restoration and VR Visualization," Applied Mathematics and Nonlinear Sciences, vol. 9, no. 1, pp. 1–14, 2024.</w:t>
      </w:r>
    </w:p>
    <w:p w14:paraId="19C2C703" w14:textId="77777777" w:rsidR="00023819" w:rsidRPr="008565BF" w:rsidRDefault="00000000">
      <w:pPr>
        <w:spacing w:after="60" w:line="259" w:lineRule="auto"/>
        <w:rPr>
          <w:color w:val="auto"/>
        </w:rPr>
      </w:pPr>
      <w:r w:rsidRPr="008565BF">
        <w:rPr>
          <w:color w:val="auto"/>
          <w:sz w:val="20"/>
        </w:rPr>
        <w:t xml:space="preserve">[10] P. Kumari, S. Sharma, and A. Verma, "Virtual Art Spaces and Machine Learning Curation: A Systematic Review of Heritage Analytics," </w:t>
      </w:r>
      <w:proofErr w:type="spellStart"/>
      <w:r w:rsidRPr="008565BF">
        <w:rPr>
          <w:color w:val="auto"/>
          <w:sz w:val="20"/>
        </w:rPr>
        <w:t>ShodhKosh</w:t>
      </w:r>
      <w:proofErr w:type="spellEnd"/>
      <w:r w:rsidRPr="008565BF">
        <w:rPr>
          <w:color w:val="auto"/>
          <w:sz w:val="20"/>
        </w:rPr>
        <w:t>: Journal of Visual and Performing Arts, vol. 6, no. 1, pp. 45–58, 2025.</w:t>
      </w:r>
    </w:p>
    <w:p w14:paraId="60597935" w14:textId="77777777" w:rsidR="00023819" w:rsidRPr="008565BF" w:rsidRDefault="00000000">
      <w:pPr>
        <w:spacing w:after="60" w:line="259" w:lineRule="auto"/>
        <w:rPr>
          <w:color w:val="auto"/>
        </w:rPr>
      </w:pPr>
      <w:r w:rsidRPr="008565BF">
        <w:rPr>
          <w:color w:val="auto"/>
          <w:sz w:val="20"/>
        </w:rPr>
        <w:t>[11] H. Ly, K. Zhang, and E. B. Sanders, "Museum in the Classroom: An Augmented Reality Experience with AI Conversational Agents for K-12 Heritage Learning," in Extended Abstracts of the 2025 CHI Conference on Human Factors in Computing Systems (CHI EA '25), ACM, 2025, pp. 1–7.</w:t>
      </w:r>
    </w:p>
    <w:p w14:paraId="638BCC28" w14:textId="77777777" w:rsidR="00023819" w:rsidRPr="008565BF" w:rsidRDefault="00000000">
      <w:pPr>
        <w:spacing w:after="60" w:line="259" w:lineRule="auto"/>
        <w:rPr>
          <w:color w:val="auto"/>
        </w:rPr>
      </w:pPr>
      <w:r w:rsidRPr="008565BF">
        <w:rPr>
          <w:color w:val="auto"/>
          <w:sz w:val="20"/>
        </w:rPr>
        <w:t>[12] Y. Lin, W. Zhang, and J. Lin, "Question Answering System Based on Retrieval-Augmented Generation for Museum Collections," in Proc. International Conference on Computer Technology, Digital Media and Communication (CTDMC '25), 2025, pp. 88–94.</w:t>
      </w:r>
    </w:p>
    <w:p w14:paraId="0523F593" w14:textId="77777777" w:rsidR="00023819" w:rsidRPr="008565BF" w:rsidRDefault="00000000">
      <w:pPr>
        <w:spacing w:after="60" w:line="259" w:lineRule="auto"/>
        <w:rPr>
          <w:color w:val="auto"/>
        </w:rPr>
      </w:pPr>
      <w:r w:rsidRPr="008565BF">
        <w:rPr>
          <w:color w:val="auto"/>
          <w:sz w:val="20"/>
        </w:rPr>
        <w:t xml:space="preserve">[13] P. Zhao, H. Zhang, Q. Yu, Z. Wang, Y. Geng, F. Fu, and H. Chen, "Retrieval-Augmented Generation for AI-Generated Content: A Survey," </w:t>
      </w:r>
      <w:proofErr w:type="spellStart"/>
      <w:r w:rsidRPr="008565BF">
        <w:rPr>
          <w:color w:val="auto"/>
          <w:sz w:val="20"/>
        </w:rPr>
        <w:t>arXiv</w:t>
      </w:r>
      <w:proofErr w:type="spellEnd"/>
      <w:r w:rsidRPr="008565BF">
        <w:rPr>
          <w:color w:val="auto"/>
          <w:sz w:val="20"/>
        </w:rPr>
        <w:t xml:space="preserve"> preprint arXiv:2404.08865, 2024.</w:t>
      </w:r>
    </w:p>
    <w:p w14:paraId="4F90B01D" w14:textId="77777777" w:rsidR="00023819" w:rsidRPr="008565BF" w:rsidRDefault="00000000">
      <w:pPr>
        <w:spacing w:after="60" w:line="259" w:lineRule="auto"/>
        <w:rPr>
          <w:color w:val="auto"/>
        </w:rPr>
      </w:pPr>
      <w:r w:rsidRPr="008565BF">
        <w:rPr>
          <w:color w:val="auto"/>
          <w:sz w:val="20"/>
        </w:rPr>
        <w:t xml:space="preserve">[14] Y. Zhou, C. Ji, and K. F. Hew, "The Effectiveness of Virtual Reality and Augmented Reality in Museum Learning: A PRISMA-Guided Meta-Analysis," Educational Research Review, vol. 37, p. 100484, Elsevier, 2022. </w:t>
      </w:r>
      <w:proofErr w:type="spellStart"/>
      <w:r w:rsidRPr="008565BF">
        <w:rPr>
          <w:color w:val="auto"/>
          <w:sz w:val="20"/>
        </w:rPr>
        <w:t>doi</w:t>
      </w:r>
      <w:proofErr w:type="spellEnd"/>
      <w:r w:rsidRPr="008565BF">
        <w:rPr>
          <w:color w:val="auto"/>
          <w:sz w:val="20"/>
        </w:rPr>
        <w:t>: 10.1016/j.edurev.2022.100484.</w:t>
      </w:r>
    </w:p>
    <w:p w14:paraId="7CC12CB6" w14:textId="77777777" w:rsidR="00023819" w:rsidRPr="008565BF" w:rsidRDefault="00000000">
      <w:pPr>
        <w:spacing w:after="60" w:line="259" w:lineRule="auto"/>
        <w:rPr>
          <w:color w:val="auto"/>
        </w:rPr>
      </w:pPr>
      <w:r w:rsidRPr="008565BF">
        <w:rPr>
          <w:color w:val="auto"/>
          <w:sz w:val="20"/>
        </w:rPr>
        <w:t xml:space="preserve">[15] E. Zidianakis, N. </w:t>
      </w:r>
      <w:proofErr w:type="spellStart"/>
      <w:r w:rsidRPr="008565BF">
        <w:rPr>
          <w:color w:val="auto"/>
          <w:sz w:val="20"/>
        </w:rPr>
        <w:t>Partarakis</w:t>
      </w:r>
      <w:proofErr w:type="spellEnd"/>
      <w:r w:rsidRPr="008565BF">
        <w:rPr>
          <w:color w:val="auto"/>
          <w:sz w:val="20"/>
        </w:rPr>
        <w:t xml:space="preserve">, X. Zabulis, and C. Stephanidis, "The Invisible Museum Platform: Authoring Standards-Compliant Virtual Exhibitions with Semantic Provenance," Electronics, vol. 10, no. 11, p. 1324, MDPI, 2021. </w:t>
      </w:r>
      <w:proofErr w:type="spellStart"/>
      <w:r w:rsidRPr="008565BF">
        <w:rPr>
          <w:color w:val="auto"/>
          <w:sz w:val="20"/>
        </w:rPr>
        <w:t>doi</w:t>
      </w:r>
      <w:proofErr w:type="spellEnd"/>
      <w:r w:rsidRPr="008565BF">
        <w:rPr>
          <w:color w:val="auto"/>
          <w:sz w:val="20"/>
        </w:rPr>
        <w:t>: 10.3390/electronics10111324.</w:t>
      </w:r>
    </w:p>
    <w:p w14:paraId="19DD3CB4" w14:textId="77777777" w:rsidR="00023819" w:rsidRPr="008565BF" w:rsidRDefault="00000000">
      <w:pPr>
        <w:spacing w:after="60" w:line="259" w:lineRule="auto"/>
        <w:rPr>
          <w:color w:val="auto"/>
        </w:rPr>
      </w:pPr>
      <w:r w:rsidRPr="008565BF">
        <w:rPr>
          <w:color w:val="auto"/>
          <w:sz w:val="20"/>
        </w:rPr>
        <w:t xml:space="preserve">[16] T. T. Nguyen, "Artificial Intelligence and Museums: An In-Depth Collaboration Analysis and Epistemic Challenges," Journal of Community Archaeology &amp; Heritage, vol. 11, no. 3, pp. 189–206, 2024. </w:t>
      </w:r>
      <w:proofErr w:type="spellStart"/>
      <w:r w:rsidRPr="008565BF">
        <w:rPr>
          <w:color w:val="auto"/>
          <w:sz w:val="20"/>
        </w:rPr>
        <w:t>doi</w:t>
      </w:r>
      <w:proofErr w:type="spellEnd"/>
      <w:r w:rsidRPr="008565BF">
        <w:rPr>
          <w:color w:val="auto"/>
          <w:sz w:val="20"/>
        </w:rPr>
        <w:t>: 10.1080/20518196.2024.2341102.</w:t>
      </w:r>
    </w:p>
    <w:p w14:paraId="576E7F29" w14:textId="77777777" w:rsidR="00023819" w:rsidRPr="008565BF" w:rsidRDefault="00000000">
      <w:pPr>
        <w:spacing w:after="60" w:line="259" w:lineRule="auto"/>
        <w:rPr>
          <w:color w:val="auto"/>
        </w:rPr>
      </w:pPr>
      <w:r w:rsidRPr="008565BF">
        <w:rPr>
          <w:color w:val="auto"/>
          <w:sz w:val="20"/>
        </w:rPr>
        <w:t xml:space="preserve">[17] P. Lewis, E. Perez, A. Piktus, F. Petroni, V. </w:t>
      </w:r>
      <w:proofErr w:type="spellStart"/>
      <w:r w:rsidRPr="008565BF">
        <w:rPr>
          <w:color w:val="auto"/>
          <w:sz w:val="20"/>
        </w:rPr>
        <w:t>Karpukhin</w:t>
      </w:r>
      <w:proofErr w:type="spellEnd"/>
      <w:r w:rsidRPr="008565BF">
        <w:rPr>
          <w:color w:val="auto"/>
          <w:sz w:val="20"/>
        </w:rPr>
        <w:t xml:space="preserve">, N. Goyal, H. </w:t>
      </w:r>
      <w:proofErr w:type="spellStart"/>
      <w:r w:rsidRPr="008565BF">
        <w:rPr>
          <w:color w:val="auto"/>
          <w:sz w:val="20"/>
        </w:rPr>
        <w:t>Küttler</w:t>
      </w:r>
      <w:proofErr w:type="spellEnd"/>
      <w:r w:rsidRPr="008565BF">
        <w:rPr>
          <w:color w:val="auto"/>
          <w:sz w:val="20"/>
        </w:rPr>
        <w:t xml:space="preserve">, M. Lewis, W.-t. Yih, T. </w:t>
      </w:r>
      <w:proofErr w:type="spellStart"/>
      <w:r w:rsidRPr="008565BF">
        <w:rPr>
          <w:color w:val="auto"/>
          <w:sz w:val="20"/>
        </w:rPr>
        <w:t>Rocktäschel</w:t>
      </w:r>
      <w:proofErr w:type="spellEnd"/>
      <w:r w:rsidRPr="008565BF">
        <w:rPr>
          <w:color w:val="auto"/>
          <w:sz w:val="20"/>
        </w:rPr>
        <w:t>, et al., "Retrieval-Augmented Generation for Knowledge-Intensive NLP Tasks," in Advances in Neural Information Processing Systems (</w:t>
      </w:r>
      <w:proofErr w:type="spellStart"/>
      <w:r w:rsidRPr="008565BF">
        <w:rPr>
          <w:color w:val="auto"/>
          <w:sz w:val="20"/>
        </w:rPr>
        <w:t>NeurIPS</w:t>
      </w:r>
      <w:proofErr w:type="spellEnd"/>
      <w:r w:rsidRPr="008565BF">
        <w:rPr>
          <w:color w:val="auto"/>
          <w:sz w:val="20"/>
        </w:rPr>
        <w:t>), vol. 33, 2020, pp. 9459–9474.</w:t>
      </w:r>
    </w:p>
    <w:p w14:paraId="45112375" w14:textId="77777777" w:rsidR="00023819" w:rsidRPr="008565BF" w:rsidRDefault="00000000">
      <w:pPr>
        <w:spacing w:after="60" w:line="259" w:lineRule="auto"/>
        <w:rPr>
          <w:color w:val="auto"/>
        </w:rPr>
      </w:pPr>
      <w:r w:rsidRPr="008565BF">
        <w:rPr>
          <w:color w:val="auto"/>
          <w:sz w:val="20"/>
        </w:rPr>
        <w:t>[18] N. Reimers and I. Gurevych, "Sentence-BERT: Sentence Embeddings using Siamese BERT-Networks," in Proc. 2019 Conference on Empirical Methods in Natural Language Processing (EMNLP), 2019, pp. 3982–3992.</w:t>
      </w:r>
    </w:p>
    <w:p w14:paraId="3D8A17FF" w14:textId="77777777" w:rsidR="00023819" w:rsidRPr="008565BF" w:rsidRDefault="00000000">
      <w:pPr>
        <w:spacing w:after="60" w:line="259" w:lineRule="auto"/>
        <w:rPr>
          <w:color w:val="auto"/>
        </w:rPr>
      </w:pPr>
      <w:r w:rsidRPr="008565BF">
        <w:rPr>
          <w:color w:val="auto"/>
          <w:sz w:val="20"/>
        </w:rPr>
        <w:t>[19] Smithsonian Institution, "Smithsonian 3D Open Access Repository and Digitization Standards," Smithsonian Digitization Program Office (DPO), Washington, DC, 2024. [Online]. Available: https://3d.si.edu</w:t>
      </w:r>
    </w:p>
    <w:p w14:paraId="75C758F7" w14:textId="77777777" w:rsidR="00023819" w:rsidRPr="008565BF" w:rsidRDefault="00000000">
      <w:pPr>
        <w:spacing w:after="60" w:line="259" w:lineRule="auto"/>
        <w:rPr>
          <w:color w:val="auto"/>
        </w:rPr>
      </w:pPr>
      <w:r w:rsidRPr="008565BF">
        <w:rPr>
          <w:color w:val="auto"/>
          <w:sz w:val="20"/>
        </w:rPr>
        <w:t>[20] W3C Immersive Web Working Group, "</w:t>
      </w:r>
      <w:proofErr w:type="spellStart"/>
      <w:r w:rsidRPr="008565BF">
        <w:rPr>
          <w:color w:val="auto"/>
          <w:sz w:val="20"/>
        </w:rPr>
        <w:t>WebXR</w:t>
      </w:r>
      <w:proofErr w:type="spellEnd"/>
      <w:r w:rsidRPr="008565BF">
        <w:rPr>
          <w:color w:val="auto"/>
          <w:sz w:val="20"/>
        </w:rPr>
        <w:t xml:space="preserve"> Device API: W3C Recommendation," World Wide Web Consortium, 2023. [Online]. Available: https://www.w3.org/TR/webxr/</w:t>
      </w:r>
    </w:p>
    <w:p w14:paraId="7BACF8EF" w14:textId="77777777" w:rsidR="00023819" w:rsidRPr="008565BF" w:rsidRDefault="00000000">
      <w:pPr>
        <w:spacing w:after="60" w:line="259" w:lineRule="auto"/>
        <w:rPr>
          <w:color w:val="auto"/>
        </w:rPr>
      </w:pPr>
      <w:r w:rsidRPr="008565BF">
        <w:rPr>
          <w:color w:val="auto"/>
          <w:sz w:val="20"/>
        </w:rPr>
        <w:lastRenderedPageBreak/>
        <w:t xml:space="preserve">[21] J. Brooke, "SUS: A Quick and Dirty Usability Scale," in Usability Evaluation in Industry, P. W. Jordan, B. Thomas, B. A. </w:t>
      </w:r>
      <w:proofErr w:type="spellStart"/>
      <w:r w:rsidRPr="008565BF">
        <w:rPr>
          <w:color w:val="auto"/>
          <w:sz w:val="20"/>
        </w:rPr>
        <w:t>Weerdmeester</w:t>
      </w:r>
      <w:proofErr w:type="spellEnd"/>
      <w:r w:rsidRPr="008565BF">
        <w:rPr>
          <w:color w:val="auto"/>
          <w:sz w:val="20"/>
        </w:rPr>
        <w:t>, and I. L. McClelland, Eds. London: Taylor &amp; Francis, 1996, pp. 189–194.</w:t>
      </w:r>
    </w:p>
    <w:p w14:paraId="35D6D6BF" w14:textId="77777777" w:rsidR="00023819" w:rsidRPr="008565BF" w:rsidRDefault="00000000">
      <w:pPr>
        <w:spacing w:after="60" w:line="259" w:lineRule="auto"/>
        <w:rPr>
          <w:color w:val="auto"/>
        </w:rPr>
      </w:pPr>
      <w:r w:rsidRPr="008565BF">
        <w:rPr>
          <w:color w:val="auto"/>
          <w:sz w:val="20"/>
        </w:rPr>
        <w:t xml:space="preserve">[22] S. G. Hart and L. E. </w:t>
      </w:r>
      <w:proofErr w:type="spellStart"/>
      <w:r w:rsidRPr="008565BF">
        <w:rPr>
          <w:color w:val="auto"/>
          <w:sz w:val="20"/>
        </w:rPr>
        <w:t>Staveland</w:t>
      </w:r>
      <w:proofErr w:type="spellEnd"/>
      <w:r w:rsidRPr="008565BF">
        <w:rPr>
          <w:color w:val="auto"/>
          <w:sz w:val="20"/>
        </w:rPr>
        <w:t>, "Development of NASA-TLX (Task Load Index): Results of Empirical and Theoretical Research," in Advances in Psychology, vol. 52, Elsevier, 1988, pp. 139–183.</w:t>
      </w:r>
    </w:p>
    <w:p w14:paraId="0DF922D9" w14:textId="77777777" w:rsidR="00023819" w:rsidRPr="008565BF" w:rsidRDefault="00000000">
      <w:pPr>
        <w:spacing w:after="60" w:line="259" w:lineRule="auto"/>
        <w:rPr>
          <w:color w:val="auto"/>
        </w:rPr>
      </w:pPr>
      <w:r w:rsidRPr="008565BF">
        <w:rPr>
          <w:color w:val="auto"/>
          <w:sz w:val="20"/>
        </w:rPr>
        <w:t>[23] D. G. Cabral, G. M. Silva, and R. L. Aguiar, "Designing Conversational Agents for Cultural Heritage: Transparency, Pedagogy, and Epistemic Trust," ACM Journal on Computing and Cultural Heritage (JOCCH), vol. 16, no. 4, pp. 1–22, 2023.</w:t>
      </w:r>
    </w:p>
    <w:p w14:paraId="29BAA0EC" w14:textId="77777777" w:rsidR="00023819" w:rsidRPr="008565BF" w:rsidRDefault="00000000">
      <w:pPr>
        <w:spacing w:after="60" w:line="259" w:lineRule="auto"/>
        <w:rPr>
          <w:color w:val="auto"/>
        </w:rPr>
      </w:pPr>
      <w:r w:rsidRPr="008565BF">
        <w:rPr>
          <w:color w:val="auto"/>
          <w:sz w:val="20"/>
        </w:rPr>
        <w:t>[24] S. E. Middleton, M. Giorgini, and A. C. Addison, "Cultural Heritage Ontologies and Epistemic Provenance: A Survey of CIDOC-CRM Extensions," ACM Computing Surveys, vol. 55, no. 7, pp. 1–36, 2023.</w:t>
      </w:r>
    </w:p>
    <w:p w14:paraId="77BC3926" w14:textId="77777777" w:rsidR="00023819" w:rsidRPr="008565BF" w:rsidRDefault="00000000">
      <w:pPr>
        <w:spacing w:after="60" w:line="259" w:lineRule="auto"/>
        <w:rPr>
          <w:color w:val="auto"/>
        </w:rPr>
      </w:pPr>
      <w:r w:rsidRPr="008565BF">
        <w:rPr>
          <w:color w:val="auto"/>
          <w:sz w:val="20"/>
        </w:rPr>
        <w:t>[25] J. D. Hoffman, S. R. Cooper, and P. K. Larson, "Paleontological 3D Digitization and Morphometric Analysis: Standards for Natural History Museums," Journal of Vertebrate Paleontology, vol. 42, no. 3, pp. 210–225, 2022.</w:t>
      </w:r>
    </w:p>
    <w:p w14:paraId="0AE96896" w14:textId="77777777" w:rsidR="00023819" w:rsidRPr="008565BF" w:rsidRDefault="00000000">
      <w:pPr>
        <w:spacing w:after="60" w:line="259" w:lineRule="auto"/>
        <w:rPr>
          <w:color w:val="auto"/>
        </w:rPr>
      </w:pPr>
      <w:r w:rsidRPr="008565BF">
        <w:rPr>
          <w:color w:val="auto"/>
          <w:sz w:val="20"/>
        </w:rPr>
        <w:t>[26] E. Lewis, "Old Arrow Maker (Marble Sculpture, 1866): Curatorial Catalog Record," Smithsonian American Art Museum, Accession No. 1983.95.179, Washington, DC, 2023.</w:t>
      </w:r>
    </w:p>
    <w:p w14:paraId="375DE6AF" w14:textId="77777777" w:rsidR="00023819" w:rsidRPr="008565BF" w:rsidRDefault="00000000">
      <w:pPr>
        <w:spacing w:after="60" w:line="259" w:lineRule="auto"/>
        <w:rPr>
          <w:color w:val="auto"/>
        </w:rPr>
      </w:pPr>
      <w:r w:rsidRPr="008565BF">
        <w:rPr>
          <w:color w:val="auto"/>
          <w:sz w:val="20"/>
        </w:rPr>
        <w:t>[27] National Air and Space Museum, "Apollo 11 Command Module 'Columbia' (Artifact Record A19700102000)," Smithsonian Institution, Washington, DC, 2023.</w:t>
      </w:r>
    </w:p>
    <w:p w14:paraId="28679726" w14:textId="77777777" w:rsidR="00023819" w:rsidRPr="008565BF" w:rsidRDefault="00000000">
      <w:pPr>
        <w:spacing w:after="60" w:line="259" w:lineRule="auto"/>
        <w:rPr>
          <w:color w:val="auto"/>
        </w:rPr>
      </w:pPr>
      <w:r w:rsidRPr="008565BF">
        <w:rPr>
          <w:color w:val="auto"/>
          <w:sz w:val="20"/>
        </w:rPr>
        <w:t>[28] National Museum of Natural History, "Tyrannosaurus rex Osborn, 1905 (Specimen USNM PAL 555000)," Department of Paleobiology Collections, Smithsonian Institution, Washington, DC, 2023.</w:t>
      </w:r>
    </w:p>
    <w:p w14:paraId="291E62E6" w14:textId="77777777" w:rsidR="00023819" w:rsidRPr="008565BF" w:rsidRDefault="00000000">
      <w:pPr>
        <w:spacing w:after="60" w:line="259" w:lineRule="auto"/>
        <w:rPr>
          <w:color w:val="auto"/>
        </w:rPr>
      </w:pPr>
      <w:r w:rsidRPr="008565BF">
        <w:rPr>
          <w:color w:val="auto"/>
          <w:sz w:val="20"/>
        </w:rPr>
        <w:t>[29] National Air and Space Museum, "Bell X-1 'Glamorous Glennis' Supersonic Research Aircraft (Artifact Record A19510007000)," Smithsonian Institution, Washington, DC, 2023.</w:t>
      </w:r>
    </w:p>
    <w:p w14:paraId="0DC4E015" w14:textId="77777777" w:rsidR="00023819" w:rsidRPr="008565BF" w:rsidRDefault="00000000">
      <w:pPr>
        <w:spacing w:after="60" w:line="259" w:lineRule="auto"/>
        <w:rPr>
          <w:color w:val="auto"/>
        </w:rPr>
      </w:pPr>
      <w:r w:rsidRPr="008565BF">
        <w:rPr>
          <w:color w:val="auto"/>
          <w:sz w:val="20"/>
        </w:rPr>
        <w:t>[30] H. Greenough, "George Washington (Marble Statue, 1840): Curatorial Catalog Record," Smithsonian American Art Museum, Accession No. 1910.10.3, Washington, DC, 2023.</w:t>
      </w:r>
    </w:p>
    <w:p w14:paraId="54D546E4" w14:textId="77777777" w:rsidR="00023819" w:rsidRPr="008565BF" w:rsidRDefault="00000000">
      <w:pPr>
        <w:spacing w:after="60" w:line="259" w:lineRule="auto"/>
        <w:rPr>
          <w:color w:val="auto"/>
        </w:rPr>
      </w:pPr>
      <w:r w:rsidRPr="008565BF">
        <w:rPr>
          <w:color w:val="auto"/>
          <w:sz w:val="20"/>
        </w:rPr>
        <w:t>[31] National Museum of Natural History, "Triceratops horridus Marsh, 1889 'Hatcher' (Specimen USNM PAL 4720)," Department of Paleobiology, Smithsonian Institution, Washington, DC, 2023.</w:t>
      </w:r>
    </w:p>
    <w:p w14:paraId="150D7AB0" w14:textId="77777777" w:rsidR="001B7E97" w:rsidRPr="008565BF" w:rsidRDefault="00000000">
      <w:pPr>
        <w:spacing w:before="160" w:after="60" w:line="276" w:lineRule="auto"/>
        <w:jc w:val="left"/>
        <w:rPr>
          <w:color w:val="auto"/>
        </w:rPr>
      </w:pPr>
      <w:r w:rsidRPr="008565BF">
        <w:rPr>
          <w:b/>
          <w:color w:val="auto"/>
          <w:sz w:val="32"/>
        </w:rPr>
        <w:t>APPENDIX — CODE REPOSITORY AND REPRODUCIBILITY ASSETS</w:t>
      </w:r>
    </w:p>
    <w:p w14:paraId="41286DF5" w14:textId="77777777" w:rsidR="001B7E97" w:rsidRPr="008565BF" w:rsidRDefault="00000000">
      <w:pPr>
        <w:spacing w:before="160" w:after="60" w:line="276" w:lineRule="auto"/>
        <w:jc w:val="left"/>
        <w:rPr>
          <w:color w:val="auto"/>
        </w:rPr>
      </w:pPr>
      <w:r w:rsidRPr="008565BF">
        <w:rPr>
          <w:b/>
          <w:color w:val="auto"/>
          <w:sz w:val="28"/>
        </w:rPr>
        <w:t>A.1 Open-Source Code Repository &amp; Project Structure</w:t>
      </w:r>
    </w:p>
    <w:p w14:paraId="470F1670" w14:textId="77777777" w:rsidR="00A468EB" w:rsidRDefault="00000000">
      <w:pPr>
        <w:spacing w:after="60" w:line="259" w:lineRule="auto"/>
        <w:jc w:val="left"/>
        <w:rPr>
          <w:color w:val="auto"/>
          <w:sz w:val="23"/>
        </w:rPr>
      </w:pPr>
      <w:r w:rsidRPr="008565BF">
        <w:rPr>
          <w:color w:val="auto"/>
          <w:sz w:val="23"/>
        </w:rPr>
        <w:t xml:space="preserve">The full production codebase, 3D </w:t>
      </w:r>
      <w:proofErr w:type="spellStart"/>
      <w:r w:rsidRPr="008565BF">
        <w:rPr>
          <w:color w:val="auto"/>
          <w:sz w:val="23"/>
        </w:rPr>
        <w:t>glTF</w:t>
      </w:r>
      <w:proofErr w:type="spellEnd"/>
      <w:r w:rsidRPr="008565BF">
        <w:rPr>
          <w:color w:val="auto"/>
          <w:sz w:val="23"/>
        </w:rPr>
        <w:t>/GLB models, vector embeddings, benchmark harnesses, and statistical visualization utilities developed for this project are openly accessible in the public GitHub repository:</w:t>
      </w:r>
      <w:r w:rsidRPr="008565BF">
        <w:rPr>
          <w:color w:val="auto"/>
          <w:sz w:val="23"/>
        </w:rPr>
        <w:br/>
        <w:t xml:space="preserve">• Repository URL: </w:t>
      </w:r>
      <w:hyperlink r:id="rId33" w:history="1">
        <w:r w:rsidR="00A468EB" w:rsidRPr="00377F8C">
          <w:rPr>
            <w:rStyle w:val="Hyperlink"/>
            <w:sz w:val="23"/>
          </w:rPr>
          <w:t>https://github.com/Aryansinha123/Mueseum-3d</w:t>
        </w:r>
      </w:hyperlink>
    </w:p>
    <w:p w14:paraId="28DC96A3" w14:textId="7EB4BC9D" w:rsidR="00A468EB" w:rsidRDefault="009C46C0">
      <w:pPr>
        <w:spacing w:after="60" w:line="259" w:lineRule="auto"/>
        <w:jc w:val="left"/>
        <w:rPr>
          <w:color w:val="auto"/>
          <w:sz w:val="23"/>
        </w:rPr>
      </w:pPr>
      <w:r w:rsidRPr="008565BF">
        <w:rPr>
          <w:color w:val="auto"/>
          <w:sz w:val="23"/>
        </w:rPr>
        <w:t>•</w:t>
      </w:r>
      <w:r>
        <w:rPr>
          <w:color w:val="auto"/>
          <w:sz w:val="23"/>
        </w:rPr>
        <w:t xml:space="preserve"> </w:t>
      </w:r>
      <w:r w:rsidR="00A468EB">
        <w:rPr>
          <w:color w:val="auto"/>
          <w:sz w:val="23"/>
        </w:rPr>
        <w:t xml:space="preserve">Deployed URL: </w:t>
      </w:r>
      <w:hyperlink r:id="rId34" w:history="1">
        <w:r w:rsidR="00A468EB" w:rsidRPr="00377F8C">
          <w:rPr>
            <w:rStyle w:val="Hyperlink"/>
            <w:sz w:val="23"/>
          </w:rPr>
          <w:t>https://mueseum-3d.vercel.app/</w:t>
        </w:r>
      </w:hyperlink>
    </w:p>
    <w:p w14:paraId="318BBDC9" w14:textId="77777777" w:rsidR="001B7E97" w:rsidRPr="00A468EB" w:rsidRDefault="00000000">
      <w:pPr>
        <w:spacing w:after="60" w:line="259" w:lineRule="auto"/>
        <w:jc w:val="left"/>
        <w:rPr>
          <w:color w:val="auto"/>
          <w:sz w:val="23"/>
        </w:rPr>
      </w:pPr>
      <w:r w:rsidRPr="008565BF">
        <w:rPr>
          <w:color w:val="auto"/>
          <w:sz w:val="23"/>
        </w:rPr>
        <w:t>• Primary Branch: main</w:t>
      </w:r>
      <w:r w:rsidRPr="008565BF">
        <w:rPr>
          <w:color w:val="auto"/>
          <w:sz w:val="23"/>
        </w:rPr>
        <w:br/>
        <w:t>• Software License: MIT License (Code) / CC0 1.0 Universal (Museum 3D Assets)</w:t>
      </w:r>
      <w:r w:rsidRPr="008565BF">
        <w:rPr>
          <w:color w:val="auto"/>
          <w:sz w:val="23"/>
        </w:rPr>
        <w:br/>
      </w:r>
      <w:r w:rsidRPr="008565BF">
        <w:rPr>
          <w:color w:val="auto"/>
          <w:sz w:val="23"/>
        </w:rPr>
        <w:br/>
        <w:t>The codebase is modularized into four primary top-level subsystems:</w:t>
      </w:r>
      <w:r w:rsidRPr="008565BF">
        <w:rPr>
          <w:color w:val="auto"/>
          <w:sz w:val="23"/>
        </w:rPr>
        <w:br/>
        <w:t xml:space="preserve">1. </w:t>
      </w:r>
      <w:proofErr w:type="gramStart"/>
      <w:r w:rsidRPr="008565BF">
        <w:rPr>
          <w:color w:val="auto"/>
          <w:sz w:val="23"/>
        </w:rPr>
        <w:t>virtual-museum</w:t>
      </w:r>
      <w:proofErr w:type="gramEnd"/>
      <w:r w:rsidRPr="008565BF">
        <w:rPr>
          <w:color w:val="auto"/>
          <w:sz w:val="23"/>
        </w:rPr>
        <w:t xml:space="preserve">/: Modern web client engineered with Next.js 16, React Three Fiber, Three.js, Tailwind CSS v4, and </w:t>
      </w:r>
      <w:proofErr w:type="spellStart"/>
      <w:r w:rsidRPr="008565BF">
        <w:rPr>
          <w:color w:val="auto"/>
          <w:sz w:val="23"/>
        </w:rPr>
        <w:t>Lucide</w:t>
      </w:r>
      <w:proofErr w:type="spellEnd"/>
      <w:r w:rsidRPr="008565BF">
        <w:rPr>
          <w:color w:val="auto"/>
          <w:sz w:val="23"/>
        </w:rPr>
        <w:t xml:space="preserve"> React icons. Implements the 3D rotunda lobby, 3 thematic galleries, interactive 2D </w:t>
      </w:r>
      <w:proofErr w:type="spellStart"/>
      <w:r w:rsidRPr="008565BF">
        <w:rPr>
          <w:color w:val="auto"/>
          <w:sz w:val="23"/>
        </w:rPr>
        <w:t>minimap</w:t>
      </w:r>
      <w:proofErr w:type="spellEnd"/>
      <w:r w:rsidRPr="008565BF">
        <w:rPr>
          <w:color w:val="auto"/>
          <w:sz w:val="23"/>
        </w:rPr>
        <w:t xml:space="preserve"> with teleportation HUD, Orbit inspection mode, and mobile </w:t>
      </w:r>
      <w:proofErr w:type="spellStart"/>
      <w:r w:rsidRPr="008565BF">
        <w:rPr>
          <w:color w:val="auto"/>
          <w:sz w:val="23"/>
        </w:rPr>
        <w:t>WebXR</w:t>
      </w:r>
      <w:proofErr w:type="spellEnd"/>
      <w:r w:rsidRPr="008565BF">
        <w:rPr>
          <w:color w:val="auto"/>
          <w:sz w:val="23"/>
        </w:rPr>
        <w:t xml:space="preserve"> </w:t>
      </w:r>
      <w:proofErr w:type="gramStart"/>
      <w:r w:rsidRPr="008565BF">
        <w:rPr>
          <w:color w:val="auto"/>
          <w:sz w:val="23"/>
        </w:rPr>
        <w:t>hit-testing</w:t>
      </w:r>
      <w:proofErr w:type="gramEnd"/>
      <w:r w:rsidRPr="008565BF">
        <w:rPr>
          <w:color w:val="auto"/>
          <w:sz w:val="23"/>
        </w:rPr>
        <w:t>.</w:t>
      </w:r>
      <w:r w:rsidRPr="008565BF">
        <w:rPr>
          <w:color w:val="auto"/>
          <w:sz w:val="23"/>
        </w:rPr>
        <w:br/>
        <w:t xml:space="preserve">2. virtual-museum/backend/: High-performance REST microservice implemented in </w:t>
      </w:r>
      <w:proofErr w:type="spellStart"/>
      <w:r w:rsidRPr="008565BF">
        <w:rPr>
          <w:color w:val="auto"/>
          <w:sz w:val="23"/>
        </w:rPr>
        <w:t>FastAPI</w:t>
      </w:r>
      <w:proofErr w:type="spellEnd"/>
      <w:r w:rsidRPr="008565BF">
        <w:rPr>
          <w:color w:val="auto"/>
          <w:sz w:val="23"/>
        </w:rPr>
        <w:t xml:space="preserve"> and </w:t>
      </w:r>
      <w:proofErr w:type="spellStart"/>
      <w:r w:rsidRPr="008565BF">
        <w:rPr>
          <w:color w:val="auto"/>
          <w:sz w:val="23"/>
        </w:rPr>
        <w:t>Uvicorn</w:t>
      </w:r>
      <w:proofErr w:type="spellEnd"/>
      <w:r w:rsidRPr="008565BF">
        <w:rPr>
          <w:color w:val="auto"/>
          <w:sz w:val="23"/>
        </w:rPr>
        <w:t xml:space="preserve">. Houses the </w:t>
      </w:r>
      <w:proofErr w:type="spellStart"/>
      <w:r w:rsidRPr="008565BF">
        <w:rPr>
          <w:color w:val="auto"/>
          <w:sz w:val="23"/>
        </w:rPr>
        <w:t>SentenceTransformers</w:t>
      </w:r>
      <w:proofErr w:type="spellEnd"/>
      <w:r w:rsidRPr="008565BF">
        <w:rPr>
          <w:color w:val="auto"/>
          <w:sz w:val="23"/>
        </w:rPr>
        <w:t xml:space="preserve"> embedding engine (all-MiniLM-L6-v2), vector similarity retriever, deterministic relevance threshold gate (confidence.py), FIFO dialogue session memory (memory.py), and </w:t>
      </w:r>
      <w:proofErr w:type="spellStart"/>
      <w:r w:rsidRPr="008565BF">
        <w:rPr>
          <w:color w:val="auto"/>
          <w:sz w:val="23"/>
        </w:rPr>
        <w:t>Groq</w:t>
      </w:r>
      <w:proofErr w:type="spellEnd"/>
      <w:r w:rsidRPr="008565BF">
        <w:rPr>
          <w:color w:val="auto"/>
          <w:sz w:val="23"/>
        </w:rPr>
        <w:t xml:space="preserve"> LLM inference.</w:t>
      </w:r>
      <w:r w:rsidRPr="008565BF">
        <w:rPr>
          <w:color w:val="auto"/>
          <w:sz w:val="23"/>
        </w:rPr>
        <w:br/>
        <w:t>3. virtual-museum/research/: Automated benchmark suites (benchmark_realistic.py, benchmark_rag.py) and baseline comparison harnesses reproducing all 270-query evaluations across 5 architectures.</w:t>
      </w:r>
      <w:r w:rsidRPr="008565BF">
        <w:rPr>
          <w:color w:val="auto"/>
          <w:sz w:val="23"/>
        </w:rPr>
        <w:br/>
        <w:t xml:space="preserve">4. </w:t>
      </w:r>
      <w:proofErr w:type="gramStart"/>
      <w:r w:rsidRPr="008565BF">
        <w:rPr>
          <w:color w:val="auto"/>
          <w:sz w:val="23"/>
        </w:rPr>
        <w:t>virtual-museum</w:t>
      </w:r>
      <w:proofErr w:type="gramEnd"/>
      <w:r w:rsidRPr="008565BF">
        <w:rPr>
          <w:color w:val="auto"/>
          <w:sz w:val="23"/>
        </w:rPr>
        <w:t>/public/models/artifacts/: Curated library of 15 authentic cultural, aerospace, and paleontological 3D models digitized by the Smithsonian Institution.</w:t>
      </w:r>
    </w:p>
    <w:p w14:paraId="58FCA84D" w14:textId="77777777" w:rsidR="00A468EB" w:rsidRDefault="00A468EB">
      <w:pPr>
        <w:spacing w:before="160" w:after="60" w:line="276" w:lineRule="auto"/>
        <w:jc w:val="left"/>
        <w:rPr>
          <w:b/>
          <w:color w:val="auto"/>
          <w:sz w:val="28"/>
        </w:rPr>
      </w:pPr>
    </w:p>
    <w:p w14:paraId="6FD17B78" w14:textId="77777777" w:rsidR="001B7E97" w:rsidRPr="008565BF" w:rsidRDefault="00000000">
      <w:pPr>
        <w:spacing w:before="160" w:after="60" w:line="276" w:lineRule="auto"/>
        <w:jc w:val="left"/>
        <w:rPr>
          <w:color w:val="auto"/>
        </w:rPr>
      </w:pPr>
      <w:r w:rsidRPr="008565BF">
        <w:rPr>
          <w:b/>
          <w:color w:val="auto"/>
          <w:sz w:val="28"/>
        </w:rPr>
        <w:t>A.2 Local Setup, Startup, and Benchmark Execution Guide</w:t>
      </w:r>
    </w:p>
    <w:p w14:paraId="527AA134" w14:textId="77777777" w:rsidR="001B7E97" w:rsidRPr="008565BF" w:rsidRDefault="00000000">
      <w:pPr>
        <w:spacing w:after="60" w:line="259" w:lineRule="auto"/>
        <w:jc w:val="left"/>
        <w:rPr>
          <w:color w:val="auto"/>
        </w:rPr>
      </w:pPr>
      <w:r w:rsidRPr="008565BF">
        <w:rPr>
          <w:color w:val="auto"/>
          <w:sz w:val="22"/>
        </w:rPr>
        <w:t>The entire virtual museum platform and empirical benchmarking framework can be launched locally on any standard computer (Windows, macOS, or Linux) following the procedure below:</w:t>
      </w:r>
      <w:r w:rsidRPr="008565BF">
        <w:rPr>
          <w:color w:val="auto"/>
          <w:sz w:val="22"/>
        </w:rPr>
        <w:br/>
      </w:r>
      <w:r w:rsidRPr="008565BF">
        <w:rPr>
          <w:color w:val="auto"/>
          <w:sz w:val="22"/>
        </w:rPr>
        <w:br/>
        <w:t>1. Prerequisites:</w:t>
      </w:r>
      <w:r w:rsidRPr="008565BF">
        <w:rPr>
          <w:color w:val="auto"/>
          <w:sz w:val="22"/>
        </w:rPr>
        <w:br/>
        <w:t xml:space="preserve">   - Node.js v18.18+ or v20.x and </w:t>
      </w:r>
      <w:proofErr w:type="spellStart"/>
      <w:r w:rsidRPr="008565BF">
        <w:rPr>
          <w:color w:val="auto"/>
          <w:sz w:val="22"/>
        </w:rPr>
        <w:t>npm</w:t>
      </w:r>
      <w:proofErr w:type="spellEnd"/>
      <w:r w:rsidRPr="008565BF">
        <w:rPr>
          <w:color w:val="auto"/>
          <w:sz w:val="22"/>
        </w:rPr>
        <w:t xml:space="preserve"> v9+</w:t>
      </w:r>
      <w:r w:rsidRPr="008565BF">
        <w:rPr>
          <w:color w:val="auto"/>
          <w:sz w:val="22"/>
        </w:rPr>
        <w:br/>
        <w:t xml:space="preserve">   - Python 3.10+ with pip and </w:t>
      </w:r>
      <w:proofErr w:type="spellStart"/>
      <w:r w:rsidRPr="008565BF">
        <w:rPr>
          <w:color w:val="auto"/>
          <w:sz w:val="22"/>
        </w:rPr>
        <w:t>venv</w:t>
      </w:r>
      <w:proofErr w:type="spellEnd"/>
      <w:r w:rsidRPr="008565BF">
        <w:rPr>
          <w:color w:val="auto"/>
          <w:sz w:val="22"/>
        </w:rPr>
        <w:t xml:space="preserve"> support</w:t>
      </w:r>
      <w:r w:rsidRPr="008565BF">
        <w:rPr>
          <w:color w:val="auto"/>
          <w:sz w:val="22"/>
        </w:rPr>
        <w:br/>
        <w:t xml:space="preserve">   - Google Chrome on Android (v120+) with </w:t>
      </w:r>
      <w:proofErr w:type="spellStart"/>
      <w:r w:rsidRPr="008565BF">
        <w:rPr>
          <w:color w:val="auto"/>
          <w:sz w:val="22"/>
        </w:rPr>
        <w:t>ARCore</w:t>
      </w:r>
      <w:proofErr w:type="spellEnd"/>
      <w:r w:rsidRPr="008565BF">
        <w:rPr>
          <w:color w:val="auto"/>
          <w:sz w:val="22"/>
        </w:rPr>
        <w:t xml:space="preserve"> support for mobile AR features</w:t>
      </w:r>
      <w:r w:rsidRPr="008565BF">
        <w:rPr>
          <w:color w:val="auto"/>
          <w:sz w:val="22"/>
        </w:rPr>
        <w:br/>
      </w:r>
      <w:r w:rsidRPr="008565BF">
        <w:rPr>
          <w:color w:val="auto"/>
          <w:sz w:val="22"/>
        </w:rPr>
        <w:br/>
        <w:t>2. Backend Service Startup:</w:t>
      </w:r>
      <w:r w:rsidRPr="008565BF">
        <w:rPr>
          <w:color w:val="auto"/>
          <w:sz w:val="22"/>
        </w:rPr>
        <w:br/>
        <w:t xml:space="preserve">   cd virtual-museum/backend</w:t>
      </w:r>
      <w:r w:rsidRPr="008565BF">
        <w:rPr>
          <w:color w:val="auto"/>
          <w:sz w:val="22"/>
        </w:rPr>
        <w:br/>
        <w:t xml:space="preserve">   python -m </w:t>
      </w:r>
      <w:proofErr w:type="spellStart"/>
      <w:r w:rsidRPr="008565BF">
        <w:rPr>
          <w:color w:val="auto"/>
          <w:sz w:val="22"/>
        </w:rPr>
        <w:t>venv</w:t>
      </w:r>
      <w:proofErr w:type="spellEnd"/>
      <w:r w:rsidRPr="008565BF">
        <w:rPr>
          <w:color w:val="auto"/>
          <w:sz w:val="22"/>
        </w:rPr>
        <w:t xml:space="preserve"> </w:t>
      </w:r>
      <w:proofErr w:type="spellStart"/>
      <w:r w:rsidRPr="008565BF">
        <w:rPr>
          <w:color w:val="auto"/>
          <w:sz w:val="22"/>
        </w:rPr>
        <w:t>venv</w:t>
      </w:r>
      <w:proofErr w:type="spellEnd"/>
      <w:r w:rsidRPr="008565BF">
        <w:rPr>
          <w:color w:val="auto"/>
          <w:sz w:val="22"/>
        </w:rPr>
        <w:br/>
        <w:t xml:space="preserve"> </w:t>
      </w:r>
      <w:proofErr w:type="gramStart"/>
      <w:r w:rsidRPr="008565BF">
        <w:rPr>
          <w:color w:val="auto"/>
          <w:sz w:val="22"/>
        </w:rPr>
        <w:t xml:space="preserve">  .</w:t>
      </w:r>
      <w:proofErr w:type="gramEnd"/>
      <w:r w:rsidRPr="008565BF">
        <w:rPr>
          <w:color w:val="auto"/>
          <w:sz w:val="22"/>
        </w:rPr>
        <w:t>\</w:t>
      </w:r>
      <w:proofErr w:type="spellStart"/>
      <w:r w:rsidRPr="008565BF">
        <w:rPr>
          <w:color w:val="auto"/>
          <w:sz w:val="22"/>
        </w:rPr>
        <w:t>venv</w:t>
      </w:r>
      <w:proofErr w:type="spellEnd"/>
      <w:r w:rsidRPr="008565BF">
        <w:rPr>
          <w:color w:val="auto"/>
          <w:sz w:val="22"/>
        </w:rPr>
        <w:t xml:space="preserve">\Scripts\activate          # (source </w:t>
      </w:r>
      <w:proofErr w:type="spellStart"/>
      <w:r w:rsidRPr="008565BF">
        <w:rPr>
          <w:color w:val="auto"/>
          <w:sz w:val="22"/>
        </w:rPr>
        <w:t>venv</w:t>
      </w:r>
      <w:proofErr w:type="spellEnd"/>
      <w:r w:rsidRPr="008565BF">
        <w:rPr>
          <w:color w:val="auto"/>
          <w:sz w:val="22"/>
        </w:rPr>
        <w:t>/bin/activate on Unix)</w:t>
      </w:r>
      <w:r w:rsidRPr="008565BF">
        <w:rPr>
          <w:color w:val="auto"/>
          <w:sz w:val="22"/>
        </w:rPr>
        <w:br/>
        <w:t xml:space="preserve">   pip install -r requirements.txt</w:t>
      </w:r>
      <w:r w:rsidRPr="008565BF">
        <w:rPr>
          <w:color w:val="auto"/>
          <w:sz w:val="22"/>
        </w:rPr>
        <w:br/>
        <w:t xml:space="preserve">   # Set API key in environment </w:t>
      </w:r>
      <w:proofErr w:type="gramStart"/>
      <w:r w:rsidRPr="008565BF">
        <w:rPr>
          <w:color w:val="auto"/>
          <w:sz w:val="22"/>
        </w:rPr>
        <w:t>or .env</w:t>
      </w:r>
      <w:proofErr w:type="gramEnd"/>
      <w:r w:rsidRPr="008565BF">
        <w:rPr>
          <w:color w:val="auto"/>
          <w:sz w:val="22"/>
        </w:rPr>
        <w:t>: GROQ_API_KEY=&lt;</w:t>
      </w:r>
      <w:proofErr w:type="spellStart"/>
      <w:r w:rsidRPr="008565BF">
        <w:rPr>
          <w:color w:val="auto"/>
          <w:sz w:val="22"/>
        </w:rPr>
        <w:t>your_groq_api_key</w:t>
      </w:r>
      <w:proofErr w:type="spellEnd"/>
      <w:r w:rsidRPr="008565BF">
        <w:rPr>
          <w:color w:val="auto"/>
          <w:sz w:val="22"/>
        </w:rPr>
        <w:t>&gt;</w:t>
      </w:r>
      <w:r w:rsidRPr="008565BF">
        <w:rPr>
          <w:color w:val="auto"/>
          <w:sz w:val="22"/>
        </w:rPr>
        <w:br/>
        <w:t xml:space="preserve">   </w:t>
      </w:r>
      <w:proofErr w:type="spellStart"/>
      <w:r w:rsidRPr="008565BF">
        <w:rPr>
          <w:color w:val="auto"/>
          <w:sz w:val="22"/>
        </w:rPr>
        <w:t>uvicorn</w:t>
      </w:r>
      <w:proofErr w:type="spellEnd"/>
      <w:r w:rsidRPr="008565BF">
        <w:rPr>
          <w:color w:val="auto"/>
          <w:sz w:val="22"/>
        </w:rPr>
        <w:t xml:space="preserve"> </w:t>
      </w:r>
      <w:proofErr w:type="spellStart"/>
      <w:r w:rsidRPr="008565BF">
        <w:rPr>
          <w:color w:val="auto"/>
          <w:sz w:val="22"/>
        </w:rPr>
        <w:t>main:app</w:t>
      </w:r>
      <w:proofErr w:type="spellEnd"/>
      <w:r w:rsidRPr="008565BF">
        <w:rPr>
          <w:color w:val="auto"/>
          <w:sz w:val="22"/>
        </w:rPr>
        <w:t xml:space="preserve"> --reload --host 0.0.0.0 --port 8000</w:t>
      </w:r>
      <w:r w:rsidRPr="008565BF">
        <w:rPr>
          <w:color w:val="auto"/>
          <w:sz w:val="22"/>
        </w:rPr>
        <w:br/>
      </w:r>
      <w:r w:rsidRPr="008565BF">
        <w:rPr>
          <w:color w:val="auto"/>
          <w:sz w:val="22"/>
        </w:rPr>
        <w:br/>
        <w:t>3. Frontend Web Client Startup:</w:t>
      </w:r>
      <w:r w:rsidRPr="008565BF">
        <w:rPr>
          <w:color w:val="auto"/>
          <w:sz w:val="22"/>
        </w:rPr>
        <w:br/>
        <w:t xml:space="preserve">   cd virtual-museum</w:t>
      </w:r>
      <w:r w:rsidRPr="008565BF">
        <w:rPr>
          <w:color w:val="auto"/>
          <w:sz w:val="22"/>
        </w:rPr>
        <w:br/>
        <w:t xml:space="preserve">   </w:t>
      </w:r>
      <w:proofErr w:type="spellStart"/>
      <w:r w:rsidRPr="008565BF">
        <w:rPr>
          <w:color w:val="auto"/>
          <w:sz w:val="22"/>
        </w:rPr>
        <w:t>npm</w:t>
      </w:r>
      <w:proofErr w:type="spellEnd"/>
      <w:r w:rsidRPr="008565BF">
        <w:rPr>
          <w:color w:val="auto"/>
          <w:sz w:val="22"/>
        </w:rPr>
        <w:t xml:space="preserve"> install</w:t>
      </w:r>
      <w:r w:rsidRPr="008565BF">
        <w:rPr>
          <w:color w:val="auto"/>
          <w:sz w:val="22"/>
        </w:rPr>
        <w:br/>
        <w:t xml:space="preserve">   </w:t>
      </w:r>
      <w:proofErr w:type="spellStart"/>
      <w:r w:rsidRPr="008565BF">
        <w:rPr>
          <w:color w:val="auto"/>
          <w:sz w:val="22"/>
        </w:rPr>
        <w:t>npm</w:t>
      </w:r>
      <w:proofErr w:type="spellEnd"/>
      <w:r w:rsidRPr="008565BF">
        <w:rPr>
          <w:color w:val="auto"/>
          <w:sz w:val="22"/>
        </w:rPr>
        <w:t xml:space="preserve"> run dev</w:t>
      </w:r>
      <w:r w:rsidRPr="008565BF">
        <w:rPr>
          <w:color w:val="auto"/>
          <w:sz w:val="22"/>
        </w:rPr>
        <w:br/>
        <w:t xml:space="preserve">   # Open browser at http://localhost:3000</w:t>
      </w:r>
      <w:r w:rsidRPr="008565BF">
        <w:rPr>
          <w:color w:val="auto"/>
          <w:sz w:val="22"/>
        </w:rPr>
        <w:br/>
      </w:r>
      <w:r w:rsidRPr="008565BF">
        <w:rPr>
          <w:color w:val="auto"/>
          <w:sz w:val="22"/>
        </w:rPr>
        <w:br/>
        <w:t>4. Benchmark Suite Reproduction:</w:t>
      </w:r>
      <w:r w:rsidRPr="008565BF">
        <w:rPr>
          <w:color w:val="auto"/>
          <w:sz w:val="22"/>
        </w:rPr>
        <w:br/>
        <w:t xml:space="preserve">   cd </w:t>
      </w:r>
      <w:proofErr w:type="gramStart"/>
      <w:r w:rsidRPr="008565BF">
        <w:rPr>
          <w:color w:val="auto"/>
          <w:sz w:val="22"/>
        </w:rPr>
        <w:t>virtual-museum</w:t>
      </w:r>
      <w:proofErr w:type="gramEnd"/>
      <w:r w:rsidRPr="008565BF">
        <w:rPr>
          <w:color w:val="auto"/>
          <w:sz w:val="22"/>
        </w:rPr>
        <w:br/>
        <w:t xml:space="preserve">   python research/benchmark_realistic.py</w:t>
      </w:r>
      <w:r w:rsidRPr="008565BF">
        <w:rPr>
          <w:color w:val="auto"/>
          <w:sz w:val="22"/>
        </w:rPr>
        <w:br/>
        <w:t xml:space="preserve">   # Generates </w:t>
      </w:r>
      <w:proofErr w:type="spellStart"/>
      <w:r w:rsidRPr="008565BF">
        <w:rPr>
          <w:color w:val="auto"/>
          <w:sz w:val="22"/>
        </w:rPr>
        <w:t>realistic_baseline_</w:t>
      </w:r>
      <w:proofErr w:type="gramStart"/>
      <w:r w:rsidRPr="008565BF">
        <w:rPr>
          <w:color w:val="auto"/>
          <w:sz w:val="22"/>
        </w:rPr>
        <w:t>comparison.json</w:t>
      </w:r>
      <w:proofErr w:type="spellEnd"/>
      <w:proofErr w:type="gramEnd"/>
      <w:r w:rsidRPr="008565BF">
        <w:rPr>
          <w:color w:val="auto"/>
          <w:sz w:val="22"/>
        </w:rPr>
        <w:t>, confusion matrices, and ROC curves.</w:t>
      </w:r>
    </w:p>
    <w:p w14:paraId="45873669" w14:textId="77777777" w:rsidR="001B7E97" w:rsidRPr="008565BF" w:rsidRDefault="001B7E97">
      <w:pPr>
        <w:spacing w:after="60" w:line="259" w:lineRule="auto"/>
        <w:jc w:val="left"/>
        <w:rPr>
          <w:color w:val="auto"/>
        </w:rPr>
      </w:pPr>
    </w:p>
    <w:sectPr w:rsidR="001B7E97" w:rsidRPr="008565BF" w:rsidSect="00034616">
      <w:footerReference w:type="default" r:id="rId35"/>
      <w:pgSz w:w="11909" w:h="16834"/>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4FB56" w14:textId="77777777" w:rsidR="00F90B9A" w:rsidRDefault="00F90B9A">
      <w:pPr>
        <w:spacing w:after="0" w:line="240" w:lineRule="auto"/>
      </w:pPr>
      <w:r>
        <w:separator/>
      </w:r>
    </w:p>
  </w:endnote>
  <w:endnote w:type="continuationSeparator" w:id="0">
    <w:p w14:paraId="696E2D9C" w14:textId="77777777" w:rsidR="00F90B9A" w:rsidRDefault="00F90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3393C" w14:textId="77777777" w:rsidR="00023819" w:rsidRDefault="00000000">
    <w:pPr>
      <w:pStyle w:val="Footer"/>
      <w:jc w:val="center"/>
    </w:pPr>
    <w:r>
      <w:rPr>
        <w:sz w:val="20"/>
      </w:rPr>
      <w:t xml:space="preserve">Page </w:t>
    </w:r>
    <w:r>
      <w:fldChar w:fldCharType="begin"/>
    </w:r>
    <w:r>
      <w:instrText>PAGE</w:instrText>
    </w:r>
    <w:r>
      <w:fldChar w:fldCharType="separate"/>
    </w:r>
    <w:r w:rsidR="00235652">
      <w:rPr>
        <w:noProof/>
      </w:rPr>
      <w:t>1</w:t>
    </w:r>
    <w:r>
      <w:fldChar w:fldCharType="end"/>
    </w:r>
    <w:r>
      <w:rPr>
        <w:color w:val="808080"/>
        <w:sz w:val="20"/>
      </w:rPr>
      <w:t xml:space="preserve"> | CSI4005 – AR and VR</w:t>
    </w:r>
    <w:r w:rsidR="003024F4">
      <w:rPr>
        <w:color w:val="808080"/>
        <w:sz w:val="20"/>
      </w:rPr>
      <w:t xml:space="preserve"> Project Report – Virtual Museum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C96B2" w14:textId="77777777" w:rsidR="00F90B9A" w:rsidRDefault="00F90B9A">
      <w:pPr>
        <w:spacing w:after="0" w:line="240" w:lineRule="auto"/>
      </w:pPr>
      <w:r>
        <w:separator/>
      </w:r>
    </w:p>
  </w:footnote>
  <w:footnote w:type="continuationSeparator" w:id="0">
    <w:p w14:paraId="3690D9C3" w14:textId="77777777" w:rsidR="00F90B9A" w:rsidRDefault="00F90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866409">
    <w:abstractNumId w:val="8"/>
  </w:num>
  <w:num w:numId="2" w16cid:durableId="188493542">
    <w:abstractNumId w:val="6"/>
  </w:num>
  <w:num w:numId="3" w16cid:durableId="122895609">
    <w:abstractNumId w:val="5"/>
  </w:num>
  <w:num w:numId="4" w16cid:durableId="1396123769">
    <w:abstractNumId w:val="4"/>
  </w:num>
  <w:num w:numId="5" w16cid:durableId="197008575">
    <w:abstractNumId w:val="7"/>
  </w:num>
  <w:num w:numId="6" w16cid:durableId="1080442969">
    <w:abstractNumId w:val="3"/>
  </w:num>
  <w:num w:numId="7" w16cid:durableId="411701689">
    <w:abstractNumId w:val="2"/>
  </w:num>
  <w:num w:numId="8" w16cid:durableId="440229630">
    <w:abstractNumId w:val="1"/>
  </w:num>
  <w:num w:numId="9" w16cid:durableId="167814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819"/>
    <w:rsid w:val="00034616"/>
    <w:rsid w:val="0006063C"/>
    <w:rsid w:val="000D6074"/>
    <w:rsid w:val="0015074B"/>
    <w:rsid w:val="001B7E97"/>
    <w:rsid w:val="00235652"/>
    <w:rsid w:val="00243167"/>
    <w:rsid w:val="0029639D"/>
    <w:rsid w:val="003024F4"/>
    <w:rsid w:val="00326F90"/>
    <w:rsid w:val="0048660C"/>
    <w:rsid w:val="004F6ED8"/>
    <w:rsid w:val="00753295"/>
    <w:rsid w:val="008565BF"/>
    <w:rsid w:val="008E5D13"/>
    <w:rsid w:val="00991F31"/>
    <w:rsid w:val="009C46C0"/>
    <w:rsid w:val="00A12EE7"/>
    <w:rsid w:val="00A468EB"/>
    <w:rsid w:val="00A66222"/>
    <w:rsid w:val="00AA1D8D"/>
    <w:rsid w:val="00AB06BB"/>
    <w:rsid w:val="00B47730"/>
    <w:rsid w:val="00BA2C2D"/>
    <w:rsid w:val="00C27061"/>
    <w:rsid w:val="00C7518A"/>
    <w:rsid w:val="00CB0664"/>
    <w:rsid w:val="00DD1FC0"/>
    <w:rsid w:val="00EB6E84"/>
    <w:rsid w:val="00F3417A"/>
    <w:rsid w:val="00F90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0C1D5"/>
  <w14:defaultImageDpi w14:val="300"/>
  <w15:docId w15:val="{A04B3B97-4D06-4D94-A67F-B62B75DE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468EB"/>
    <w:rPr>
      <w:color w:val="0000FF" w:themeColor="hyperlink"/>
      <w:u w:val="single"/>
    </w:rPr>
  </w:style>
  <w:style w:type="character" w:styleId="UnresolvedMention">
    <w:name w:val="Unresolved Mention"/>
    <w:basedOn w:val="DefaultParagraphFont"/>
    <w:uiPriority w:val="99"/>
    <w:semiHidden/>
    <w:unhideWhenUsed/>
    <w:rsid w:val="00A46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mueseum-3d.vercel.app/"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github.com/Aryansinha123/Mueseum-3d"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46</Pages>
  <Words>13534</Words>
  <Characters>77150</Characters>
  <Application>Microsoft Office Word</Application>
  <DocSecurity>0</DocSecurity>
  <Lines>642</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Sinha</cp:lastModifiedBy>
  <cp:revision>4</cp:revision>
  <dcterms:created xsi:type="dcterms:W3CDTF">2026-10-16T17:54:00Z</dcterms:created>
  <dcterms:modified xsi:type="dcterms:W3CDTF">2026-10-16T18:52:00Z</dcterms:modified>
  <cp:category/>
</cp:coreProperties>
</file>