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B905" w14:textId="77777777" w:rsidR="00D8410E" w:rsidRDefault="00000000">
      <w:pPr>
        <w:spacing w:before="1600" w:after="200"/>
        <w:jc w:val="center"/>
      </w:pPr>
      <w:r>
        <w:rPr>
          <w:b/>
          <w:bCs/>
          <w:color w:val="1F3864"/>
          <w:sz w:val="40"/>
          <w:szCs w:val="40"/>
        </w:rPr>
        <w:t>SOFTWARE REQUIREMENTS SPECIFICATION</w:t>
      </w:r>
    </w:p>
    <w:p w14:paraId="2D73DC25" w14:textId="77777777" w:rsidR="00D8410E" w:rsidRDefault="00000000">
      <w:pPr>
        <w:spacing w:after="600"/>
        <w:jc w:val="center"/>
      </w:pPr>
      <w:r>
        <w:rPr>
          <w:b/>
          <w:bCs/>
          <w:color w:val="2E5395"/>
          <w:sz w:val="32"/>
          <w:szCs w:val="32"/>
        </w:rPr>
        <w:t>Digital Wallet Management System</w:t>
      </w:r>
    </w:p>
    <w:p w14:paraId="50D13D80" w14:textId="77777777" w:rsidR="00D8410E" w:rsidRDefault="00000000">
      <w:pPr>
        <w:spacing w:after="1400"/>
        <w:jc w:val="center"/>
      </w:pPr>
      <w:r>
        <w:rPr>
          <w:i/>
          <w:iCs/>
          <w:sz w:val="24"/>
          <w:szCs w:val="24"/>
        </w:rPr>
        <w:t>Detailed Project Documentation</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3200"/>
        <w:gridCol w:w="6150"/>
      </w:tblGrid>
      <w:tr w:rsidR="00D8410E" w14:paraId="69695C7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6312AF9" w14:textId="77777777" w:rsidR="00D8410E" w:rsidRDefault="00000000">
            <w:r>
              <w:rPr>
                <w:b/>
                <w:bCs/>
                <w:color w:val="FFFFFF"/>
                <w:sz w:val="20"/>
                <w:szCs w:val="20"/>
              </w:rPr>
              <w:t>Field</w:t>
            </w:r>
          </w:p>
        </w:tc>
        <w:tc>
          <w:tcPr>
            <w:tcW w:w="6150" w:type="dxa"/>
            <w:shd w:val="clear" w:color="auto" w:fill="1F3864"/>
            <w:tcMar>
              <w:top w:w="80" w:type="dxa"/>
              <w:left w:w="100" w:type="dxa"/>
              <w:bottom w:w="80" w:type="dxa"/>
              <w:right w:w="100" w:type="dxa"/>
            </w:tcMar>
            <w:vAlign w:val="center"/>
          </w:tcPr>
          <w:p w14:paraId="274A5346" w14:textId="77777777" w:rsidR="00D8410E" w:rsidRDefault="00000000">
            <w:r>
              <w:rPr>
                <w:b/>
                <w:bCs/>
                <w:color w:val="FFFFFF"/>
                <w:sz w:val="20"/>
                <w:szCs w:val="20"/>
              </w:rPr>
              <w:t>Detail</w:t>
            </w:r>
          </w:p>
        </w:tc>
      </w:tr>
      <w:tr w:rsidR="00D8410E" w14:paraId="4F504F80" w14:textId="77777777">
        <w:tblPrEx>
          <w:tblCellMar>
            <w:top w:w="0" w:type="dxa"/>
            <w:bottom w:w="0" w:type="dxa"/>
          </w:tblCellMar>
        </w:tblPrEx>
        <w:tc>
          <w:tcPr>
            <w:tcW w:w="3200" w:type="dxa"/>
            <w:tcMar>
              <w:top w:w="80" w:type="dxa"/>
              <w:left w:w="100" w:type="dxa"/>
              <w:bottom w:w="80" w:type="dxa"/>
              <w:right w:w="100" w:type="dxa"/>
            </w:tcMar>
            <w:vAlign w:val="center"/>
          </w:tcPr>
          <w:p w14:paraId="0A0D8911" w14:textId="77777777" w:rsidR="00D8410E" w:rsidRDefault="00000000">
            <w:r>
              <w:rPr>
                <w:sz w:val="20"/>
                <w:szCs w:val="20"/>
              </w:rPr>
              <w:t>Document Version</w:t>
            </w:r>
          </w:p>
        </w:tc>
        <w:tc>
          <w:tcPr>
            <w:tcW w:w="6150" w:type="dxa"/>
            <w:tcMar>
              <w:top w:w="80" w:type="dxa"/>
              <w:left w:w="100" w:type="dxa"/>
              <w:bottom w:w="80" w:type="dxa"/>
              <w:right w:w="100" w:type="dxa"/>
            </w:tcMar>
            <w:vAlign w:val="center"/>
          </w:tcPr>
          <w:p w14:paraId="4450155C" w14:textId="77777777" w:rsidR="00D8410E" w:rsidRDefault="00000000">
            <w:r>
              <w:rPr>
                <w:sz w:val="20"/>
                <w:szCs w:val="20"/>
              </w:rPr>
              <w:t>1.0</w:t>
            </w:r>
          </w:p>
        </w:tc>
      </w:tr>
      <w:tr w:rsidR="00D8410E" w14:paraId="6E02E752"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5706BC9D" w14:textId="77777777" w:rsidR="00D8410E" w:rsidRDefault="00000000">
            <w:r>
              <w:rPr>
                <w:sz w:val="20"/>
                <w:szCs w:val="20"/>
              </w:rPr>
              <w:t>Project Type</w:t>
            </w:r>
          </w:p>
        </w:tc>
        <w:tc>
          <w:tcPr>
            <w:tcW w:w="6150" w:type="dxa"/>
            <w:shd w:val="clear" w:color="auto" w:fill="DCE6F1"/>
            <w:tcMar>
              <w:top w:w="80" w:type="dxa"/>
              <w:left w:w="100" w:type="dxa"/>
              <w:bottom w:w="80" w:type="dxa"/>
              <w:right w:w="100" w:type="dxa"/>
            </w:tcMar>
            <w:vAlign w:val="center"/>
          </w:tcPr>
          <w:p w14:paraId="387EA814" w14:textId="77777777" w:rsidR="00D8410E" w:rsidRDefault="00000000">
            <w:r>
              <w:rPr>
                <w:sz w:val="20"/>
                <w:szCs w:val="20"/>
              </w:rPr>
              <w:t>Web / Mobile-Based Digital Wallet Platform</w:t>
            </w:r>
          </w:p>
        </w:tc>
      </w:tr>
      <w:tr w:rsidR="00D8410E" w14:paraId="1B1A99D5" w14:textId="77777777">
        <w:tblPrEx>
          <w:tblCellMar>
            <w:top w:w="0" w:type="dxa"/>
            <w:bottom w:w="0" w:type="dxa"/>
          </w:tblCellMar>
        </w:tblPrEx>
        <w:tc>
          <w:tcPr>
            <w:tcW w:w="3200" w:type="dxa"/>
            <w:tcMar>
              <w:top w:w="80" w:type="dxa"/>
              <w:left w:w="100" w:type="dxa"/>
              <w:bottom w:w="80" w:type="dxa"/>
              <w:right w:w="100" w:type="dxa"/>
            </w:tcMar>
            <w:vAlign w:val="center"/>
          </w:tcPr>
          <w:p w14:paraId="00712FC0" w14:textId="77777777" w:rsidR="00D8410E" w:rsidRDefault="00000000">
            <w:r>
              <w:rPr>
                <w:sz w:val="20"/>
                <w:szCs w:val="20"/>
              </w:rPr>
              <w:t>Prepared For</w:t>
            </w:r>
          </w:p>
        </w:tc>
        <w:tc>
          <w:tcPr>
            <w:tcW w:w="6150" w:type="dxa"/>
            <w:tcMar>
              <w:top w:w="80" w:type="dxa"/>
              <w:left w:w="100" w:type="dxa"/>
              <w:bottom w:w="80" w:type="dxa"/>
              <w:right w:w="100" w:type="dxa"/>
            </w:tcMar>
            <w:vAlign w:val="center"/>
          </w:tcPr>
          <w:p w14:paraId="11418F14" w14:textId="77777777" w:rsidR="00D8410E" w:rsidRDefault="00000000">
            <w:r>
              <w:rPr>
                <w:sz w:val="20"/>
                <w:szCs w:val="20"/>
              </w:rPr>
              <w:t>Academic / College Project</w:t>
            </w:r>
          </w:p>
        </w:tc>
      </w:tr>
      <w:tr w:rsidR="00D8410E" w14:paraId="459B9640" w14:textId="77777777">
        <w:tblPrEx>
          <w:tblCellMar>
            <w:top w:w="0" w:type="dxa"/>
            <w:bottom w:w="0" w:type="dxa"/>
          </w:tblCellMar>
        </w:tblPrEx>
        <w:tc>
          <w:tcPr>
            <w:tcW w:w="3200" w:type="dxa"/>
            <w:shd w:val="clear" w:color="auto" w:fill="DCE6F1"/>
            <w:tcMar>
              <w:top w:w="80" w:type="dxa"/>
              <w:left w:w="100" w:type="dxa"/>
              <w:bottom w:w="80" w:type="dxa"/>
              <w:right w:w="100" w:type="dxa"/>
            </w:tcMar>
            <w:vAlign w:val="center"/>
          </w:tcPr>
          <w:p w14:paraId="668C3BC2" w14:textId="77777777" w:rsidR="00D8410E" w:rsidRDefault="00000000">
            <w:r>
              <w:rPr>
                <w:sz w:val="20"/>
                <w:szCs w:val="20"/>
              </w:rPr>
              <w:t>Prepared By</w:t>
            </w:r>
          </w:p>
        </w:tc>
        <w:tc>
          <w:tcPr>
            <w:tcW w:w="6150" w:type="dxa"/>
            <w:shd w:val="clear" w:color="auto" w:fill="DCE6F1"/>
            <w:tcMar>
              <w:top w:w="80" w:type="dxa"/>
              <w:left w:w="100" w:type="dxa"/>
              <w:bottom w:w="80" w:type="dxa"/>
              <w:right w:w="100" w:type="dxa"/>
            </w:tcMar>
            <w:vAlign w:val="center"/>
          </w:tcPr>
          <w:p w14:paraId="2CDD6C97" w14:textId="733982EE" w:rsidR="00D8410E" w:rsidRDefault="00000000">
            <w:r>
              <w:rPr>
                <w:sz w:val="20"/>
                <w:szCs w:val="20"/>
              </w:rPr>
              <w:t>Project Team</w:t>
            </w:r>
            <w:r w:rsidR="006B6711">
              <w:rPr>
                <w:sz w:val="20"/>
                <w:szCs w:val="20"/>
              </w:rPr>
              <w:t>-4</w:t>
            </w:r>
          </w:p>
        </w:tc>
      </w:tr>
      <w:tr w:rsidR="00D8410E" w14:paraId="31953548" w14:textId="77777777">
        <w:tblPrEx>
          <w:tblCellMar>
            <w:top w:w="0" w:type="dxa"/>
            <w:bottom w:w="0" w:type="dxa"/>
          </w:tblCellMar>
        </w:tblPrEx>
        <w:tc>
          <w:tcPr>
            <w:tcW w:w="3200" w:type="dxa"/>
            <w:tcMar>
              <w:top w:w="80" w:type="dxa"/>
              <w:left w:w="100" w:type="dxa"/>
              <w:bottom w:w="80" w:type="dxa"/>
              <w:right w:w="100" w:type="dxa"/>
            </w:tcMar>
            <w:vAlign w:val="center"/>
          </w:tcPr>
          <w:p w14:paraId="7CDFF455" w14:textId="77777777" w:rsidR="00D8410E" w:rsidRDefault="00000000">
            <w:r>
              <w:rPr>
                <w:sz w:val="20"/>
                <w:szCs w:val="20"/>
              </w:rPr>
              <w:t>Date</w:t>
            </w:r>
          </w:p>
        </w:tc>
        <w:tc>
          <w:tcPr>
            <w:tcW w:w="6150" w:type="dxa"/>
            <w:tcMar>
              <w:top w:w="80" w:type="dxa"/>
              <w:left w:w="100" w:type="dxa"/>
              <w:bottom w:w="80" w:type="dxa"/>
              <w:right w:w="100" w:type="dxa"/>
            </w:tcMar>
            <w:vAlign w:val="center"/>
          </w:tcPr>
          <w:p w14:paraId="36AD4DFA" w14:textId="77777777" w:rsidR="00D8410E" w:rsidRDefault="00000000">
            <w:r>
              <w:rPr>
                <w:sz w:val="20"/>
                <w:szCs w:val="20"/>
              </w:rPr>
              <w:t>August 2026</w:t>
            </w:r>
          </w:p>
        </w:tc>
      </w:tr>
    </w:tbl>
    <w:p w14:paraId="4429CD3E" w14:textId="77777777" w:rsidR="00D8410E" w:rsidRDefault="00D8410E">
      <w:pPr>
        <w:spacing w:after="400"/>
      </w:pPr>
    </w:p>
    <w:p w14:paraId="12B3A54F" w14:textId="77777777" w:rsidR="00D8410E" w:rsidRDefault="00000000">
      <w:pPr>
        <w:spacing w:after="160" w:line="276" w:lineRule="auto"/>
      </w:pPr>
      <w:r>
        <w:t>This document defines the functional, non-functional, interface, database, security, and operational requirements of the proposed Digital Wallet Management System (DWMS), covering user onboarding, wallet funding, peer-to-peer transfers, merchant payments, compliance, and administrative reporting.</w:t>
      </w:r>
    </w:p>
    <w:p w14:paraId="10D97CC0" w14:textId="77777777" w:rsidR="00D8410E" w:rsidRDefault="00000000">
      <w:r>
        <w:br w:type="page"/>
      </w:r>
    </w:p>
    <w:p w14:paraId="02939C4F" w14:textId="77777777" w:rsidR="00D8410E" w:rsidRDefault="00000000">
      <w:pPr>
        <w:pStyle w:val="Heading1"/>
        <w:spacing w:before="360" w:after="160"/>
      </w:pPr>
      <w:r>
        <w:rPr>
          <w:b/>
          <w:bCs/>
          <w:color w:val="1F3864"/>
          <w:sz w:val="30"/>
          <w:szCs w:val="30"/>
        </w:rPr>
        <w:lastRenderedPageBreak/>
        <w:t>Document Control</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1400"/>
        <w:gridCol w:w="1800"/>
        <w:gridCol w:w="4550"/>
        <w:gridCol w:w="1600"/>
      </w:tblGrid>
      <w:tr w:rsidR="00D8410E" w14:paraId="36AD3F30"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73E02BE8" w14:textId="77777777" w:rsidR="00D8410E" w:rsidRDefault="00000000">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7A015FBC" w14:textId="77777777" w:rsidR="00D8410E" w:rsidRDefault="00000000">
            <w:r>
              <w:rPr>
                <w:b/>
                <w:bCs/>
                <w:color w:val="FFFFFF"/>
                <w:sz w:val="20"/>
                <w:szCs w:val="20"/>
              </w:rPr>
              <w:t>Date</w:t>
            </w:r>
          </w:p>
        </w:tc>
        <w:tc>
          <w:tcPr>
            <w:tcW w:w="4550" w:type="dxa"/>
            <w:shd w:val="clear" w:color="auto" w:fill="1F3864"/>
            <w:tcMar>
              <w:top w:w="80" w:type="dxa"/>
              <w:left w:w="100" w:type="dxa"/>
              <w:bottom w:w="80" w:type="dxa"/>
              <w:right w:w="100" w:type="dxa"/>
            </w:tcMar>
            <w:vAlign w:val="center"/>
          </w:tcPr>
          <w:p w14:paraId="21C2BB31" w14:textId="77777777" w:rsidR="00D8410E"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4693FF12" w14:textId="77777777" w:rsidR="00D8410E" w:rsidRDefault="00000000">
            <w:r>
              <w:rPr>
                <w:b/>
                <w:bCs/>
                <w:color w:val="FFFFFF"/>
                <w:sz w:val="20"/>
                <w:szCs w:val="20"/>
              </w:rPr>
              <w:t>Author</w:t>
            </w:r>
          </w:p>
        </w:tc>
      </w:tr>
      <w:tr w:rsidR="00D8410E" w14:paraId="2BB33311" w14:textId="77777777">
        <w:tblPrEx>
          <w:tblCellMar>
            <w:top w:w="0" w:type="dxa"/>
            <w:bottom w:w="0" w:type="dxa"/>
          </w:tblCellMar>
        </w:tblPrEx>
        <w:tc>
          <w:tcPr>
            <w:tcW w:w="1400" w:type="dxa"/>
            <w:tcMar>
              <w:top w:w="80" w:type="dxa"/>
              <w:left w:w="100" w:type="dxa"/>
              <w:bottom w:w="80" w:type="dxa"/>
              <w:right w:w="100" w:type="dxa"/>
            </w:tcMar>
            <w:vAlign w:val="center"/>
          </w:tcPr>
          <w:p w14:paraId="2F5DF2A0" w14:textId="77777777" w:rsidR="00D8410E" w:rsidRDefault="00000000">
            <w:r>
              <w:rPr>
                <w:sz w:val="20"/>
                <w:szCs w:val="20"/>
              </w:rPr>
              <w:t>1.0</w:t>
            </w:r>
          </w:p>
        </w:tc>
        <w:tc>
          <w:tcPr>
            <w:tcW w:w="1800" w:type="dxa"/>
            <w:tcMar>
              <w:top w:w="80" w:type="dxa"/>
              <w:left w:w="100" w:type="dxa"/>
              <w:bottom w:w="80" w:type="dxa"/>
              <w:right w:w="100" w:type="dxa"/>
            </w:tcMar>
            <w:vAlign w:val="center"/>
          </w:tcPr>
          <w:p w14:paraId="4231A3F7" w14:textId="77777777" w:rsidR="00D8410E" w:rsidRDefault="00000000">
            <w:r>
              <w:rPr>
                <w:sz w:val="20"/>
                <w:szCs w:val="20"/>
              </w:rPr>
              <w:t>August 2026</w:t>
            </w:r>
          </w:p>
        </w:tc>
        <w:tc>
          <w:tcPr>
            <w:tcW w:w="4550" w:type="dxa"/>
            <w:tcMar>
              <w:top w:w="80" w:type="dxa"/>
              <w:left w:w="100" w:type="dxa"/>
              <w:bottom w:w="80" w:type="dxa"/>
              <w:right w:w="100" w:type="dxa"/>
            </w:tcMar>
            <w:vAlign w:val="center"/>
          </w:tcPr>
          <w:p w14:paraId="056C0B48" w14:textId="77777777" w:rsidR="00D8410E" w:rsidRDefault="00000000">
            <w:r>
              <w:rPr>
                <w:sz w:val="20"/>
                <w:szCs w:val="20"/>
              </w:rPr>
              <w:t>Initial detailed SRS</w:t>
            </w:r>
          </w:p>
        </w:tc>
        <w:tc>
          <w:tcPr>
            <w:tcW w:w="1600" w:type="dxa"/>
            <w:tcMar>
              <w:top w:w="80" w:type="dxa"/>
              <w:left w:w="100" w:type="dxa"/>
              <w:bottom w:w="80" w:type="dxa"/>
              <w:right w:w="100" w:type="dxa"/>
            </w:tcMar>
            <w:vAlign w:val="center"/>
          </w:tcPr>
          <w:p w14:paraId="1CF986C0" w14:textId="4478951C" w:rsidR="00D8410E" w:rsidRDefault="00000000">
            <w:r>
              <w:rPr>
                <w:sz w:val="20"/>
                <w:szCs w:val="20"/>
              </w:rPr>
              <w:t>Team</w:t>
            </w:r>
            <w:r w:rsidR="006B6711">
              <w:rPr>
                <w:sz w:val="20"/>
                <w:szCs w:val="20"/>
              </w:rPr>
              <w:t>-4</w:t>
            </w:r>
          </w:p>
        </w:tc>
      </w:tr>
    </w:tbl>
    <w:p w14:paraId="14BAD950" w14:textId="77777777" w:rsidR="00D8410E" w:rsidRDefault="00D8410E">
      <w:pPr>
        <w:spacing w:after="300"/>
      </w:pPr>
    </w:p>
    <w:p w14:paraId="5F2F8623" w14:textId="77777777" w:rsidR="00D8410E" w:rsidRDefault="00000000">
      <w:pPr>
        <w:pStyle w:val="Heading2"/>
        <w:spacing w:before="260" w:after="120"/>
      </w:pPr>
      <w:r>
        <w:rPr>
          <w:b/>
          <w:bCs/>
          <w:color w:val="2E5395"/>
          <w:sz w:val="25"/>
          <w:szCs w:val="25"/>
        </w:rPr>
        <w:t>Table of Contents</w:t>
      </w:r>
    </w:p>
    <w:p w14:paraId="3D39CFC5" w14:textId="77777777" w:rsidR="00D8410E" w:rsidRDefault="00000000">
      <w:pPr>
        <w:spacing w:after="100"/>
      </w:pPr>
      <w:r>
        <w:t>1. Introduction</w:t>
      </w:r>
    </w:p>
    <w:p w14:paraId="6DE49759" w14:textId="77777777" w:rsidR="00D8410E" w:rsidRDefault="00000000">
      <w:pPr>
        <w:spacing w:after="100"/>
      </w:pPr>
      <w:r>
        <w:t>2. Overall Description</w:t>
      </w:r>
    </w:p>
    <w:p w14:paraId="758F28EA" w14:textId="77777777" w:rsidR="00D8410E" w:rsidRDefault="00000000">
      <w:pPr>
        <w:spacing w:after="100"/>
      </w:pPr>
      <w:r>
        <w:t>3. Stakeholders and User Classes</w:t>
      </w:r>
    </w:p>
    <w:p w14:paraId="10219551" w14:textId="77777777" w:rsidR="00D8410E" w:rsidRDefault="00000000">
      <w:pPr>
        <w:spacing w:after="100"/>
      </w:pPr>
      <w:r>
        <w:t>4. Functional Requirements</w:t>
      </w:r>
    </w:p>
    <w:p w14:paraId="736A0516" w14:textId="77777777" w:rsidR="00D8410E" w:rsidRDefault="00000000">
      <w:pPr>
        <w:spacing w:after="100"/>
      </w:pPr>
      <w:r>
        <w:t>5. Non-Functional Requirements</w:t>
      </w:r>
    </w:p>
    <w:p w14:paraId="455213D4" w14:textId="77777777" w:rsidR="00D8410E" w:rsidRDefault="00000000">
      <w:pPr>
        <w:spacing w:after="100"/>
      </w:pPr>
      <w:r>
        <w:t>6. External Interface Requirements</w:t>
      </w:r>
    </w:p>
    <w:p w14:paraId="78CF8926" w14:textId="77777777" w:rsidR="00D8410E" w:rsidRDefault="00000000">
      <w:pPr>
        <w:spacing w:after="100"/>
      </w:pPr>
      <w:r>
        <w:t>7. System Architecture</w:t>
      </w:r>
    </w:p>
    <w:p w14:paraId="4CCD6E8A" w14:textId="77777777" w:rsidR="00D8410E" w:rsidRDefault="00000000">
      <w:pPr>
        <w:spacing w:after="100"/>
      </w:pPr>
      <w:r>
        <w:t>8. Database Requirements and Data Model</w:t>
      </w:r>
    </w:p>
    <w:p w14:paraId="0016882B" w14:textId="77777777" w:rsidR="00D8410E" w:rsidRDefault="00000000">
      <w:pPr>
        <w:spacing w:after="100"/>
      </w:pPr>
      <w:r>
        <w:t>9. Use Cases</w:t>
      </w:r>
    </w:p>
    <w:p w14:paraId="7B72798A" w14:textId="77777777" w:rsidR="00D8410E" w:rsidRDefault="00000000">
      <w:pPr>
        <w:spacing w:after="100"/>
      </w:pPr>
      <w:r>
        <w:t>10. Detailed Process Flows</w:t>
      </w:r>
    </w:p>
    <w:p w14:paraId="71AD8B82" w14:textId="77777777" w:rsidR="00D8410E" w:rsidRDefault="00000000">
      <w:pPr>
        <w:spacing w:after="100"/>
      </w:pPr>
      <w:r>
        <w:t>11. Business Rules</w:t>
      </w:r>
    </w:p>
    <w:p w14:paraId="29CDE2C1" w14:textId="77777777" w:rsidR="00D8410E" w:rsidRDefault="00000000">
      <w:pPr>
        <w:spacing w:after="100"/>
      </w:pPr>
      <w:r>
        <w:t>12. Security Requirements</w:t>
      </w:r>
    </w:p>
    <w:p w14:paraId="5A80C893" w14:textId="77777777" w:rsidR="00D8410E" w:rsidRDefault="00000000">
      <w:pPr>
        <w:spacing w:after="100"/>
      </w:pPr>
      <w:r>
        <w:t>13. Error Handling and Validation</w:t>
      </w:r>
    </w:p>
    <w:p w14:paraId="199B8DAA" w14:textId="77777777" w:rsidR="00D8410E" w:rsidRDefault="00000000">
      <w:pPr>
        <w:spacing w:after="100"/>
      </w:pPr>
      <w:r>
        <w:t>14. System Constraints</w:t>
      </w:r>
    </w:p>
    <w:p w14:paraId="7F967990" w14:textId="77777777" w:rsidR="00D8410E" w:rsidRDefault="00000000">
      <w:pPr>
        <w:spacing w:after="100"/>
      </w:pPr>
      <w:r>
        <w:t>15. Assumptions and Dependencies</w:t>
      </w:r>
    </w:p>
    <w:p w14:paraId="4AC27C1A" w14:textId="77777777" w:rsidR="00D8410E" w:rsidRDefault="00000000">
      <w:pPr>
        <w:spacing w:after="100"/>
      </w:pPr>
      <w:r>
        <w:t>16. Testing and Acceptance Criteria</w:t>
      </w:r>
    </w:p>
    <w:p w14:paraId="221FD5C7" w14:textId="77777777" w:rsidR="00D8410E" w:rsidRDefault="00000000">
      <w:pPr>
        <w:spacing w:after="100"/>
      </w:pPr>
      <w:r>
        <w:t>17. Future Scope</w:t>
      </w:r>
    </w:p>
    <w:p w14:paraId="3A58EF16" w14:textId="77777777" w:rsidR="00D8410E" w:rsidRDefault="00000000">
      <w:pPr>
        <w:spacing w:after="100"/>
      </w:pPr>
      <w:r>
        <w:t>18. Conclusion</w:t>
      </w:r>
    </w:p>
    <w:p w14:paraId="00D8F6E3" w14:textId="77777777" w:rsidR="00D8410E" w:rsidRDefault="00000000">
      <w:pPr>
        <w:spacing w:after="100"/>
      </w:pPr>
      <w:r>
        <w:t>Appendix A - Suggested API Endpoints</w:t>
      </w:r>
    </w:p>
    <w:p w14:paraId="1E84186A" w14:textId="77777777" w:rsidR="00D8410E" w:rsidRDefault="00000000">
      <w:pPr>
        <w:spacing w:after="100"/>
      </w:pPr>
      <w:r>
        <w:t>Appendix B - Suggested Project Modules</w:t>
      </w:r>
    </w:p>
    <w:p w14:paraId="4CA96BF5" w14:textId="77777777" w:rsidR="00D8410E" w:rsidRDefault="00000000">
      <w:r>
        <w:br w:type="page"/>
      </w:r>
    </w:p>
    <w:p w14:paraId="1A9F65FE" w14:textId="77777777" w:rsidR="00D8410E" w:rsidRDefault="00000000">
      <w:pPr>
        <w:pStyle w:val="Heading1"/>
        <w:spacing w:before="360" w:after="160"/>
      </w:pPr>
      <w:r>
        <w:rPr>
          <w:b/>
          <w:bCs/>
          <w:color w:val="1F3864"/>
          <w:sz w:val="30"/>
          <w:szCs w:val="30"/>
        </w:rPr>
        <w:lastRenderedPageBreak/>
        <w:t>1. Introduction</w:t>
      </w:r>
    </w:p>
    <w:p w14:paraId="7018841B" w14:textId="77777777" w:rsidR="00D8410E" w:rsidRDefault="00000000">
      <w:pPr>
        <w:pStyle w:val="Heading2"/>
        <w:spacing w:before="260" w:after="120"/>
      </w:pPr>
      <w:r>
        <w:rPr>
          <w:b/>
          <w:bCs/>
          <w:color w:val="2E5395"/>
          <w:sz w:val="25"/>
          <w:szCs w:val="25"/>
        </w:rPr>
        <w:t>1.1 Purpose</w:t>
      </w:r>
    </w:p>
    <w:p w14:paraId="779100E8" w14:textId="77777777" w:rsidR="00D8410E" w:rsidRDefault="00000000">
      <w:pPr>
        <w:spacing w:after="160" w:line="276" w:lineRule="auto"/>
      </w:pPr>
      <w:r>
        <w:t>The purpose of the Digital Wallet Management System (DWMS) is to provide a secure, centralized digital platform that allows users to store monetary value, link bank accounts and cards, and perform electronic payments and transfers without relying solely on physical cash or cards. The system enables users to register and complete identity verification, add money to a wallet, send and receive funds, pay merchants, pay bills, and track transaction history. Merchants can accept wallet payments and reconcile settlements, while administrators and compliance staff monitor transactions, manage risk, and generate regulatory reports.</w:t>
      </w:r>
    </w:p>
    <w:p w14:paraId="10DCC34A" w14:textId="77777777" w:rsidR="00D8410E" w:rsidRDefault="00000000">
      <w:pPr>
        <w:pStyle w:val="Heading2"/>
        <w:spacing w:before="260" w:after="120"/>
      </w:pPr>
      <w:r>
        <w:rPr>
          <w:b/>
          <w:bCs/>
          <w:color w:val="2E5395"/>
          <w:sz w:val="25"/>
          <w:szCs w:val="25"/>
        </w:rPr>
        <w:t>1.2 Scope</w:t>
      </w:r>
    </w:p>
    <w:p w14:paraId="003C9CDE" w14:textId="77777777" w:rsidR="00D8410E" w:rsidRDefault="00000000">
      <w:pPr>
        <w:spacing w:after="160" w:line="276" w:lineRule="auto"/>
      </w:pPr>
      <w:r>
        <w:t>The proposed system covers the complete lifecycle of digital wallet usage, beginning with user registration and identity verification (KYC) and extending through wallet funding, transaction processing, dispute handling, and account closure. It includes user and merchant management, wallet balance and ledger management, peer-to-peer (P2P) transfers, merchant and bill payments, notifications, rewards, compliance and fraud monitoring, and administrative reporting.</w:t>
      </w:r>
    </w:p>
    <w:p w14:paraId="305A9FDB" w14:textId="77777777" w:rsidR="00D8410E" w:rsidRDefault="00000000">
      <w:pPr>
        <w:pStyle w:val="ListParagraph"/>
        <w:numPr>
          <w:ilvl w:val="0"/>
          <w:numId w:val="1"/>
        </w:numPr>
        <w:spacing w:after="80"/>
      </w:pPr>
      <w:r>
        <w:t>User registration, login, multi-factor authentication and profile management.</w:t>
      </w:r>
    </w:p>
    <w:p w14:paraId="1FB358AC" w14:textId="77777777" w:rsidR="00D8410E" w:rsidRDefault="00000000">
      <w:pPr>
        <w:pStyle w:val="ListParagraph"/>
        <w:numPr>
          <w:ilvl w:val="0"/>
          <w:numId w:val="1"/>
        </w:numPr>
        <w:spacing w:after="80"/>
      </w:pPr>
      <w:r>
        <w:t>Identity verification (KYC), document upload and tiered verification levels.</w:t>
      </w:r>
    </w:p>
    <w:p w14:paraId="3E5D849E" w14:textId="77777777" w:rsidR="00D8410E" w:rsidRDefault="00000000">
      <w:pPr>
        <w:pStyle w:val="ListParagraph"/>
        <w:numPr>
          <w:ilvl w:val="0"/>
          <w:numId w:val="1"/>
        </w:numPr>
        <w:spacing w:after="80"/>
      </w:pPr>
      <w:r>
        <w:t>Linking of bank accounts, debit/credit cards and other funding sources.</w:t>
      </w:r>
    </w:p>
    <w:p w14:paraId="24B57BD7" w14:textId="77777777" w:rsidR="00D8410E" w:rsidRDefault="00000000">
      <w:pPr>
        <w:pStyle w:val="ListParagraph"/>
        <w:numPr>
          <w:ilvl w:val="0"/>
          <w:numId w:val="1"/>
        </w:numPr>
        <w:spacing w:after="80"/>
      </w:pPr>
      <w:r>
        <w:t>Wallet funding (add money), withdrawal and balance management.</w:t>
      </w:r>
    </w:p>
    <w:p w14:paraId="615CA3CC" w14:textId="77777777" w:rsidR="00D8410E" w:rsidRDefault="00000000">
      <w:pPr>
        <w:pStyle w:val="ListParagraph"/>
        <w:numPr>
          <w:ilvl w:val="0"/>
          <w:numId w:val="1"/>
        </w:numPr>
        <w:spacing w:after="80"/>
      </w:pPr>
      <w:r>
        <w:t>Peer-to-peer money transfer and money request between users.</w:t>
      </w:r>
    </w:p>
    <w:p w14:paraId="3A04A7E5" w14:textId="77777777" w:rsidR="00D8410E" w:rsidRDefault="00000000">
      <w:pPr>
        <w:pStyle w:val="ListParagraph"/>
        <w:numPr>
          <w:ilvl w:val="0"/>
          <w:numId w:val="1"/>
        </w:numPr>
        <w:spacing w:after="80"/>
      </w:pPr>
      <w:r>
        <w:t>Merchant / QR code payments and bill or utility payments.</w:t>
      </w:r>
    </w:p>
    <w:p w14:paraId="5FA9CD69" w14:textId="77777777" w:rsidR="00D8410E" w:rsidRDefault="00000000">
      <w:pPr>
        <w:pStyle w:val="ListParagraph"/>
        <w:numPr>
          <w:ilvl w:val="0"/>
          <w:numId w:val="1"/>
        </w:numPr>
        <w:spacing w:after="80"/>
      </w:pPr>
      <w:r>
        <w:t>Transaction history, digital receipts and account statements.</w:t>
      </w:r>
    </w:p>
    <w:p w14:paraId="103A3174" w14:textId="77777777" w:rsidR="00D8410E" w:rsidRDefault="00000000">
      <w:pPr>
        <w:pStyle w:val="ListParagraph"/>
        <w:numPr>
          <w:ilvl w:val="0"/>
          <w:numId w:val="1"/>
        </w:numPr>
        <w:spacing w:after="80"/>
      </w:pPr>
      <w:r>
        <w:t>Transaction limits, risk scoring and fraud/AML monitoring.</w:t>
      </w:r>
    </w:p>
    <w:p w14:paraId="2387EFBB" w14:textId="77777777" w:rsidR="00D8410E" w:rsidRDefault="00000000">
      <w:pPr>
        <w:pStyle w:val="ListParagraph"/>
        <w:numPr>
          <w:ilvl w:val="0"/>
          <w:numId w:val="1"/>
        </w:numPr>
        <w:spacing w:after="80"/>
      </w:pPr>
      <w:r>
        <w:t>Notifications, rewards/cashback and customer support/dispute handling.</w:t>
      </w:r>
    </w:p>
    <w:p w14:paraId="3104A271" w14:textId="77777777" w:rsidR="00D8410E" w:rsidRDefault="00000000">
      <w:pPr>
        <w:pStyle w:val="ListParagraph"/>
        <w:numPr>
          <w:ilvl w:val="0"/>
          <w:numId w:val="1"/>
        </w:numPr>
        <w:spacing w:after="80"/>
      </w:pPr>
      <w:r>
        <w:t>Administrative monitoring, compliance reporting and audit logging.</w:t>
      </w:r>
    </w:p>
    <w:p w14:paraId="19D883CC" w14:textId="77777777" w:rsidR="00D8410E" w:rsidRDefault="00000000">
      <w:pPr>
        <w:pStyle w:val="Heading2"/>
        <w:spacing w:before="260" w:after="120"/>
      </w:pPr>
      <w:r>
        <w:rPr>
          <w:b/>
          <w:bCs/>
          <w:color w:val="2E5395"/>
          <w:sz w:val="25"/>
          <w:szCs w:val="25"/>
        </w:rPr>
        <w:t>1.3 Objectives</w:t>
      </w:r>
    </w:p>
    <w:p w14:paraId="2244EC2C" w14:textId="77777777" w:rsidR="00D8410E" w:rsidRDefault="00000000">
      <w:pPr>
        <w:pStyle w:val="ListParagraph"/>
        <w:numPr>
          <w:ilvl w:val="0"/>
          <w:numId w:val="1"/>
        </w:numPr>
        <w:spacing w:after="80"/>
      </w:pPr>
      <w:r>
        <w:t>Digitize the process of storing, transferring and spending money.</w:t>
      </w:r>
    </w:p>
    <w:p w14:paraId="49251D44" w14:textId="77777777" w:rsidR="00D8410E" w:rsidRDefault="00000000">
      <w:pPr>
        <w:pStyle w:val="ListParagraph"/>
        <w:numPr>
          <w:ilvl w:val="0"/>
          <w:numId w:val="1"/>
        </w:numPr>
        <w:spacing w:after="80"/>
      </w:pPr>
      <w:r>
        <w:t>Reduce dependency on cash and physical payment instruments.</w:t>
      </w:r>
    </w:p>
    <w:p w14:paraId="2FE085E8" w14:textId="77777777" w:rsidR="00D8410E" w:rsidRDefault="00000000">
      <w:pPr>
        <w:pStyle w:val="ListParagraph"/>
        <w:numPr>
          <w:ilvl w:val="0"/>
          <w:numId w:val="1"/>
        </w:numPr>
        <w:spacing w:after="80"/>
      </w:pPr>
      <w:r>
        <w:t>Provide fast, transparent and traceable transaction processing.</w:t>
      </w:r>
    </w:p>
    <w:p w14:paraId="537DE4B4" w14:textId="77777777" w:rsidR="00D8410E" w:rsidRDefault="00000000">
      <w:pPr>
        <w:pStyle w:val="ListParagraph"/>
        <w:numPr>
          <w:ilvl w:val="0"/>
          <w:numId w:val="1"/>
        </w:numPr>
        <w:spacing w:after="80"/>
      </w:pPr>
      <w:r>
        <w:t>Ensure regulatory compliance through KYC, AML and audit controls.</w:t>
      </w:r>
    </w:p>
    <w:p w14:paraId="1FBBBBEA" w14:textId="77777777" w:rsidR="00D8410E" w:rsidRDefault="00000000">
      <w:pPr>
        <w:pStyle w:val="ListParagraph"/>
        <w:numPr>
          <w:ilvl w:val="0"/>
          <w:numId w:val="1"/>
        </w:numPr>
        <w:spacing w:after="80"/>
      </w:pPr>
      <w:r>
        <w:t>Protect user funds and data through strong security and fraud controls.</w:t>
      </w:r>
    </w:p>
    <w:p w14:paraId="0024B06A" w14:textId="77777777" w:rsidR="00D8410E" w:rsidRDefault="00000000">
      <w:pPr>
        <w:pStyle w:val="ListParagraph"/>
        <w:numPr>
          <w:ilvl w:val="0"/>
          <w:numId w:val="1"/>
        </w:numPr>
        <w:spacing w:after="80"/>
      </w:pPr>
      <w:r>
        <w:t>Provide administrators with centralized monitoring, risk and reporting tools.</w:t>
      </w:r>
    </w:p>
    <w:p w14:paraId="1A909306" w14:textId="77777777" w:rsidR="00D8410E" w:rsidRDefault="00000000">
      <w:pPr>
        <w:pStyle w:val="ListParagraph"/>
        <w:numPr>
          <w:ilvl w:val="0"/>
          <w:numId w:val="1"/>
        </w:numPr>
        <w:spacing w:after="80"/>
      </w:pPr>
      <w:r>
        <w:t>Maintain data integrity, security, availability and scalability of the platform.</w:t>
      </w:r>
    </w:p>
    <w:p w14:paraId="37650FB8" w14:textId="77777777" w:rsidR="00D8410E" w:rsidRDefault="00000000">
      <w:pPr>
        <w:pStyle w:val="Heading2"/>
        <w:spacing w:before="260" w:after="120"/>
      </w:pPr>
      <w:r>
        <w:rPr>
          <w:b/>
          <w:bCs/>
          <w:color w:val="2E5395"/>
          <w:sz w:val="25"/>
          <w:szCs w:val="25"/>
        </w:rPr>
        <w:t>1.4 Definitions and Abbreviations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1800"/>
        <w:gridCol w:w="7550"/>
      </w:tblGrid>
      <w:tr w:rsidR="00D8410E" w14:paraId="6E4B0023"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3B18D314" w14:textId="77777777" w:rsidR="00D8410E" w:rsidRDefault="00000000">
            <w:r>
              <w:rPr>
                <w:b/>
                <w:bCs/>
                <w:color w:val="FFFFFF"/>
                <w:sz w:val="20"/>
                <w:szCs w:val="20"/>
              </w:rPr>
              <w:t>Term</w:t>
            </w:r>
          </w:p>
        </w:tc>
        <w:tc>
          <w:tcPr>
            <w:tcW w:w="7550" w:type="dxa"/>
            <w:shd w:val="clear" w:color="auto" w:fill="1F3864"/>
            <w:tcMar>
              <w:top w:w="80" w:type="dxa"/>
              <w:left w:w="100" w:type="dxa"/>
              <w:bottom w:w="80" w:type="dxa"/>
              <w:right w:w="100" w:type="dxa"/>
            </w:tcMar>
            <w:vAlign w:val="center"/>
          </w:tcPr>
          <w:p w14:paraId="42666C06" w14:textId="77777777" w:rsidR="00D8410E" w:rsidRDefault="00000000">
            <w:r>
              <w:rPr>
                <w:b/>
                <w:bCs/>
                <w:color w:val="FFFFFF"/>
                <w:sz w:val="20"/>
                <w:szCs w:val="20"/>
              </w:rPr>
              <w:t>Meaning</w:t>
            </w:r>
          </w:p>
        </w:tc>
      </w:tr>
      <w:tr w:rsidR="00D8410E" w14:paraId="3C0F2AB9" w14:textId="77777777">
        <w:tblPrEx>
          <w:tblCellMar>
            <w:top w:w="0" w:type="dxa"/>
            <w:bottom w:w="0" w:type="dxa"/>
          </w:tblCellMar>
        </w:tblPrEx>
        <w:tc>
          <w:tcPr>
            <w:tcW w:w="1800" w:type="dxa"/>
            <w:tcMar>
              <w:top w:w="80" w:type="dxa"/>
              <w:left w:w="100" w:type="dxa"/>
              <w:bottom w:w="80" w:type="dxa"/>
              <w:right w:w="100" w:type="dxa"/>
            </w:tcMar>
            <w:vAlign w:val="center"/>
          </w:tcPr>
          <w:p w14:paraId="4E513660" w14:textId="77777777" w:rsidR="00D8410E" w:rsidRDefault="00000000">
            <w:r>
              <w:rPr>
                <w:sz w:val="20"/>
                <w:szCs w:val="20"/>
              </w:rPr>
              <w:t>SRS</w:t>
            </w:r>
          </w:p>
        </w:tc>
        <w:tc>
          <w:tcPr>
            <w:tcW w:w="7550" w:type="dxa"/>
            <w:tcMar>
              <w:top w:w="80" w:type="dxa"/>
              <w:left w:w="100" w:type="dxa"/>
              <w:bottom w:w="80" w:type="dxa"/>
              <w:right w:w="100" w:type="dxa"/>
            </w:tcMar>
            <w:vAlign w:val="center"/>
          </w:tcPr>
          <w:p w14:paraId="1C9FDDDD" w14:textId="77777777" w:rsidR="00D8410E" w:rsidRDefault="00000000">
            <w:r>
              <w:rPr>
                <w:sz w:val="20"/>
                <w:szCs w:val="20"/>
              </w:rPr>
              <w:t>Software Requirements Specification</w:t>
            </w:r>
          </w:p>
        </w:tc>
      </w:tr>
      <w:tr w:rsidR="00D8410E" w14:paraId="4098D499"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2CE6C0F7" w14:textId="77777777" w:rsidR="00D8410E" w:rsidRDefault="00000000">
            <w:r>
              <w:rPr>
                <w:sz w:val="20"/>
                <w:szCs w:val="20"/>
              </w:rPr>
              <w:t>DWMS</w:t>
            </w:r>
          </w:p>
        </w:tc>
        <w:tc>
          <w:tcPr>
            <w:tcW w:w="7550" w:type="dxa"/>
            <w:shd w:val="clear" w:color="auto" w:fill="DCE6F1"/>
            <w:tcMar>
              <w:top w:w="80" w:type="dxa"/>
              <w:left w:w="100" w:type="dxa"/>
              <w:bottom w:w="80" w:type="dxa"/>
              <w:right w:w="100" w:type="dxa"/>
            </w:tcMar>
            <w:vAlign w:val="center"/>
          </w:tcPr>
          <w:p w14:paraId="2B85A1B1" w14:textId="77777777" w:rsidR="00D8410E" w:rsidRDefault="00000000">
            <w:r>
              <w:rPr>
                <w:sz w:val="20"/>
                <w:szCs w:val="20"/>
              </w:rPr>
              <w:t>Digital Wallet Management System</w:t>
            </w:r>
          </w:p>
        </w:tc>
      </w:tr>
      <w:tr w:rsidR="00D8410E" w14:paraId="029DF631" w14:textId="77777777">
        <w:tblPrEx>
          <w:tblCellMar>
            <w:top w:w="0" w:type="dxa"/>
            <w:bottom w:w="0" w:type="dxa"/>
          </w:tblCellMar>
        </w:tblPrEx>
        <w:tc>
          <w:tcPr>
            <w:tcW w:w="1800" w:type="dxa"/>
            <w:tcMar>
              <w:top w:w="80" w:type="dxa"/>
              <w:left w:w="100" w:type="dxa"/>
              <w:bottom w:w="80" w:type="dxa"/>
              <w:right w:w="100" w:type="dxa"/>
            </w:tcMar>
            <w:vAlign w:val="center"/>
          </w:tcPr>
          <w:p w14:paraId="4220CE7E" w14:textId="77777777" w:rsidR="00D8410E" w:rsidRDefault="00000000">
            <w:r>
              <w:rPr>
                <w:sz w:val="20"/>
                <w:szCs w:val="20"/>
              </w:rPr>
              <w:lastRenderedPageBreak/>
              <w:t>KYC</w:t>
            </w:r>
          </w:p>
        </w:tc>
        <w:tc>
          <w:tcPr>
            <w:tcW w:w="7550" w:type="dxa"/>
            <w:tcMar>
              <w:top w:w="80" w:type="dxa"/>
              <w:left w:w="100" w:type="dxa"/>
              <w:bottom w:w="80" w:type="dxa"/>
              <w:right w:w="100" w:type="dxa"/>
            </w:tcMar>
            <w:vAlign w:val="center"/>
          </w:tcPr>
          <w:p w14:paraId="7F9E9A9A" w14:textId="77777777" w:rsidR="00D8410E" w:rsidRDefault="00000000">
            <w:r>
              <w:rPr>
                <w:sz w:val="20"/>
                <w:szCs w:val="20"/>
              </w:rPr>
              <w:t>Know Your Customer</w:t>
            </w:r>
          </w:p>
        </w:tc>
      </w:tr>
      <w:tr w:rsidR="00D8410E" w14:paraId="4F7139EE"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00FA6D2D" w14:textId="77777777" w:rsidR="00D8410E" w:rsidRDefault="00000000">
            <w:r>
              <w:rPr>
                <w:sz w:val="20"/>
                <w:szCs w:val="20"/>
              </w:rPr>
              <w:t>AML</w:t>
            </w:r>
          </w:p>
        </w:tc>
        <w:tc>
          <w:tcPr>
            <w:tcW w:w="7550" w:type="dxa"/>
            <w:shd w:val="clear" w:color="auto" w:fill="DCE6F1"/>
            <w:tcMar>
              <w:top w:w="80" w:type="dxa"/>
              <w:left w:w="100" w:type="dxa"/>
              <w:bottom w:w="80" w:type="dxa"/>
              <w:right w:w="100" w:type="dxa"/>
            </w:tcMar>
            <w:vAlign w:val="center"/>
          </w:tcPr>
          <w:p w14:paraId="223B13BF" w14:textId="77777777" w:rsidR="00D8410E" w:rsidRDefault="00000000">
            <w:r>
              <w:rPr>
                <w:sz w:val="20"/>
                <w:szCs w:val="20"/>
              </w:rPr>
              <w:t>Anti-Money Laundering</w:t>
            </w:r>
          </w:p>
        </w:tc>
      </w:tr>
      <w:tr w:rsidR="00D8410E" w14:paraId="4CEF6E19" w14:textId="77777777">
        <w:tblPrEx>
          <w:tblCellMar>
            <w:top w:w="0" w:type="dxa"/>
            <w:bottom w:w="0" w:type="dxa"/>
          </w:tblCellMar>
        </w:tblPrEx>
        <w:tc>
          <w:tcPr>
            <w:tcW w:w="1800" w:type="dxa"/>
            <w:tcMar>
              <w:top w:w="80" w:type="dxa"/>
              <w:left w:w="100" w:type="dxa"/>
              <w:bottom w:w="80" w:type="dxa"/>
              <w:right w:w="100" w:type="dxa"/>
            </w:tcMar>
            <w:vAlign w:val="center"/>
          </w:tcPr>
          <w:p w14:paraId="45C84B52" w14:textId="77777777" w:rsidR="00D8410E" w:rsidRDefault="00000000">
            <w:r>
              <w:rPr>
                <w:sz w:val="20"/>
                <w:szCs w:val="20"/>
              </w:rPr>
              <w:t>PPI</w:t>
            </w:r>
          </w:p>
        </w:tc>
        <w:tc>
          <w:tcPr>
            <w:tcW w:w="7550" w:type="dxa"/>
            <w:tcMar>
              <w:top w:w="80" w:type="dxa"/>
              <w:left w:w="100" w:type="dxa"/>
              <w:bottom w:w="80" w:type="dxa"/>
              <w:right w:w="100" w:type="dxa"/>
            </w:tcMar>
            <w:vAlign w:val="center"/>
          </w:tcPr>
          <w:p w14:paraId="2FFE6181" w14:textId="77777777" w:rsidR="00D8410E" w:rsidRDefault="00000000">
            <w:r>
              <w:rPr>
                <w:sz w:val="20"/>
                <w:szCs w:val="20"/>
              </w:rPr>
              <w:t>Prepaid Payment Instrument</w:t>
            </w:r>
          </w:p>
        </w:tc>
      </w:tr>
      <w:tr w:rsidR="00D8410E" w14:paraId="01E4FC9C"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185FA5ED" w14:textId="77777777" w:rsidR="00D8410E" w:rsidRDefault="00000000">
            <w:r>
              <w:rPr>
                <w:sz w:val="20"/>
                <w:szCs w:val="20"/>
              </w:rPr>
              <w:t>API</w:t>
            </w:r>
          </w:p>
        </w:tc>
        <w:tc>
          <w:tcPr>
            <w:tcW w:w="7550" w:type="dxa"/>
            <w:shd w:val="clear" w:color="auto" w:fill="DCE6F1"/>
            <w:tcMar>
              <w:top w:w="80" w:type="dxa"/>
              <w:left w:w="100" w:type="dxa"/>
              <w:bottom w:w="80" w:type="dxa"/>
              <w:right w:w="100" w:type="dxa"/>
            </w:tcMar>
            <w:vAlign w:val="center"/>
          </w:tcPr>
          <w:p w14:paraId="286D3DB4" w14:textId="77777777" w:rsidR="00D8410E" w:rsidRDefault="00000000">
            <w:r>
              <w:rPr>
                <w:sz w:val="20"/>
                <w:szCs w:val="20"/>
              </w:rPr>
              <w:t>Application Programming Interface</w:t>
            </w:r>
          </w:p>
        </w:tc>
      </w:tr>
      <w:tr w:rsidR="00D8410E" w14:paraId="7DD2E8C4" w14:textId="77777777">
        <w:tblPrEx>
          <w:tblCellMar>
            <w:top w:w="0" w:type="dxa"/>
            <w:bottom w:w="0" w:type="dxa"/>
          </w:tblCellMar>
        </w:tblPrEx>
        <w:tc>
          <w:tcPr>
            <w:tcW w:w="1800" w:type="dxa"/>
            <w:tcMar>
              <w:top w:w="80" w:type="dxa"/>
              <w:left w:w="100" w:type="dxa"/>
              <w:bottom w:w="80" w:type="dxa"/>
              <w:right w:w="100" w:type="dxa"/>
            </w:tcMar>
            <w:vAlign w:val="center"/>
          </w:tcPr>
          <w:p w14:paraId="48BB9475" w14:textId="77777777" w:rsidR="00D8410E" w:rsidRDefault="00000000">
            <w:r>
              <w:rPr>
                <w:sz w:val="20"/>
                <w:szCs w:val="20"/>
              </w:rPr>
              <w:t>DB</w:t>
            </w:r>
          </w:p>
        </w:tc>
        <w:tc>
          <w:tcPr>
            <w:tcW w:w="7550" w:type="dxa"/>
            <w:tcMar>
              <w:top w:w="80" w:type="dxa"/>
              <w:left w:w="100" w:type="dxa"/>
              <w:bottom w:w="80" w:type="dxa"/>
              <w:right w:w="100" w:type="dxa"/>
            </w:tcMar>
            <w:vAlign w:val="center"/>
          </w:tcPr>
          <w:p w14:paraId="5F3B37A7" w14:textId="77777777" w:rsidR="00D8410E" w:rsidRDefault="00000000">
            <w:r>
              <w:rPr>
                <w:sz w:val="20"/>
                <w:szCs w:val="20"/>
              </w:rPr>
              <w:t>Database</w:t>
            </w:r>
          </w:p>
        </w:tc>
      </w:tr>
      <w:tr w:rsidR="00D8410E" w14:paraId="52B568E6"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1F38A503" w14:textId="77777777" w:rsidR="00D8410E" w:rsidRDefault="00000000">
            <w:r>
              <w:rPr>
                <w:sz w:val="20"/>
                <w:szCs w:val="20"/>
              </w:rPr>
              <w:t>OTP</w:t>
            </w:r>
          </w:p>
        </w:tc>
        <w:tc>
          <w:tcPr>
            <w:tcW w:w="7550" w:type="dxa"/>
            <w:shd w:val="clear" w:color="auto" w:fill="DCE6F1"/>
            <w:tcMar>
              <w:top w:w="80" w:type="dxa"/>
              <w:left w:w="100" w:type="dxa"/>
              <w:bottom w:w="80" w:type="dxa"/>
              <w:right w:w="100" w:type="dxa"/>
            </w:tcMar>
            <w:vAlign w:val="center"/>
          </w:tcPr>
          <w:p w14:paraId="5B1F16AA" w14:textId="77777777" w:rsidR="00D8410E" w:rsidRDefault="00000000">
            <w:r>
              <w:rPr>
                <w:sz w:val="20"/>
                <w:szCs w:val="20"/>
              </w:rPr>
              <w:t>One-Time Password</w:t>
            </w:r>
          </w:p>
        </w:tc>
      </w:tr>
      <w:tr w:rsidR="00D8410E" w14:paraId="0A47CAA7" w14:textId="77777777">
        <w:tblPrEx>
          <w:tblCellMar>
            <w:top w:w="0" w:type="dxa"/>
            <w:bottom w:w="0" w:type="dxa"/>
          </w:tblCellMar>
        </w:tblPrEx>
        <w:tc>
          <w:tcPr>
            <w:tcW w:w="1800" w:type="dxa"/>
            <w:tcMar>
              <w:top w:w="80" w:type="dxa"/>
              <w:left w:w="100" w:type="dxa"/>
              <w:bottom w:w="80" w:type="dxa"/>
              <w:right w:w="100" w:type="dxa"/>
            </w:tcMar>
            <w:vAlign w:val="center"/>
          </w:tcPr>
          <w:p w14:paraId="14862409" w14:textId="77777777" w:rsidR="00D8410E" w:rsidRDefault="00000000">
            <w:r>
              <w:rPr>
                <w:sz w:val="20"/>
                <w:szCs w:val="20"/>
              </w:rPr>
              <w:t>MFA</w:t>
            </w:r>
          </w:p>
        </w:tc>
        <w:tc>
          <w:tcPr>
            <w:tcW w:w="7550" w:type="dxa"/>
            <w:tcMar>
              <w:top w:w="80" w:type="dxa"/>
              <w:left w:w="100" w:type="dxa"/>
              <w:bottom w:w="80" w:type="dxa"/>
              <w:right w:w="100" w:type="dxa"/>
            </w:tcMar>
            <w:vAlign w:val="center"/>
          </w:tcPr>
          <w:p w14:paraId="792136FF" w14:textId="77777777" w:rsidR="00D8410E" w:rsidRDefault="00000000">
            <w:r>
              <w:rPr>
                <w:sz w:val="20"/>
                <w:szCs w:val="20"/>
              </w:rPr>
              <w:t>Multi-Factor Authentication</w:t>
            </w:r>
          </w:p>
        </w:tc>
      </w:tr>
      <w:tr w:rsidR="00D8410E" w14:paraId="56CD2A43"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7F361F70" w14:textId="77777777" w:rsidR="00D8410E" w:rsidRDefault="00000000">
            <w:r>
              <w:rPr>
                <w:sz w:val="20"/>
                <w:szCs w:val="20"/>
              </w:rPr>
              <w:t>PIN</w:t>
            </w:r>
          </w:p>
        </w:tc>
        <w:tc>
          <w:tcPr>
            <w:tcW w:w="7550" w:type="dxa"/>
            <w:shd w:val="clear" w:color="auto" w:fill="DCE6F1"/>
            <w:tcMar>
              <w:top w:w="80" w:type="dxa"/>
              <w:left w:w="100" w:type="dxa"/>
              <w:bottom w:w="80" w:type="dxa"/>
              <w:right w:w="100" w:type="dxa"/>
            </w:tcMar>
            <w:vAlign w:val="center"/>
          </w:tcPr>
          <w:p w14:paraId="5A61036C" w14:textId="77777777" w:rsidR="00D8410E" w:rsidRDefault="00000000">
            <w:r>
              <w:rPr>
                <w:sz w:val="20"/>
                <w:szCs w:val="20"/>
              </w:rPr>
              <w:t>Personal Identification Number</w:t>
            </w:r>
          </w:p>
        </w:tc>
      </w:tr>
      <w:tr w:rsidR="00D8410E" w14:paraId="5D714F8C" w14:textId="77777777">
        <w:tblPrEx>
          <w:tblCellMar>
            <w:top w:w="0" w:type="dxa"/>
            <w:bottom w:w="0" w:type="dxa"/>
          </w:tblCellMar>
        </w:tblPrEx>
        <w:tc>
          <w:tcPr>
            <w:tcW w:w="1800" w:type="dxa"/>
            <w:tcMar>
              <w:top w:w="80" w:type="dxa"/>
              <w:left w:w="100" w:type="dxa"/>
              <w:bottom w:w="80" w:type="dxa"/>
              <w:right w:w="100" w:type="dxa"/>
            </w:tcMar>
            <w:vAlign w:val="center"/>
          </w:tcPr>
          <w:p w14:paraId="17DB38FD" w14:textId="77777777" w:rsidR="00D8410E" w:rsidRDefault="00000000">
            <w:r>
              <w:rPr>
                <w:sz w:val="20"/>
                <w:szCs w:val="20"/>
              </w:rPr>
              <w:t>RBAC</w:t>
            </w:r>
          </w:p>
        </w:tc>
        <w:tc>
          <w:tcPr>
            <w:tcW w:w="7550" w:type="dxa"/>
            <w:tcMar>
              <w:top w:w="80" w:type="dxa"/>
              <w:left w:w="100" w:type="dxa"/>
              <w:bottom w:w="80" w:type="dxa"/>
              <w:right w:w="100" w:type="dxa"/>
            </w:tcMar>
            <w:vAlign w:val="center"/>
          </w:tcPr>
          <w:p w14:paraId="502603EC" w14:textId="77777777" w:rsidR="00D8410E" w:rsidRDefault="00000000">
            <w:r>
              <w:rPr>
                <w:sz w:val="20"/>
                <w:szCs w:val="20"/>
              </w:rPr>
              <w:t>Role-Based Access Control</w:t>
            </w:r>
          </w:p>
        </w:tc>
      </w:tr>
      <w:tr w:rsidR="00D8410E" w14:paraId="00CFAF1D"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5F058D64" w14:textId="77777777" w:rsidR="00D8410E" w:rsidRDefault="00000000">
            <w:r>
              <w:rPr>
                <w:sz w:val="20"/>
                <w:szCs w:val="20"/>
              </w:rPr>
              <w:t>JWT</w:t>
            </w:r>
          </w:p>
        </w:tc>
        <w:tc>
          <w:tcPr>
            <w:tcW w:w="7550" w:type="dxa"/>
            <w:shd w:val="clear" w:color="auto" w:fill="DCE6F1"/>
            <w:tcMar>
              <w:top w:w="80" w:type="dxa"/>
              <w:left w:w="100" w:type="dxa"/>
              <w:bottom w:w="80" w:type="dxa"/>
              <w:right w:w="100" w:type="dxa"/>
            </w:tcMar>
            <w:vAlign w:val="center"/>
          </w:tcPr>
          <w:p w14:paraId="730E25DE" w14:textId="77777777" w:rsidR="00D8410E" w:rsidRDefault="00000000">
            <w:r>
              <w:rPr>
                <w:sz w:val="20"/>
                <w:szCs w:val="20"/>
              </w:rPr>
              <w:t>JSON Web Token</w:t>
            </w:r>
          </w:p>
        </w:tc>
      </w:tr>
      <w:tr w:rsidR="00D8410E" w14:paraId="006E5BF8" w14:textId="77777777">
        <w:tblPrEx>
          <w:tblCellMar>
            <w:top w:w="0" w:type="dxa"/>
            <w:bottom w:w="0" w:type="dxa"/>
          </w:tblCellMar>
        </w:tblPrEx>
        <w:tc>
          <w:tcPr>
            <w:tcW w:w="1800" w:type="dxa"/>
            <w:tcMar>
              <w:top w:w="80" w:type="dxa"/>
              <w:left w:w="100" w:type="dxa"/>
              <w:bottom w:w="80" w:type="dxa"/>
              <w:right w:w="100" w:type="dxa"/>
            </w:tcMar>
            <w:vAlign w:val="center"/>
          </w:tcPr>
          <w:p w14:paraId="3A7D8995" w14:textId="77777777" w:rsidR="00D8410E" w:rsidRDefault="00000000">
            <w:r>
              <w:rPr>
                <w:sz w:val="20"/>
                <w:szCs w:val="20"/>
              </w:rPr>
              <w:t>PCI DSS</w:t>
            </w:r>
          </w:p>
        </w:tc>
        <w:tc>
          <w:tcPr>
            <w:tcW w:w="7550" w:type="dxa"/>
            <w:tcMar>
              <w:top w:w="80" w:type="dxa"/>
              <w:left w:w="100" w:type="dxa"/>
              <w:bottom w:w="80" w:type="dxa"/>
              <w:right w:w="100" w:type="dxa"/>
            </w:tcMar>
            <w:vAlign w:val="center"/>
          </w:tcPr>
          <w:p w14:paraId="7D13ECBF" w14:textId="77777777" w:rsidR="00D8410E" w:rsidRDefault="00000000">
            <w:r>
              <w:rPr>
                <w:sz w:val="20"/>
                <w:szCs w:val="20"/>
              </w:rPr>
              <w:t>Payment Card Industry Data Security Standard</w:t>
            </w:r>
          </w:p>
        </w:tc>
      </w:tr>
      <w:tr w:rsidR="00D8410E" w14:paraId="31D59A11"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24CAE0E2" w14:textId="77777777" w:rsidR="00D8410E" w:rsidRDefault="00000000">
            <w:r>
              <w:rPr>
                <w:sz w:val="20"/>
                <w:szCs w:val="20"/>
              </w:rPr>
              <w:t>QR</w:t>
            </w:r>
          </w:p>
        </w:tc>
        <w:tc>
          <w:tcPr>
            <w:tcW w:w="7550" w:type="dxa"/>
            <w:shd w:val="clear" w:color="auto" w:fill="DCE6F1"/>
            <w:tcMar>
              <w:top w:w="80" w:type="dxa"/>
              <w:left w:w="100" w:type="dxa"/>
              <w:bottom w:w="80" w:type="dxa"/>
              <w:right w:w="100" w:type="dxa"/>
            </w:tcMar>
            <w:vAlign w:val="center"/>
          </w:tcPr>
          <w:p w14:paraId="162202E4" w14:textId="77777777" w:rsidR="00D8410E" w:rsidRDefault="00000000">
            <w:r>
              <w:rPr>
                <w:sz w:val="20"/>
                <w:szCs w:val="20"/>
              </w:rPr>
              <w:t>Quick Response (code)</w:t>
            </w:r>
          </w:p>
        </w:tc>
      </w:tr>
      <w:tr w:rsidR="00D8410E" w14:paraId="6C2181EC" w14:textId="77777777">
        <w:tblPrEx>
          <w:tblCellMar>
            <w:top w:w="0" w:type="dxa"/>
            <w:bottom w:w="0" w:type="dxa"/>
          </w:tblCellMar>
        </w:tblPrEx>
        <w:tc>
          <w:tcPr>
            <w:tcW w:w="1800" w:type="dxa"/>
            <w:tcMar>
              <w:top w:w="80" w:type="dxa"/>
              <w:left w:w="100" w:type="dxa"/>
              <w:bottom w:w="80" w:type="dxa"/>
              <w:right w:w="100" w:type="dxa"/>
            </w:tcMar>
            <w:vAlign w:val="center"/>
          </w:tcPr>
          <w:p w14:paraId="6A8446F7" w14:textId="77777777" w:rsidR="00D8410E" w:rsidRDefault="00000000">
            <w:r>
              <w:rPr>
                <w:sz w:val="20"/>
                <w:szCs w:val="20"/>
              </w:rPr>
              <w:t>UI</w:t>
            </w:r>
          </w:p>
        </w:tc>
        <w:tc>
          <w:tcPr>
            <w:tcW w:w="7550" w:type="dxa"/>
            <w:tcMar>
              <w:top w:w="80" w:type="dxa"/>
              <w:left w:w="100" w:type="dxa"/>
              <w:bottom w:w="80" w:type="dxa"/>
              <w:right w:w="100" w:type="dxa"/>
            </w:tcMar>
            <w:vAlign w:val="center"/>
          </w:tcPr>
          <w:p w14:paraId="6FA3708B" w14:textId="77777777" w:rsidR="00D8410E" w:rsidRDefault="00000000">
            <w:r>
              <w:rPr>
                <w:sz w:val="20"/>
                <w:szCs w:val="20"/>
              </w:rPr>
              <w:t>User Interface</w:t>
            </w:r>
          </w:p>
        </w:tc>
      </w:tr>
    </w:tbl>
    <w:p w14:paraId="5C823DA2" w14:textId="77777777" w:rsidR="00D8410E" w:rsidRDefault="00000000">
      <w:pPr>
        <w:pStyle w:val="Heading2"/>
        <w:spacing w:before="260" w:after="120"/>
      </w:pPr>
      <w:r>
        <w:rPr>
          <w:b/>
          <w:bCs/>
          <w:color w:val="2E5395"/>
          <w:sz w:val="25"/>
          <w:szCs w:val="25"/>
        </w:rPr>
        <w:t>1.5 References</w:t>
      </w:r>
    </w:p>
    <w:p w14:paraId="0B835648" w14:textId="77777777" w:rsidR="00D8410E" w:rsidRDefault="00000000">
      <w:pPr>
        <w:spacing w:after="160" w:line="276" w:lineRule="auto"/>
      </w:pPr>
      <w:r>
        <w:t>The requirements in this document are based on standard software engineering and SRS practices, common digital wallet / prepaid payment instrument (PPI) workflows, and widely recognized industry security practices such as PCI DSS scope minimization, tokenization and layered KYC verification. Specific payment-network, banking, identity-verification and regional regulatory requirements should be finalized according to the selected banking partners, payment gateways and applicable central bank or financial regulatory guidelines for the region of deployment.</w:t>
      </w:r>
    </w:p>
    <w:p w14:paraId="4891C73F" w14:textId="77777777" w:rsidR="00D8410E" w:rsidRDefault="00000000">
      <w:r>
        <w:br w:type="page"/>
      </w:r>
    </w:p>
    <w:p w14:paraId="1B95937B" w14:textId="77777777" w:rsidR="00D8410E" w:rsidRDefault="00000000">
      <w:pPr>
        <w:pStyle w:val="Heading1"/>
        <w:spacing w:before="360" w:after="160"/>
      </w:pPr>
      <w:r>
        <w:rPr>
          <w:b/>
          <w:bCs/>
          <w:color w:val="1F3864"/>
          <w:sz w:val="30"/>
          <w:szCs w:val="30"/>
        </w:rPr>
        <w:lastRenderedPageBreak/>
        <w:t>2. Overall Description</w:t>
      </w:r>
    </w:p>
    <w:p w14:paraId="5447961F" w14:textId="77777777" w:rsidR="00D8410E" w:rsidRDefault="00000000">
      <w:pPr>
        <w:pStyle w:val="Heading2"/>
        <w:spacing w:before="260" w:after="120"/>
      </w:pPr>
      <w:r>
        <w:rPr>
          <w:b/>
          <w:bCs/>
          <w:color w:val="2E5395"/>
          <w:sz w:val="25"/>
          <w:szCs w:val="25"/>
        </w:rPr>
        <w:t>2.1 Product Perspective</w:t>
      </w:r>
    </w:p>
    <w:p w14:paraId="59570531" w14:textId="77777777" w:rsidR="00D8410E" w:rsidRDefault="00000000">
      <w:pPr>
        <w:spacing w:after="160" w:line="276" w:lineRule="auto"/>
      </w:pPr>
      <w:r>
        <w:t>DWMS is a multi-role application. The frontend provides role-specific interfaces for wallet users, merchants and administrators, while the backend exposes authenticated APIs and business logic. A database stores users, KYC records, linked accounts, wallets, transactions, merchants and audit logs. External services such as banking/payment gateways, card networks, identity-verification providers and messaging services are integrated through controlled APIs.</w:t>
      </w:r>
    </w:p>
    <w:p w14:paraId="7A6F1226" w14:textId="77777777" w:rsidR="00D8410E" w:rsidRDefault="00000000">
      <w:pPr>
        <w:spacing w:after="160" w:line="276" w:lineRule="auto"/>
      </w:pPr>
      <w:r>
        <w:t>High-level workflow: User Registration -&gt; KYC Verification -&gt; Wallet Activation -&gt; Fund Wallet -&gt; Transact (P2P / Merchant / Bill Payment) -&gt; Settlement -&gt; Statement and Reporting.</w:t>
      </w:r>
    </w:p>
    <w:p w14:paraId="1218247C" w14:textId="77777777" w:rsidR="00D8410E" w:rsidRDefault="00000000">
      <w:pPr>
        <w:pStyle w:val="Heading2"/>
        <w:spacing w:before="260" w:after="120"/>
      </w:pPr>
      <w:r>
        <w:rPr>
          <w:b/>
          <w:bCs/>
          <w:color w:val="2E5395"/>
          <w:sz w:val="25"/>
          <w:szCs w:val="25"/>
        </w:rPr>
        <w:t>2.2 Major Product Functions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100"/>
        <w:gridCol w:w="7250"/>
      </w:tblGrid>
      <w:tr w:rsidR="00D8410E" w14:paraId="0FDA01DD"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433C5315" w14:textId="77777777" w:rsidR="00D8410E" w:rsidRDefault="00000000">
            <w:r>
              <w:rPr>
                <w:b/>
                <w:bCs/>
                <w:color w:val="FFFFFF"/>
                <w:sz w:val="20"/>
                <w:szCs w:val="20"/>
              </w:rPr>
              <w:t>Module</w:t>
            </w:r>
          </w:p>
        </w:tc>
        <w:tc>
          <w:tcPr>
            <w:tcW w:w="7250" w:type="dxa"/>
            <w:shd w:val="clear" w:color="auto" w:fill="1F3864"/>
            <w:tcMar>
              <w:top w:w="80" w:type="dxa"/>
              <w:left w:w="100" w:type="dxa"/>
              <w:bottom w:w="80" w:type="dxa"/>
              <w:right w:w="100" w:type="dxa"/>
            </w:tcMar>
            <w:vAlign w:val="center"/>
          </w:tcPr>
          <w:p w14:paraId="7C4C22A5" w14:textId="77777777" w:rsidR="00D8410E" w:rsidRDefault="00000000">
            <w:r>
              <w:rPr>
                <w:b/>
                <w:bCs/>
                <w:color w:val="FFFFFF"/>
                <w:sz w:val="20"/>
                <w:szCs w:val="20"/>
              </w:rPr>
              <w:t>Primary Functions</w:t>
            </w:r>
          </w:p>
        </w:tc>
      </w:tr>
      <w:tr w:rsidR="00D8410E" w14:paraId="253580BE" w14:textId="77777777">
        <w:tblPrEx>
          <w:tblCellMar>
            <w:top w:w="0" w:type="dxa"/>
            <w:bottom w:w="0" w:type="dxa"/>
          </w:tblCellMar>
        </w:tblPrEx>
        <w:tc>
          <w:tcPr>
            <w:tcW w:w="2100" w:type="dxa"/>
            <w:tcMar>
              <w:top w:w="80" w:type="dxa"/>
              <w:left w:w="100" w:type="dxa"/>
              <w:bottom w:w="80" w:type="dxa"/>
              <w:right w:w="100" w:type="dxa"/>
            </w:tcMar>
            <w:vAlign w:val="center"/>
          </w:tcPr>
          <w:p w14:paraId="398640BF" w14:textId="77777777" w:rsidR="00D8410E" w:rsidRDefault="00000000">
            <w:r>
              <w:rPr>
                <w:sz w:val="20"/>
                <w:szCs w:val="20"/>
              </w:rPr>
              <w:t>Authentication</w:t>
            </w:r>
          </w:p>
        </w:tc>
        <w:tc>
          <w:tcPr>
            <w:tcW w:w="7250" w:type="dxa"/>
            <w:tcMar>
              <w:top w:w="80" w:type="dxa"/>
              <w:left w:w="100" w:type="dxa"/>
              <w:bottom w:w="80" w:type="dxa"/>
              <w:right w:w="100" w:type="dxa"/>
            </w:tcMar>
            <w:vAlign w:val="center"/>
          </w:tcPr>
          <w:p w14:paraId="6E6EA179" w14:textId="77777777" w:rsidR="00D8410E" w:rsidRDefault="00000000">
            <w:r>
              <w:rPr>
                <w:sz w:val="20"/>
                <w:szCs w:val="20"/>
              </w:rPr>
              <w:t>Registration, login, logout, MFA, password/PIN reset, role-based access</w:t>
            </w:r>
          </w:p>
        </w:tc>
      </w:tr>
      <w:tr w:rsidR="00D8410E" w14:paraId="429B96F8" w14:textId="77777777">
        <w:tblPrEx>
          <w:tblCellMar>
            <w:top w:w="0" w:type="dxa"/>
            <w:bottom w:w="0" w:type="dxa"/>
          </w:tblCellMar>
        </w:tblPrEx>
        <w:tc>
          <w:tcPr>
            <w:tcW w:w="2100" w:type="dxa"/>
            <w:shd w:val="clear" w:color="auto" w:fill="DCE6F1"/>
            <w:tcMar>
              <w:top w:w="80" w:type="dxa"/>
              <w:left w:w="100" w:type="dxa"/>
              <w:bottom w:w="80" w:type="dxa"/>
              <w:right w:w="100" w:type="dxa"/>
            </w:tcMar>
            <w:vAlign w:val="center"/>
          </w:tcPr>
          <w:p w14:paraId="1098AE27" w14:textId="77777777" w:rsidR="00D8410E" w:rsidRDefault="00000000">
            <w:r>
              <w:rPr>
                <w:sz w:val="20"/>
                <w:szCs w:val="20"/>
              </w:rPr>
              <w:t>KYC &amp; Compliance</w:t>
            </w:r>
          </w:p>
        </w:tc>
        <w:tc>
          <w:tcPr>
            <w:tcW w:w="7250" w:type="dxa"/>
            <w:shd w:val="clear" w:color="auto" w:fill="DCE6F1"/>
            <w:tcMar>
              <w:top w:w="80" w:type="dxa"/>
              <w:left w:w="100" w:type="dxa"/>
              <w:bottom w:w="80" w:type="dxa"/>
              <w:right w:w="100" w:type="dxa"/>
            </w:tcMar>
            <w:vAlign w:val="center"/>
          </w:tcPr>
          <w:p w14:paraId="4C5DB954" w14:textId="77777777" w:rsidR="00D8410E" w:rsidRDefault="00000000">
            <w:r>
              <w:rPr>
                <w:sz w:val="20"/>
                <w:szCs w:val="20"/>
              </w:rPr>
              <w:t>Document upload, identity verification, KYC tiering, AML/sanctions screening</w:t>
            </w:r>
          </w:p>
        </w:tc>
      </w:tr>
      <w:tr w:rsidR="00D8410E" w14:paraId="512B6772" w14:textId="77777777">
        <w:tblPrEx>
          <w:tblCellMar>
            <w:top w:w="0" w:type="dxa"/>
            <w:bottom w:w="0" w:type="dxa"/>
          </w:tblCellMar>
        </w:tblPrEx>
        <w:tc>
          <w:tcPr>
            <w:tcW w:w="2100" w:type="dxa"/>
            <w:tcMar>
              <w:top w:w="80" w:type="dxa"/>
              <w:left w:w="100" w:type="dxa"/>
              <w:bottom w:w="80" w:type="dxa"/>
              <w:right w:w="100" w:type="dxa"/>
            </w:tcMar>
            <w:vAlign w:val="center"/>
          </w:tcPr>
          <w:p w14:paraId="65FB7E8F" w14:textId="77777777" w:rsidR="00D8410E" w:rsidRDefault="00000000">
            <w:r>
              <w:rPr>
                <w:sz w:val="20"/>
                <w:szCs w:val="20"/>
              </w:rPr>
              <w:t>Wallet</w:t>
            </w:r>
          </w:p>
        </w:tc>
        <w:tc>
          <w:tcPr>
            <w:tcW w:w="7250" w:type="dxa"/>
            <w:tcMar>
              <w:top w:w="80" w:type="dxa"/>
              <w:left w:w="100" w:type="dxa"/>
              <w:bottom w:w="80" w:type="dxa"/>
              <w:right w:w="100" w:type="dxa"/>
            </w:tcMar>
            <w:vAlign w:val="center"/>
          </w:tcPr>
          <w:p w14:paraId="7C332550" w14:textId="77777777" w:rsidR="00D8410E" w:rsidRDefault="00000000">
            <w:r>
              <w:rPr>
                <w:sz w:val="20"/>
                <w:szCs w:val="20"/>
              </w:rPr>
              <w:t>Balance management, add money, withdraw, linked account/card management</w:t>
            </w:r>
          </w:p>
        </w:tc>
      </w:tr>
      <w:tr w:rsidR="00D8410E" w14:paraId="4017007A" w14:textId="77777777">
        <w:tblPrEx>
          <w:tblCellMar>
            <w:top w:w="0" w:type="dxa"/>
            <w:bottom w:w="0" w:type="dxa"/>
          </w:tblCellMar>
        </w:tblPrEx>
        <w:tc>
          <w:tcPr>
            <w:tcW w:w="2100" w:type="dxa"/>
            <w:shd w:val="clear" w:color="auto" w:fill="DCE6F1"/>
            <w:tcMar>
              <w:top w:w="80" w:type="dxa"/>
              <w:left w:w="100" w:type="dxa"/>
              <w:bottom w:w="80" w:type="dxa"/>
              <w:right w:w="100" w:type="dxa"/>
            </w:tcMar>
            <w:vAlign w:val="center"/>
          </w:tcPr>
          <w:p w14:paraId="092C6426" w14:textId="77777777" w:rsidR="00D8410E" w:rsidRDefault="00000000">
            <w:r>
              <w:rPr>
                <w:sz w:val="20"/>
                <w:szCs w:val="20"/>
              </w:rPr>
              <w:t>Payments</w:t>
            </w:r>
          </w:p>
        </w:tc>
        <w:tc>
          <w:tcPr>
            <w:tcW w:w="7250" w:type="dxa"/>
            <w:shd w:val="clear" w:color="auto" w:fill="DCE6F1"/>
            <w:tcMar>
              <w:top w:w="80" w:type="dxa"/>
              <w:left w:w="100" w:type="dxa"/>
              <w:bottom w:w="80" w:type="dxa"/>
              <w:right w:w="100" w:type="dxa"/>
            </w:tcMar>
            <w:vAlign w:val="center"/>
          </w:tcPr>
          <w:p w14:paraId="070AB038" w14:textId="77777777" w:rsidR="00D8410E" w:rsidRDefault="00000000">
            <w:r>
              <w:rPr>
                <w:sz w:val="20"/>
                <w:szCs w:val="20"/>
              </w:rPr>
              <w:t>P2P transfer, money request, merchant/QR payment, bill payment</w:t>
            </w:r>
          </w:p>
        </w:tc>
      </w:tr>
      <w:tr w:rsidR="00D8410E" w14:paraId="1B9BBED5" w14:textId="77777777">
        <w:tblPrEx>
          <w:tblCellMar>
            <w:top w:w="0" w:type="dxa"/>
            <w:bottom w:w="0" w:type="dxa"/>
          </w:tblCellMar>
        </w:tblPrEx>
        <w:tc>
          <w:tcPr>
            <w:tcW w:w="2100" w:type="dxa"/>
            <w:tcMar>
              <w:top w:w="80" w:type="dxa"/>
              <w:left w:w="100" w:type="dxa"/>
              <w:bottom w:w="80" w:type="dxa"/>
              <w:right w:w="100" w:type="dxa"/>
            </w:tcMar>
            <w:vAlign w:val="center"/>
          </w:tcPr>
          <w:p w14:paraId="4D7A21A2" w14:textId="77777777" w:rsidR="00D8410E" w:rsidRDefault="00000000">
            <w:r>
              <w:rPr>
                <w:sz w:val="20"/>
                <w:szCs w:val="20"/>
              </w:rPr>
              <w:t>Transactions</w:t>
            </w:r>
          </w:p>
        </w:tc>
        <w:tc>
          <w:tcPr>
            <w:tcW w:w="7250" w:type="dxa"/>
            <w:tcMar>
              <w:top w:w="80" w:type="dxa"/>
              <w:left w:w="100" w:type="dxa"/>
              <w:bottom w:w="80" w:type="dxa"/>
              <w:right w:w="100" w:type="dxa"/>
            </w:tcMar>
            <w:vAlign w:val="center"/>
          </w:tcPr>
          <w:p w14:paraId="61693178" w14:textId="77777777" w:rsidR="00D8410E" w:rsidRDefault="00000000">
            <w:r>
              <w:rPr>
                <w:sz w:val="20"/>
                <w:szCs w:val="20"/>
              </w:rPr>
              <w:t>Transaction history, receipts, statements, disputes/chargebacks</w:t>
            </w:r>
          </w:p>
        </w:tc>
      </w:tr>
      <w:tr w:rsidR="00D8410E" w14:paraId="6E95DC9D" w14:textId="77777777">
        <w:tblPrEx>
          <w:tblCellMar>
            <w:top w:w="0" w:type="dxa"/>
            <w:bottom w:w="0" w:type="dxa"/>
          </w:tblCellMar>
        </w:tblPrEx>
        <w:tc>
          <w:tcPr>
            <w:tcW w:w="2100" w:type="dxa"/>
            <w:shd w:val="clear" w:color="auto" w:fill="DCE6F1"/>
            <w:tcMar>
              <w:top w:w="80" w:type="dxa"/>
              <w:left w:w="100" w:type="dxa"/>
              <w:bottom w:w="80" w:type="dxa"/>
              <w:right w:w="100" w:type="dxa"/>
            </w:tcMar>
            <w:vAlign w:val="center"/>
          </w:tcPr>
          <w:p w14:paraId="40F4BCFB" w14:textId="77777777" w:rsidR="00D8410E" w:rsidRDefault="00000000">
            <w:r>
              <w:rPr>
                <w:sz w:val="20"/>
                <w:szCs w:val="20"/>
              </w:rPr>
              <w:t>Risk &amp; Fraud</w:t>
            </w:r>
          </w:p>
        </w:tc>
        <w:tc>
          <w:tcPr>
            <w:tcW w:w="7250" w:type="dxa"/>
            <w:shd w:val="clear" w:color="auto" w:fill="DCE6F1"/>
            <w:tcMar>
              <w:top w:w="80" w:type="dxa"/>
              <w:left w:w="100" w:type="dxa"/>
              <w:bottom w:w="80" w:type="dxa"/>
              <w:right w:w="100" w:type="dxa"/>
            </w:tcMar>
            <w:vAlign w:val="center"/>
          </w:tcPr>
          <w:p w14:paraId="0802CD97" w14:textId="77777777" w:rsidR="00D8410E" w:rsidRDefault="00000000">
            <w:r>
              <w:rPr>
                <w:sz w:val="20"/>
                <w:szCs w:val="20"/>
              </w:rPr>
              <w:t>Transaction limits, velocity checks, risk scoring, fraud alerts</w:t>
            </w:r>
          </w:p>
        </w:tc>
      </w:tr>
      <w:tr w:rsidR="00D8410E" w14:paraId="61694F5D" w14:textId="77777777">
        <w:tblPrEx>
          <w:tblCellMar>
            <w:top w:w="0" w:type="dxa"/>
            <w:bottom w:w="0" w:type="dxa"/>
          </w:tblCellMar>
        </w:tblPrEx>
        <w:tc>
          <w:tcPr>
            <w:tcW w:w="2100" w:type="dxa"/>
            <w:tcMar>
              <w:top w:w="80" w:type="dxa"/>
              <w:left w:w="100" w:type="dxa"/>
              <w:bottom w:w="80" w:type="dxa"/>
              <w:right w:w="100" w:type="dxa"/>
            </w:tcMar>
            <w:vAlign w:val="center"/>
          </w:tcPr>
          <w:p w14:paraId="063D6D2C" w14:textId="77777777" w:rsidR="00D8410E" w:rsidRDefault="00000000">
            <w:r>
              <w:rPr>
                <w:sz w:val="20"/>
                <w:szCs w:val="20"/>
              </w:rPr>
              <w:t>Notifications</w:t>
            </w:r>
          </w:p>
        </w:tc>
        <w:tc>
          <w:tcPr>
            <w:tcW w:w="7250" w:type="dxa"/>
            <w:tcMar>
              <w:top w:w="80" w:type="dxa"/>
              <w:left w:w="100" w:type="dxa"/>
              <w:bottom w:w="80" w:type="dxa"/>
              <w:right w:w="100" w:type="dxa"/>
            </w:tcMar>
            <w:vAlign w:val="center"/>
          </w:tcPr>
          <w:p w14:paraId="7D91E774" w14:textId="77777777" w:rsidR="00D8410E" w:rsidRDefault="00000000">
            <w:r>
              <w:rPr>
                <w:sz w:val="20"/>
                <w:szCs w:val="20"/>
              </w:rPr>
              <w:t>Transaction, security and promotional notifications</w:t>
            </w:r>
          </w:p>
        </w:tc>
      </w:tr>
      <w:tr w:rsidR="00D8410E" w14:paraId="16C9C794" w14:textId="77777777">
        <w:tblPrEx>
          <w:tblCellMar>
            <w:top w:w="0" w:type="dxa"/>
            <w:bottom w:w="0" w:type="dxa"/>
          </w:tblCellMar>
        </w:tblPrEx>
        <w:tc>
          <w:tcPr>
            <w:tcW w:w="2100" w:type="dxa"/>
            <w:shd w:val="clear" w:color="auto" w:fill="DCE6F1"/>
            <w:tcMar>
              <w:top w:w="80" w:type="dxa"/>
              <w:left w:w="100" w:type="dxa"/>
              <w:bottom w:w="80" w:type="dxa"/>
              <w:right w:w="100" w:type="dxa"/>
            </w:tcMar>
            <w:vAlign w:val="center"/>
          </w:tcPr>
          <w:p w14:paraId="2016974D" w14:textId="77777777" w:rsidR="00D8410E" w:rsidRDefault="00000000">
            <w:r>
              <w:rPr>
                <w:sz w:val="20"/>
                <w:szCs w:val="20"/>
              </w:rPr>
              <w:t>Admin</w:t>
            </w:r>
          </w:p>
        </w:tc>
        <w:tc>
          <w:tcPr>
            <w:tcW w:w="7250" w:type="dxa"/>
            <w:shd w:val="clear" w:color="auto" w:fill="DCE6F1"/>
            <w:tcMar>
              <w:top w:w="80" w:type="dxa"/>
              <w:left w:w="100" w:type="dxa"/>
              <w:bottom w:w="80" w:type="dxa"/>
              <w:right w:w="100" w:type="dxa"/>
            </w:tcMar>
            <w:vAlign w:val="center"/>
          </w:tcPr>
          <w:p w14:paraId="1DB729C2" w14:textId="77777777" w:rsidR="00D8410E" w:rsidRDefault="00000000">
            <w:r>
              <w:rPr>
                <w:sz w:val="20"/>
                <w:szCs w:val="20"/>
              </w:rPr>
              <w:t>User/merchant management, compliance monitoring, reports</w:t>
            </w:r>
          </w:p>
        </w:tc>
      </w:tr>
    </w:tbl>
    <w:p w14:paraId="55FA32E9" w14:textId="77777777" w:rsidR="00D8410E" w:rsidRDefault="00000000">
      <w:pPr>
        <w:pStyle w:val="Heading2"/>
        <w:spacing w:before="260" w:after="120"/>
      </w:pPr>
      <w:r>
        <w:rPr>
          <w:b/>
          <w:bCs/>
          <w:color w:val="2E5395"/>
          <w:sz w:val="25"/>
          <w:szCs w:val="25"/>
        </w:rPr>
        <w:t>2.3 Operating Environment</w:t>
      </w:r>
    </w:p>
    <w:p w14:paraId="7A7FECAF" w14:textId="77777777" w:rsidR="00D8410E" w:rsidRDefault="00000000">
      <w:pPr>
        <w:pStyle w:val="ListParagraph"/>
        <w:numPr>
          <w:ilvl w:val="0"/>
          <w:numId w:val="1"/>
        </w:numPr>
        <w:spacing w:after="80"/>
      </w:pPr>
      <w:r>
        <w:t>Client: modern web browser and/or native mobile application (Android/iOS) on desktop, tablet or smartphone.</w:t>
      </w:r>
    </w:p>
    <w:p w14:paraId="18A7DFD3" w14:textId="77777777" w:rsidR="00D8410E" w:rsidRDefault="00000000">
      <w:pPr>
        <w:pStyle w:val="ListParagraph"/>
        <w:numPr>
          <w:ilvl w:val="0"/>
          <w:numId w:val="1"/>
        </w:numPr>
        <w:spacing w:after="80"/>
      </w:pPr>
      <w:r>
        <w:t>Server: Node.js/Express.js, Java Spring Boot, or equivalent backend runtime.</w:t>
      </w:r>
    </w:p>
    <w:p w14:paraId="7B426B01" w14:textId="77777777" w:rsidR="00D8410E" w:rsidRDefault="00000000">
      <w:pPr>
        <w:pStyle w:val="ListParagraph"/>
        <w:numPr>
          <w:ilvl w:val="0"/>
          <w:numId w:val="1"/>
        </w:numPr>
        <w:spacing w:after="80"/>
      </w:pPr>
      <w:r>
        <w:t>Database: PostgreSQL, MySQL, MongoDB or equivalent, with an immutable ledger/audit store.</w:t>
      </w:r>
    </w:p>
    <w:p w14:paraId="3E0FFEE6" w14:textId="77777777" w:rsidR="00D8410E" w:rsidRDefault="00000000">
      <w:pPr>
        <w:pStyle w:val="ListParagraph"/>
        <w:numPr>
          <w:ilvl w:val="0"/>
          <w:numId w:val="1"/>
        </w:numPr>
        <w:spacing w:after="80"/>
      </w:pPr>
      <w:r>
        <w:t>Transport: HTTPS/TLS over the Internet; secure mobile push channels.</w:t>
      </w:r>
    </w:p>
    <w:p w14:paraId="06B28903" w14:textId="77777777" w:rsidR="00D8410E" w:rsidRDefault="00000000">
      <w:pPr>
        <w:pStyle w:val="ListParagraph"/>
        <w:numPr>
          <w:ilvl w:val="0"/>
          <w:numId w:val="1"/>
        </w:numPr>
        <w:spacing w:after="80"/>
      </w:pPr>
      <w:r>
        <w:t>Optional integrations: bank/payment gateway, card network APIs, identity-verification (KYC) provider, SMS/email/push notification provider.</w:t>
      </w:r>
    </w:p>
    <w:p w14:paraId="0A3EE833" w14:textId="77777777" w:rsidR="00D8410E" w:rsidRDefault="00000000">
      <w:pPr>
        <w:pStyle w:val="Heading2"/>
        <w:spacing w:before="260" w:after="120"/>
      </w:pPr>
      <w:r>
        <w:rPr>
          <w:b/>
          <w:bCs/>
          <w:color w:val="2E5395"/>
          <w:sz w:val="25"/>
          <w:szCs w:val="25"/>
        </w:rPr>
        <w:t>2.4 User Characteristics</w:t>
      </w:r>
    </w:p>
    <w:p w14:paraId="2A5E912B" w14:textId="77777777" w:rsidR="00D8410E" w:rsidRDefault="00000000">
      <w:pPr>
        <w:spacing w:after="160" w:line="276" w:lineRule="auto"/>
      </w:pPr>
      <w:r>
        <w:t>Wallet users require basic knowledge of web or mobile applications and are expected to complete identity verification before full wallet functionality is enabled. Merchants require the ability to accept payments, view settlements and manage payout accounts. Administrators and compliance officers require broader system-management, risk-monitoring and reporting capabilities, and are expected to have domain knowledge of payments and regulatory compliance.</w:t>
      </w:r>
    </w:p>
    <w:p w14:paraId="08F3F1A5" w14:textId="77777777" w:rsidR="00D8410E" w:rsidRDefault="00000000">
      <w:r>
        <w:br w:type="page"/>
      </w:r>
    </w:p>
    <w:p w14:paraId="118A0450" w14:textId="77777777" w:rsidR="00D8410E" w:rsidRDefault="00000000">
      <w:pPr>
        <w:pStyle w:val="Heading1"/>
        <w:spacing w:before="360" w:after="160"/>
      </w:pPr>
      <w:r>
        <w:rPr>
          <w:b/>
          <w:bCs/>
          <w:color w:val="1F3864"/>
          <w:sz w:val="30"/>
          <w:szCs w:val="30"/>
        </w:rPr>
        <w:lastRenderedPageBreak/>
        <w:t>3. Stakeholders and User Classes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050"/>
        <w:gridCol w:w="3550"/>
        <w:gridCol w:w="3750"/>
      </w:tblGrid>
      <w:tr w:rsidR="00D8410E" w14:paraId="6B8CB9A1" w14:textId="77777777">
        <w:tblPrEx>
          <w:tblCellMar>
            <w:top w:w="0" w:type="dxa"/>
            <w:bottom w:w="0" w:type="dxa"/>
          </w:tblCellMar>
        </w:tblPrEx>
        <w:trPr>
          <w:tblHeader/>
        </w:trPr>
        <w:tc>
          <w:tcPr>
            <w:tcW w:w="2050" w:type="dxa"/>
            <w:shd w:val="clear" w:color="auto" w:fill="1F3864"/>
            <w:tcMar>
              <w:top w:w="80" w:type="dxa"/>
              <w:left w:w="100" w:type="dxa"/>
              <w:bottom w:w="80" w:type="dxa"/>
              <w:right w:w="100" w:type="dxa"/>
            </w:tcMar>
            <w:vAlign w:val="center"/>
          </w:tcPr>
          <w:p w14:paraId="76D41B78" w14:textId="77777777" w:rsidR="00D8410E" w:rsidRDefault="00000000">
            <w:r>
              <w:rPr>
                <w:b/>
                <w:bCs/>
                <w:color w:val="FFFFFF"/>
                <w:sz w:val="20"/>
                <w:szCs w:val="20"/>
              </w:rPr>
              <w:t>Stakeholder</w:t>
            </w:r>
          </w:p>
        </w:tc>
        <w:tc>
          <w:tcPr>
            <w:tcW w:w="3550" w:type="dxa"/>
            <w:shd w:val="clear" w:color="auto" w:fill="1F3864"/>
            <w:tcMar>
              <w:top w:w="80" w:type="dxa"/>
              <w:left w:w="100" w:type="dxa"/>
              <w:bottom w:w="80" w:type="dxa"/>
              <w:right w:w="100" w:type="dxa"/>
            </w:tcMar>
            <w:vAlign w:val="center"/>
          </w:tcPr>
          <w:p w14:paraId="422EC374" w14:textId="77777777" w:rsidR="00D8410E" w:rsidRDefault="00000000">
            <w:r>
              <w:rPr>
                <w:b/>
                <w:bCs/>
                <w:color w:val="FFFFFF"/>
                <w:sz w:val="20"/>
                <w:szCs w:val="20"/>
              </w:rPr>
              <w:t>Responsibilities</w:t>
            </w:r>
          </w:p>
        </w:tc>
        <w:tc>
          <w:tcPr>
            <w:tcW w:w="3750" w:type="dxa"/>
            <w:shd w:val="clear" w:color="auto" w:fill="1F3864"/>
            <w:tcMar>
              <w:top w:w="80" w:type="dxa"/>
              <w:left w:w="100" w:type="dxa"/>
              <w:bottom w:w="80" w:type="dxa"/>
              <w:right w:w="100" w:type="dxa"/>
            </w:tcMar>
            <w:vAlign w:val="center"/>
          </w:tcPr>
          <w:p w14:paraId="170D1288" w14:textId="77777777" w:rsidR="00D8410E" w:rsidRDefault="00000000">
            <w:r>
              <w:rPr>
                <w:b/>
                <w:bCs/>
                <w:color w:val="FFFFFF"/>
                <w:sz w:val="20"/>
                <w:szCs w:val="20"/>
              </w:rPr>
              <w:t>Key Needs</w:t>
            </w:r>
          </w:p>
        </w:tc>
      </w:tr>
      <w:tr w:rsidR="00D8410E" w14:paraId="2BE1B3D4" w14:textId="77777777">
        <w:tblPrEx>
          <w:tblCellMar>
            <w:top w:w="0" w:type="dxa"/>
            <w:bottom w:w="0" w:type="dxa"/>
          </w:tblCellMar>
        </w:tblPrEx>
        <w:tc>
          <w:tcPr>
            <w:tcW w:w="2050" w:type="dxa"/>
            <w:tcMar>
              <w:top w:w="80" w:type="dxa"/>
              <w:left w:w="100" w:type="dxa"/>
              <w:bottom w:w="80" w:type="dxa"/>
              <w:right w:w="100" w:type="dxa"/>
            </w:tcMar>
            <w:vAlign w:val="center"/>
          </w:tcPr>
          <w:p w14:paraId="10BA479B" w14:textId="77777777" w:rsidR="00D8410E" w:rsidRDefault="00000000">
            <w:r>
              <w:rPr>
                <w:sz w:val="20"/>
                <w:szCs w:val="20"/>
              </w:rPr>
              <w:t>Wallet User</w:t>
            </w:r>
          </w:p>
        </w:tc>
        <w:tc>
          <w:tcPr>
            <w:tcW w:w="3550" w:type="dxa"/>
            <w:tcMar>
              <w:top w:w="80" w:type="dxa"/>
              <w:left w:w="100" w:type="dxa"/>
              <w:bottom w:w="80" w:type="dxa"/>
              <w:right w:w="100" w:type="dxa"/>
            </w:tcMar>
            <w:vAlign w:val="center"/>
          </w:tcPr>
          <w:p w14:paraId="5559D15C" w14:textId="77777777" w:rsidR="00D8410E" w:rsidRDefault="00000000">
            <w:r>
              <w:rPr>
                <w:sz w:val="20"/>
                <w:szCs w:val="20"/>
              </w:rPr>
              <w:t>Funds, uses and manages a personal wallet</w:t>
            </w:r>
          </w:p>
        </w:tc>
        <w:tc>
          <w:tcPr>
            <w:tcW w:w="3750" w:type="dxa"/>
            <w:tcMar>
              <w:top w:w="80" w:type="dxa"/>
              <w:left w:w="100" w:type="dxa"/>
              <w:bottom w:w="80" w:type="dxa"/>
              <w:right w:w="100" w:type="dxa"/>
            </w:tcMar>
            <w:vAlign w:val="center"/>
          </w:tcPr>
          <w:p w14:paraId="71C19E45" w14:textId="77777777" w:rsidR="00D8410E" w:rsidRDefault="00000000">
            <w:r>
              <w:rPr>
                <w:sz w:val="20"/>
                <w:szCs w:val="20"/>
              </w:rPr>
              <w:t>Easy onboarding, secure payments, transparency, support</w:t>
            </w:r>
          </w:p>
        </w:tc>
      </w:tr>
      <w:tr w:rsidR="00D8410E" w14:paraId="4A08E6BD" w14:textId="77777777">
        <w:tblPrEx>
          <w:tblCellMar>
            <w:top w:w="0" w:type="dxa"/>
            <w:bottom w:w="0" w:type="dxa"/>
          </w:tblCellMar>
        </w:tblPrEx>
        <w:tc>
          <w:tcPr>
            <w:tcW w:w="2050" w:type="dxa"/>
            <w:shd w:val="clear" w:color="auto" w:fill="DCE6F1"/>
            <w:tcMar>
              <w:top w:w="80" w:type="dxa"/>
              <w:left w:w="100" w:type="dxa"/>
              <w:bottom w:w="80" w:type="dxa"/>
              <w:right w:w="100" w:type="dxa"/>
            </w:tcMar>
            <w:vAlign w:val="center"/>
          </w:tcPr>
          <w:p w14:paraId="0CBCA21D" w14:textId="77777777" w:rsidR="00D8410E" w:rsidRDefault="00000000">
            <w:r>
              <w:rPr>
                <w:sz w:val="20"/>
                <w:szCs w:val="20"/>
              </w:rPr>
              <w:t>Merchant</w:t>
            </w:r>
          </w:p>
        </w:tc>
        <w:tc>
          <w:tcPr>
            <w:tcW w:w="3550" w:type="dxa"/>
            <w:shd w:val="clear" w:color="auto" w:fill="DCE6F1"/>
            <w:tcMar>
              <w:top w:w="80" w:type="dxa"/>
              <w:left w:w="100" w:type="dxa"/>
              <w:bottom w:w="80" w:type="dxa"/>
              <w:right w:w="100" w:type="dxa"/>
            </w:tcMar>
            <w:vAlign w:val="center"/>
          </w:tcPr>
          <w:p w14:paraId="3BA3DAB3" w14:textId="77777777" w:rsidR="00D8410E" w:rsidRDefault="00000000">
            <w:r>
              <w:rPr>
                <w:sz w:val="20"/>
                <w:szCs w:val="20"/>
              </w:rPr>
              <w:t>Accepts wallet payments for goods/services</w:t>
            </w:r>
          </w:p>
        </w:tc>
        <w:tc>
          <w:tcPr>
            <w:tcW w:w="3750" w:type="dxa"/>
            <w:shd w:val="clear" w:color="auto" w:fill="DCE6F1"/>
            <w:tcMar>
              <w:top w:w="80" w:type="dxa"/>
              <w:left w:w="100" w:type="dxa"/>
              <w:bottom w:w="80" w:type="dxa"/>
              <w:right w:w="100" w:type="dxa"/>
            </w:tcMar>
            <w:vAlign w:val="center"/>
          </w:tcPr>
          <w:p w14:paraId="1809C64B" w14:textId="77777777" w:rsidR="00D8410E" w:rsidRDefault="00000000">
            <w:r>
              <w:rPr>
                <w:sz w:val="20"/>
                <w:szCs w:val="20"/>
              </w:rPr>
              <w:t>Reliable payment acceptance, timely settlement, reporting</w:t>
            </w:r>
          </w:p>
        </w:tc>
      </w:tr>
      <w:tr w:rsidR="00D8410E" w14:paraId="74089736" w14:textId="77777777">
        <w:tblPrEx>
          <w:tblCellMar>
            <w:top w:w="0" w:type="dxa"/>
            <w:bottom w:w="0" w:type="dxa"/>
          </w:tblCellMar>
        </w:tblPrEx>
        <w:tc>
          <w:tcPr>
            <w:tcW w:w="2050" w:type="dxa"/>
            <w:tcMar>
              <w:top w:w="80" w:type="dxa"/>
              <w:left w:w="100" w:type="dxa"/>
              <w:bottom w:w="80" w:type="dxa"/>
              <w:right w:w="100" w:type="dxa"/>
            </w:tcMar>
            <w:vAlign w:val="center"/>
          </w:tcPr>
          <w:p w14:paraId="5288C30A" w14:textId="77777777" w:rsidR="00D8410E" w:rsidRDefault="00000000">
            <w:r>
              <w:rPr>
                <w:sz w:val="20"/>
                <w:szCs w:val="20"/>
              </w:rPr>
              <w:t>Administrator</w:t>
            </w:r>
          </w:p>
        </w:tc>
        <w:tc>
          <w:tcPr>
            <w:tcW w:w="3550" w:type="dxa"/>
            <w:tcMar>
              <w:top w:w="80" w:type="dxa"/>
              <w:left w:w="100" w:type="dxa"/>
              <w:bottom w:w="80" w:type="dxa"/>
              <w:right w:w="100" w:type="dxa"/>
            </w:tcMar>
            <w:vAlign w:val="center"/>
          </w:tcPr>
          <w:p w14:paraId="63AF436D" w14:textId="77777777" w:rsidR="00D8410E" w:rsidRDefault="00000000">
            <w:r>
              <w:rPr>
                <w:sz w:val="20"/>
                <w:szCs w:val="20"/>
              </w:rPr>
              <w:t>Operates and monitors the platform</w:t>
            </w:r>
          </w:p>
        </w:tc>
        <w:tc>
          <w:tcPr>
            <w:tcW w:w="3750" w:type="dxa"/>
            <w:tcMar>
              <w:top w:w="80" w:type="dxa"/>
              <w:left w:w="100" w:type="dxa"/>
              <w:bottom w:w="80" w:type="dxa"/>
              <w:right w:w="100" w:type="dxa"/>
            </w:tcMar>
            <w:vAlign w:val="center"/>
          </w:tcPr>
          <w:p w14:paraId="55BAA2E9" w14:textId="77777777" w:rsidR="00D8410E" w:rsidRDefault="00000000">
            <w:r>
              <w:rPr>
                <w:sz w:val="20"/>
                <w:szCs w:val="20"/>
              </w:rPr>
              <w:t>User/merchant control, oversight, reports, issue resolution</w:t>
            </w:r>
          </w:p>
        </w:tc>
      </w:tr>
      <w:tr w:rsidR="00D8410E" w14:paraId="6BF66507" w14:textId="77777777">
        <w:tblPrEx>
          <w:tblCellMar>
            <w:top w:w="0" w:type="dxa"/>
            <w:bottom w:w="0" w:type="dxa"/>
          </w:tblCellMar>
        </w:tblPrEx>
        <w:tc>
          <w:tcPr>
            <w:tcW w:w="2050" w:type="dxa"/>
            <w:shd w:val="clear" w:color="auto" w:fill="DCE6F1"/>
            <w:tcMar>
              <w:top w:w="80" w:type="dxa"/>
              <w:left w:w="100" w:type="dxa"/>
              <w:bottom w:w="80" w:type="dxa"/>
              <w:right w:w="100" w:type="dxa"/>
            </w:tcMar>
            <w:vAlign w:val="center"/>
          </w:tcPr>
          <w:p w14:paraId="089DF944" w14:textId="77777777" w:rsidR="00D8410E" w:rsidRDefault="00000000">
            <w:r>
              <w:rPr>
                <w:sz w:val="20"/>
                <w:szCs w:val="20"/>
              </w:rPr>
              <w:t>Compliance Officer</w:t>
            </w:r>
          </w:p>
        </w:tc>
        <w:tc>
          <w:tcPr>
            <w:tcW w:w="3550" w:type="dxa"/>
            <w:shd w:val="clear" w:color="auto" w:fill="DCE6F1"/>
            <w:tcMar>
              <w:top w:w="80" w:type="dxa"/>
              <w:left w:w="100" w:type="dxa"/>
              <w:bottom w:w="80" w:type="dxa"/>
              <w:right w:w="100" w:type="dxa"/>
            </w:tcMar>
            <w:vAlign w:val="center"/>
          </w:tcPr>
          <w:p w14:paraId="2F7068EA" w14:textId="77777777" w:rsidR="00D8410E" w:rsidRDefault="00000000">
            <w:r>
              <w:rPr>
                <w:sz w:val="20"/>
                <w:szCs w:val="20"/>
              </w:rPr>
              <w:t>Reviews KYC/AML and suspicious activity</w:t>
            </w:r>
          </w:p>
        </w:tc>
        <w:tc>
          <w:tcPr>
            <w:tcW w:w="3750" w:type="dxa"/>
            <w:shd w:val="clear" w:color="auto" w:fill="DCE6F1"/>
            <w:tcMar>
              <w:top w:w="80" w:type="dxa"/>
              <w:left w:w="100" w:type="dxa"/>
              <w:bottom w:w="80" w:type="dxa"/>
              <w:right w:w="100" w:type="dxa"/>
            </w:tcMar>
            <w:vAlign w:val="center"/>
          </w:tcPr>
          <w:p w14:paraId="0675B03A" w14:textId="77777777" w:rsidR="00D8410E" w:rsidRDefault="00000000">
            <w:r>
              <w:rPr>
                <w:sz w:val="20"/>
                <w:szCs w:val="20"/>
              </w:rPr>
              <w:t>Accurate records, audit trails, case management</w:t>
            </w:r>
          </w:p>
        </w:tc>
      </w:tr>
      <w:tr w:rsidR="00D8410E" w14:paraId="66B991F4" w14:textId="77777777">
        <w:tblPrEx>
          <w:tblCellMar>
            <w:top w:w="0" w:type="dxa"/>
            <w:bottom w:w="0" w:type="dxa"/>
          </w:tblCellMar>
        </w:tblPrEx>
        <w:tc>
          <w:tcPr>
            <w:tcW w:w="2050" w:type="dxa"/>
            <w:tcMar>
              <w:top w:w="80" w:type="dxa"/>
              <w:left w:w="100" w:type="dxa"/>
              <w:bottom w:w="80" w:type="dxa"/>
              <w:right w:w="100" w:type="dxa"/>
            </w:tcMar>
            <w:vAlign w:val="center"/>
          </w:tcPr>
          <w:p w14:paraId="668EB414" w14:textId="77777777" w:rsidR="00D8410E" w:rsidRDefault="00000000">
            <w:r>
              <w:rPr>
                <w:sz w:val="20"/>
                <w:szCs w:val="20"/>
              </w:rPr>
              <w:t>Bank / Payment Partner</w:t>
            </w:r>
          </w:p>
        </w:tc>
        <w:tc>
          <w:tcPr>
            <w:tcW w:w="3550" w:type="dxa"/>
            <w:tcMar>
              <w:top w:w="80" w:type="dxa"/>
              <w:left w:w="100" w:type="dxa"/>
              <w:bottom w:w="80" w:type="dxa"/>
              <w:right w:w="100" w:type="dxa"/>
            </w:tcMar>
            <w:vAlign w:val="center"/>
          </w:tcPr>
          <w:p w14:paraId="0B9F4AE5" w14:textId="77777777" w:rsidR="00D8410E" w:rsidRDefault="00000000">
            <w:r>
              <w:rPr>
                <w:sz w:val="20"/>
                <w:szCs w:val="20"/>
              </w:rPr>
              <w:t>Provides funding, settlement and payout rails</w:t>
            </w:r>
          </w:p>
        </w:tc>
        <w:tc>
          <w:tcPr>
            <w:tcW w:w="3750" w:type="dxa"/>
            <w:tcMar>
              <w:top w:w="80" w:type="dxa"/>
              <w:left w:w="100" w:type="dxa"/>
              <w:bottom w:w="80" w:type="dxa"/>
              <w:right w:w="100" w:type="dxa"/>
            </w:tcMar>
            <w:vAlign w:val="center"/>
          </w:tcPr>
          <w:p w14:paraId="7908EEAE" w14:textId="77777777" w:rsidR="00D8410E" w:rsidRDefault="00000000">
            <w:r>
              <w:rPr>
                <w:sz w:val="20"/>
                <w:szCs w:val="20"/>
              </w:rPr>
              <w:t>Secure, reliable API integration and reconciliation</w:t>
            </w:r>
          </w:p>
        </w:tc>
      </w:tr>
    </w:tbl>
    <w:p w14:paraId="78212A82" w14:textId="77777777" w:rsidR="00D8410E" w:rsidRDefault="00000000">
      <w:pPr>
        <w:pStyle w:val="Heading2"/>
        <w:spacing w:before="260" w:after="120"/>
      </w:pPr>
      <w:r>
        <w:rPr>
          <w:b/>
          <w:bCs/>
          <w:color w:val="2E5395"/>
          <w:sz w:val="25"/>
          <w:szCs w:val="25"/>
        </w:rPr>
        <w:t>3.1 Role Permissions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600"/>
        <w:gridCol w:w="1550"/>
        <w:gridCol w:w="1650"/>
        <w:gridCol w:w="1650"/>
        <w:gridCol w:w="1900"/>
      </w:tblGrid>
      <w:tr w:rsidR="00D8410E" w14:paraId="7C2F9E2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B68BA82" w14:textId="77777777" w:rsidR="00D8410E" w:rsidRDefault="00000000">
            <w:r>
              <w:rPr>
                <w:b/>
                <w:bCs/>
                <w:color w:val="FFFFFF"/>
                <w:sz w:val="20"/>
                <w:szCs w:val="20"/>
              </w:rPr>
              <w:t>Feature</w:t>
            </w:r>
          </w:p>
        </w:tc>
        <w:tc>
          <w:tcPr>
            <w:tcW w:w="1550" w:type="dxa"/>
            <w:shd w:val="clear" w:color="auto" w:fill="1F3864"/>
            <w:tcMar>
              <w:top w:w="80" w:type="dxa"/>
              <w:left w:w="100" w:type="dxa"/>
              <w:bottom w:w="80" w:type="dxa"/>
              <w:right w:w="100" w:type="dxa"/>
            </w:tcMar>
            <w:vAlign w:val="center"/>
          </w:tcPr>
          <w:p w14:paraId="6BC7DBAD" w14:textId="77777777" w:rsidR="00D8410E" w:rsidRDefault="00000000">
            <w:r>
              <w:rPr>
                <w:b/>
                <w:bCs/>
                <w:color w:val="FFFFFF"/>
                <w:sz w:val="20"/>
                <w:szCs w:val="20"/>
              </w:rPr>
              <w:t>User</w:t>
            </w:r>
          </w:p>
        </w:tc>
        <w:tc>
          <w:tcPr>
            <w:tcW w:w="1650" w:type="dxa"/>
            <w:shd w:val="clear" w:color="auto" w:fill="1F3864"/>
            <w:tcMar>
              <w:top w:w="80" w:type="dxa"/>
              <w:left w:w="100" w:type="dxa"/>
              <w:bottom w:w="80" w:type="dxa"/>
              <w:right w:w="100" w:type="dxa"/>
            </w:tcMar>
            <w:vAlign w:val="center"/>
          </w:tcPr>
          <w:p w14:paraId="6D435C81" w14:textId="77777777" w:rsidR="00D8410E" w:rsidRDefault="00000000">
            <w:r>
              <w:rPr>
                <w:b/>
                <w:bCs/>
                <w:color w:val="FFFFFF"/>
                <w:sz w:val="20"/>
                <w:szCs w:val="20"/>
              </w:rPr>
              <w:t>Merchant</w:t>
            </w:r>
          </w:p>
        </w:tc>
        <w:tc>
          <w:tcPr>
            <w:tcW w:w="1650" w:type="dxa"/>
            <w:shd w:val="clear" w:color="auto" w:fill="1F3864"/>
            <w:tcMar>
              <w:top w:w="80" w:type="dxa"/>
              <w:left w:w="100" w:type="dxa"/>
              <w:bottom w:w="80" w:type="dxa"/>
              <w:right w:w="100" w:type="dxa"/>
            </w:tcMar>
            <w:vAlign w:val="center"/>
          </w:tcPr>
          <w:p w14:paraId="4C40A6FD" w14:textId="77777777" w:rsidR="00D8410E" w:rsidRDefault="00000000">
            <w:r>
              <w:rPr>
                <w:b/>
                <w:bCs/>
                <w:color w:val="FFFFFF"/>
                <w:sz w:val="20"/>
                <w:szCs w:val="20"/>
              </w:rPr>
              <w:t>Compliance</w:t>
            </w:r>
          </w:p>
        </w:tc>
        <w:tc>
          <w:tcPr>
            <w:tcW w:w="1900" w:type="dxa"/>
            <w:shd w:val="clear" w:color="auto" w:fill="1F3864"/>
            <w:tcMar>
              <w:top w:w="80" w:type="dxa"/>
              <w:left w:w="100" w:type="dxa"/>
              <w:bottom w:w="80" w:type="dxa"/>
              <w:right w:w="100" w:type="dxa"/>
            </w:tcMar>
            <w:vAlign w:val="center"/>
          </w:tcPr>
          <w:p w14:paraId="675327ED" w14:textId="77777777" w:rsidR="00D8410E" w:rsidRDefault="00000000">
            <w:r>
              <w:rPr>
                <w:b/>
                <w:bCs/>
                <w:color w:val="FFFFFF"/>
                <w:sz w:val="20"/>
                <w:szCs w:val="20"/>
              </w:rPr>
              <w:t>Admin</w:t>
            </w:r>
          </w:p>
        </w:tc>
      </w:tr>
      <w:tr w:rsidR="00D8410E" w14:paraId="66FBAAE9" w14:textId="77777777">
        <w:tblPrEx>
          <w:tblCellMar>
            <w:top w:w="0" w:type="dxa"/>
            <w:bottom w:w="0" w:type="dxa"/>
          </w:tblCellMar>
        </w:tblPrEx>
        <w:tc>
          <w:tcPr>
            <w:tcW w:w="2600" w:type="dxa"/>
            <w:tcMar>
              <w:top w:w="80" w:type="dxa"/>
              <w:left w:w="100" w:type="dxa"/>
              <w:bottom w:w="80" w:type="dxa"/>
              <w:right w:w="100" w:type="dxa"/>
            </w:tcMar>
            <w:vAlign w:val="center"/>
          </w:tcPr>
          <w:p w14:paraId="49D2AC43" w14:textId="77777777" w:rsidR="00D8410E" w:rsidRDefault="00000000">
            <w:r>
              <w:rPr>
                <w:sz w:val="20"/>
                <w:szCs w:val="20"/>
              </w:rPr>
              <w:t>Manage own profile</w:t>
            </w:r>
          </w:p>
        </w:tc>
        <w:tc>
          <w:tcPr>
            <w:tcW w:w="1550" w:type="dxa"/>
            <w:tcMar>
              <w:top w:w="80" w:type="dxa"/>
              <w:left w:w="100" w:type="dxa"/>
              <w:bottom w:w="80" w:type="dxa"/>
              <w:right w:w="100" w:type="dxa"/>
            </w:tcMar>
            <w:vAlign w:val="center"/>
          </w:tcPr>
          <w:p w14:paraId="32275072" w14:textId="77777777" w:rsidR="00D8410E" w:rsidRDefault="00000000">
            <w:r>
              <w:rPr>
                <w:sz w:val="20"/>
                <w:szCs w:val="20"/>
              </w:rPr>
              <w:t>Yes</w:t>
            </w:r>
          </w:p>
        </w:tc>
        <w:tc>
          <w:tcPr>
            <w:tcW w:w="1650" w:type="dxa"/>
            <w:tcMar>
              <w:top w:w="80" w:type="dxa"/>
              <w:left w:w="100" w:type="dxa"/>
              <w:bottom w:w="80" w:type="dxa"/>
              <w:right w:w="100" w:type="dxa"/>
            </w:tcMar>
            <w:vAlign w:val="center"/>
          </w:tcPr>
          <w:p w14:paraId="2945F18B" w14:textId="77777777" w:rsidR="00D8410E" w:rsidRDefault="00000000">
            <w:r>
              <w:rPr>
                <w:sz w:val="20"/>
                <w:szCs w:val="20"/>
              </w:rPr>
              <w:t>Yes</w:t>
            </w:r>
          </w:p>
        </w:tc>
        <w:tc>
          <w:tcPr>
            <w:tcW w:w="1650" w:type="dxa"/>
            <w:tcMar>
              <w:top w:w="80" w:type="dxa"/>
              <w:left w:w="100" w:type="dxa"/>
              <w:bottom w:w="80" w:type="dxa"/>
              <w:right w:w="100" w:type="dxa"/>
            </w:tcMar>
            <w:vAlign w:val="center"/>
          </w:tcPr>
          <w:p w14:paraId="7B5029F3" w14:textId="77777777" w:rsidR="00D8410E" w:rsidRDefault="00000000">
            <w:r>
              <w:rPr>
                <w:sz w:val="20"/>
                <w:szCs w:val="20"/>
              </w:rPr>
              <w:t>Yes</w:t>
            </w:r>
          </w:p>
        </w:tc>
        <w:tc>
          <w:tcPr>
            <w:tcW w:w="1900" w:type="dxa"/>
            <w:tcMar>
              <w:top w:w="80" w:type="dxa"/>
              <w:left w:w="100" w:type="dxa"/>
              <w:bottom w:w="80" w:type="dxa"/>
              <w:right w:w="100" w:type="dxa"/>
            </w:tcMar>
            <w:vAlign w:val="center"/>
          </w:tcPr>
          <w:p w14:paraId="4D6641EB" w14:textId="77777777" w:rsidR="00D8410E" w:rsidRDefault="00000000">
            <w:r>
              <w:rPr>
                <w:sz w:val="20"/>
                <w:szCs w:val="20"/>
              </w:rPr>
              <w:t>Yes</w:t>
            </w:r>
          </w:p>
        </w:tc>
      </w:tr>
      <w:tr w:rsidR="00D8410E" w14:paraId="1A6FE4BA"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FD8A4FA" w14:textId="77777777" w:rsidR="00D8410E" w:rsidRDefault="00000000">
            <w:r>
              <w:rPr>
                <w:sz w:val="20"/>
                <w:szCs w:val="20"/>
              </w:rPr>
              <w:t>Complete KYC</w:t>
            </w:r>
          </w:p>
        </w:tc>
        <w:tc>
          <w:tcPr>
            <w:tcW w:w="1550" w:type="dxa"/>
            <w:shd w:val="clear" w:color="auto" w:fill="DCE6F1"/>
            <w:tcMar>
              <w:top w:w="80" w:type="dxa"/>
              <w:left w:w="100" w:type="dxa"/>
              <w:bottom w:w="80" w:type="dxa"/>
              <w:right w:w="100" w:type="dxa"/>
            </w:tcMar>
            <w:vAlign w:val="center"/>
          </w:tcPr>
          <w:p w14:paraId="153E0016" w14:textId="77777777" w:rsidR="00D8410E" w:rsidRDefault="00000000">
            <w:r>
              <w:rPr>
                <w:sz w:val="20"/>
                <w:szCs w:val="20"/>
              </w:rPr>
              <w:t>Yes</w:t>
            </w:r>
          </w:p>
        </w:tc>
        <w:tc>
          <w:tcPr>
            <w:tcW w:w="1650" w:type="dxa"/>
            <w:shd w:val="clear" w:color="auto" w:fill="DCE6F1"/>
            <w:tcMar>
              <w:top w:w="80" w:type="dxa"/>
              <w:left w:w="100" w:type="dxa"/>
              <w:bottom w:w="80" w:type="dxa"/>
              <w:right w:w="100" w:type="dxa"/>
            </w:tcMar>
            <w:vAlign w:val="center"/>
          </w:tcPr>
          <w:p w14:paraId="069609BD" w14:textId="77777777" w:rsidR="00D8410E" w:rsidRDefault="00000000">
            <w:r>
              <w:rPr>
                <w:sz w:val="20"/>
                <w:szCs w:val="20"/>
              </w:rPr>
              <w:t>Yes</w:t>
            </w:r>
          </w:p>
        </w:tc>
        <w:tc>
          <w:tcPr>
            <w:tcW w:w="1650" w:type="dxa"/>
            <w:shd w:val="clear" w:color="auto" w:fill="DCE6F1"/>
            <w:tcMar>
              <w:top w:w="80" w:type="dxa"/>
              <w:left w:w="100" w:type="dxa"/>
              <w:bottom w:w="80" w:type="dxa"/>
              <w:right w:w="100" w:type="dxa"/>
            </w:tcMar>
            <w:vAlign w:val="center"/>
          </w:tcPr>
          <w:p w14:paraId="45003E8C" w14:textId="77777777" w:rsidR="00D8410E" w:rsidRDefault="00000000">
            <w:r>
              <w:rPr>
                <w:sz w:val="20"/>
                <w:szCs w:val="20"/>
              </w:rPr>
              <w:t>No</w:t>
            </w:r>
          </w:p>
        </w:tc>
        <w:tc>
          <w:tcPr>
            <w:tcW w:w="1900" w:type="dxa"/>
            <w:shd w:val="clear" w:color="auto" w:fill="DCE6F1"/>
            <w:tcMar>
              <w:top w:w="80" w:type="dxa"/>
              <w:left w:w="100" w:type="dxa"/>
              <w:bottom w:w="80" w:type="dxa"/>
              <w:right w:w="100" w:type="dxa"/>
            </w:tcMar>
            <w:vAlign w:val="center"/>
          </w:tcPr>
          <w:p w14:paraId="356C651D" w14:textId="77777777" w:rsidR="00D8410E" w:rsidRDefault="00000000">
            <w:r>
              <w:rPr>
                <w:sz w:val="20"/>
                <w:szCs w:val="20"/>
              </w:rPr>
              <w:t>Optional</w:t>
            </w:r>
          </w:p>
        </w:tc>
      </w:tr>
      <w:tr w:rsidR="00D8410E" w14:paraId="4E60932E" w14:textId="77777777">
        <w:tblPrEx>
          <w:tblCellMar>
            <w:top w:w="0" w:type="dxa"/>
            <w:bottom w:w="0" w:type="dxa"/>
          </w:tblCellMar>
        </w:tblPrEx>
        <w:tc>
          <w:tcPr>
            <w:tcW w:w="2600" w:type="dxa"/>
            <w:tcMar>
              <w:top w:w="80" w:type="dxa"/>
              <w:left w:w="100" w:type="dxa"/>
              <w:bottom w:w="80" w:type="dxa"/>
              <w:right w:w="100" w:type="dxa"/>
            </w:tcMar>
            <w:vAlign w:val="center"/>
          </w:tcPr>
          <w:p w14:paraId="51A66938" w14:textId="77777777" w:rsidR="00D8410E" w:rsidRDefault="00000000">
            <w:r>
              <w:rPr>
                <w:sz w:val="20"/>
                <w:szCs w:val="20"/>
              </w:rPr>
              <w:t>Fund / withdraw wallet</w:t>
            </w:r>
          </w:p>
        </w:tc>
        <w:tc>
          <w:tcPr>
            <w:tcW w:w="1550" w:type="dxa"/>
            <w:tcMar>
              <w:top w:w="80" w:type="dxa"/>
              <w:left w:w="100" w:type="dxa"/>
              <w:bottom w:w="80" w:type="dxa"/>
              <w:right w:w="100" w:type="dxa"/>
            </w:tcMar>
            <w:vAlign w:val="center"/>
          </w:tcPr>
          <w:p w14:paraId="781F6547" w14:textId="77777777" w:rsidR="00D8410E" w:rsidRDefault="00000000">
            <w:r>
              <w:rPr>
                <w:sz w:val="20"/>
                <w:szCs w:val="20"/>
              </w:rPr>
              <w:t>Yes</w:t>
            </w:r>
          </w:p>
        </w:tc>
        <w:tc>
          <w:tcPr>
            <w:tcW w:w="1650" w:type="dxa"/>
            <w:tcMar>
              <w:top w:w="80" w:type="dxa"/>
              <w:left w:w="100" w:type="dxa"/>
              <w:bottom w:w="80" w:type="dxa"/>
              <w:right w:w="100" w:type="dxa"/>
            </w:tcMar>
            <w:vAlign w:val="center"/>
          </w:tcPr>
          <w:p w14:paraId="677D501F" w14:textId="77777777" w:rsidR="00D8410E" w:rsidRDefault="00000000">
            <w:r>
              <w:rPr>
                <w:sz w:val="20"/>
                <w:szCs w:val="20"/>
              </w:rPr>
              <w:t>Optional</w:t>
            </w:r>
          </w:p>
        </w:tc>
        <w:tc>
          <w:tcPr>
            <w:tcW w:w="1650" w:type="dxa"/>
            <w:tcMar>
              <w:top w:w="80" w:type="dxa"/>
              <w:left w:w="100" w:type="dxa"/>
              <w:bottom w:w="80" w:type="dxa"/>
              <w:right w:w="100" w:type="dxa"/>
            </w:tcMar>
            <w:vAlign w:val="center"/>
          </w:tcPr>
          <w:p w14:paraId="4D77B4DD" w14:textId="77777777" w:rsidR="00D8410E" w:rsidRDefault="00000000">
            <w:r>
              <w:rPr>
                <w:sz w:val="20"/>
                <w:szCs w:val="20"/>
              </w:rPr>
              <w:t>No</w:t>
            </w:r>
          </w:p>
        </w:tc>
        <w:tc>
          <w:tcPr>
            <w:tcW w:w="1900" w:type="dxa"/>
            <w:tcMar>
              <w:top w:w="80" w:type="dxa"/>
              <w:left w:w="100" w:type="dxa"/>
              <w:bottom w:w="80" w:type="dxa"/>
              <w:right w:w="100" w:type="dxa"/>
            </w:tcMar>
            <w:vAlign w:val="center"/>
          </w:tcPr>
          <w:p w14:paraId="046268F1" w14:textId="77777777" w:rsidR="00D8410E" w:rsidRDefault="00000000">
            <w:r>
              <w:rPr>
                <w:sz w:val="20"/>
                <w:szCs w:val="20"/>
              </w:rPr>
              <w:t>No</w:t>
            </w:r>
          </w:p>
        </w:tc>
      </w:tr>
      <w:tr w:rsidR="00D8410E" w14:paraId="63E81DE1"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69FB3D4D" w14:textId="77777777" w:rsidR="00D8410E" w:rsidRDefault="00000000">
            <w:r>
              <w:rPr>
                <w:sz w:val="20"/>
                <w:szCs w:val="20"/>
              </w:rPr>
              <w:t>Send / receive money</w:t>
            </w:r>
          </w:p>
        </w:tc>
        <w:tc>
          <w:tcPr>
            <w:tcW w:w="1550" w:type="dxa"/>
            <w:shd w:val="clear" w:color="auto" w:fill="DCE6F1"/>
            <w:tcMar>
              <w:top w:w="80" w:type="dxa"/>
              <w:left w:w="100" w:type="dxa"/>
              <w:bottom w:w="80" w:type="dxa"/>
              <w:right w:w="100" w:type="dxa"/>
            </w:tcMar>
            <w:vAlign w:val="center"/>
          </w:tcPr>
          <w:p w14:paraId="666B9AE5" w14:textId="77777777" w:rsidR="00D8410E" w:rsidRDefault="00000000">
            <w:r>
              <w:rPr>
                <w:sz w:val="20"/>
                <w:szCs w:val="20"/>
              </w:rPr>
              <w:t>Yes</w:t>
            </w:r>
          </w:p>
        </w:tc>
        <w:tc>
          <w:tcPr>
            <w:tcW w:w="1650" w:type="dxa"/>
            <w:shd w:val="clear" w:color="auto" w:fill="DCE6F1"/>
            <w:tcMar>
              <w:top w:w="80" w:type="dxa"/>
              <w:left w:w="100" w:type="dxa"/>
              <w:bottom w:w="80" w:type="dxa"/>
              <w:right w:w="100" w:type="dxa"/>
            </w:tcMar>
            <w:vAlign w:val="center"/>
          </w:tcPr>
          <w:p w14:paraId="492240EC" w14:textId="77777777" w:rsidR="00D8410E" w:rsidRDefault="00000000">
            <w:r>
              <w:rPr>
                <w:sz w:val="20"/>
                <w:szCs w:val="20"/>
              </w:rPr>
              <w:t>No</w:t>
            </w:r>
          </w:p>
        </w:tc>
        <w:tc>
          <w:tcPr>
            <w:tcW w:w="1650" w:type="dxa"/>
            <w:shd w:val="clear" w:color="auto" w:fill="DCE6F1"/>
            <w:tcMar>
              <w:top w:w="80" w:type="dxa"/>
              <w:left w:w="100" w:type="dxa"/>
              <w:bottom w:w="80" w:type="dxa"/>
              <w:right w:w="100" w:type="dxa"/>
            </w:tcMar>
            <w:vAlign w:val="center"/>
          </w:tcPr>
          <w:p w14:paraId="42216FA2" w14:textId="77777777" w:rsidR="00D8410E" w:rsidRDefault="00000000">
            <w:r>
              <w:rPr>
                <w:sz w:val="20"/>
                <w:szCs w:val="20"/>
              </w:rPr>
              <w:t>No</w:t>
            </w:r>
          </w:p>
        </w:tc>
        <w:tc>
          <w:tcPr>
            <w:tcW w:w="1900" w:type="dxa"/>
            <w:shd w:val="clear" w:color="auto" w:fill="DCE6F1"/>
            <w:tcMar>
              <w:top w:w="80" w:type="dxa"/>
              <w:left w:w="100" w:type="dxa"/>
              <w:bottom w:w="80" w:type="dxa"/>
              <w:right w:w="100" w:type="dxa"/>
            </w:tcMar>
            <w:vAlign w:val="center"/>
          </w:tcPr>
          <w:p w14:paraId="17C461C9" w14:textId="77777777" w:rsidR="00D8410E" w:rsidRDefault="00000000">
            <w:r>
              <w:rPr>
                <w:sz w:val="20"/>
                <w:szCs w:val="20"/>
              </w:rPr>
              <w:t>No</w:t>
            </w:r>
          </w:p>
        </w:tc>
      </w:tr>
      <w:tr w:rsidR="00D8410E" w14:paraId="0A9ED94F" w14:textId="77777777">
        <w:tblPrEx>
          <w:tblCellMar>
            <w:top w:w="0" w:type="dxa"/>
            <w:bottom w:w="0" w:type="dxa"/>
          </w:tblCellMar>
        </w:tblPrEx>
        <w:tc>
          <w:tcPr>
            <w:tcW w:w="2600" w:type="dxa"/>
            <w:tcMar>
              <w:top w:w="80" w:type="dxa"/>
              <w:left w:w="100" w:type="dxa"/>
              <w:bottom w:w="80" w:type="dxa"/>
              <w:right w:w="100" w:type="dxa"/>
            </w:tcMar>
            <w:vAlign w:val="center"/>
          </w:tcPr>
          <w:p w14:paraId="5ACF33FA" w14:textId="77777777" w:rsidR="00D8410E" w:rsidRDefault="00000000">
            <w:r>
              <w:rPr>
                <w:sz w:val="20"/>
                <w:szCs w:val="20"/>
              </w:rPr>
              <w:t>Accept payments</w:t>
            </w:r>
          </w:p>
        </w:tc>
        <w:tc>
          <w:tcPr>
            <w:tcW w:w="1550" w:type="dxa"/>
            <w:tcMar>
              <w:top w:w="80" w:type="dxa"/>
              <w:left w:w="100" w:type="dxa"/>
              <w:bottom w:w="80" w:type="dxa"/>
              <w:right w:w="100" w:type="dxa"/>
            </w:tcMar>
            <w:vAlign w:val="center"/>
          </w:tcPr>
          <w:p w14:paraId="5A09E598" w14:textId="77777777" w:rsidR="00D8410E" w:rsidRDefault="00000000">
            <w:r>
              <w:rPr>
                <w:sz w:val="20"/>
                <w:szCs w:val="20"/>
              </w:rPr>
              <w:t>No</w:t>
            </w:r>
          </w:p>
        </w:tc>
        <w:tc>
          <w:tcPr>
            <w:tcW w:w="1650" w:type="dxa"/>
            <w:tcMar>
              <w:top w:w="80" w:type="dxa"/>
              <w:left w:w="100" w:type="dxa"/>
              <w:bottom w:w="80" w:type="dxa"/>
              <w:right w:w="100" w:type="dxa"/>
            </w:tcMar>
            <w:vAlign w:val="center"/>
          </w:tcPr>
          <w:p w14:paraId="48B9E803" w14:textId="77777777" w:rsidR="00D8410E" w:rsidRDefault="00000000">
            <w:r>
              <w:rPr>
                <w:sz w:val="20"/>
                <w:szCs w:val="20"/>
              </w:rPr>
              <w:t>Yes</w:t>
            </w:r>
          </w:p>
        </w:tc>
        <w:tc>
          <w:tcPr>
            <w:tcW w:w="1650" w:type="dxa"/>
            <w:tcMar>
              <w:top w:w="80" w:type="dxa"/>
              <w:left w:w="100" w:type="dxa"/>
              <w:bottom w:w="80" w:type="dxa"/>
              <w:right w:w="100" w:type="dxa"/>
            </w:tcMar>
            <w:vAlign w:val="center"/>
          </w:tcPr>
          <w:p w14:paraId="1F06953B" w14:textId="77777777" w:rsidR="00D8410E" w:rsidRDefault="00000000">
            <w:r>
              <w:rPr>
                <w:sz w:val="20"/>
                <w:szCs w:val="20"/>
              </w:rPr>
              <w:t>No</w:t>
            </w:r>
          </w:p>
        </w:tc>
        <w:tc>
          <w:tcPr>
            <w:tcW w:w="1900" w:type="dxa"/>
            <w:tcMar>
              <w:top w:w="80" w:type="dxa"/>
              <w:left w:w="100" w:type="dxa"/>
              <w:bottom w:w="80" w:type="dxa"/>
              <w:right w:w="100" w:type="dxa"/>
            </w:tcMar>
            <w:vAlign w:val="center"/>
          </w:tcPr>
          <w:p w14:paraId="5A97BF9D" w14:textId="77777777" w:rsidR="00D8410E" w:rsidRDefault="00000000">
            <w:r>
              <w:rPr>
                <w:sz w:val="20"/>
                <w:szCs w:val="20"/>
              </w:rPr>
              <w:t>No</w:t>
            </w:r>
          </w:p>
        </w:tc>
      </w:tr>
      <w:tr w:rsidR="00D8410E" w14:paraId="7908D54B"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0B035510" w14:textId="77777777" w:rsidR="00D8410E" w:rsidRDefault="00000000">
            <w:r>
              <w:rPr>
                <w:sz w:val="20"/>
                <w:szCs w:val="20"/>
              </w:rPr>
              <w:t>Review KYC/AML cases</w:t>
            </w:r>
          </w:p>
        </w:tc>
        <w:tc>
          <w:tcPr>
            <w:tcW w:w="1550" w:type="dxa"/>
            <w:shd w:val="clear" w:color="auto" w:fill="DCE6F1"/>
            <w:tcMar>
              <w:top w:w="80" w:type="dxa"/>
              <w:left w:w="100" w:type="dxa"/>
              <w:bottom w:w="80" w:type="dxa"/>
              <w:right w:w="100" w:type="dxa"/>
            </w:tcMar>
            <w:vAlign w:val="center"/>
          </w:tcPr>
          <w:p w14:paraId="19E3047B" w14:textId="77777777" w:rsidR="00D8410E" w:rsidRDefault="00000000">
            <w:r>
              <w:rPr>
                <w:sz w:val="20"/>
                <w:szCs w:val="20"/>
              </w:rPr>
              <w:t>No</w:t>
            </w:r>
          </w:p>
        </w:tc>
        <w:tc>
          <w:tcPr>
            <w:tcW w:w="1650" w:type="dxa"/>
            <w:shd w:val="clear" w:color="auto" w:fill="DCE6F1"/>
            <w:tcMar>
              <w:top w:w="80" w:type="dxa"/>
              <w:left w:w="100" w:type="dxa"/>
              <w:bottom w:w="80" w:type="dxa"/>
              <w:right w:w="100" w:type="dxa"/>
            </w:tcMar>
            <w:vAlign w:val="center"/>
          </w:tcPr>
          <w:p w14:paraId="352FA8F8" w14:textId="77777777" w:rsidR="00D8410E" w:rsidRDefault="00000000">
            <w:r>
              <w:rPr>
                <w:sz w:val="20"/>
                <w:szCs w:val="20"/>
              </w:rPr>
              <w:t>No</w:t>
            </w:r>
          </w:p>
        </w:tc>
        <w:tc>
          <w:tcPr>
            <w:tcW w:w="1650" w:type="dxa"/>
            <w:shd w:val="clear" w:color="auto" w:fill="DCE6F1"/>
            <w:tcMar>
              <w:top w:w="80" w:type="dxa"/>
              <w:left w:w="100" w:type="dxa"/>
              <w:bottom w:w="80" w:type="dxa"/>
              <w:right w:w="100" w:type="dxa"/>
            </w:tcMar>
            <w:vAlign w:val="center"/>
          </w:tcPr>
          <w:p w14:paraId="0071F41C" w14:textId="77777777" w:rsidR="00D8410E" w:rsidRDefault="00000000">
            <w:r>
              <w:rPr>
                <w:sz w:val="20"/>
                <w:szCs w:val="20"/>
              </w:rPr>
              <w:t>Yes</w:t>
            </w:r>
          </w:p>
        </w:tc>
        <w:tc>
          <w:tcPr>
            <w:tcW w:w="1900" w:type="dxa"/>
            <w:shd w:val="clear" w:color="auto" w:fill="DCE6F1"/>
            <w:tcMar>
              <w:top w:w="80" w:type="dxa"/>
              <w:left w:w="100" w:type="dxa"/>
              <w:bottom w:w="80" w:type="dxa"/>
              <w:right w:w="100" w:type="dxa"/>
            </w:tcMar>
            <w:vAlign w:val="center"/>
          </w:tcPr>
          <w:p w14:paraId="2EAE8AA0" w14:textId="77777777" w:rsidR="00D8410E" w:rsidRDefault="00000000">
            <w:r>
              <w:rPr>
                <w:sz w:val="20"/>
                <w:szCs w:val="20"/>
              </w:rPr>
              <w:t>Yes</w:t>
            </w:r>
          </w:p>
        </w:tc>
      </w:tr>
      <w:tr w:rsidR="00D8410E" w14:paraId="302903D9" w14:textId="77777777">
        <w:tblPrEx>
          <w:tblCellMar>
            <w:top w:w="0" w:type="dxa"/>
            <w:bottom w:w="0" w:type="dxa"/>
          </w:tblCellMar>
        </w:tblPrEx>
        <w:tc>
          <w:tcPr>
            <w:tcW w:w="2600" w:type="dxa"/>
            <w:tcMar>
              <w:top w:w="80" w:type="dxa"/>
              <w:left w:w="100" w:type="dxa"/>
              <w:bottom w:w="80" w:type="dxa"/>
              <w:right w:w="100" w:type="dxa"/>
            </w:tcMar>
            <w:vAlign w:val="center"/>
          </w:tcPr>
          <w:p w14:paraId="62EB9A4A" w14:textId="77777777" w:rsidR="00D8410E" w:rsidRDefault="00000000">
            <w:r>
              <w:rPr>
                <w:sz w:val="20"/>
                <w:szCs w:val="20"/>
              </w:rPr>
              <w:t>Freeze / block wallet</w:t>
            </w:r>
          </w:p>
        </w:tc>
        <w:tc>
          <w:tcPr>
            <w:tcW w:w="1550" w:type="dxa"/>
            <w:tcMar>
              <w:top w:w="80" w:type="dxa"/>
              <w:left w:w="100" w:type="dxa"/>
              <w:bottom w:w="80" w:type="dxa"/>
              <w:right w:w="100" w:type="dxa"/>
            </w:tcMar>
            <w:vAlign w:val="center"/>
          </w:tcPr>
          <w:p w14:paraId="038AEAAB" w14:textId="77777777" w:rsidR="00D8410E" w:rsidRDefault="00000000">
            <w:r>
              <w:rPr>
                <w:sz w:val="20"/>
                <w:szCs w:val="20"/>
              </w:rPr>
              <w:t>No</w:t>
            </w:r>
          </w:p>
        </w:tc>
        <w:tc>
          <w:tcPr>
            <w:tcW w:w="1650" w:type="dxa"/>
            <w:tcMar>
              <w:top w:w="80" w:type="dxa"/>
              <w:left w:w="100" w:type="dxa"/>
              <w:bottom w:w="80" w:type="dxa"/>
              <w:right w:w="100" w:type="dxa"/>
            </w:tcMar>
            <w:vAlign w:val="center"/>
          </w:tcPr>
          <w:p w14:paraId="0359572D" w14:textId="77777777" w:rsidR="00D8410E" w:rsidRDefault="00000000">
            <w:r>
              <w:rPr>
                <w:sz w:val="20"/>
                <w:szCs w:val="20"/>
              </w:rPr>
              <w:t>No</w:t>
            </w:r>
          </w:p>
        </w:tc>
        <w:tc>
          <w:tcPr>
            <w:tcW w:w="1650" w:type="dxa"/>
            <w:tcMar>
              <w:top w:w="80" w:type="dxa"/>
              <w:left w:w="100" w:type="dxa"/>
              <w:bottom w:w="80" w:type="dxa"/>
              <w:right w:w="100" w:type="dxa"/>
            </w:tcMar>
            <w:vAlign w:val="center"/>
          </w:tcPr>
          <w:p w14:paraId="1571FD8A" w14:textId="77777777" w:rsidR="00D8410E" w:rsidRDefault="00000000">
            <w:r>
              <w:rPr>
                <w:sz w:val="20"/>
                <w:szCs w:val="20"/>
              </w:rPr>
              <w:t>Limited</w:t>
            </w:r>
          </w:p>
        </w:tc>
        <w:tc>
          <w:tcPr>
            <w:tcW w:w="1900" w:type="dxa"/>
            <w:tcMar>
              <w:top w:w="80" w:type="dxa"/>
              <w:left w:w="100" w:type="dxa"/>
              <w:bottom w:w="80" w:type="dxa"/>
              <w:right w:w="100" w:type="dxa"/>
            </w:tcMar>
            <w:vAlign w:val="center"/>
          </w:tcPr>
          <w:p w14:paraId="511866B5" w14:textId="77777777" w:rsidR="00D8410E" w:rsidRDefault="00000000">
            <w:r>
              <w:rPr>
                <w:sz w:val="20"/>
                <w:szCs w:val="20"/>
              </w:rPr>
              <w:t>Yes</w:t>
            </w:r>
          </w:p>
        </w:tc>
      </w:tr>
      <w:tr w:rsidR="00D8410E" w14:paraId="3DEABE5E"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0856A5C" w14:textId="77777777" w:rsidR="00D8410E" w:rsidRDefault="00000000">
            <w:r>
              <w:rPr>
                <w:sz w:val="20"/>
                <w:szCs w:val="20"/>
              </w:rPr>
              <w:t>View all transactions</w:t>
            </w:r>
          </w:p>
        </w:tc>
        <w:tc>
          <w:tcPr>
            <w:tcW w:w="1550" w:type="dxa"/>
            <w:shd w:val="clear" w:color="auto" w:fill="DCE6F1"/>
            <w:tcMar>
              <w:top w:w="80" w:type="dxa"/>
              <w:left w:w="100" w:type="dxa"/>
              <w:bottom w:w="80" w:type="dxa"/>
              <w:right w:w="100" w:type="dxa"/>
            </w:tcMar>
            <w:vAlign w:val="center"/>
          </w:tcPr>
          <w:p w14:paraId="094E0CB0" w14:textId="77777777" w:rsidR="00D8410E" w:rsidRDefault="00000000">
            <w:r>
              <w:rPr>
                <w:sz w:val="20"/>
                <w:szCs w:val="20"/>
              </w:rPr>
              <w:t>Own only</w:t>
            </w:r>
          </w:p>
        </w:tc>
        <w:tc>
          <w:tcPr>
            <w:tcW w:w="1650" w:type="dxa"/>
            <w:shd w:val="clear" w:color="auto" w:fill="DCE6F1"/>
            <w:tcMar>
              <w:top w:w="80" w:type="dxa"/>
              <w:left w:w="100" w:type="dxa"/>
              <w:bottom w:w="80" w:type="dxa"/>
              <w:right w:w="100" w:type="dxa"/>
            </w:tcMar>
            <w:vAlign w:val="center"/>
          </w:tcPr>
          <w:p w14:paraId="1249776F" w14:textId="77777777" w:rsidR="00D8410E" w:rsidRDefault="00000000">
            <w:r>
              <w:rPr>
                <w:sz w:val="20"/>
                <w:szCs w:val="20"/>
              </w:rPr>
              <w:t>Own only</w:t>
            </w:r>
          </w:p>
        </w:tc>
        <w:tc>
          <w:tcPr>
            <w:tcW w:w="1650" w:type="dxa"/>
            <w:shd w:val="clear" w:color="auto" w:fill="DCE6F1"/>
            <w:tcMar>
              <w:top w:w="80" w:type="dxa"/>
              <w:left w:w="100" w:type="dxa"/>
              <w:bottom w:w="80" w:type="dxa"/>
              <w:right w:w="100" w:type="dxa"/>
            </w:tcMar>
            <w:vAlign w:val="center"/>
          </w:tcPr>
          <w:p w14:paraId="27779958" w14:textId="77777777" w:rsidR="00D8410E" w:rsidRDefault="00000000">
            <w:r>
              <w:rPr>
                <w:sz w:val="20"/>
                <w:szCs w:val="20"/>
              </w:rPr>
              <w:t>Yes</w:t>
            </w:r>
          </w:p>
        </w:tc>
        <w:tc>
          <w:tcPr>
            <w:tcW w:w="1900" w:type="dxa"/>
            <w:shd w:val="clear" w:color="auto" w:fill="DCE6F1"/>
            <w:tcMar>
              <w:top w:w="80" w:type="dxa"/>
              <w:left w:w="100" w:type="dxa"/>
              <w:bottom w:w="80" w:type="dxa"/>
              <w:right w:w="100" w:type="dxa"/>
            </w:tcMar>
            <w:vAlign w:val="center"/>
          </w:tcPr>
          <w:p w14:paraId="32428B67" w14:textId="77777777" w:rsidR="00D8410E" w:rsidRDefault="00000000">
            <w:r>
              <w:rPr>
                <w:sz w:val="20"/>
                <w:szCs w:val="20"/>
              </w:rPr>
              <w:t>Yes</w:t>
            </w:r>
          </w:p>
        </w:tc>
      </w:tr>
      <w:tr w:rsidR="00D8410E" w14:paraId="29597282" w14:textId="77777777">
        <w:tblPrEx>
          <w:tblCellMar>
            <w:top w:w="0" w:type="dxa"/>
            <w:bottom w:w="0" w:type="dxa"/>
          </w:tblCellMar>
        </w:tblPrEx>
        <w:tc>
          <w:tcPr>
            <w:tcW w:w="2600" w:type="dxa"/>
            <w:tcMar>
              <w:top w:w="80" w:type="dxa"/>
              <w:left w:w="100" w:type="dxa"/>
              <w:bottom w:w="80" w:type="dxa"/>
              <w:right w:w="100" w:type="dxa"/>
            </w:tcMar>
            <w:vAlign w:val="center"/>
          </w:tcPr>
          <w:p w14:paraId="7195EEB7" w14:textId="77777777" w:rsidR="00D8410E" w:rsidRDefault="00000000">
            <w:r>
              <w:rPr>
                <w:sz w:val="20"/>
                <w:szCs w:val="20"/>
              </w:rPr>
              <w:t>Manage users / merchants</w:t>
            </w:r>
          </w:p>
        </w:tc>
        <w:tc>
          <w:tcPr>
            <w:tcW w:w="1550" w:type="dxa"/>
            <w:tcMar>
              <w:top w:w="80" w:type="dxa"/>
              <w:left w:w="100" w:type="dxa"/>
              <w:bottom w:w="80" w:type="dxa"/>
              <w:right w:w="100" w:type="dxa"/>
            </w:tcMar>
            <w:vAlign w:val="center"/>
          </w:tcPr>
          <w:p w14:paraId="1FF3E921" w14:textId="77777777" w:rsidR="00D8410E" w:rsidRDefault="00000000">
            <w:r>
              <w:rPr>
                <w:sz w:val="20"/>
                <w:szCs w:val="20"/>
              </w:rPr>
              <w:t>No</w:t>
            </w:r>
          </w:p>
        </w:tc>
        <w:tc>
          <w:tcPr>
            <w:tcW w:w="1650" w:type="dxa"/>
            <w:tcMar>
              <w:top w:w="80" w:type="dxa"/>
              <w:left w:w="100" w:type="dxa"/>
              <w:bottom w:w="80" w:type="dxa"/>
              <w:right w:w="100" w:type="dxa"/>
            </w:tcMar>
            <w:vAlign w:val="center"/>
          </w:tcPr>
          <w:p w14:paraId="6B435A32" w14:textId="77777777" w:rsidR="00D8410E" w:rsidRDefault="00000000">
            <w:r>
              <w:rPr>
                <w:sz w:val="20"/>
                <w:szCs w:val="20"/>
              </w:rPr>
              <w:t>No</w:t>
            </w:r>
          </w:p>
        </w:tc>
        <w:tc>
          <w:tcPr>
            <w:tcW w:w="1650" w:type="dxa"/>
            <w:tcMar>
              <w:top w:w="80" w:type="dxa"/>
              <w:left w:w="100" w:type="dxa"/>
              <w:bottom w:w="80" w:type="dxa"/>
              <w:right w:w="100" w:type="dxa"/>
            </w:tcMar>
            <w:vAlign w:val="center"/>
          </w:tcPr>
          <w:p w14:paraId="11E82DBF" w14:textId="77777777" w:rsidR="00D8410E" w:rsidRDefault="00000000">
            <w:r>
              <w:rPr>
                <w:sz w:val="20"/>
                <w:szCs w:val="20"/>
              </w:rPr>
              <w:t>No</w:t>
            </w:r>
          </w:p>
        </w:tc>
        <w:tc>
          <w:tcPr>
            <w:tcW w:w="1900" w:type="dxa"/>
            <w:tcMar>
              <w:top w:w="80" w:type="dxa"/>
              <w:left w:w="100" w:type="dxa"/>
              <w:bottom w:w="80" w:type="dxa"/>
              <w:right w:w="100" w:type="dxa"/>
            </w:tcMar>
            <w:vAlign w:val="center"/>
          </w:tcPr>
          <w:p w14:paraId="132FBC5A" w14:textId="77777777" w:rsidR="00D8410E" w:rsidRDefault="00000000">
            <w:r>
              <w:rPr>
                <w:sz w:val="20"/>
                <w:szCs w:val="20"/>
              </w:rPr>
              <w:t>Yes</w:t>
            </w:r>
          </w:p>
        </w:tc>
      </w:tr>
      <w:tr w:rsidR="00D8410E" w14:paraId="77DB149D"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678AA656" w14:textId="77777777" w:rsidR="00D8410E" w:rsidRDefault="00000000">
            <w:r>
              <w:rPr>
                <w:sz w:val="20"/>
                <w:szCs w:val="20"/>
              </w:rPr>
              <w:t>Generate platform reports</w:t>
            </w:r>
          </w:p>
        </w:tc>
        <w:tc>
          <w:tcPr>
            <w:tcW w:w="1550" w:type="dxa"/>
            <w:shd w:val="clear" w:color="auto" w:fill="DCE6F1"/>
            <w:tcMar>
              <w:top w:w="80" w:type="dxa"/>
              <w:left w:w="100" w:type="dxa"/>
              <w:bottom w:w="80" w:type="dxa"/>
              <w:right w:w="100" w:type="dxa"/>
            </w:tcMar>
            <w:vAlign w:val="center"/>
          </w:tcPr>
          <w:p w14:paraId="4D1C2B86" w14:textId="77777777" w:rsidR="00D8410E" w:rsidRDefault="00000000">
            <w:r>
              <w:rPr>
                <w:sz w:val="20"/>
                <w:szCs w:val="20"/>
              </w:rPr>
              <w:t>No</w:t>
            </w:r>
          </w:p>
        </w:tc>
        <w:tc>
          <w:tcPr>
            <w:tcW w:w="1650" w:type="dxa"/>
            <w:shd w:val="clear" w:color="auto" w:fill="DCE6F1"/>
            <w:tcMar>
              <w:top w:w="80" w:type="dxa"/>
              <w:left w:w="100" w:type="dxa"/>
              <w:bottom w:w="80" w:type="dxa"/>
              <w:right w:w="100" w:type="dxa"/>
            </w:tcMar>
            <w:vAlign w:val="center"/>
          </w:tcPr>
          <w:p w14:paraId="4CBE9E4D" w14:textId="77777777" w:rsidR="00D8410E" w:rsidRDefault="00000000">
            <w:r>
              <w:rPr>
                <w:sz w:val="20"/>
                <w:szCs w:val="20"/>
              </w:rPr>
              <w:t>Limited</w:t>
            </w:r>
          </w:p>
        </w:tc>
        <w:tc>
          <w:tcPr>
            <w:tcW w:w="1650" w:type="dxa"/>
            <w:shd w:val="clear" w:color="auto" w:fill="DCE6F1"/>
            <w:tcMar>
              <w:top w:w="80" w:type="dxa"/>
              <w:left w:w="100" w:type="dxa"/>
              <w:bottom w:w="80" w:type="dxa"/>
              <w:right w:w="100" w:type="dxa"/>
            </w:tcMar>
            <w:vAlign w:val="center"/>
          </w:tcPr>
          <w:p w14:paraId="47CBDC05" w14:textId="77777777" w:rsidR="00D8410E" w:rsidRDefault="00000000">
            <w:r>
              <w:rPr>
                <w:sz w:val="20"/>
                <w:szCs w:val="20"/>
              </w:rPr>
              <w:t>Yes</w:t>
            </w:r>
          </w:p>
        </w:tc>
        <w:tc>
          <w:tcPr>
            <w:tcW w:w="1900" w:type="dxa"/>
            <w:shd w:val="clear" w:color="auto" w:fill="DCE6F1"/>
            <w:tcMar>
              <w:top w:w="80" w:type="dxa"/>
              <w:left w:w="100" w:type="dxa"/>
              <w:bottom w:w="80" w:type="dxa"/>
              <w:right w:w="100" w:type="dxa"/>
            </w:tcMar>
            <w:vAlign w:val="center"/>
          </w:tcPr>
          <w:p w14:paraId="72C482CE" w14:textId="77777777" w:rsidR="00D8410E" w:rsidRDefault="00000000">
            <w:r>
              <w:rPr>
                <w:sz w:val="20"/>
                <w:szCs w:val="20"/>
              </w:rPr>
              <w:t>Yes</w:t>
            </w:r>
          </w:p>
        </w:tc>
      </w:tr>
    </w:tbl>
    <w:p w14:paraId="2AB2CDF0" w14:textId="77777777" w:rsidR="00D8410E" w:rsidRDefault="00000000">
      <w:r>
        <w:br w:type="page"/>
      </w:r>
    </w:p>
    <w:p w14:paraId="28933041" w14:textId="77777777" w:rsidR="00D8410E" w:rsidRDefault="00000000">
      <w:pPr>
        <w:pStyle w:val="Heading1"/>
        <w:spacing w:before="360" w:after="160"/>
      </w:pPr>
      <w:r>
        <w:rPr>
          <w:b/>
          <w:bCs/>
          <w:color w:val="1F3864"/>
          <w:sz w:val="30"/>
          <w:szCs w:val="30"/>
        </w:rPr>
        <w:lastRenderedPageBreak/>
        <w:t>4. Functional Requirements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900"/>
        <w:gridCol w:w="1900"/>
        <w:gridCol w:w="6550"/>
      </w:tblGrid>
      <w:tr w:rsidR="00D8410E" w14:paraId="079B287B"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1AEECB4" w14:textId="77777777" w:rsidR="00D8410E" w:rsidRDefault="00000000">
            <w:r>
              <w:rPr>
                <w:b/>
                <w:bCs/>
                <w:color w:val="FFFFFF"/>
                <w:sz w:val="20"/>
                <w:szCs w:val="20"/>
              </w:rPr>
              <w:t>ID</w:t>
            </w:r>
          </w:p>
        </w:tc>
        <w:tc>
          <w:tcPr>
            <w:tcW w:w="1900" w:type="dxa"/>
            <w:shd w:val="clear" w:color="auto" w:fill="1F3864"/>
            <w:tcMar>
              <w:top w:w="80" w:type="dxa"/>
              <w:left w:w="100" w:type="dxa"/>
              <w:bottom w:w="80" w:type="dxa"/>
              <w:right w:w="100" w:type="dxa"/>
            </w:tcMar>
            <w:vAlign w:val="center"/>
          </w:tcPr>
          <w:p w14:paraId="1EBB8CFC" w14:textId="77777777" w:rsidR="00D8410E" w:rsidRDefault="00000000">
            <w:r>
              <w:rPr>
                <w:b/>
                <w:bCs/>
                <w:color w:val="FFFFFF"/>
                <w:sz w:val="20"/>
                <w:szCs w:val="20"/>
              </w:rPr>
              <w:t>Requirement</w:t>
            </w:r>
          </w:p>
        </w:tc>
        <w:tc>
          <w:tcPr>
            <w:tcW w:w="6550" w:type="dxa"/>
            <w:shd w:val="clear" w:color="auto" w:fill="1F3864"/>
            <w:tcMar>
              <w:top w:w="80" w:type="dxa"/>
              <w:left w:w="100" w:type="dxa"/>
              <w:bottom w:w="80" w:type="dxa"/>
              <w:right w:w="100" w:type="dxa"/>
            </w:tcMar>
            <w:vAlign w:val="center"/>
          </w:tcPr>
          <w:p w14:paraId="1C1C5FFD" w14:textId="77777777" w:rsidR="00D8410E" w:rsidRDefault="00000000">
            <w:r>
              <w:rPr>
                <w:b/>
                <w:bCs/>
                <w:color w:val="FFFFFF"/>
                <w:sz w:val="20"/>
                <w:szCs w:val="20"/>
              </w:rPr>
              <w:t>Description</w:t>
            </w:r>
          </w:p>
        </w:tc>
      </w:tr>
      <w:tr w:rsidR="00D8410E" w14:paraId="11BC7060" w14:textId="77777777">
        <w:tblPrEx>
          <w:tblCellMar>
            <w:top w:w="0" w:type="dxa"/>
            <w:bottom w:w="0" w:type="dxa"/>
          </w:tblCellMar>
        </w:tblPrEx>
        <w:tc>
          <w:tcPr>
            <w:tcW w:w="900" w:type="dxa"/>
            <w:tcMar>
              <w:top w:w="80" w:type="dxa"/>
              <w:left w:w="100" w:type="dxa"/>
              <w:bottom w:w="80" w:type="dxa"/>
              <w:right w:w="100" w:type="dxa"/>
            </w:tcMar>
            <w:vAlign w:val="center"/>
          </w:tcPr>
          <w:p w14:paraId="666CB9AB" w14:textId="77777777" w:rsidR="00D8410E" w:rsidRDefault="00000000">
            <w:r>
              <w:rPr>
                <w:sz w:val="20"/>
                <w:szCs w:val="20"/>
              </w:rPr>
              <w:t>FR-01</w:t>
            </w:r>
          </w:p>
        </w:tc>
        <w:tc>
          <w:tcPr>
            <w:tcW w:w="1900" w:type="dxa"/>
            <w:tcMar>
              <w:top w:w="80" w:type="dxa"/>
              <w:left w:w="100" w:type="dxa"/>
              <w:bottom w:w="80" w:type="dxa"/>
              <w:right w:w="100" w:type="dxa"/>
            </w:tcMar>
            <w:vAlign w:val="center"/>
          </w:tcPr>
          <w:p w14:paraId="741BBDCB" w14:textId="77777777" w:rsidR="00D8410E" w:rsidRDefault="00000000">
            <w:r>
              <w:rPr>
                <w:sz w:val="20"/>
                <w:szCs w:val="20"/>
              </w:rPr>
              <w:t>Registration</w:t>
            </w:r>
          </w:p>
        </w:tc>
        <w:tc>
          <w:tcPr>
            <w:tcW w:w="6550" w:type="dxa"/>
            <w:tcMar>
              <w:top w:w="80" w:type="dxa"/>
              <w:left w:w="100" w:type="dxa"/>
              <w:bottom w:w="80" w:type="dxa"/>
              <w:right w:w="100" w:type="dxa"/>
            </w:tcMar>
            <w:vAlign w:val="center"/>
          </w:tcPr>
          <w:p w14:paraId="674D0B6E" w14:textId="77777777" w:rsidR="00D8410E" w:rsidRDefault="00000000">
            <w:r>
              <w:rPr>
                <w:sz w:val="20"/>
                <w:szCs w:val="20"/>
              </w:rPr>
              <w:t>The system shall allow users to create accounts using required identity and contact information. Duplicate email/phone/national-ID values shall be rejected.</w:t>
            </w:r>
          </w:p>
        </w:tc>
      </w:tr>
      <w:tr w:rsidR="00D8410E" w14:paraId="20899CDB"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052FDE8E" w14:textId="77777777" w:rsidR="00D8410E" w:rsidRDefault="00000000">
            <w:r>
              <w:rPr>
                <w:sz w:val="20"/>
                <w:szCs w:val="20"/>
              </w:rPr>
              <w:t>FR-02</w:t>
            </w:r>
          </w:p>
        </w:tc>
        <w:tc>
          <w:tcPr>
            <w:tcW w:w="1900" w:type="dxa"/>
            <w:shd w:val="clear" w:color="auto" w:fill="DCE6F1"/>
            <w:tcMar>
              <w:top w:w="80" w:type="dxa"/>
              <w:left w:w="100" w:type="dxa"/>
              <w:bottom w:w="80" w:type="dxa"/>
              <w:right w:w="100" w:type="dxa"/>
            </w:tcMar>
            <w:vAlign w:val="center"/>
          </w:tcPr>
          <w:p w14:paraId="1879B299" w14:textId="77777777" w:rsidR="00D8410E" w:rsidRDefault="00000000">
            <w:r>
              <w:rPr>
                <w:sz w:val="20"/>
                <w:szCs w:val="20"/>
              </w:rPr>
              <w:t>Authentication</w:t>
            </w:r>
          </w:p>
        </w:tc>
        <w:tc>
          <w:tcPr>
            <w:tcW w:w="6550" w:type="dxa"/>
            <w:shd w:val="clear" w:color="auto" w:fill="DCE6F1"/>
            <w:tcMar>
              <w:top w:w="80" w:type="dxa"/>
              <w:left w:w="100" w:type="dxa"/>
              <w:bottom w:w="80" w:type="dxa"/>
              <w:right w:w="100" w:type="dxa"/>
            </w:tcMar>
            <w:vAlign w:val="center"/>
          </w:tcPr>
          <w:p w14:paraId="0FC5563A" w14:textId="77777777" w:rsidR="00D8410E" w:rsidRDefault="00000000">
            <w:r>
              <w:rPr>
                <w:sz w:val="20"/>
                <w:szCs w:val="20"/>
              </w:rPr>
              <w:t>The system shall authenticate users using credentials plus multi-factor authentication (OTP/biometric) and create a secure session/token. Access shall be limited according to role.</w:t>
            </w:r>
          </w:p>
        </w:tc>
      </w:tr>
      <w:tr w:rsidR="00D8410E" w14:paraId="50D866F3" w14:textId="77777777">
        <w:tblPrEx>
          <w:tblCellMar>
            <w:top w:w="0" w:type="dxa"/>
            <w:bottom w:w="0" w:type="dxa"/>
          </w:tblCellMar>
        </w:tblPrEx>
        <w:tc>
          <w:tcPr>
            <w:tcW w:w="900" w:type="dxa"/>
            <w:tcMar>
              <w:top w:w="80" w:type="dxa"/>
              <w:left w:w="100" w:type="dxa"/>
              <w:bottom w:w="80" w:type="dxa"/>
              <w:right w:w="100" w:type="dxa"/>
            </w:tcMar>
            <w:vAlign w:val="center"/>
          </w:tcPr>
          <w:p w14:paraId="5A53305C" w14:textId="77777777" w:rsidR="00D8410E" w:rsidRDefault="00000000">
            <w:r>
              <w:rPr>
                <w:sz w:val="20"/>
                <w:szCs w:val="20"/>
              </w:rPr>
              <w:t>FR-03</w:t>
            </w:r>
          </w:p>
        </w:tc>
        <w:tc>
          <w:tcPr>
            <w:tcW w:w="1900" w:type="dxa"/>
            <w:tcMar>
              <w:top w:w="80" w:type="dxa"/>
              <w:left w:w="100" w:type="dxa"/>
              <w:bottom w:w="80" w:type="dxa"/>
              <w:right w:w="100" w:type="dxa"/>
            </w:tcMar>
            <w:vAlign w:val="center"/>
          </w:tcPr>
          <w:p w14:paraId="4473191B" w14:textId="77777777" w:rsidR="00D8410E" w:rsidRDefault="00000000">
            <w:r>
              <w:rPr>
                <w:sz w:val="20"/>
                <w:szCs w:val="20"/>
              </w:rPr>
              <w:t>KYC Verification</w:t>
            </w:r>
          </w:p>
        </w:tc>
        <w:tc>
          <w:tcPr>
            <w:tcW w:w="6550" w:type="dxa"/>
            <w:tcMar>
              <w:top w:w="80" w:type="dxa"/>
              <w:left w:w="100" w:type="dxa"/>
              <w:bottom w:w="80" w:type="dxa"/>
              <w:right w:w="100" w:type="dxa"/>
            </w:tcMar>
            <w:vAlign w:val="center"/>
          </w:tcPr>
          <w:p w14:paraId="0E96F8ED" w14:textId="77777777" w:rsidR="00D8410E" w:rsidRDefault="00000000">
            <w:r>
              <w:rPr>
                <w:sz w:val="20"/>
                <w:szCs w:val="20"/>
              </w:rPr>
              <w:t>The system shall allow users to submit identity documents and shall support tiered KYC levels that determine wallet limits and enabled features.</w:t>
            </w:r>
          </w:p>
        </w:tc>
      </w:tr>
      <w:tr w:rsidR="00D8410E" w14:paraId="40D7E5D6"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18F263BA" w14:textId="77777777" w:rsidR="00D8410E" w:rsidRDefault="00000000">
            <w:r>
              <w:rPr>
                <w:sz w:val="20"/>
                <w:szCs w:val="20"/>
              </w:rPr>
              <w:t>FR-04</w:t>
            </w:r>
          </w:p>
        </w:tc>
        <w:tc>
          <w:tcPr>
            <w:tcW w:w="1900" w:type="dxa"/>
            <w:shd w:val="clear" w:color="auto" w:fill="DCE6F1"/>
            <w:tcMar>
              <w:top w:w="80" w:type="dxa"/>
              <w:left w:w="100" w:type="dxa"/>
              <w:bottom w:w="80" w:type="dxa"/>
              <w:right w:w="100" w:type="dxa"/>
            </w:tcMar>
            <w:vAlign w:val="center"/>
          </w:tcPr>
          <w:p w14:paraId="25E89C2E" w14:textId="77777777" w:rsidR="00D8410E" w:rsidRDefault="00000000">
            <w:r>
              <w:rPr>
                <w:sz w:val="20"/>
                <w:szCs w:val="20"/>
              </w:rPr>
              <w:t>Profile Management</w:t>
            </w:r>
          </w:p>
        </w:tc>
        <w:tc>
          <w:tcPr>
            <w:tcW w:w="6550" w:type="dxa"/>
            <w:shd w:val="clear" w:color="auto" w:fill="DCE6F1"/>
            <w:tcMar>
              <w:top w:w="80" w:type="dxa"/>
              <w:left w:w="100" w:type="dxa"/>
              <w:bottom w:w="80" w:type="dxa"/>
              <w:right w:w="100" w:type="dxa"/>
            </w:tcMar>
            <w:vAlign w:val="center"/>
          </w:tcPr>
          <w:p w14:paraId="67BC60BB" w14:textId="77777777" w:rsidR="00D8410E" w:rsidRDefault="00000000">
            <w:r>
              <w:rPr>
                <w:sz w:val="20"/>
                <w:szCs w:val="20"/>
              </w:rPr>
              <w:t>Users shall be able to view and update permitted profile information and manage linked bank accounts/cards.</w:t>
            </w:r>
          </w:p>
        </w:tc>
      </w:tr>
      <w:tr w:rsidR="00D8410E" w14:paraId="718BE8CB" w14:textId="77777777">
        <w:tblPrEx>
          <w:tblCellMar>
            <w:top w:w="0" w:type="dxa"/>
            <w:bottom w:w="0" w:type="dxa"/>
          </w:tblCellMar>
        </w:tblPrEx>
        <w:tc>
          <w:tcPr>
            <w:tcW w:w="900" w:type="dxa"/>
            <w:tcMar>
              <w:top w:w="80" w:type="dxa"/>
              <w:left w:w="100" w:type="dxa"/>
              <w:bottom w:w="80" w:type="dxa"/>
              <w:right w:w="100" w:type="dxa"/>
            </w:tcMar>
            <w:vAlign w:val="center"/>
          </w:tcPr>
          <w:p w14:paraId="35991EE8" w14:textId="77777777" w:rsidR="00D8410E" w:rsidRDefault="00000000">
            <w:r>
              <w:rPr>
                <w:sz w:val="20"/>
                <w:szCs w:val="20"/>
              </w:rPr>
              <w:t>FR-05</w:t>
            </w:r>
          </w:p>
        </w:tc>
        <w:tc>
          <w:tcPr>
            <w:tcW w:w="1900" w:type="dxa"/>
            <w:tcMar>
              <w:top w:w="80" w:type="dxa"/>
              <w:left w:w="100" w:type="dxa"/>
              <w:bottom w:w="80" w:type="dxa"/>
              <w:right w:w="100" w:type="dxa"/>
            </w:tcMar>
            <w:vAlign w:val="center"/>
          </w:tcPr>
          <w:p w14:paraId="4E436DCB" w14:textId="77777777" w:rsidR="00D8410E" w:rsidRDefault="00000000">
            <w:r>
              <w:rPr>
                <w:sz w:val="20"/>
                <w:szCs w:val="20"/>
              </w:rPr>
              <w:t>Wallet Activation</w:t>
            </w:r>
          </w:p>
        </w:tc>
        <w:tc>
          <w:tcPr>
            <w:tcW w:w="6550" w:type="dxa"/>
            <w:tcMar>
              <w:top w:w="80" w:type="dxa"/>
              <w:left w:w="100" w:type="dxa"/>
              <w:bottom w:w="80" w:type="dxa"/>
              <w:right w:w="100" w:type="dxa"/>
            </w:tcMar>
            <w:vAlign w:val="center"/>
          </w:tcPr>
          <w:p w14:paraId="0BD7D17A" w14:textId="77777777" w:rsidR="00D8410E" w:rsidRDefault="00000000">
            <w:r>
              <w:rPr>
                <w:sz w:val="20"/>
                <w:szCs w:val="20"/>
              </w:rPr>
              <w:t>The system shall activate a wallet only after minimum onboarding and verification requirements are satisfied.</w:t>
            </w:r>
          </w:p>
        </w:tc>
      </w:tr>
      <w:tr w:rsidR="00D8410E" w14:paraId="1A44452E"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1F6EABC9" w14:textId="77777777" w:rsidR="00D8410E" w:rsidRDefault="00000000">
            <w:r>
              <w:rPr>
                <w:sz w:val="20"/>
                <w:szCs w:val="20"/>
              </w:rPr>
              <w:t>FR-06</w:t>
            </w:r>
          </w:p>
        </w:tc>
        <w:tc>
          <w:tcPr>
            <w:tcW w:w="1900" w:type="dxa"/>
            <w:shd w:val="clear" w:color="auto" w:fill="DCE6F1"/>
            <w:tcMar>
              <w:top w:w="80" w:type="dxa"/>
              <w:left w:w="100" w:type="dxa"/>
              <w:bottom w:w="80" w:type="dxa"/>
              <w:right w:w="100" w:type="dxa"/>
            </w:tcMar>
            <w:vAlign w:val="center"/>
          </w:tcPr>
          <w:p w14:paraId="73C0F131" w14:textId="77777777" w:rsidR="00D8410E" w:rsidRDefault="00000000">
            <w:r>
              <w:rPr>
                <w:sz w:val="20"/>
                <w:szCs w:val="20"/>
              </w:rPr>
              <w:t>Add Money (Top-up)</w:t>
            </w:r>
          </w:p>
        </w:tc>
        <w:tc>
          <w:tcPr>
            <w:tcW w:w="6550" w:type="dxa"/>
            <w:shd w:val="clear" w:color="auto" w:fill="DCE6F1"/>
            <w:tcMar>
              <w:top w:w="80" w:type="dxa"/>
              <w:left w:w="100" w:type="dxa"/>
              <w:bottom w:w="80" w:type="dxa"/>
              <w:right w:w="100" w:type="dxa"/>
            </w:tcMar>
            <w:vAlign w:val="center"/>
          </w:tcPr>
          <w:p w14:paraId="4BF1E753" w14:textId="77777777" w:rsidR="00D8410E" w:rsidRDefault="00000000">
            <w:r>
              <w:rPr>
                <w:sz w:val="20"/>
                <w:szCs w:val="20"/>
              </w:rPr>
              <w:t>The system shall allow users to fund their wallet from a linked bank account, debit/credit card or supported payment channel.</w:t>
            </w:r>
          </w:p>
        </w:tc>
      </w:tr>
      <w:tr w:rsidR="00D8410E" w14:paraId="09CB7BC6" w14:textId="77777777">
        <w:tblPrEx>
          <w:tblCellMar>
            <w:top w:w="0" w:type="dxa"/>
            <w:bottom w:w="0" w:type="dxa"/>
          </w:tblCellMar>
        </w:tblPrEx>
        <w:tc>
          <w:tcPr>
            <w:tcW w:w="900" w:type="dxa"/>
            <w:tcMar>
              <w:top w:w="80" w:type="dxa"/>
              <w:left w:w="100" w:type="dxa"/>
              <w:bottom w:w="80" w:type="dxa"/>
              <w:right w:w="100" w:type="dxa"/>
            </w:tcMar>
            <w:vAlign w:val="center"/>
          </w:tcPr>
          <w:p w14:paraId="481EAA03" w14:textId="77777777" w:rsidR="00D8410E" w:rsidRDefault="00000000">
            <w:r>
              <w:rPr>
                <w:sz w:val="20"/>
                <w:szCs w:val="20"/>
              </w:rPr>
              <w:t>FR-07</w:t>
            </w:r>
          </w:p>
        </w:tc>
        <w:tc>
          <w:tcPr>
            <w:tcW w:w="1900" w:type="dxa"/>
            <w:tcMar>
              <w:top w:w="80" w:type="dxa"/>
              <w:left w:w="100" w:type="dxa"/>
              <w:bottom w:w="80" w:type="dxa"/>
              <w:right w:w="100" w:type="dxa"/>
            </w:tcMar>
            <w:vAlign w:val="center"/>
          </w:tcPr>
          <w:p w14:paraId="5B6D06AF" w14:textId="77777777" w:rsidR="00D8410E" w:rsidRDefault="00000000">
            <w:r>
              <w:rPr>
                <w:sz w:val="20"/>
                <w:szCs w:val="20"/>
              </w:rPr>
              <w:t>Withdraw Money</w:t>
            </w:r>
          </w:p>
        </w:tc>
        <w:tc>
          <w:tcPr>
            <w:tcW w:w="6550" w:type="dxa"/>
            <w:tcMar>
              <w:top w:w="80" w:type="dxa"/>
              <w:left w:w="100" w:type="dxa"/>
              <w:bottom w:w="80" w:type="dxa"/>
              <w:right w:w="100" w:type="dxa"/>
            </w:tcMar>
            <w:vAlign w:val="center"/>
          </w:tcPr>
          <w:p w14:paraId="00A6605D" w14:textId="77777777" w:rsidR="00D8410E" w:rsidRDefault="00000000">
            <w:r>
              <w:rPr>
                <w:sz w:val="20"/>
                <w:szCs w:val="20"/>
              </w:rPr>
              <w:t>The system shall allow eligible users to withdraw wallet balance to a linked bank account subject to configured rules.</w:t>
            </w:r>
          </w:p>
        </w:tc>
      </w:tr>
      <w:tr w:rsidR="00D8410E" w14:paraId="5B903AA6"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5E57FFF2" w14:textId="77777777" w:rsidR="00D8410E" w:rsidRDefault="00000000">
            <w:r>
              <w:rPr>
                <w:sz w:val="20"/>
                <w:szCs w:val="20"/>
              </w:rPr>
              <w:t>FR-08</w:t>
            </w:r>
          </w:p>
        </w:tc>
        <w:tc>
          <w:tcPr>
            <w:tcW w:w="1900" w:type="dxa"/>
            <w:shd w:val="clear" w:color="auto" w:fill="DCE6F1"/>
            <w:tcMar>
              <w:top w:w="80" w:type="dxa"/>
              <w:left w:w="100" w:type="dxa"/>
              <w:bottom w:w="80" w:type="dxa"/>
              <w:right w:w="100" w:type="dxa"/>
            </w:tcMar>
            <w:vAlign w:val="center"/>
          </w:tcPr>
          <w:p w14:paraId="7102C1E9" w14:textId="77777777" w:rsidR="00D8410E" w:rsidRDefault="00000000">
            <w:r>
              <w:rPr>
                <w:sz w:val="20"/>
                <w:szCs w:val="20"/>
              </w:rPr>
              <w:t>Peer-to-Peer Transfer</w:t>
            </w:r>
          </w:p>
        </w:tc>
        <w:tc>
          <w:tcPr>
            <w:tcW w:w="6550" w:type="dxa"/>
            <w:shd w:val="clear" w:color="auto" w:fill="DCE6F1"/>
            <w:tcMar>
              <w:top w:w="80" w:type="dxa"/>
              <w:left w:w="100" w:type="dxa"/>
              <w:bottom w:w="80" w:type="dxa"/>
              <w:right w:w="100" w:type="dxa"/>
            </w:tcMar>
            <w:vAlign w:val="center"/>
          </w:tcPr>
          <w:p w14:paraId="11D60BD2" w14:textId="77777777" w:rsidR="00D8410E" w:rsidRDefault="00000000">
            <w:r>
              <w:rPr>
                <w:sz w:val="20"/>
                <w:szCs w:val="20"/>
              </w:rPr>
              <w:t>The system shall allow users to send money to another registered user using wallet ID, phone number, or QR code.</w:t>
            </w:r>
          </w:p>
        </w:tc>
      </w:tr>
      <w:tr w:rsidR="00D8410E" w14:paraId="79EE6EF0" w14:textId="77777777">
        <w:tblPrEx>
          <w:tblCellMar>
            <w:top w:w="0" w:type="dxa"/>
            <w:bottom w:w="0" w:type="dxa"/>
          </w:tblCellMar>
        </w:tblPrEx>
        <w:tc>
          <w:tcPr>
            <w:tcW w:w="900" w:type="dxa"/>
            <w:tcMar>
              <w:top w:w="80" w:type="dxa"/>
              <w:left w:w="100" w:type="dxa"/>
              <w:bottom w:w="80" w:type="dxa"/>
              <w:right w:w="100" w:type="dxa"/>
            </w:tcMar>
            <w:vAlign w:val="center"/>
          </w:tcPr>
          <w:p w14:paraId="4726D775" w14:textId="77777777" w:rsidR="00D8410E" w:rsidRDefault="00000000">
            <w:r>
              <w:rPr>
                <w:sz w:val="20"/>
                <w:szCs w:val="20"/>
              </w:rPr>
              <w:t>FR-09</w:t>
            </w:r>
          </w:p>
        </w:tc>
        <w:tc>
          <w:tcPr>
            <w:tcW w:w="1900" w:type="dxa"/>
            <w:tcMar>
              <w:top w:w="80" w:type="dxa"/>
              <w:left w:w="100" w:type="dxa"/>
              <w:bottom w:w="80" w:type="dxa"/>
              <w:right w:w="100" w:type="dxa"/>
            </w:tcMar>
            <w:vAlign w:val="center"/>
          </w:tcPr>
          <w:p w14:paraId="38248596" w14:textId="77777777" w:rsidR="00D8410E" w:rsidRDefault="00000000">
            <w:r>
              <w:rPr>
                <w:sz w:val="20"/>
                <w:szCs w:val="20"/>
              </w:rPr>
              <w:t>Money Request</w:t>
            </w:r>
          </w:p>
        </w:tc>
        <w:tc>
          <w:tcPr>
            <w:tcW w:w="6550" w:type="dxa"/>
            <w:tcMar>
              <w:top w:w="80" w:type="dxa"/>
              <w:left w:w="100" w:type="dxa"/>
              <w:bottom w:w="80" w:type="dxa"/>
              <w:right w:w="100" w:type="dxa"/>
            </w:tcMar>
            <w:vAlign w:val="center"/>
          </w:tcPr>
          <w:p w14:paraId="6C259C6A" w14:textId="77777777" w:rsidR="00D8410E" w:rsidRDefault="00000000">
            <w:r>
              <w:rPr>
                <w:sz w:val="20"/>
                <w:szCs w:val="20"/>
              </w:rPr>
              <w:t>The system shall allow a user to request money from another user, who may accept, decline or ignore the request.</w:t>
            </w:r>
          </w:p>
        </w:tc>
      </w:tr>
      <w:tr w:rsidR="00D8410E" w14:paraId="607010EC"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4B22E4B3" w14:textId="77777777" w:rsidR="00D8410E" w:rsidRDefault="00000000">
            <w:r>
              <w:rPr>
                <w:sz w:val="20"/>
                <w:szCs w:val="20"/>
              </w:rPr>
              <w:t>FR-10</w:t>
            </w:r>
          </w:p>
        </w:tc>
        <w:tc>
          <w:tcPr>
            <w:tcW w:w="1900" w:type="dxa"/>
            <w:shd w:val="clear" w:color="auto" w:fill="DCE6F1"/>
            <w:tcMar>
              <w:top w:w="80" w:type="dxa"/>
              <w:left w:w="100" w:type="dxa"/>
              <w:bottom w:w="80" w:type="dxa"/>
              <w:right w:w="100" w:type="dxa"/>
            </w:tcMar>
            <w:vAlign w:val="center"/>
          </w:tcPr>
          <w:p w14:paraId="14AC7614" w14:textId="77777777" w:rsidR="00D8410E" w:rsidRDefault="00000000">
            <w:r>
              <w:rPr>
                <w:sz w:val="20"/>
                <w:szCs w:val="20"/>
              </w:rPr>
              <w:t>Merchant Payment</w:t>
            </w:r>
          </w:p>
        </w:tc>
        <w:tc>
          <w:tcPr>
            <w:tcW w:w="6550" w:type="dxa"/>
            <w:shd w:val="clear" w:color="auto" w:fill="DCE6F1"/>
            <w:tcMar>
              <w:top w:w="80" w:type="dxa"/>
              <w:left w:w="100" w:type="dxa"/>
              <w:bottom w:w="80" w:type="dxa"/>
              <w:right w:w="100" w:type="dxa"/>
            </w:tcMar>
            <w:vAlign w:val="center"/>
          </w:tcPr>
          <w:p w14:paraId="373AA8F2" w14:textId="77777777" w:rsidR="00D8410E" w:rsidRDefault="00000000">
            <w:r>
              <w:rPr>
                <w:sz w:val="20"/>
                <w:szCs w:val="20"/>
              </w:rPr>
              <w:t>The system shall allow users to pay registered merchants via QR code, wallet ID or payment link, with final amount calculated server-side.</w:t>
            </w:r>
          </w:p>
        </w:tc>
      </w:tr>
      <w:tr w:rsidR="00D8410E" w14:paraId="7909E7AE" w14:textId="77777777">
        <w:tblPrEx>
          <w:tblCellMar>
            <w:top w:w="0" w:type="dxa"/>
            <w:bottom w:w="0" w:type="dxa"/>
          </w:tblCellMar>
        </w:tblPrEx>
        <w:tc>
          <w:tcPr>
            <w:tcW w:w="900" w:type="dxa"/>
            <w:tcMar>
              <w:top w:w="80" w:type="dxa"/>
              <w:left w:w="100" w:type="dxa"/>
              <w:bottom w:w="80" w:type="dxa"/>
              <w:right w:w="100" w:type="dxa"/>
            </w:tcMar>
            <w:vAlign w:val="center"/>
          </w:tcPr>
          <w:p w14:paraId="464612BD" w14:textId="77777777" w:rsidR="00D8410E" w:rsidRDefault="00000000">
            <w:r>
              <w:rPr>
                <w:sz w:val="20"/>
                <w:szCs w:val="20"/>
              </w:rPr>
              <w:t>FR-11</w:t>
            </w:r>
          </w:p>
        </w:tc>
        <w:tc>
          <w:tcPr>
            <w:tcW w:w="1900" w:type="dxa"/>
            <w:tcMar>
              <w:top w:w="80" w:type="dxa"/>
              <w:left w:w="100" w:type="dxa"/>
              <w:bottom w:w="80" w:type="dxa"/>
              <w:right w:w="100" w:type="dxa"/>
            </w:tcMar>
            <w:vAlign w:val="center"/>
          </w:tcPr>
          <w:p w14:paraId="0949B0CF" w14:textId="77777777" w:rsidR="00D8410E" w:rsidRDefault="00000000">
            <w:r>
              <w:rPr>
                <w:sz w:val="20"/>
                <w:szCs w:val="20"/>
              </w:rPr>
              <w:t>Bill Payment</w:t>
            </w:r>
          </w:p>
        </w:tc>
        <w:tc>
          <w:tcPr>
            <w:tcW w:w="6550" w:type="dxa"/>
            <w:tcMar>
              <w:top w:w="80" w:type="dxa"/>
              <w:left w:w="100" w:type="dxa"/>
              <w:bottom w:w="80" w:type="dxa"/>
              <w:right w:w="100" w:type="dxa"/>
            </w:tcMar>
            <w:vAlign w:val="center"/>
          </w:tcPr>
          <w:p w14:paraId="6B10A800" w14:textId="77777777" w:rsidR="00D8410E" w:rsidRDefault="00000000">
            <w:r>
              <w:rPr>
                <w:sz w:val="20"/>
                <w:szCs w:val="20"/>
              </w:rPr>
              <w:t>The system shall allow users to pay bills/utilities through integrated billers and record the payment outcome.</w:t>
            </w:r>
          </w:p>
        </w:tc>
      </w:tr>
      <w:tr w:rsidR="00D8410E" w14:paraId="3037891A"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0C09FCC5" w14:textId="77777777" w:rsidR="00D8410E" w:rsidRDefault="00000000">
            <w:r>
              <w:rPr>
                <w:sz w:val="20"/>
                <w:szCs w:val="20"/>
              </w:rPr>
              <w:t>FR-12</w:t>
            </w:r>
          </w:p>
        </w:tc>
        <w:tc>
          <w:tcPr>
            <w:tcW w:w="1900" w:type="dxa"/>
            <w:shd w:val="clear" w:color="auto" w:fill="DCE6F1"/>
            <w:tcMar>
              <w:top w:w="80" w:type="dxa"/>
              <w:left w:w="100" w:type="dxa"/>
              <w:bottom w:w="80" w:type="dxa"/>
              <w:right w:w="100" w:type="dxa"/>
            </w:tcMar>
            <w:vAlign w:val="center"/>
          </w:tcPr>
          <w:p w14:paraId="7632BD19" w14:textId="77777777" w:rsidR="00D8410E" w:rsidRDefault="00000000">
            <w:r>
              <w:rPr>
                <w:sz w:val="20"/>
                <w:szCs w:val="20"/>
              </w:rPr>
              <w:t>Transaction Processing</w:t>
            </w:r>
          </w:p>
        </w:tc>
        <w:tc>
          <w:tcPr>
            <w:tcW w:w="6550" w:type="dxa"/>
            <w:shd w:val="clear" w:color="auto" w:fill="DCE6F1"/>
            <w:tcMar>
              <w:top w:w="80" w:type="dxa"/>
              <w:left w:w="100" w:type="dxa"/>
              <w:bottom w:w="80" w:type="dxa"/>
              <w:right w:w="100" w:type="dxa"/>
            </w:tcMar>
            <w:vAlign w:val="center"/>
          </w:tcPr>
          <w:p w14:paraId="138D5661" w14:textId="77777777" w:rsidR="00D8410E" w:rsidRDefault="00000000">
            <w:r>
              <w:rPr>
                <w:sz w:val="20"/>
                <w:szCs w:val="20"/>
              </w:rPr>
              <w:t>The system shall create a unique transaction reference for every debit/credit and update wallet balance atomically.</w:t>
            </w:r>
          </w:p>
        </w:tc>
      </w:tr>
      <w:tr w:rsidR="00D8410E" w14:paraId="2300A5F3" w14:textId="77777777">
        <w:tblPrEx>
          <w:tblCellMar>
            <w:top w:w="0" w:type="dxa"/>
            <w:bottom w:w="0" w:type="dxa"/>
          </w:tblCellMar>
        </w:tblPrEx>
        <w:tc>
          <w:tcPr>
            <w:tcW w:w="900" w:type="dxa"/>
            <w:tcMar>
              <w:top w:w="80" w:type="dxa"/>
              <w:left w:w="100" w:type="dxa"/>
              <w:bottom w:w="80" w:type="dxa"/>
              <w:right w:w="100" w:type="dxa"/>
            </w:tcMar>
            <w:vAlign w:val="center"/>
          </w:tcPr>
          <w:p w14:paraId="5D937752" w14:textId="77777777" w:rsidR="00D8410E" w:rsidRDefault="00000000">
            <w:r>
              <w:rPr>
                <w:sz w:val="20"/>
                <w:szCs w:val="20"/>
              </w:rPr>
              <w:t>FR-13</w:t>
            </w:r>
          </w:p>
        </w:tc>
        <w:tc>
          <w:tcPr>
            <w:tcW w:w="1900" w:type="dxa"/>
            <w:tcMar>
              <w:top w:w="80" w:type="dxa"/>
              <w:left w:w="100" w:type="dxa"/>
              <w:bottom w:w="80" w:type="dxa"/>
              <w:right w:w="100" w:type="dxa"/>
            </w:tcMar>
            <w:vAlign w:val="center"/>
          </w:tcPr>
          <w:p w14:paraId="7D556C90" w14:textId="77777777" w:rsidR="00D8410E" w:rsidRDefault="00000000">
            <w:r>
              <w:rPr>
                <w:sz w:val="20"/>
                <w:szCs w:val="20"/>
              </w:rPr>
              <w:t>Transaction History</w:t>
            </w:r>
          </w:p>
        </w:tc>
        <w:tc>
          <w:tcPr>
            <w:tcW w:w="6550" w:type="dxa"/>
            <w:tcMar>
              <w:top w:w="80" w:type="dxa"/>
              <w:left w:w="100" w:type="dxa"/>
              <w:bottom w:w="80" w:type="dxa"/>
              <w:right w:w="100" w:type="dxa"/>
            </w:tcMar>
            <w:vAlign w:val="center"/>
          </w:tcPr>
          <w:p w14:paraId="5132C01B" w14:textId="77777777" w:rsidR="00D8410E" w:rsidRDefault="00000000">
            <w:r>
              <w:rPr>
                <w:sz w:val="20"/>
                <w:szCs w:val="20"/>
              </w:rPr>
              <w:t>Users shall be able to view, search and filter their historical transactions and download statements/receipts.</w:t>
            </w:r>
          </w:p>
        </w:tc>
      </w:tr>
      <w:tr w:rsidR="00D8410E" w14:paraId="28C79292"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6AEB2275" w14:textId="77777777" w:rsidR="00D8410E" w:rsidRDefault="00000000">
            <w:r>
              <w:rPr>
                <w:sz w:val="20"/>
                <w:szCs w:val="20"/>
              </w:rPr>
              <w:t>FR-14</w:t>
            </w:r>
          </w:p>
        </w:tc>
        <w:tc>
          <w:tcPr>
            <w:tcW w:w="1900" w:type="dxa"/>
            <w:shd w:val="clear" w:color="auto" w:fill="DCE6F1"/>
            <w:tcMar>
              <w:top w:w="80" w:type="dxa"/>
              <w:left w:w="100" w:type="dxa"/>
              <w:bottom w:w="80" w:type="dxa"/>
              <w:right w:w="100" w:type="dxa"/>
            </w:tcMar>
            <w:vAlign w:val="center"/>
          </w:tcPr>
          <w:p w14:paraId="5995D1C5" w14:textId="77777777" w:rsidR="00D8410E" w:rsidRDefault="00000000">
            <w:r>
              <w:rPr>
                <w:sz w:val="20"/>
                <w:szCs w:val="20"/>
              </w:rPr>
              <w:t>Limits Management</w:t>
            </w:r>
          </w:p>
        </w:tc>
        <w:tc>
          <w:tcPr>
            <w:tcW w:w="6550" w:type="dxa"/>
            <w:shd w:val="clear" w:color="auto" w:fill="DCE6F1"/>
            <w:tcMar>
              <w:top w:w="80" w:type="dxa"/>
              <w:left w:w="100" w:type="dxa"/>
              <w:bottom w:w="80" w:type="dxa"/>
              <w:right w:w="100" w:type="dxa"/>
            </w:tcMar>
            <w:vAlign w:val="center"/>
          </w:tcPr>
          <w:p w14:paraId="639D68BA" w14:textId="77777777" w:rsidR="00D8410E" w:rsidRDefault="00000000">
            <w:r>
              <w:rPr>
                <w:sz w:val="20"/>
                <w:szCs w:val="20"/>
              </w:rPr>
              <w:t>The system shall enforce configurable per-transaction, daily and monthly limits based on KYC tier and risk profile.</w:t>
            </w:r>
          </w:p>
        </w:tc>
      </w:tr>
      <w:tr w:rsidR="00D8410E" w14:paraId="57C6DBEB" w14:textId="77777777">
        <w:tblPrEx>
          <w:tblCellMar>
            <w:top w:w="0" w:type="dxa"/>
            <w:bottom w:w="0" w:type="dxa"/>
          </w:tblCellMar>
        </w:tblPrEx>
        <w:tc>
          <w:tcPr>
            <w:tcW w:w="900" w:type="dxa"/>
            <w:tcMar>
              <w:top w:w="80" w:type="dxa"/>
              <w:left w:w="100" w:type="dxa"/>
              <w:bottom w:w="80" w:type="dxa"/>
              <w:right w:w="100" w:type="dxa"/>
            </w:tcMar>
            <w:vAlign w:val="center"/>
          </w:tcPr>
          <w:p w14:paraId="0B4EAD34" w14:textId="77777777" w:rsidR="00D8410E" w:rsidRDefault="00000000">
            <w:r>
              <w:rPr>
                <w:sz w:val="20"/>
                <w:szCs w:val="20"/>
              </w:rPr>
              <w:t>FR-15</w:t>
            </w:r>
          </w:p>
        </w:tc>
        <w:tc>
          <w:tcPr>
            <w:tcW w:w="1900" w:type="dxa"/>
            <w:tcMar>
              <w:top w:w="80" w:type="dxa"/>
              <w:left w:w="100" w:type="dxa"/>
              <w:bottom w:w="80" w:type="dxa"/>
              <w:right w:w="100" w:type="dxa"/>
            </w:tcMar>
            <w:vAlign w:val="center"/>
          </w:tcPr>
          <w:p w14:paraId="64576646" w14:textId="77777777" w:rsidR="00D8410E" w:rsidRDefault="00000000">
            <w:r>
              <w:rPr>
                <w:sz w:val="20"/>
                <w:szCs w:val="20"/>
              </w:rPr>
              <w:t>Fraud &amp; Risk Monitoring</w:t>
            </w:r>
          </w:p>
        </w:tc>
        <w:tc>
          <w:tcPr>
            <w:tcW w:w="6550" w:type="dxa"/>
            <w:tcMar>
              <w:top w:w="80" w:type="dxa"/>
              <w:left w:w="100" w:type="dxa"/>
              <w:bottom w:w="80" w:type="dxa"/>
              <w:right w:w="100" w:type="dxa"/>
            </w:tcMar>
            <w:vAlign w:val="center"/>
          </w:tcPr>
          <w:p w14:paraId="07FB8917" w14:textId="77777777" w:rsidR="00D8410E" w:rsidRDefault="00000000">
            <w:r>
              <w:rPr>
                <w:sz w:val="20"/>
                <w:szCs w:val="20"/>
              </w:rPr>
              <w:t>The system shall evaluate transactions against velocity, pattern and risk rules and flag suspicious activity for review.</w:t>
            </w:r>
          </w:p>
        </w:tc>
      </w:tr>
      <w:tr w:rsidR="00D8410E" w14:paraId="684E662A"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02EFB8CA" w14:textId="77777777" w:rsidR="00D8410E" w:rsidRDefault="00000000">
            <w:r>
              <w:rPr>
                <w:sz w:val="20"/>
                <w:szCs w:val="20"/>
              </w:rPr>
              <w:t>FR-16</w:t>
            </w:r>
          </w:p>
        </w:tc>
        <w:tc>
          <w:tcPr>
            <w:tcW w:w="1900" w:type="dxa"/>
            <w:shd w:val="clear" w:color="auto" w:fill="DCE6F1"/>
            <w:tcMar>
              <w:top w:w="80" w:type="dxa"/>
              <w:left w:w="100" w:type="dxa"/>
              <w:bottom w:w="80" w:type="dxa"/>
              <w:right w:w="100" w:type="dxa"/>
            </w:tcMar>
            <w:vAlign w:val="center"/>
          </w:tcPr>
          <w:p w14:paraId="4190DEDF" w14:textId="77777777" w:rsidR="00D8410E" w:rsidRDefault="00000000">
            <w:r>
              <w:rPr>
                <w:sz w:val="20"/>
                <w:szCs w:val="20"/>
              </w:rPr>
              <w:t>Notifications</w:t>
            </w:r>
          </w:p>
        </w:tc>
        <w:tc>
          <w:tcPr>
            <w:tcW w:w="6550" w:type="dxa"/>
            <w:shd w:val="clear" w:color="auto" w:fill="DCE6F1"/>
            <w:tcMar>
              <w:top w:w="80" w:type="dxa"/>
              <w:left w:w="100" w:type="dxa"/>
              <w:bottom w:w="80" w:type="dxa"/>
              <w:right w:w="100" w:type="dxa"/>
            </w:tcMar>
            <w:vAlign w:val="center"/>
          </w:tcPr>
          <w:p w14:paraId="6DC2E169" w14:textId="77777777" w:rsidR="00D8410E" w:rsidRDefault="00000000">
            <w:r>
              <w:rPr>
                <w:sz w:val="20"/>
                <w:szCs w:val="20"/>
              </w:rPr>
              <w:t>The system shall generate notifications for funding, transfers, payments, security events and KYC status changes.</w:t>
            </w:r>
          </w:p>
        </w:tc>
      </w:tr>
      <w:tr w:rsidR="00D8410E" w14:paraId="6D4D2118" w14:textId="77777777">
        <w:tblPrEx>
          <w:tblCellMar>
            <w:top w:w="0" w:type="dxa"/>
            <w:bottom w:w="0" w:type="dxa"/>
          </w:tblCellMar>
        </w:tblPrEx>
        <w:tc>
          <w:tcPr>
            <w:tcW w:w="900" w:type="dxa"/>
            <w:tcMar>
              <w:top w:w="80" w:type="dxa"/>
              <w:left w:w="100" w:type="dxa"/>
              <w:bottom w:w="80" w:type="dxa"/>
              <w:right w:w="100" w:type="dxa"/>
            </w:tcMar>
            <w:vAlign w:val="center"/>
          </w:tcPr>
          <w:p w14:paraId="22B23E30" w14:textId="77777777" w:rsidR="00D8410E" w:rsidRDefault="00000000">
            <w:r>
              <w:rPr>
                <w:sz w:val="20"/>
                <w:szCs w:val="20"/>
              </w:rPr>
              <w:t>FR-17</w:t>
            </w:r>
          </w:p>
        </w:tc>
        <w:tc>
          <w:tcPr>
            <w:tcW w:w="1900" w:type="dxa"/>
            <w:tcMar>
              <w:top w:w="80" w:type="dxa"/>
              <w:left w:w="100" w:type="dxa"/>
              <w:bottom w:w="80" w:type="dxa"/>
              <w:right w:w="100" w:type="dxa"/>
            </w:tcMar>
            <w:vAlign w:val="center"/>
          </w:tcPr>
          <w:p w14:paraId="2B08849E" w14:textId="77777777" w:rsidR="00D8410E" w:rsidRDefault="00000000">
            <w:r>
              <w:rPr>
                <w:sz w:val="20"/>
                <w:szCs w:val="20"/>
              </w:rPr>
              <w:t>Dispute / Chargeback</w:t>
            </w:r>
          </w:p>
        </w:tc>
        <w:tc>
          <w:tcPr>
            <w:tcW w:w="6550" w:type="dxa"/>
            <w:tcMar>
              <w:top w:w="80" w:type="dxa"/>
              <w:left w:w="100" w:type="dxa"/>
              <w:bottom w:w="80" w:type="dxa"/>
              <w:right w:w="100" w:type="dxa"/>
            </w:tcMar>
            <w:vAlign w:val="center"/>
          </w:tcPr>
          <w:p w14:paraId="00D45853" w14:textId="77777777" w:rsidR="00D8410E" w:rsidRDefault="00000000">
            <w:r>
              <w:rPr>
                <w:sz w:val="20"/>
                <w:szCs w:val="20"/>
              </w:rPr>
              <w:t>Users shall be able to raise a dispute for a transaction, and administrators/compliance shall be able to investigate and resolve it.</w:t>
            </w:r>
          </w:p>
        </w:tc>
      </w:tr>
      <w:tr w:rsidR="00D8410E" w14:paraId="67852B20"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42FB97B8" w14:textId="77777777" w:rsidR="00D8410E" w:rsidRDefault="00000000">
            <w:r>
              <w:rPr>
                <w:sz w:val="20"/>
                <w:szCs w:val="20"/>
              </w:rPr>
              <w:t>FR-18</w:t>
            </w:r>
          </w:p>
        </w:tc>
        <w:tc>
          <w:tcPr>
            <w:tcW w:w="1900" w:type="dxa"/>
            <w:shd w:val="clear" w:color="auto" w:fill="DCE6F1"/>
            <w:tcMar>
              <w:top w:w="80" w:type="dxa"/>
              <w:left w:w="100" w:type="dxa"/>
              <w:bottom w:w="80" w:type="dxa"/>
              <w:right w:w="100" w:type="dxa"/>
            </w:tcMar>
            <w:vAlign w:val="center"/>
          </w:tcPr>
          <w:p w14:paraId="48F858EB" w14:textId="77777777" w:rsidR="00D8410E" w:rsidRDefault="00000000">
            <w:r>
              <w:rPr>
                <w:sz w:val="20"/>
                <w:szCs w:val="20"/>
              </w:rPr>
              <w:t>Wallet Freeze / Block</w:t>
            </w:r>
          </w:p>
        </w:tc>
        <w:tc>
          <w:tcPr>
            <w:tcW w:w="6550" w:type="dxa"/>
            <w:shd w:val="clear" w:color="auto" w:fill="DCE6F1"/>
            <w:tcMar>
              <w:top w:w="80" w:type="dxa"/>
              <w:left w:w="100" w:type="dxa"/>
              <w:bottom w:w="80" w:type="dxa"/>
              <w:right w:w="100" w:type="dxa"/>
            </w:tcMar>
            <w:vAlign w:val="center"/>
          </w:tcPr>
          <w:p w14:paraId="7A77F87F" w14:textId="77777777" w:rsidR="00D8410E" w:rsidRDefault="00000000">
            <w:r>
              <w:rPr>
                <w:sz w:val="20"/>
                <w:szCs w:val="20"/>
              </w:rPr>
              <w:t>Administrators shall be able to freeze, block or close a wallet in response to risk, compliance or user request.</w:t>
            </w:r>
          </w:p>
        </w:tc>
      </w:tr>
      <w:tr w:rsidR="00D8410E" w14:paraId="5031EBCE" w14:textId="77777777">
        <w:tblPrEx>
          <w:tblCellMar>
            <w:top w:w="0" w:type="dxa"/>
            <w:bottom w:w="0" w:type="dxa"/>
          </w:tblCellMar>
        </w:tblPrEx>
        <w:tc>
          <w:tcPr>
            <w:tcW w:w="900" w:type="dxa"/>
            <w:tcMar>
              <w:top w:w="80" w:type="dxa"/>
              <w:left w:w="100" w:type="dxa"/>
              <w:bottom w:w="80" w:type="dxa"/>
              <w:right w:w="100" w:type="dxa"/>
            </w:tcMar>
            <w:vAlign w:val="center"/>
          </w:tcPr>
          <w:p w14:paraId="7AD468BA" w14:textId="77777777" w:rsidR="00D8410E" w:rsidRDefault="00000000">
            <w:r>
              <w:rPr>
                <w:sz w:val="20"/>
                <w:szCs w:val="20"/>
              </w:rPr>
              <w:lastRenderedPageBreak/>
              <w:t>FR-19</w:t>
            </w:r>
          </w:p>
        </w:tc>
        <w:tc>
          <w:tcPr>
            <w:tcW w:w="1900" w:type="dxa"/>
            <w:tcMar>
              <w:top w:w="80" w:type="dxa"/>
              <w:left w:w="100" w:type="dxa"/>
              <w:bottom w:w="80" w:type="dxa"/>
              <w:right w:w="100" w:type="dxa"/>
            </w:tcMar>
            <w:vAlign w:val="center"/>
          </w:tcPr>
          <w:p w14:paraId="41C29C4F" w14:textId="77777777" w:rsidR="00D8410E" w:rsidRDefault="00000000">
            <w:r>
              <w:rPr>
                <w:sz w:val="20"/>
                <w:szCs w:val="20"/>
              </w:rPr>
              <w:t>Rewards / Cashback</w:t>
            </w:r>
          </w:p>
        </w:tc>
        <w:tc>
          <w:tcPr>
            <w:tcW w:w="6550" w:type="dxa"/>
            <w:tcMar>
              <w:top w:w="80" w:type="dxa"/>
              <w:left w:w="100" w:type="dxa"/>
              <w:bottom w:w="80" w:type="dxa"/>
              <w:right w:w="100" w:type="dxa"/>
            </w:tcMar>
            <w:vAlign w:val="center"/>
          </w:tcPr>
          <w:p w14:paraId="61F35C89" w14:textId="77777777" w:rsidR="00D8410E" w:rsidRDefault="00000000">
            <w:r>
              <w:rPr>
                <w:sz w:val="20"/>
                <w:szCs w:val="20"/>
              </w:rPr>
              <w:t>The system shall support configurable rewards, cashback or promotional credit for eligible transactions.</w:t>
            </w:r>
          </w:p>
        </w:tc>
      </w:tr>
      <w:tr w:rsidR="00D8410E" w14:paraId="3369F8C3"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2630173A" w14:textId="77777777" w:rsidR="00D8410E" w:rsidRDefault="00000000">
            <w:r>
              <w:rPr>
                <w:sz w:val="20"/>
                <w:szCs w:val="20"/>
              </w:rPr>
              <w:t>FR-20</w:t>
            </w:r>
          </w:p>
        </w:tc>
        <w:tc>
          <w:tcPr>
            <w:tcW w:w="1900" w:type="dxa"/>
            <w:shd w:val="clear" w:color="auto" w:fill="DCE6F1"/>
            <w:tcMar>
              <w:top w:w="80" w:type="dxa"/>
              <w:left w:w="100" w:type="dxa"/>
              <w:bottom w:w="80" w:type="dxa"/>
              <w:right w:w="100" w:type="dxa"/>
            </w:tcMar>
            <w:vAlign w:val="center"/>
          </w:tcPr>
          <w:p w14:paraId="1DF7DA4C" w14:textId="77777777" w:rsidR="00D8410E" w:rsidRDefault="00000000">
            <w:r>
              <w:rPr>
                <w:sz w:val="20"/>
                <w:szCs w:val="20"/>
              </w:rPr>
              <w:t>Merchant Settlement</w:t>
            </w:r>
          </w:p>
        </w:tc>
        <w:tc>
          <w:tcPr>
            <w:tcW w:w="6550" w:type="dxa"/>
            <w:shd w:val="clear" w:color="auto" w:fill="DCE6F1"/>
            <w:tcMar>
              <w:top w:w="80" w:type="dxa"/>
              <w:left w:w="100" w:type="dxa"/>
              <w:bottom w:w="80" w:type="dxa"/>
              <w:right w:w="100" w:type="dxa"/>
            </w:tcMar>
            <w:vAlign w:val="center"/>
          </w:tcPr>
          <w:p w14:paraId="487E615D" w14:textId="77777777" w:rsidR="00D8410E" w:rsidRDefault="00000000">
            <w:r>
              <w:rPr>
                <w:sz w:val="20"/>
                <w:szCs w:val="20"/>
              </w:rPr>
              <w:t>The system shall record merchant transactions and support periodic settlement/payout to merchant accounts.</w:t>
            </w:r>
          </w:p>
        </w:tc>
      </w:tr>
      <w:tr w:rsidR="00D8410E" w14:paraId="1C527410" w14:textId="77777777">
        <w:tblPrEx>
          <w:tblCellMar>
            <w:top w:w="0" w:type="dxa"/>
            <w:bottom w:w="0" w:type="dxa"/>
          </w:tblCellMar>
        </w:tblPrEx>
        <w:tc>
          <w:tcPr>
            <w:tcW w:w="900" w:type="dxa"/>
            <w:tcMar>
              <w:top w:w="80" w:type="dxa"/>
              <w:left w:w="100" w:type="dxa"/>
              <w:bottom w:w="80" w:type="dxa"/>
              <w:right w:w="100" w:type="dxa"/>
            </w:tcMar>
            <w:vAlign w:val="center"/>
          </w:tcPr>
          <w:p w14:paraId="037931BA" w14:textId="77777777" w:rsidR="00D8410E" w:rsidRDefault="00000000">
            <w:r>
              <w:rPr>
                <w:sz w:val="20"/>
                <w:szCs w:val="20"/>
              </w:rPr>
              <w:t>FR-21</w:t>
            </w:r>
          </w:p>
        </w:tc>
        <w:tc>
          <w:tcPr>
            <w:tcW w:w="1900" w:type="dxa"/>
            <w:tcMar>
              <w:top w:w="80" w:type="dxa"/>
              <w:left w:w="100" w:type="dxa"/>
              <w:bottom w:w="80" w:type="dxa"/>
              <w:right w:w="100" w:type="dxa"/>
            </w:tcMar>
            <w:vAlign w:val="center"/>
          </w:tcPr>
          <w:p w14:paraId="5B755ABA" w14:textId="77777777" w:rsidR="00D8410E" w:rsidRDefault="00000000">
            <w:r>
              <w:rPr>
                <w:sz w:val="20"/>
                <w:szCs w:val="20"/>
              </w:rPr>
              <w:t>Admin Management</w:t>
            </w:r>
          </w:p>
        </w:tc>
        <w:tc>
          <w:tcPr>
            <w:tcW w:w="6550" w:type="dxa"/>
            <w:tcMar>
              <w:top w:w="80" w:type="dxa"/>
              <w:left w:w="100" w:type="dxa"/>
              <w:bottom w:w="80" w:type="dxa"/>
              <w:right w:w="100" w:type="dxa"/>
            </w:tcMar>
            <w:vAlign w:val="center"/>
          </w:tcPr>
          <w:p w14:paraId="40266737" w14:textId="77777777" w:rsidR="00D8410E" w:rsidRDefault="00000000">
            <w:r>
              <w:rPr>
                <w:sz w:val="20"/>
                <w:szCs w:val="20"/>
              </w:rPr>
              <w:t>Administrators shall manage users, merchants, KYC cases, limits, disputes and configurable platform parameters.</w:t>
            </w:r>
          </w:p>
        </w:tc>
      </w:tr>
      <w:tr w:rsidR="00D8410E" w14:paraId="4BCDDE73"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223B3D71" w14:textId="77777777" w:rsidR="00D8410E" w:rsidRDefault="00000000">
            <w:r>
              <w:rPr>
                <w:sz w:val="20"/>
                <w:szCs w:val="20"/>
              </w:rPr>
              <w:t>FR-22</w:t>
            </w:r>
          </w:p>
        </w:tc>
        <w:tc>
          <w:tcPr>
            <w:tcW w:w="1900" w:type="dxa"/>
            <w:shd w:val="clear" w:color="auto" w:fill="DCE6F1"/>
            <w:tcMar>
              <w:top w:w="80" w:type="dxa"/>
              <w:left w:w="100" w:type="dxa"/>
              <w:bottom w:w="80" w:type="dxa"/>
              <w:right w:w="100" w:type="dxa"/>
            </w:tcMar>
            <w:vAlign w:val="center"/>
          </w:tcPr>
          <w:p w14:paraId="55B0D14C" w14:textId="77777777" w:rsidR="00D8410E" w:rsidRDefault="00000000">
            <w:r>
              <w:rPr>
                <w:sz w:val="20"/>
                <w:szCs w:val="20"/>
              </w:rPr>
              <w:t>Compliance Reporting</w:t>
            </w:r>
          </w:p>
        </w:tc>
        <w:tc>
          <w:tcPr>
            <w:tcW w:w="6550" w:type="dxa"/>
            <w:shd w:val="clear" w:color="auto" w:fill="DCE6F1"/>
            <w:tcMar>
              <w:top w:w="80" w:type="dxa"/>
              <w:left w:w="100" w:type="dxa"/>
              <w:bottom w:w="80" w:type="dxa"/>
              <w:right w:w="100" w:type="dxa"/>
            </w:tcMar>
            <w:vAlign w:val="center"/>
          </w:tcPr>
          <w:p w14:paraId="7B5A21C1" w14:textId="77777777" w:rsidR="00D8410E" w:rsidRDefault="00000000">
            <w:r>
              <w:rPr>
                <w:sz w:val="20"/>
                <w:szCs w:val="20"/>
              </w:rPr>
              <w:t>The system shall generate KYC/AML, suspicious-activity and regulatory reports for authorized compliance staff.</w:t>
            </w:r>
          </w:p>
        </w:tc>
      </w:tr>
      <w:tr w:rsidR="00D8410E" w14:paraId="0C6E04BB" w14:textId="77777777">
        <w:tblPrEx>
          <w:tblCellMar>
            <w:top w:w="0" w:type="dxa"/>
            <w:bottom w:w="0" w:type="dxa"/>
          </w:tblCellMar>
        </w:tblPrEx>
        <w:tc>
          <w:tcPr>
            <w:tcW w:w="900" w:type="dxa"/>
            <w:tcMar>
              <w:top w:w="80" w:type="dxa"/>
              <w:left w:w="100" w:type="dxa"/>
              <w:bottom w:w="80" w:type="dxa"/>
              <w:right w:w="100" w:type="dxa"/>
            </w:tcMar>
            <w:vAlign w:val="center"/>
          </w:tcPr>
          <w:p w14:paraId="33DBCD00" w14:textId="77777777" w:rsidR="00D8410E" w:rsidRDefault="00000000">
            <w:r>
              <w:rPr>
                <w:sz w:val="20"/>
                <w:szCs w:val="20"/>
              </w:rPr>
              <w:t>FR-23</w:t>
            </w:r>
          </w:p>
        </w:tc>
        <w:tc>
          <w:tcPr>
            <w:tcW w:w="1900" w:type="dxa"/>
            <w:tcMar>
              <w:top w:w="80" w:type="dxa"/>
              <w:left w:w="100" w:type="dxa"/>
              <w:bottom w:w="80" w:type="dxa"/>
              <w:right w:w="100" w:type="dxa"/>
            </w:tcMar>
            <w:vAlign w:val="center"/>
          </w:tcPr>
          <w:p w14:paraId="12545012" w14:textId="77777777" w:rsidR="00D8410E" w:rsidRDefault="00000000">
            <w:r>
              <w:rPr>
                <w:sz w:val="20"/>
                <w:szCs w:val="20"/>
              </w:rPr>
              <w:t>Audit Logging</w:t>
            </w:r>
          </w:p>
        </w:tc>
        <w:tc>
          <w:tcPr>
            <w:tcW w:w="6550" w:type="dxa"/>
            <w:tcMar>
              <w:top w:w="80" w:type="dxa"/>
              <w:left w:w="100" w:type="dxa"/>
              <w:bottom w:w="80" w:type="dxa"/>
              <w:right w:w="100" w:type="dxa"/>
            </w:tcMar>
            <w:vAlign w:val="center"/>
          </w:tcPr>
          <w:p w14:paraId="47907890" w14:textId="77777777" w:rsidR="00D8410E" w:rsidRDefault="00000000">
            <w:r>
              <w:rPr>
                <w:sz w:val="20"/>
                <w:szCs w:val="20"/>
              </w:rPr>
              <w:t>The system shall record an immutable audit trail of critical account, transaction and administrative events.</w:t>
            </w:r>
          </w:p>
        </w:tc>
      </w:tr>
      <w:tr w:rsidR="00D8410E" w14:paraId="0D16C959"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73B83A4B" w14:textId="77777777" w:rsidR="00D8410E" w:rsidRDefault="00000000">
            <w:r>
              <w:rPr>
                <w:sz w:val="20"/>
                <w:szCs w:val="20"/>
              </w:rPr>
              <w:t>FR-24</w:t>
            </w:r>
          </w:p>
        </w:tc>
        <w:tc>
          <w:tcPr>
            <w:tcW w:w="1900" w:type="dxa"/>
            <w:shd w:val="clear" w:color="auto" w:fill="DCE6F1"/>
            <w:tcMar>
              <w:top w:w="80" w:type="dxa"/>
              <w:left w:w="100" w:type="dxa"/>
              <w:bottom w:w="80" w:type="dxa"/>
              <w:right w:w="100" w:type="dxa"/>
            </w:tcMar>
            <w:vAlign w:val="center"/>
          </w:tcPr>
          <w:p w14:paraId="7DA15092" w14:textId="77777777" w:rsidR="00D8410E" w:rsidRDefault="00000000">
            <w:r>
              <w:rPr>
                <w:sz w:val="20"/>
                <w:szCs w:val="20"/>
              </w:rPr>
              <w:t>Reporting &amp; Analytics</w:t>
            </w:r>
          </w:p>
        </w:tc>
        <w:tc>
          <w:tcPr>
            <w:tcW w:w="6550" w:type="dxa"/>
            <w:shd w:val="clear" w:color="auto" w:fill="DCE6F1"/>
            <w:tcMar>
              <w:top w:w="80" w:type="dxa"/>
              <w:left w:w="100" w:type="dxa"/>
              <w:bottom w:w="80" w:type="dxa"/>
              <w:right w:w="100" w:type="dxa"/>
            </w:tcMar>
            <w:vAlign w:val="center"/>
          </w:tcPr>
          <w:p w14:paraId="309CDEA9" w14:textId="77777777" w:rsidR="00D8410E" w:rsidRDefault="00000000">
            <w:r>
              <w:rPr>
                <w:sz w:val="20"/>
                <w:szCs w:val="20"/>
              </w:rPr>
              <w:t>The system shall provide reports for transaction volume, revenue, active wallets, fraud flags and merchant performance.</w:t>
            </w:r>
          </w:p>
        </w:tc>
      </w:tr>
    </w:tbl>
    <w:p w14:paraId="3E37078A" w14:textId="77777777" w:rsidR="00D8410E" w:rsidRDefault="00000000">
      <w:r>
        <w:br w:type="page"/>
      </w:r>
    </w:p>
    <w:p w14:paraId="6029196A" w14:textId="77777777" w:rsidR="00D8410E" w:rsidRDefault="00000000">
      <w:pPr>
        <w:pStyle w:val="Heading1"/>
        <w:spacing w:before="360" w:after="160"/>
      </w:pPr>
      <w:r>
        <w:rPr>
          <w:b/>
          <w:bCs/>
          <w:color w:val="1F3864"/>
          <w:sz w:val="30"/>
          <w:szCs w:val="30"/>
        </w:rPr>
        <w:lastRenderedPageBreak/>
        <w:t>5. Non-Functional Requirements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000"/>
        <w:gridCol w:w="7350"/>
      </w:tblGrid>
      <w:tr w:rsidR="00D8410E" w14:paraId="38AB13E7"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23C0E102" w14:textId="77777777" w:rsidR="00D8410E" w:rsidRDefault="00000000">
            <w:r>
              <w:rPr>
                <w:b/>
                <w:bCs/>
                <w:color w:val="FFFFFF"/>
                <w:sz w:val="20"/>
                <w:szCs w:val="20"/>
              </w:rPr>
              <w:t>Category</w:t>
            </w:r>
          </w:p>
        </w:tc>
        <w:tc>
          <w:tcPr>
            <w:tcW w:w="7350" w:type="dxa"/>
            <w:shd w:val="clear" w:color="auto" w:fill="1F3864"/>
            <w:tcMar>
              <w:top w:w="80" w:type="dxa"/>
              <w:left w:w="100" w:type="dxa"/>
              <w:bottom w:w="80" w:type="dxa"/>
              <w:right w:w="100" w:type="dxa"/>
            </w:tcMar>
            <w:vAlign w:val="center"/>
          </w:tcPr>
          <w:p w14:paraId="3984D9FA" w14:textId="77777777" w:rsidR="00D8410E" w:rsidRDefault="00000000">
            <w:r>
              <w:rPr>
                <w:b/>
                <w:bCs/>
                <w:color w:val="FFFFFF"/>
                <w:sz w:val="20"/>
                <w:szCs w:val="20"/>
              </w:rPr>
              <w:t>Requirement</w:t>
            </w:r>
          </w:p>
        </w:tc>
      </w:tr>
      <w:tr w:rsidR="00D8410E" w14:paraId="0F95BFD9" w14:textId="77777777">
        <w:tblPrEx>
          <w:tblCellMar>
            <w:top w:w="0" w:type="dxa"/>
            <w:bottom w:w="0" w:type="dxa"/>
          </w:tblCellMar>
        </w:tblPrEx>
        <w:tc>
          <w:tcPr>
            <w:tcW w:w="2000" w:type="dxa"/>
            <w:tcMar>
              <w:top w:w="80" w:type="dxa"/>
              <w:left w:w="100" w:type="dxa"/>
              <w:bottom w:w="80" w:type="dxa"/>
              <w:right w:w="100" w:type="dxa"/>
            </w:tcMar>
            <w:vAlign w:val="center"/>
          </w:tcPr>
          <w:p w14:paraId="162754B8" w14:textId="77777777" w:rsidR="00D8410E" w:rsidRDefault="00000000">
            <w:r>
              <w:rPr>
                <w:sz w:val="20"/>
                <w:szCs w:val="20"/>
              </w:rPr>
              <w:t>Performance</w:t>
            </w:r>
          </w:p>
        </w:tc>
        <w:tc>
          <w:tcPr>
            <w:tcW w:w="7350" w:type="dxa"/>
            <w:tcMar>
              <w:top w:w="80" w:type="dxa"/>
              <w:left w:w="100" w:type="dxa"/>
              <w:bottom w:w="80" w:type="dxa"/>
              <w:right w:w="100" w:type="dxa"/>
            </w:tcMar>
            <w:vAlign w:val="center"/>
          </w:tcPr>
          <w:p w14:paraId="7DE9DB7A" w14:textId="77777777" w:rsidR="00D8410E" w:rsidRDefault="00000000">
            <w:r>
              <w:rPr>
                <w:sz w:val="20"/>
                <w:szCs w:val="20"/>
              </w:rPr>
              <w:t>Common wallet actions (balance check, transfer, payment) should respond within an acceptable time under normal load; slow operations should show progress rather than appearing frozen.</w:t>
            </w:r>
          </w:p>
        </w:tc>
      </w:tr>
      <w:tr w:rsidR="00D8410E" w14:paraId="7C008B2E"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7EEDAA4A" w14:textId="77777777" w:rsidR="00D8410E" w:rsidRDefault="00000000">
            <w:r>
              <w:rPr>
                <w:sz w:val="20"/>
                <w:szCs w:val="20"/>
              </w:rPr>
              <w:t>Scalability</w:t>
            </w:r>
          </w:p>
        </w:tc>
        <w:tc>
          <w:tcPr>
            <w:tcW w:w="7350" w:type="dxa"/>
            <w:shd w:val="clear" w:color="auto" w:fill="DCE6F1"/>
            <w:tcMar>
              <w:top w:w="80" w:type="dxa"/>
              <w:left w:w="100" w:type="dxa"/>
              <w:bottom w:w="80" w:type="dxa"/>
              <w:right w:w="100" w:type="dxa"/>
            </w:tcMar>
            <w:vAlign w:val="center"/>
          </w:tcPr>
          <w:p w14:paraId="7EAADD81" w14:textId="77777777" w:rsidR="00D8410E" w:rsidRDefault="00000000">
            <w:r>
              <w:rPr>
                <w:sz w:val="20"/>
                <w:szCs w:val="20"/>
              </w:rPr>
              <w:t>Architecture should support growth in users, merchants and transaction volume, including peak periods, without redesigning the core system.</w:t>
            </w:r>
          </w:p>
        </w:tc>
      </w:tr>
      <w:tr w:rsidR="00D8410E" w14:paraId="00DAF09A" w14:textId="77777777">
        <w:tblPrEx>
          <w:tblCellMar>
            <w:top w:w="0" w:type="dxa"/>
            <w:bottom w:w="0" w:type="dxa"/>
          </w:tblCellMar>
        </w:tblPrEx>
        <w:tc>
          <w:tcPr>
            <w:tcW w:w="2000" w:type="dxa"/>
            <w:tcMar>
              <w:top w:w="80" w:type="dxa"/>
              <w:left w:w="100" w:type="dxa"/>
              <w:bottom w:w="80" w:type="dxa"/>
              <w:right w:w="100" w:type="dxa"/>
            </w:tcMar>
            <w:vAlign w:val="center"/>
          </w:tcPr>
          <w:p w14:paraId="3BE86483" w14:textId="77777777" w:rsidR="00D8410E" w:rsidRDefault="00000000">
            <w:r>
              <w:rPr>
                <w:sz w:val="20"/>
                <w:szCs w:val="20"/>
              </w:rPr>
              <w:t>Availability</w:t>
            </w:r>
          </w:p>
        </w:tc>
        <w:tc>
          <w:tcPr>
            <w:tcW w:w="7350" w:type="dxa"/>
            <w:tcMar>
              <w:top w:w="80" w:type="dxa"/>
              <w:left w:w="100" w:type="dxa"/>
              <w:bottom w:w="80" w:type="dxa"/>
              <w:right w:w="100" w:type="dxa"/>
            </w:tcMar>
            <w:vAlign w:val="center"/>
          </w:tcPr>
          <w:p w14:paraId="5D64D8B8" w14:textId="77777777" w:rsidR="00D8410E" w:rsidRDefault="00000000">
            <w:r>
              <w:rPr>
                <w:sz w:val="20"/>
                <w:szCs w:val="20"/>
              </w:rPr>
              <w:t>Core wallet and payment functions should remain available during normal operating periods, subject to planned maintenance and external-service availability.</w:t>
            </w:r>
          </w:p>
        </w:tc>
      </w:tr>
      <w:tr w:rsidR="00D8410E" w14:paraId="19BF46BA"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6A4CEAAE" w14:textId="77777777" w:rsidR="00D8410E" w:rsidRDefault="00000000">
            <w:r>
              <w:rPr>
                <w:sz w:val="20"/>
                <w:szCs w:val="20"/>
              </w:rPr>
              <w:t>Reliability</w:t>
            </w:r>
          </w:p>
        </w:tc>
        <w:tc>
          <w:tcPr>
            <w:tcW w:w="7350" w:type="dxa"/>
            <w:shd w:val="clear" w:color="auto" w:fill="DCE6F1"/>
            <w:tcMar>
              <w:top w:w="80" w:type="dxa"/>
              <w:left w:w="100" w:type="dxa"/>
              <w:bottom w:w="80" w:type="dxa"/>
              <w:right w:w="100" w:type="dxa"/>
            </w:tcMar>
            <w:vAlign w:val="center"/>
          </w:tcPr>
          <w:p w14:paraId="23D411E5" w14:textId="77777777" w:rsidR="00D8410E" w:rsidRDefault="00000000">
            <w:r>
              <w:rPr>
                <w:sz w:val="20"/>
                <w:szCs w:val="20"/>
              </w:rPr>
              <w:t>Wallet balance updates must not be silently lost; debit and credit operations must be atomic and transactionally consistent.</w:t>
            </w:r>
          </w:p>
        </w:tc>
      </w:tr>
      <w:tr w:rsidR="00D8410E" w14:paraId="486BD4EB" w14:textId="77777777">
        <w:tblPrEx>
          <w:tblCellMar>
            <w:top w:w="0" w:type="dxa"/>
            <w:bottom w:w="0" w:type="dxa"/>
          </w:tblCellMar>
        </w:tblPrEx>
        <w:tc>
          <w:tcPr>
            <w:tcW w:w="2000" w:type="dxa"/>
            <w:tcMar>
              <w:top w:w="80" w:type="dxa"/>
              <w:left w:w="100" w:type="dxa"/>
              <w:bottom w:w="80" w:type="dxa"/>
              <w:right w:w="100" w:type="dxa"/>
            </w:tcMar>
            <w:vAlign w:val="center"/>
          </w:tcPr>
          <w:p w14:paraId="5A08FA73" w14:textId="77777777" w:rsidR="00D8410E" w:rsidRDefault="00000000">
            <w:r>
              <w:rPr>
                <w:sz w:val="20"/>
                <w:szCs w:val="20"/>
              </w:rPr>
              <w:t>Security</w:t>
            </w:r>
          </w:p>
        </w:tc>
        <w:tc>
          <w:tcPr>
            <w:tcW w:w="7350" w:type="dxa"/>
            <w:tcMar>
              <w:top w:w="80" w:type="dxa"/>
              <w:left w:w="100" w:type="dxa"/>
              <w:bottom w:w="80" w:type="dxa"/>
              <w:right w:w="100" w:type="dxa"/>
            </w:tcMar>
            <w:vAlign w:val="center"/>
          </w:tcPr>
          <w:p w14:paraId="257D066A" w14:textId="77777777" w:rsidR="00D8410E" w:rsidRDefault="00000000">
            <w:r>
              <w:rPr>
                <w:sz w:val="20"/>
                <w:szCs w:val="20"/>
              </w:rPr>
              <w:t>Strong authentication, authorization, encryption, tokenization, HTTPS, input validation and protected APIs must be implemented throughout.</w:t>
            </w:r>
          </w:p>
        </w:tc>
      </w:tr>
      <w:tr w:rsidR="00D8410E" w14:paraId="3377BD6C"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6BD40EFD" w14:textId="77777777" w:rsidR="00D8410E" w:rsidRDefault="00000000">
            <w:r>
              <w:rPr>
                <w:sz w:val="20"/>
                <w:szCs w:val="20"/>
              </w:rPr>
              <w:t>Usability</w:t>
            </w:r>
          </w:p>
        </w:tc>
        <w:tc>
          <w:tcPr>
            <w:tcW w:w="7350" w:type="dxa"/>
            <w:shd w:val="clear" w:color="auto" w:fill="DCE6F1"/>
            <w:tcMar>
              <w:top w:w="80" w:type="dxa"/>
              <w:left w:w="100" w:type="dxa"/>
              <w:bottom w:w="80" w:type="dxa"/>
              <w:right w:w="100" w:type="dxa"/>
            </w:tcMar>
            <w:vAlign w:val="center"/>
          </w:tcPr>
          <w:p w14:paraId="414FF506" w14:textId="77777777" w:rsidR="00D8410E" w:rsidRDefault="00000000">
            <w:r>
              <w:rPr>
                <w:sz w:val="20"/>
                <w:szCs w:val="20"/>
              </w:rPr>
              <w:t>The UI should be simple, consistent, responsive and understandable for first-time and non-technical users.</w:t>
            </w:r>
          </w:p>
        </w:tc>
      </w:tr>
      <w:tr w:rsidR="00D8410E" w14:paraId="1B1FDEF8" w14:textId="77777777">
        <w:tblPrEx>
          <w:tblCellMar>
            <w:top w:w="0" w:type="dxa"/>
            <w:bottom w:w="0" w:type="dxa"/>
          </w:tblCellMar>
        </w:tblPrEx>
        <w:tc>
          <w:tcPr>
            <w:tcW w:w="2000" w:type="dxa"/>
            <w:tcMar>
              <w:top w:w="80" w:type="dxa"/>
              <w:left w:w="100" w:type="dxa"/>
              <w:bottom w:w="80" w:type="dxa"/>
              <w:right w:w="100" w:type="dxa"/>
            </w:tcMar>
            <w:vAlign w:val="center"/>
          </w:tcPr>
          <w:p w14:paraId="13AAB4B3" w14:textId="77777777" w:rsidR="00D8410E" w:rsidRDefault="00000000">
            <w:r>
              <w:rPr>
                <w:sz w:val="20"/>
                <w:szCs w:val="20"/>
              </w:rPr>
              <w:t>Maintainability</w:t>
            </w:r>
          </w:p>
        </w:tc>
        <w:tc>
          <w:tcPr>
            <w:tcW w:w="7350" w:type="dxa"/>
            <w:tcMar>
              <w:top w:w="80" w:type="dxa"/>
              <w:left w:w="100" w:type="dxa"/>
              <w:bottom w:w="80" w:type="dxa"/>
              <w:right w:w="100" w:type="dxa"/>
            </w:tcMar>
            <w:vAlign w:val="center"/>
          </w:tcPr>
          <w:p w14:paraId="16E2F00D" w14:textId="77777777" w:rsidR="00D8410E" w:rsidRDefault="00000000">
            <w:r>
              <w:rPr>
                <w:sz w:val="20"/>
                <w:szCs w:val="20"/>
              </w:rPr>
              <w:t>Code should be modular, documented and testable, with clear separation of presentation, business logic and data access.</w:t>
            </w:r>
          </w:p>
        </w:tc>
      </w:tr>
      <w:tr w:rsidR="00D8410E" w14:paraId="2F0DEA52"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30B98512" w14:textId="77777777" w:rsidR="00D8410E" w:rsidRDefault="00000000">
            <w:r>
              <w:rPr>
                <w:sz w:val="20"/>
                <w:szCs w:val="20"/>
              </w:rPr>
              <w:t>Compatibility</w:t>
            </w:r>
          </w:p>
        </w:tc>
        <w:tc>
          <w:tcPr>
            <w:tcW w:w="7350" w:type="dxa"/>
            <w:shd w:val="clear" w:color="auto" w:fill="DCE6F1"/>
            <w:tcMar>
              <w:top w:w="80" w:type="dxa"/>
              <w:left w:w="100" w:type="dxa"/>
              <w:bottom w:w="80" w:type="dxa"/>
              <w:right w:w="100" w:type="dxa"/>
            </w:tcMar>
            <w:vAlign w:val="center"/>
          </w:tcPr>
          <w:p w14:paraId="5832C720" w14:textId="77777777" w:rsidR="00D8410E" w:rsidRDefault="00000000">
            <w:r>
              <w:rPr>
                <w:sz w:val="20"/>
                <w:szCs w:val="20"/>
              </w:rPr>
              <w:t>The application should work on current versions of major browsers, mobile operating systems and responsive device sizes.</w:t>
            </w:r>
          </w:p>
        </w:tc>
      </w:tr>
      <w:tr w:rsidR="00D8410E" w14:paraId="5CF3354C" w14:textId="77777777">
        <w:tblPrEx>
          <w:tblCellMar>
            <w:top w:w="0" w:type="dxa"/>
            <w:bottom w:w="0" w:type="dxa"/>
          </w:tblCellMar>
        </w:tblPrEx>
        <w:tc>
          <w:tcPr>
            <w:tcW w:w="2000" w:type="dxa"/>
            <w:tcMar>
              <w:top w:w="80" w:type="dxa"/>
              <w:left w:w="100" w:type="dxa"/>
              <w:bottom w:w="80" w:type="dxa"/>
              <w:right w:w="100" w:type="dxa"/>
            </w:tcMar>
            <w:vAlign w:val="center"/>
          </w:tcPr>
          <w:p w14:paraId="43E32182" w14:textId="77777777" w:rsidR="00D8410E" w:rsidRDefault="00000000">
            <w:r>
              <w:rPr>
                <w:sz w:val="20"/>
                <w:szCs w:val="20"/>
              </w:rPr>
              <w:t>Data Integrity</w:t>
            </w:r>
          </w:p>
        </w:tc>
        <w:tc>
          <w:tcPr>
            <w:tcW w:w="7350" w:type="dxa"/>
            <w:tcMar>
              <w:top w:w="80" w:type="dxa"/>
              <w:left w:w="100" w:type="dxa"/>
              <w:bottom w:w="80" w:type="dxa"/>
              <w:right w:w="100" w:type="dxa"/>
            </w:tcMar>
            <w:vAlign w:val="center"/>
          </w:tcPr>
          <w:p w14:paraId="7B894A45" w14:textId="77777777" w:rsidR="00D8410E" w:rsidRDefault="00000000">
            <w:r>
              <w:rPr>
                <w:sz w:val="20"/>
                <w:szCs w:val="20"/>
              </w:rPr>
              <w:t>Relationships among users, wallets, transactions and linked accounts must remain consistent at all times.</w:t>
            </w:r>
          </w:p>
        </w:tc>
      </w:tr>
      <w:tr w:rsidR="00D8410E" w14:paraId="494A7B22"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795084BD" w14:textId="77777777" w:rsidR="00D8410E" w:rsidRDefault="00000000">
            <w:r>
              <w:rPr>
                <w:sz w:val="20"/>
                <w:szCs w:val="20"/>
              </w:rPr>
              <w:t>Auditability</w:t>
            </w:r>
          </w:p>
        </w:tc>
        <w:tc>
          <w:tcPr>
            <w:tcW w:w="7350" w:type="dxa"/>
            <w:shd w:val="clear" w:color="auto" w:fill="DCE6F1"/>
            <w:tcMar>
              <w:top w:w="80" w:type="dxa"/>
              <w:left w:w="100" w:type="dxa"/>
              <w:bottom w:w="80" w:type="dxa"/>
              <w:right w:w="100" w:type="dxa"/>
            </w:tcMar>
            <w:vAlign w:val="center"/>
          </w:tcPr>
          <w:p w14:paraId="21014897" w14:textId="77777777" w:rsidR="00D8410E" w:rsidRDefault="00000000">
            <w:r>
              <w:rPr>
                <w:sz w:val="20"/>
                <w:szCs w:val="20"/>
              </w:rPr>
              <w:t>Critical events such as balance changes, KYC status changes and administrative actions must be logged and traceable.</w:t>
            </w:r>
          </w:p>
        </w:tc>
      </w:tr>
      <w:tr w:rsidR="00D8410E" w14:paraId="370E0E04" w14:textId="77777777">
        <w:tblPrEx>
          <w:tblCellMar>
            <w:top w:w="0" w:type="dxa"/>
            <w:bottom w:w="0" w:type="dxa"/>
          </w:tblCellMar>
        </w:tblPrEx>
        <w:tc>
          <w:tcPr>
            <w:tcW w:w="2000" w:type="dxa"/>
            <w:tcMar>
              <w:top w:w="80" w:type="dxa"/>
              <w:left w:w="100" w:type="dxa"/>
              <w:bottom w:w="80" w:type="dxa"/>
              <w:right w:w="100" w:type="dxa"/>
            </w:tcMar>
            <w:vAlign w:val="center"/>
          </w:tcPr>
          <w:p w14:paraId="49629C9F" w14:textId="77777777" w:rsidR="00D8410E" w:rsidRDefault="00000000">
            <w:r>
              <w:rPr>
                <w:sz w:val="20"/>
                <w:szCs w:val="20"/>
              </w:rPr>
              <w:t>Compliance</w:t>
            </w:r>
          </w:p>
        </w:tc>
        <w:tc>
          <w:tcPr>
            <w:tcW w:w="7350" w:type="dxa"/>
            <w:tcMar>
              <w:top w:w="80" w:type="dxa"/>
              <w:left w:w="100" w:type="dxa"/>
              <w:bottom w:w="80" w:type="dxa"/>
              <w:right w:w="100" w:type="dxa"/>
            </w:tcMar>
            <w:vAlign w:val="center"/>
          </w:tcPr>
          <w:p w14:paraId="671F4E5C" w14:textId="77777777" w:rsidR="00D8410E" w:rsidRDefault="00000000">
            <w:r>
              <w:rPr>
                <w:sz w:val="20"/>
                <w:szCs w:val="20"/>
              </w:rPr>
              <w:t>The system should support configurable KYC/AML controls and evidentiary record-keeping to align with applicable financial regulations.</w:t>
            </w:r>
          </w:p>
        </w:tc>
      </w:tr>
    </w:tbl>
    <w:p w14:paraId="313C8D31" w14:textId="77777777" w:rsidR="00D8410E" w:rsidRDefault="00000000">
      <w:r>
        <w:br w:type="page"/>
      </w:r>
    </w:p>
    <w:p w14:paraId="7B014D31" w14:textId="77777777" w:rsidR="00D8410E" w:rsidRDefault="00000000">
      <w:pPr>
        <w:pStyle w:val="Heading1"/>
        <w:spacing w:before="360" w:after="160"/>
      </w:pPr>
      <w:r>
        <w:rPr>
          <w:b/>
          <w:bCs/>
          <w:color w:val="1F3864"/>
          <w:sz w:val="30"/>
          <w:szCs w:val="30"/>
        </w:rPr>
        <w:lastRenderedPageBreak/>
        <w:t>6. External Interface Requirements</w:t>
      </w:r>
    </w:p>
    <w:p w14:paraId="7BFB3A12" w14:textId="77777777" w:rsidR="00D8410E" w:rsidRDefault="00000000">
      <w:pPr>
        <w:pStyle w:val="Heading2"/>
        <w:spacing w:before="260" w:after="120"/>
      </w:pPr>
      <w:r>
        <w:rPr>
          <w:b/>
          <w:bCs/>
          <w:color w:val="2E5395"/>
          <w:sz w:val="25"/>
          <w:szCs w:val="25"/>
        </w:rPr>
        <w:t>6.1 User Interface</w:t>
      </w:r>
    </w:p>
    <w:p w14:paraId="6FEFCCAE" w14:textId="77777777" w:rsidR="00D8410E" w:rsidRDefault="00000000">
      <w:pPr>
        <w:spacing w:after="160" w:line="276" w:lineRule="auto"/>
      </w:pPr>
      <w:r>
        <w:t>The interface shall use consistent navigation, clear action buttons, readable status labels, validation messages, loading indicators, empty states and confirmation dialogs for destructive or high-value actions (e.g., large transfers, wallet closure).</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400"/>
        <w:gridCol w:w="6950"/>
      </w:tblGrid>
      <w:tr w:rsidR="00D8410E" w14:paraId="340D029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D8C310F" w14:textId="77777777" w:rsidR="00D8410E" w:rsidRDefault="00000000">
            <w:r>
              <w:rPr>
                <w:b/>
                <w:bCs/>
                <w:color w:val="FFFFFF"/>
                <w:sz w:val="20"/>
                <w:szCs w:val="20"/>
              </w:rPr>
              <w:t>Screen</w:t>
            </w:r>
          </w:p>
        </w:tc>
        <w:tc>
          <w:tcPr>
            <w:tcW w:w="6950" w:type="dxa"/>
            <w:shd w:val="clear" w:color="auto" w:fill="1F3864"/>
            <w:tcMar>
              <w:top w:w="80" w:type="dxa"/>
              <w:left w:w="100" w:type="dxa"/>
              <w:bottom w:w="80" w:type="dxa"/>
              <w:right w:w="100" w:type="dxa"/>
            </w:tcMar>
            <w:vAlign w:val="center"/>
          </w:tcPr>
          <w:p w14:paraId="66430468" w14:textId="77777777" w:rsidR="00D8410E" w:rsidRDefault="00000000">
            <w:r>
              <w:rPr>
                <w:b/>
                <w:bCs/>
                <w:color w:val="FFFFFF"/>
                <w:sz w:val="20"/>
                <w:szCs w:val="20"/>
              </w:rPr>
              <w:t>Important Elements</w:t>
            </w:r>
          </w:p>
        </w:tc>
      </w:tr>
      <w:tr w:rsidR="00D8410E" w14:paraId="4E6C4999" w14:textId="77777777">
        <w:tblPrEx>
          <w:tblCellMar>
            <w:top w:w="0" w:type="dxa"/>
            <w:bottom w:w="0" w:type="dxa"/>
          </w:tblCellMar>
        </w:tblPrEx>
        <w:tc>
          <w:tcPr>
            <w:tcW w:w="2400" w:type="dxa"/>
            <w:tcMar>
              <w:top w:w="80" w:type="dxa"/>
              <w:left w:w="100" w:type="dxa"/>
              <w:bottom w:w="80" w:type="dxa"/>
              <w:right w:w="100" w:type="dxa"/>
            </w:tcMar>
            <w:vAlign w:val="center"/>
          </w:tcPr>
          <w:p w14:paraId="72284705" w14:textId="77777777" w:rsidR="00D8410E" w:rsidRDefault="00000000">
            <w:r>
              <w:rPr>
                <w:sz w:val="20"/>
                <w:szCs w:val="20"/>
              </w:rPr>
              <w:t>Onboarding / KYC</w:t>
            </w:r>
          </w:p>
        </w:tc>
        <w:tc>
          <w:tcPr>
            <w:tcW w:w="6950" w:type="dxa"/>
            <w:tcMar>
              <w:top w:w="80" w:type="dxa"/>
              <w:left w:w="100" w:type="dxa"/>
              <w:bottom w:w="80" w:type="dxa"/>
              <w:right w:w="100" w:type="dxa"/>
            </w:tcMar>
            <w:vAlign w:val="center"/>
          </w:tcPr>
          <w:p w14:paraId="0E397C90" w14:textId="77777777" w:rsidR="00D8410E" w:rsidRDefault="00000000">
            <w:r>
              <w:rPr>
                <w:sz w:val="20"/>
                <w:szCs w:val="20"/>
              </w:rPr>
              <w:t>Registration form, document upload, verification status, progress tracker</w:t>
            </w:r>
          </w:p>
        </w:tc>
      </w:tr>
      <w:tr w:rsidR="00D8410E" w14:paraId="46B412F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B504FA5" w14:textId="77777777" w:rsidR="00D8410E" w:rsidRDefault="00000000">
            <w:r>
              <w:rPr>
                <w:sz w:val="20"/>
                <w:szCs w:val="20"/>
              </w:rPr>
              <w:t>Wallet Home</w:t>
            </w:r>
          </w:p>
        </w:tc>
        <w:tc>
          <w:tcPr>
            <w:tcW w:w="6950" w:type="dxa"/>
            <w:shd w:val="clear" w:color="auto" w:fill="DCE6F1"/>
            <w:tcMar>
              <w:top w:w="80" w:type="dxa"/>
              <w:left w:w="100" w:type="dxa"/>
              <w:bottom w:w="80" w:type="dxa"/>
              <w:right w:w="100" w:type="dxa"/>
            </w:tcMar>
            <w:vAlign w:val="center"/>
          </w:tcPr>
          <w:p w14:paraId="430C3758" w14:textId="77777777" w:rsidR="00D8410E" w:rsidRDefault="00000000">
            <w:r>
              <w:rPr>
                <w:sz w:val="20"/>
                <w:szCs w:val="20"/>
              </w:rPr>
              <w:t>Balance, quick actions (add money, send, pay), recent transactions</w:t>
            </w:r>
          </w:p>
        </w:tc>
      </w:tr>
      <w:tr w:rsidR="00D8410E" w14:paraId="756741F7" w14:textId="77777777">
        <w:tblPrEx>
          <w:tblCellMar>
            <w:top w:w="0" w:type="dxa"/>
            <w:bottom w:w="0" w:type="dxa"/>
          </w:tblCellMar>
        </w:tblPrEx>
        <w:tc>
          <w:tcPr>
            <w:tcW w:w="2400" w:type="dxa"/>
            <w:tcMar>
              <w:top w:w="80" w:type="dxa"/>
              <w:left w:w="100" w:type="dxa"/>
              <w:bottom w:w="80" w:type="dxa"/>
              <w:right w:w="100" w:type="dxa"/>
            </w:tcMar>
            <w:vAlign w:val="center"/>
          </w:tcPr>
          <w:p w14:paraId="0548926F" w14:textId="77777777" w:rsidR="00D8410E" w:rsidRDefault="00000000">
            <w:r>
              <w:rPr>
                <w:sz w:val="20"/>
                <w:szCs w:val="20"/>
              </w:rPr>
              <w:t>Send / Receive Money</w:t>
            </w:r>
          </w:p>
        </w:tc>
        <w:tc>
          <w:tcPr>
            <w:tcW w:w="6950" w:type="dxa"/>
            <w:tcMar>
              <w:top w:w="80" w:type="dxa"/>
              <w:left w:w="100" w:type="dxa"/>
              <w:bottom w:w="80" w:type="dxa"/>
              <w:right w:w="100" w:type="dxa"/>
            </w:tcMar>
            <w:vAlign w:val="center"/>
          </w:tcPr>
          <w:p w14:paraId="4C2653BC" w14:textId="77777777" w:rsidR="00D8410E" w:rsidRDefault="00000000">
            <w:r>
              <w:rPr>
                <w:sz w:val="20"/>
                <w:szCs w:val="20"/>
              </w:rPr>
              <w:t>Recipient selection, amount entry, PIN/biometric confirmation</w:t>
            </w:r>
          </w:p>
        </w:tc>
      </w:tr>
      <w:tr w:rsidR="00D8410E" w14:paraId="292C8DA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5A8570" w14:textId="77777777" w:rsidR="00D8410E" w:rsidRDefault="00000000">
            <w:r>
              <w:rPr>
                <w:sz w:val="20"/>
                <w:szCs w:val="20"/>
              </w:rPr>
              <w:t>Pay Merchant</w:t>
            </w:r>
          </w:p>
        </w:tc>
        <w:tc>
          <w:tcPr>
            <w:tcW w:w="6950" w:type="dxa"/>
            <w:shd w:val="clear" w:color="auto" w:fill="DCE6F1"/>
            <w:tcMar>
              <w:top w:w="80" w:type="dxa"/>
              <w:left w:w="100" w:type="dxa"/>
              <w:bottom w:w="80" w:type="dxa"/>
              <w:right w:w="100" w:type="dxa"/>
            </w:tcMar>
            <w:vAlign w:val="center"/>
          </w:tcPr>
          <w:p w14:paraId="4CBDD1F5" w14:textId="77777777" w:rsidR="00D8410E" w:rsidRDefault="00000000">
            <w:r>
              <w:rPr>
                <w:sz w:val="20"/>
                <w:szCs w:val="20"/>
              </w:rPr>
              <w:t>QR scanner, amount, merchant details, confirmation</w:t>
            </w:r>
          </w:p>
        </w:tc>
      </w:tr>
      <w:tr w:rsidR="00D8410E" w14:paraId="774A8B99" w14:textId="77777777">
        <w:tblPrEx>
          <w:tblCellMar>
            <w:top w:w="0" w:type="dxa"/>
            <w:bottom w:w="0" w:type="dxa"/>
          </w:tblCellMar>
        </w:tblPrEx>
        <w:tc>
          <w:tcPr>
            <w:tcW w:w="2400" w:type="dxa"/>
            <w:tcMar>
              <w:top w:w="80" w:type="dxa"/>
              <w:left w:w="100" w:type="dxa"/>
              <w:bottom w:w="80" w:type="dxa"/>
              <w:right w:w="100" w:type="dxa"/>
            </w:tcMar>
            <w:vAlign w:val="center"/>
          </w:tcPr>
          <w:p w14:paraId="2D431DDB" w14:textId="77777777" w:rsidR="00D8410E" w:rsidRDefault="00000000">
            <w:r>
              <w:rPr>
                <w:sz w:val="20"/>
                <w:szCs w:val="20"/>
              </w:rPr>
              <w:t>Transaction History</w:t>
            </w:r>
          </w:p>
        </w:tc>
        <w:tc>
          <w:tcPr>
            <w:tcW w:w="6950" w:type="dxa"/>
            <w:tcMar>
              <w:top w:w="80" w:type="dxa"/>
              <w:left w:w="100" w:type="dxa"/>
              <w:bottom w:w="80" w:type="dxa"/>
              <w:right w:w="100" w:type="dxa"/>
            </w:tcMar>
            <w:vAlign w:val="center"/>
          </w:tcPr>
          <w:p w14:paraId="02DD1A67" w14:textId="77777777" w:rsidR="00D8410E" w:rsidRDefault="00000000">
            <w:r>
              <w:rPr>
                <w:sz w:val="20"/>
                <w:szCs w:val="20"/>
              </w:rPr>
              <w:t>Filters, transaction list, receipt view, dispute option</w:t>
            </w:r>
          </w:p>
        </w:tc>
      </w:tr>
      <w:tr w:rsidR="00D8410E" w14:paraId="4E328B1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01DA76E8" w14:textId="77777777" w:rsidR="00D8410E" w:rsidRDefault="00000000">
            <w:r>
              <w:rPr>
                <w:sz w:val="20"/>
                <w:szCs w:val="20"/>
              </w:rPr>
              <w:t>Merchant Dashboard</w:t>
            </w:r>
          </w:p>
        </w:tc>
        <w:tc>
          <w:tcPr>
            <w:tcW w:w="6950" w:type="dxa"/>
            <w:shd w:val="clear" w:color="auto" w:fill="DCE6F1"/>
            <w:tcMar>
              <w:top w:w="80" w:type="dxa"/>
              <w:left w:w="100" w:type="dxa"/>
              <w:bottom w:w="80" w:type="dxa"/>
              <w:right w:w="100" w:type="dxa"/>
            </w:tcMar>
            <w:vAlign w:val="center"/>
          </w:tcPr>
          <w:p w14:paraId="35105250" w14:textId="77777777" w:rsidR="00D8410E" w:rsidRDefault="00000000">
            <w:r>
              <w:rPr>
                <w:sz w:val="20"/>
                <w:szCs w:val="20"/>
              </w:rPr>
              <w:t>Payments received, settlement status, payout account, reports</w:t>
            </w:r>
          </w:p>
        </w:tc>
      </w:tr>
      <w:tr w:rsidR="00D8410E" w14:paraId="5BF5A98A" w14:textId="77777777">
        <w:tblPrEx>
          <w:tblCellMar>
            <w:top w:w="0" w:type="dxa"/>
            <w:bottom w:w="0" w:type="dxa"/>
          </w:tblCellMar>
        </w:tblPrEx>
        <w:tc>
          <w:tcPr>
            <w:tcW w:w="2400" w:type="dxa"/>
            <w:tcMar>
              <w:top w:w="80" w:type="dxa"/>
              <w:left w:w="100" w:type="dxa"/>
              <w:bottom w:w="80" w:type="dxa"/>
              <w:right w:w="100" w:type="dxa"/>
            </w:tcMar>
            <w:vAlign w:val="center"/>
          </w:tcPr>
          <w:p w14:paraId="040F2C3B" w14:textId="77777777" w:rsidR="00D8410E" w:rsidRDefault="00000000">
            <w:r>
              <w:rPr>
                <w:sz w:val="20"/>
                <w:szCs w:val="20"/>
              </w:rPr>
              <w:t>Admin Dashboard</w:t>
            </w:r>
          </w:p>
        </w:tc>
        <w:tc>
          <w:tcPr>
            <w:tcW w:w="6950" w:type="dxa"/>
            <w:tcMar>
              <w:top w:w="80" w:type="dxa"/>
              <w:left w:w="100" w:type="dxa"/>
              <w:bottom w:w="80" w:type="dxa"/>
              <w:right w:w="100" w:type="dxa"/>
            </w:tcMar>
            <w:vAlign w:val="center"/>
          </w:tcPr>
          <w:p w14:paraId="5520875C" w14:textId="77777777" w:rsidR="00D8410E" w:rsidRDefault="00000000">
            <w:r>
              <w:rPr>
                <w:sz w:val="20"/>
                <w:szCs w:val="20"/>
              </w:rPr>
              <w:t>KPIs, users, merchants, KYC queue, disputes, reports</w:t>
            </w:r>
          </w:p>
        </w:tc>
      </w:tr>
      <w:tr w:rsidR="00D8410E" w14:paraId="078F3E4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75FA28" w14:textId="77777777" w:rsidR="00D8410E" w:rsidRDefault="00000000">
            <w:r>
              <w:rPr>
                <w:sz w:val="20"/>
                <w:szCs w:val="20"/>
              </w:rPr>
              <w:t>Compliance Dashboard</w:t>
            </w:r>
          </w:p>
        </w:tc>
        <w:tc>
          <w:tcPr>
            <w:tcW w:w="6950" w:type="dxa"/>
            <w:shd w:val="clear" w:color="auto" w:fill="DCE6F1"/>
            <w:tcMar>
              <w:top w:w="80" w:type="dxa"/>
              <w:left w:w="100" w:type="dxa"/>
              <w:bottom w:w="80" w:type="dxa"/>
              <w:right w:w="100" w:type="dxa"/>
            </w:tcMar>
            <w:vAlign w:val="center"/>
          </w:tcPr>
          <w:p w14:paraId="1B0AC75F" w14:textId="77777777" w:rsidR="00D8410E" w:rsidRDefault="00000000">
            <w:r>
              <w:rPr>
                <w:sz w:val="20"/>
                <w:szCs w:val="20"/>
              </w:rPr>
              <w:t>KYC/AML case queue, flagged transactions, audit logs</w:t>
            </w:r>
          </w:p>
        </w:tc>
      </w:tr>
    </w:tbl>
    <w:p w14:paraId="1D5547E5" w14:textId="77777777" w:rsidR="00D8410E" w:rsidRDefault="00000000">
      <w:pPr>
        <w:pStyle w:val="Heading2"/>
        <w:spacing w:before="260" w:after="120"/>
      </w:pPr>
      <w:r>
        <w:rPr>
          <w:b/>
          <w:bCs/>
          <w:color w:val="2E5395"/>
          <w:sz w:val="25"/>
          <w:szCs w:val="25"/>
        </w:rPr>
        <w:t>6.2 API Interface</w:t>
      </w:r>
    </w:p>
    <w:p w14:paraId="6BB3D9B5" w14:textId="77777777" w:rsidR="00D8410E" w:rsidRDefault="00000000">
      <w:pPr>
        <w:spacing w:after="160" w:line="276" w:lineRule="auto"/>
      </w:pPr>
      <w:r>
        <w:t>The backend should expose secure REST APIs or equivalent service endpoints. Typical resources include /auth, /users, /kyc, /wallets, /accounts, /transfers, /payments, /merchants, /disputes, /notifications and /admin.</w:t>
      </w:r>
    </w:p>
    <w:p w14:paraId="6DB3D376" w14:textId="77777777" w:rsidR="00D8410E" w:rsidRDefault="00000000">
      <w:pPr>
        <w:pStyle w:val="Heading2"/>
        <w:spacing w:before="260" w:after="120"/>
      </w:pPr>
      <w:r>
        <w:rPr>
          <w:b/>
          <w:bCs/>
          <w:color w:val="2E5395"/>
          <w:sz w:val="25"/>
          <w:szCs w:val="25"/>
        </w:rPr>
        <w:t>6.3 Bank / Payment Gateway Interface</w:t>
      </w:r>
    </w:p>
    <w:p w14:paraId="26C4467C" w14:textId="77777777" w:rsidR="00D8410E" w:rsidRDefault="00000000">
      <w:pPr>
        <w:spacing w:after="160" w:line="276" w:lineRule="auto"/>
      </w:pPr>
      <w:r>
        <w:t>The payment module should initiate funding and withdrawal transactions through the selected bank or payment gateway, verify server-side results, store only necessary tokenized references, and handle success, failure, timeout and refund states.</w:t>
      </w:r>
    </w:p>
    <w:p w14:paraId="52D0DD2F" w14:textId="77777777" w:rsidR="00D8410E" w:rsidRDefault="00000000">
      <w:pPr>
        <w:pStyle w:val="Heading2"/>
        <w:spacing w:before="260" w:after="120"/>
      </w:pPr>
      <w:r>
        <w:rPr>
          <w:b/>
          <w:bCs/>
          <w:color w:val="2E5395"/>
          <w:sz w:val="25"/>
          <w:szCs w:val="25"/>
        </w:rPr>
        <w:t>6.4 Identity Verification (KYC) Interface</w:t>
      </w:r>
    </w:p>
    <w:p w14:paraId="31C2419F" w14:textId="77777777" w:rsidR="00D8410E" w:rsidRDefault="00000000">
      <w:pPr>
        <w:spacing w:after="160" w:line="276" w:lineRule="auto"/>
      </w:pPr>
      <w:r>
        <w:t>The system should integrate with an identity-verification provider to validate uploaded documents, perform liveness/biometric checks where required, and receive a verification outcome used to set the user's KYC tier.</w:t>
      </w:r>
    </w:p>
    <w:p w14:paraId="045C39AC" w14:textId="77777777" w:rsidR="00D8410E" w:rsidRDefault="00000000">
      <w:pPr>
        <w:pStyle w:val="Heading2"/>
        <w:spacing w:before="260" w:after="120"/>
      </w:pPr>
      <w:r>
        <w:rPr>
          <w:b/>
          <w:bCs/>
          <w:color w:val="2E5395"/>
          <w:sz w:val="25"/>
          <w:szCs w:val="25"/>
        </w:rPr>
        <w:t>6.5 Notification Interface</w:t>
      </w:r>
    </w:p>
    <w:p w14:paraId="611D24D8" w14:textId="77777777" w:rsidR="00D8410E" w:rsidRDefault="00000000">
      <w:pPr>
        <w:spacing w:after="160" w:line="276" w:lineRule="auto"/>
      </w:pPr>
      <w:r>
        <w:t>The system may integrate email, SMS or push notification services for account, security and transaction events. Notification delivery failures should not incorrectly change the actual transaction or wallet state.</w:t>
      </w:r>
    </w:p>
    <w:p w14:paraId="361B5680" w14:textId="77777777" w:rsidR="00D8410E" w:rsidRDefault="00000000">
      <w:r>
        <w:br w:type="page"/>
      </w:r>
    </w:p>
    <w:p w14:paraId="51D232C8" w14:textId="77777777" w:rsidR="00D8410E" w:rsidRDefault="00000000">
      <w:pPr>
        <w:pStyle w:val="Heading1"/>
        <w:spacing w:before="360" w:after="160"/>
      </w:pPr>
      <w:r>
        <w:rPr>
          <w:b/>
          <w:bCs/>
          <w:color w:val="1F3864"/>
          <w:sz w:val="30"/>
          <w:szCs w:val="30"/>
        </w:rPr>
        <w:lastRenderedPageBreak/>
        <w:t>7. System Architecture</w:t>
      </w:r>
    </w:p>
    <w:p w14:paraId="07F30B09" w14:textId="77777777" w:rsidR="00D8410E" w:rsidRDefault="00000000">
      <w:pPr>
        <w:pStyle w:val="Heading2"/>
        <w:spacing w:before="260" w:after="120"/>
      </w:pPr>
      <w:r>
        <w:rPr>
          <w:b/>
          <w:bCs/>
          <w:color w:val="2E5395"/>
          <w:sz w:val="25"/>
          <w:szCs w:val="25"/>
        </w:rPr>
        <w:t>7.1 Recommended Architecture</w:t>
      </w:r>
    </w:p>
    <w:p w14:paraId="11FB0CB9" w14:textId="77777777" w:rsidR="00D8410E" w:rsidRDefault="00000000">
      <w:pPr>
        <w:spacing w:after="160" w:line="276" w:lineRule="auto"/>
      </w:pPr>
      <w:r>
        <w:t>A layered architecture is recommended: presentation layer, application/business layer, ledger/data layer, and a compliance layer that governs permissions. External services are connected through controlled integration/adapter modules so providers can be replaced without rewriting core wallet logic.</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200"/>
        <w:gridCol w:w="7150"/>
      </w:tblGrid>
      <w:tr w:rsidR="00D8410E" w14:paraId="1E8EC0F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723CE60" w14:textId="77777777" w:rsidR="00D8410E" w:rsidRDefault="00000000">
            <w:r>
              <w:rPr>
                <w:b/>
                <w:bCs/>
                <w:color w:val="FFFFFF"/>
                <w:sz w:val="20"/>
                <w:szCs w:val="20"/>
              </w:rPr>
              <w:t>Layer</w:t>
            </w:r>
          </w:p>
        </w:tc>
        <w:tc>
          <w:tcPr>
            <w:tcW w:w="7150" w:type="dxa"/>
            <w:shd w:val="clear" w:color="auto" w:fill="1F3864"/>
            <w:tcMar>
              <w:top w:w="80" w:type="dxa"/>
              <w:left w:w="100" w:type="dxa"/>
              <w:bottom w:w="80" w:type="dxa"/>
              <w:right w:w="100" w:type="dxa"/>
            </w:tcMar>
            <w:vAlign w:val="center"/>
          </w:tcPr>
          <w:p w14:paraId="63B1296A" w14:textId="77777777" w:rsidR="00D8410E" w:rsidRDefault="00000000">
            <w:r>
              <w:rPr>
                <w:b/>
                <w:bCs/>
                <w:color w:val="FFFFFF"/>
                <w:sz w:val="20"/>
                <w:szCs w:val="20"/>
              </w:rPr>
              <w:t>Components</w:t>
            </w:r>
          </w:p>
        </w:tc>
      </w:tr>
      <w:tr w:rsidR="00D8410E" w14:paraId="752B1FE7" w14:textId="77777777">
        <w:tblPrEx>
          <w:tblCellMar>
            <w:top w:w="0" w:type="dxa"/>
            <w:bottom w:w="0" w:type="dxa"/>
          </w:tblCellMar>
        </w:tblPrEx>
        <w:tc>
          <w:tcPr>
            <w:tcW w:w="2200" w:type="dxa"/>
            <w:tcMar>
              <w:top w:w="80" w:type="dxa"/>
              <w:left w:w="100" w:type="dxa"/>
              <w:bottom w:w="80" w:type="dxa"/>
              <w:right w:w="100" w:type="dxa"/>
            </w:tcMar>
            <w:vAlign w:val="center"/>
          </w:tcPr>
          <w:p w14:paraId="658DAE6D" w14:textId="77777777" w:rsidR="00D8410E" w:rsidRDefault="00000000">
            <w:r>
              <w:rPr>
                <w:sz w:val="20"/>
                <w:szCs w:val="20"/>
              </w:rPr>
              <w:t>Presentation</w:t>
            </w:r>
          </w:p>
        </w:tc>
        <w:tc>
          <w:tcPr>
            <w:tcW w:w="7150" w:type="dxa"/>
            <w:tcMar>
              <w:top w:w="80" w:type="dxa"/>
              <w:left w:w="100" w:type="dxa"/>
              <w:bottom w:w="80" w:type="dxa"/>
              <w:right w:w="100" w:type="dxa"/>
            </w:tcMar>
            <w:vAlign w:val="center"/>
          </w:tcPr>
          <w:p w14:paraId="07697E9E" w14:textId="77777777" w:rsidR="00D8410E" w:rsidRDefault="00000000">
            <w:r>
              <w:rPr>
                <w:sz w:val="20"/>
                <w:szCs w:val="20"/>
              </w:rPr>
              <w:t>Web (React/HTML/CSS/JavaScript) and mobile app, responsive UI</w:t>
            </w:r>
          </w:p>
        </w:tc>
      </w:tr>
      <w:tr w:rsidR="00D8410E" w14:paraId="2E4DBAF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273DD14" w14:textId="77777777" w:rsidR="00D8410E" w:rsidRDefault="00000000">
            <w:r>
              <w:rPr>
                <w:sz w:val="20"/>
                <w:szCs w:val="20"/>
              </w:rPr>
              <w:t>Application</w:t>
            </w:r>
          </w:p>
        </w:tc>
        <w:tc>
          <w:tcPr>
            <w:tcW w:w="7150" w:type="dxa"/>
            <w:shd w:val="clear" w:color="auto" w:fill="DCE6F1"/>
            <w:tcMar>
              <w:top w:w="80" w:type="dxa"/>
              <w:left w:w="100" w:type="dxa"/>
              <w:bottom w:w="80" w:type="dxa"/>
              <w:right w:w="100" w:type="dxa"/>
            </w:tcMar>
            <w:vAlign w:val="center"/>
          </w:tcPr>
          <w:p w14:paraId="01F4FAFF" w14:textId="77777777" w:rsidR="00D8410E" w:rsidRDefault="00000000">
            <w:r>
              <w:rPr>
                <w:sz w:val="20"/>
                <w:szCs w:val="20"/>
              </w:rPr>
              <w:t>APIs, authentication, business rules, transaction orchestration</w:t>
            </w:r>
          </w:p>
        </w:tc>
      </w:tr>
      <w:tr w:rsidR="00D8410E" w14:paraId="32895580" w14:textId="77777777">
        <w:tblPrEx>
          <w:tblCellMar>
            <w:top w:w="0" w:type="dxa"/>
            <w:bottom w:w="0" w:type="dxa"/>
          </w:tblCellMar>
        </w:tblPrEx>
        <w:tc>
          <w:tcPr>
            <w:tcW w:w="2200" w:type="dxa"/>
            <w:tcMar>
              <w:top w:w="80" w:type="dxa"/>
              <w:left w:w="100" w:type="dxa"/>
              <w:bottom w:w="80" w:type="dxa"/>
              <w:right w:w="100" w:type="dxa"/>
            </w:tcMar>
            <w:vAlign w:val="center"/>
          </w:tcPr>
          <w:p w14:paraId="770B5825" w14:textId="77777777" w:rsidR="00D8410E" w:rsidRDefault="00000000">
            <w:r>
              <w:rPr>
                <w:sz w:val="20"/>
                <w:szCs w:val="20"/>
              </w:rPr>
              <w:t>Ledger / Data</w:t>
            </w:r>
          </w:p>
        </w:tc>
        <w:tc>
          <w:tcPr>
            <w:tcW w:w="7150" w:type="dxa"/>
            <w:tcMar>
              <w:top w:w="80" w:type="dxa"/>
              <w:left w:w="100" w:type="dxa"/>
              <w:bottom w:w="80" w:type="dxa"/>
              <w:right w:w="100" w:type="dxa"/>
            </w:tcMar>
            <w:vAlign w:val="center"/>
          </w:tcPr>
          <w:p w14:paraId="09418B4A" w14:textId="77777777" w:rsidR="00D8410E" w:rsidRDefault="00000000">
            <w:r>
              <w:rPr>
                <w:sz w:val="20"/>
                <w:szCs w:val="20"/>
              </w:rPr>
              <w:t>Relational database, double-entry ledger, indexes, backups</w:t>
            </w:r>
          </w:p>
        </w:tc>
      </w:tr>
      <w:tr w:rsidR="00D8410E" w14:paraId="714A4B3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59A1CB24" w14:textId="77777777" w:rsidR="00D8410E" w:rsidRDefault="00000000">
            <w:r>
              <w:rPr>
                <w:sz w:val="20"/>
                <w:szCs w:val="20"/>
              </w:rPr>
              <w:t>Compliance</w:t>
            </w:r>
          </w:p>
        </w:tc>
        <w:tc>
          <w:tcPr>
            <w:tcW w:w="7150" w:type="dxa"/>
            <w:shd w:val="clear" w:color="auto" w:fill="DCE6F1"/>
            <w:tcMar>
              <w:top w:w="80" w:type="dxa"/>
              <w:left w:w="100" w:type="dxa"/>
              <w:bottom w:w="80" w:type="dxa"/>
              <w:right w:w="100" w:type="dxa"/>
            </w:tcMar>
            <w:vAlign w:val="center"/>
          </w:tcPr>
          <w:p w14:paraId="2EFB1466" w14:textId="77777777" w:rsidR="00D8410E" w:rsidRDefault="00000000">
            <w:r>
              <w:rPr>
                <w:sz w:val="20"/>
                <w:szCs w:val="20"/>
              </w:rPr>
              <w:t>KYC/AML engine, risk scoring, sanctions screening, audit trail</w:t>
            </w:r>
          </w:p>
        </w:tc>
      </w:tr>
      <w:tr w:rsidR="00D8410E" w14:paraId="76C66B1F" w14:textId="77777777">
        <w:tblPrEx>
          <w:tblCellMar>
            <w:top w:w="0" w:type="dxa"/>
            <w:bottom w:w="0" w:type="dxa"/>
          </w:tblCellMar>
        </w:tblPrEx>
        <w:tc>
          <w:tcPr>
            <w:tcW w:w="2200" w:type="dxa"/>
            <w:tcMar>
              <w:top w:w="80" w:type="dxa"/>
              <w:left w:w="100" w:type="dxa"/>
              <w:bottom w:w="80" w:type="dxa"/>
              <w:right w:w="100" w:type="dxa"/>
            </w:tcMar>
            <w:vAlign w:val="center"/>
          </w:tcPr>
          <w:p w14:paraId="4A358096" w14:textId="77777777" w:rsidR="00D8410E" w:rsidRDefault="00000000">
            <w:r>
              <w:rPr>
                <w:sz w:val="20"/>
                <w:szCs w:val="20"/>
              </w:rPr>
              <w:t>External Services</w:t>
            </w:r>
          </w:p>
        </w:tc>
        <w:tc>
          <w:tcPr>
            <w:tcW w:w="7150" w:type="dxa"/>
            <w:tcMar>
              <w:top w:w="80" w:type="dxa"/>
              <w:left w:w="100" w:type="dxa"/>
              <w:bottom w:w="80" w:type="dxa"/>
              <w:right w:w="100" w:type="dxa"/>
            </w:tcMar>
            <w:vAlign w:val="center"/>
          </w:tcPr>
          <w:p w14:paraId="0192C619" w14:textId="77777777" w:rsidR="00D8410E" w:rsidRDefault="00000000">
            <w:r>
              <w:rPr>
                <w:sz w:val="20"/>
                <w:szCs w:val="20"/>
              </w:rPr>
              <w:t>Bank/payment gateway, card networks, identity-verification, notifications</w:t>
            </w:r>
          </w:p>
        </w:tc>
      </w:tr>
    </w:tbl>
    <w:p w14:paraId="35086D63" w14:textId="77777777" w:rsidR="00D8410E" w:rsidRDefault="00000000">
      <w:pPr>
        <w:pStyle w:val="Heading2"/>
        <w:spacing w:before="260" w:after="120"/>
      </w:pPr>
      <w:r>
        <w:rPr>
          <w:b/>
          <w:bCs/>
          <w:color w:val="2E5395"/>
          <w:sz w:val="25"/>
          <w:szCs w:val="25"/>
        </w:rPr>
        <w:t>7.2 Logical Data Flow</w:t>
      </w:r>
    </w:p>
    <w:p w14:paraId="1F594E5A" w14:textId="77777777" w:rsidR="00D8410E" w:rsidRDefault="00000000">
      <w:pPr>
        <w:pStyle w:val="ListParagraph"/>
        <w:numPr>
          <w:ilvl w:val="0"/>
          <w:numId w:val="2"/>
        </w:numPr>
        <w:spacing w:after="80"/>
      </w:pPr>
      <w:r>
        <w:t>User submits a request (e.g., transfer, payment) through the frontend.</w:t>
      </w:r>
    </w:p>
    <w:p w14:paraId="401F8EF0" w14:textId="77777777" w:rsidR="00D8410E" w:rsidRDefault="00000000">
      <w:pPr>
        <w:pStyle w:val="ListParagraph"/>
        <w:numPr>
          <w:ilvl w:val="0"/>
          <w:numId w:val="2"/>
        </w:numPr>
        <w:spacing w:after="80"/>
      </w:pPr>
      <w:r>
        <w:t>Backend authenticates the request, validates input and checks session/token.</w:t>
      </w:r>
    </w:p>
    <w:p w14:paraId="15BB6887" w14:textId="77777777" w:rsidR="00D8410E" w:rsidRDefault="00000000">
      <w:pPr>
        <w:pStyle w:val="ListParagraph"/>
        <w:numPr>
          <w:ilvl w:val="0"/>
          <w:numId w:val="2"/>
        </w:numPr>
        <w:spacing w:after="80"/>
      </w:pPr>
      <w:r>
        <w:t>Business logic verifies KYC tier, wallet status, balance and transaction limits.</w:t>
      </w:r>
    </w:p>
    <w:p w14:paraId="51A5C6A1" w14:textId="77777777" w:rsidR="00D8410E" w:rsidRDefault="00000000">
      <w:pPr>
        <w:pStyle w:val="ListParagraph"/>
        <w:numPr>
          <w:ilvl w:val="0"/>
          <w:numId w:val="2"/>
        </w:numPr>
        <w:spacing w:after="80"/>
      </w:pPr>
      <w:r>
        <w:t>Compliance layer evaluates risk/fraud rules and applies any required holds.</w:t>
      </w:r>
    </w:p>
    <w:p w14:paraId="5FC1E22E" w14:textId="77777777" w:rsidR="00D8410E" w:rsidRDefault="00000000">
      <w:pPr>
        <w:pStyle w:val="ListParagraph"/>
        <w:numPr>
          <w:ilvl w:val="0"/>
          <w:numId w:val="2"/>
        </w:numPr>
        <w:spacing w:after="80"/>
      </w:pPr>
      <w:r>
        <w:t>Database performs an atomic debit/credit and records the ledger entry.</w:t>
      </w:r>
    </w:p>
    <w:p w14:paraId="2C0EFACB" w14:textId="77777777" w:rsidR="00D8410E" w:rsidRDefault="00000000">
      <w:pPr>
        <w:pStyle w:val="ListParagraph"/>
        <w:numPr>
          <w:ilvl w:val="0"/>
          <w:numId w:val="2"/>
        </w:numPr>
        <w:spacing w:after="80"/>
      </w:pPr>
      <w:r>
        <w:t>External services are called only when required, such as bank settlement.</w:t>
      </w:r>
    </w:p>
    <w:p w14:paraId="55B80FCB" w14:textId="77777777" w:rsidR="00D8410E" w:rsidRDefault="00000000">
      <w:pPr>
        <w:pStyle w:val="ListParagraph"/>
        <w:numPr>
          <w:ilvl w:val="0"/>
          <w:numId w:val="2"/>
        </w:numPr>
        <w:spacing w:after="80"/>
      </w:pPr>
      <w:r>
        <w:t>The backend returns a controlled response to the client.</w:t>
      </w:r>
    </w:p>
    <w:p w14:paraId="1142B49E" w14:textId="77777777" w:rsidR="00D8410E" w:rsidRDefault="00000000">
      <w:pPr>
        <w:pStyle w:val="ListParagraph"/>
        <w:numPr>
          <w:ilvl w:val="0"/>
          <w:numId w:val="2"/>
        </w:numPr>
        <w:spacing w:after="80"/>
      </w:pPr>
      <w:r>
        <w:t>Important state changes generate notifications and audit records.</w:t>
      </w:r>
    </w:p>
    <w:p w14:paraId="4717CB05" w14:textId="77777777" w:rsidR="00D8410E" w:rsidRDefault="00000000">
      <w:r>
        <w:br w:type="page"/>
      </w:r>
    </w:p>
    <w:p w14:paraId="76D44C70" w14:textId="77777777" w:rsidR="00D8410E" w:rsidRDefault="00000000">
      <w:pPr>
        <w:pStyle w:val="Heading1"/>
        <w:spacing w:before="360" w:after="160"/>
      </w:pPr>
      <w:r>
        <w:rPr>
          <w:b/>
          <w:bCs/>
          <w:color w:val="1F3864"/>
          <w:sz w:val="30"/>
          <w:szCs w:val="30"/>
        </w:rPr>
        <w:lastRenderedPageBreak/>
        <w:t>8. Database Requirements and Data Model</w:t>
      </w:r>
    </w:p>
    <w:p w14:paraId="49856BC8" w14:textId="77777777" w:rsidR="00D8410E" w:rsidRDefault="00000000">
      <w:pPr>
        <w:pStyle w:val="Heading2"/>
        <w:spacing w:before="260" w:after="120"/>
      </w:pPr>
      <w:r>
        <w:rPr>
          <w:b/>
          <w:bCs/>
          <w:color w:val="2E5395"/>
          <w:sz w:val="25"/>
          <w:szCs w:val="25"/>
        </w:rPr>
        <w:t>8.1 Core Entities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000"/>
        <w:gridCol w:w="7350"/>
      </w:tblGrid>
      <w:tr w:rsidR="00D8410E" w14:paraId="72399098"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1E84C4AE" w14:textId="77777777" w:rsidR="00D8410E" w:rsidRDefault="00000000">
            <w:r>
              <w:rPr>
                <w:b/>
                <w:bCs/>
                <w:color w:val="FFFFFF"/>
                <w:sz w:val="20"/>
                <w:szCs w:val="20"/>
              </w:rPr>
              <w:t>Entity</w:t>
            </w:r>
          </w:p>
        </w:tc>
        <w:tc>
          <w:tcPr>
            <w:tcW w:w="7350" w:type="dxa"/>
            <w:shd w:val="clear" w:color="auto" w:fill="1F3864"/>
            <w:tcMar>
              <w:top w:w="80" w:type="dxa"/>
              <w:left w:w="100" w:type="dxa"/>
              <w:bottom w:w="80" w:type="dxa"/>
              <w:right w:w="100" w:type="dxa"/>
            </w:tcMar>
            <w:vAlign w:val="center"/>
          </w:tcPr>
          <w:p w14:paraId="667A05B3" w14:textId="77777777" w:rsidR="00D8410E" w:rsidRDefault="00000000">
            <w:r>
              <w:rPr>
                <w:b/>
                <w:bCs/>
                <w:color w:val="FFFFFF"/>
                <w:sz w:val="20"/>
                <w:szCs w:val="20"/>
              </w:rPr>
              <w:t>Important Attributes</w:t>
            </w:r>
          </w:p>
        </w:tc>
      </w:tr>
      <w:tr w:rsidR="00D8410E" w14:paraId="5A2273A0" w14:textId="77777777">
        <w:tblPrEx>
          <w:tblCellMar>
            <w:top w:w="0" w:type="dxa"/>
            <w:bottom w:w="0" w:type="dxa"/>
          </w:tblCellMar>
        </w:tblPrEx>
        <w:tc>
          <w:tcPr>
            <w:tcW w:w="2000" w:type="dxa"/>
            <w:tcMar>
              <w:top w:w="80" w:type="dxa"/>
              <w:left w:w="100" w:type="dxa"/>
              <w:bottom w:w="80" w:type="dxa"/>
              <w:right w:w="100" w:type="dxa"/>
            </w:tcMar>
            <w:vAlign w:val="center"/>
          </w:tcPr>
          <w:p w14:paraId="256D1EFE" w14:textId="77777777" w:rsidR="00D8410E" w:rsidRDefault="00000000">
            <w:r>
              <w:rPr>
                <w:sz w:val="20"/>
                <w:szCs w:val="20"/>
              </w:rPr>
              <w:t>User</w:t>
            </w:r>
          </w:p>
        </w:tc>
        <w:tc>
          <w:tcPr>
            <w:tcW w:w="7350" w:type="dxa"/>
            <w:tcMar>
              <w:top w:w="80" w:type="dxa"/>
              <w:left w:w="100" w:type="dxa"/>
              <w:bottom w:w="80" w:type="dxa"/>
              <w:right w:w="100" w:type="dxa"/>
            </w:tcMar>
            <w:vAlign w:val="center"/>
          </w:tcPr>
          <w:p w14:paraId="664AAED8" w14:textId="77777777" w:rsidR="00D8410E" w:rsidRDefault="00000000">
            <w:r>
              <w:rPr>
                <w:sz w:val="20"/>
                <w:szCs w:val="20"/>
              </w:rPr>
              <w:t>user_id, name, email, phone, password_hash, kyc_tier, status, created_at</w:t>
            </w:r>
          </w:p>
        </w:tc>
      </w:tr>
      <w:tr w:rsidR="00D8410E" w14:paraId="084E598B"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76BAB530" w14:textId="77777777" w:rsidR="00D8410E" w:rsidRDefault="00000000">
            <w:r>
              <w:rPr>
                <w:sz w:val="20"/>
                <w:szCs w:val="20"/>
              </w:rPr>
              <w:t>KYCDocument</w:t>
            </w:r>
          </w:p>
        </w:tc>
        <w:tc>
          <w:tcPr>
            <w:tcW w:w="7350" w:type="dxa"/>
            <w:shd w:val="clear" w:color="auto" w:fill="DCE6F1"/>
            <w:tcMar>
              <w:top w:w="80" w:type="dxa"/>
              <w:left w:w="100" w:type="dxa"/>
              <w:bottom w:w="80" w:type="dxa"/>
              <w:right w:w="100" w:type="dxa"/>
            </w:tcMar>
            <w:vAlign w:val="center"/>
          </w:tcPr>
          <w:p w14:paraId="73C5DA23" w14:textId="77777777" w:rsidR="00D8410E" w:rsidRDefault="00000000">
            <w:r>
              <w:rPr>
                <w:sz w:val="20"/>
                <w:szCs w:val="20"/>
              </w:rPr>
              <w:t>doc_id, user_id, doc_type, doc_number, file_ref, verification_status, verified_at</w:t>
            </w:r>
          </w:p>
        </w:tc>
      </w:tr>
      <w:tr w:rsidR="00D8410E" w14:paraId="46E2B2D1" w14:textId="77777777">
        <w:tblPrEx>
          <w:tblCellMar>
            <w:top w:w="0" w:type="dxa"/>
            <w:bottom w:w="0" w:type="dxa"/>
          </w:tblCellMar>
        </w:tblPrEx>
        <w:tc>
          <w:tcPr>
            <w:tcW w:w="2000" w:type="dxa"/>
            <w:tcMar>
              <w:top w:w="80" w:type="dxa"/>
              <w:left w:w="100" w:type="dxa"/>
              <w:bottom w:w="80" w:type="dxa"/>
              <w:right w:w="100" w:type="dxa"/>
            </w:tcMar>
            <w:vAlign w:val="center"/>
          </w:tcPr>
          <w:p w14:paraId="40CDE178" w14:textId="77777777" w:rsidR="00D8410E" w:rsidRDefault="00000000">
            <w:r>
              <w:rPr>
                <w:sz w:val="20"/>
                <w:szCs w:val="20"/>
              </w:rPr>
              <w:t>LinkedAccount</w:t>
            </w:r>
          </w:p>
        </w:tc>
        <w:tc>
          <w:tcPr>
            <w:tcW w:w="7350" w:type="dxa"/>
            <w:tcMar>
              <w:top w:w="80" w:type="dxa"/>
              <w:left w:w="100" w:type="dxa"/>
              <w:bottom w:w="80" w:type="dxa"/>
              <w:right w:w="100" w:type="dxa"/>
            </w:tcMar>
            <w:vAlign w:val="center"/>
          </w:tcPr>
          <w:p w14:paraId="354F865F" w14:textId="77777777" w:rsidR="00D8410E" w:rsidRDefault="00000000">
            <w:r>
              <w:rPr>
                <w:sz w:val="20"/>
                <w:szCs w:val="20"/>
              </w:rPr>
              <w:t>account_id, user_id, type (bank/card), masked_number, token_ref, status</w:t>
            </w:r>
          </w:p>
        </w:tc>
      </w:tr>
      <w:tr w:rsidR="00D8410E" w14:paraId="6C6E11E9"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01F2E0A2" w14:textId="77777777" w:rsidR="00D8410E" w:rsidRDefault="00000000">
            <w:r>
              <w:rPr>
                <w:sz w:val="20"/>
                <w:szCs w:val="20"/>
              </w:rPr>
              <w:t>Wallet</w:t>
            </w:r>
          </w:p>
        </w:tc>
        <w:tc>
          <w:tcPr>
            <w:tcW w:w="7350" w:type="dxa"/>
            <w:shd w:val="clear" w:color="auto" w:fill="DCE6F1"/>
            <w:tcMar>
              <w:top w:w="80" w:type="dxa"/>
              <w:left w:w="100" w:type="dxa"/>
              <w:bottom w:w="80" w:type="dxa"/>
              <w:right w:w="100" w:type="dxa"/>
            </w:tcMar>
            <w:vAlign w:val="center"/>
          </w:tcPr>
          <w:p w14:paraId="5DA05F1F" w14:textId="77777777" w:rsidR="00D8410E" w:rsidRDefault="00000000">
            <w:r>
              <w:rPr>
                <w:sz w:val="20"/>
                <w:szCs w:val="20"/>
              </w:rPr>
              <w:t>wallet_id, user_id, balance, currency, status, updated_at</w:t>
            </w:r>
          </w:p>
        </w:tc>
      </w:tr>
      <w:tr w:rsidR="00D8410E" w14:paraId="4FBCAD53" w14:textId="77777777">
        <w:tblPrEx>
          <w:tblCellMar>
            <w:top w:w="0" w:type="dxa"/>
            <w:bottom w:w="0" w:type="dxa"/>
          </w:tblCellMar>
        </w:tblPrEx>
        <w:tc>
          <w:tcPr>
            <w:tcW w:w="2000" w:type="dxa"/>
            <w:tcMar>
              <w:top w:w="80" w:type="dxa"/>
              <w:left w:w="100" w:type="dxa"/>
              <w:bottom w:w="80" w:type="dxa"/>
              <w:right w:w="100" w:type="dxa"/>
            </w:tcMar>
            <w:vAlign w:val="center"/>
          </w:tcPr>
          <w:p w14:paraId="55B20CD5" w14:textId="77777777" w:rsidR="00D8410E" w:rsidRDefault="00000000">
            <w:r>
              <w:rPr>
                <w:sz w:val="20"/>
                <w:szCs w:val="20"/>
              </w:rPr>
              <w:t>Transaction</w:t>
            </w:r>
          </w:p>
        </w:tc>
        <w:tc>
          <w:tcPr>
            <w:tcW w:w="7350" w:type="dxa"/>
            <w:tcMar>
              <w:top w:w="80" w:type="dxa"/>
              <w:left w:w="100" w:type="dxa"/>
              <w:bottom w:w="80" w:type="dxa"/>
              <w:right w:w="100" w:type="dxa"/>
            </w:tcMar>
            <w:vAlign w:val="center"/>
          </w:tcPr>
          <w:p w14:paraId="2AA32484" w14:textId="77777777" w:rsidR="00D8410E" w:rsidRDefault="00000000">
            <w:r>
              <w:rPr>
                <w:sz w:val="20"/>
                <w:szCs w:val="20"/>
              </w:rPr>
              <w:t>txn_id, wallet_id, type, amount, counterparty_ref, status, created_at</w:t>
            </w:r>
          </w:p>
        </w:tc>
      </w:tr>
      <w:tr w:rsidR="00D8410E" w14:paraId="3884F9A7"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14522D09" w14:textId="77777777" w:rsidR="00D8410E" w:rsidRDefault="00000000">
            <w:r>
              <w:rPr>
                <w:sz w:val="20"/>
                <w:szCs w:val="20"/>
              </w:rPr>
              <w:t>Merchant</w:t>
            </w:r>
          </w:p>
        </w:tc>
        <w:tc>
          <w:tcPr>
            <w:tcW w:w="7350" w:type="dxa"/>
            <w:shd w:val="clear" w:color="auto" w:fill="DCE6F1"/>
            <w:tcMar>
              <w:top w:w="80" w:type="dxa"/>
              <w:left w:w="100" w:type="dxa"/>
              <w:bottom w:w="80" w:type="dxa"/>
              <w:right w:w="100" w:type="dxa"/>
            </w:tcMar>
            <w:vAlign w:val="center"/>
          </w:tcPr>
          <w:p w14:paraId="2F966A9E" w14:textId="77777777" w:rsidR="00D8410E" w:rsidRDefault="00000000">
            <w:r>
              <w:rPr>
                <w:sz w:val="20"/>
                <w:szCs w:val="20"/>
              </w:rPr>
              <w:t>merchant_id, owner_id, business_name, category, settlement_account, status</w:t>
            </w:r>
          </w:p>
        </w:tc>
      </w:tr>
      <w:tr w:rsidR="00D8410E" w14:paraId="2B43E79E" w14:textId="77777777">
        <w:tblPrEx>
          <w:tblCellMar>
            <w:top w:w="0" w:type="dxa"/>
            <w:bottom w:w="0" w:type="dxa"/>
          </w:tblCellMar>
        </w:tblPrEx>
        <w:tc>
          <w:tcPr>
            <w:tcW w:w="2000" w:type="dxa"/>
            <w:tcMar>
              <w:top w:w="80" w:type="dxa"/>
              <w:left w:w="100" w:type="dxa"/>
              <w:bottom w:w="80" w:type="dxa"/>
              <w:right w:w="100" w:type="dxa"/>
            </w:tcMar>
            <w:vAlign w:val="center"/>
          </w:tcPr>
          <w:p w14:paraId="606A55BB" w14:textId="77777777" w:rsidR="00D8410E" w:rsidRDefault="00000000">
            <w:r>
              <w:rPr>
                <w:sz w:val="20"/>
                <w:szCs w:val="20"/>
              </w:rPr>
              <w:t>PaymentRequest</w:t>
            </w:r>
          </w:p>
        </w:tc>
        <w:tc>
          <w:tcPr>
            <w:tcW w:w="7350" w:type="dxa"/>
            <w:tcMar>
              <w:top w:w="80" w:type="dxa"/>
              <w:left w:w="100" w:type="dxa"/>
              <w:bottom w:w="80" w:type="dxa"/>
              <w:right w:w="100" w:type="dxa"/>
            </w:tcMar>
            <w:vAlign w:val="center"/>
          </w:tcPr>
          <w:p w14:paraId="6A67CD82" w14:textId="77777777" w:rsidR="00D8410E" w:rsidRDefault="00000000">
            <w:r>
              <w:rPr>
                <w:sz w:val="20"/>
                <w:szCs w:val="20"/>
              </w:rPr>
              <w:t>request_id, requester_id, payee_id, amount, status, created_at</w:t>
            </w:r>
          </w:p>
        </w:tc>
      </w:tr>
      <w:tr w:rsidR="00D8410E" w14:paraId="30275F14"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671967BF" w14:textId="77777777" w:rsidR="00D8410E" w:rsidRDefault="00000000">
            <w:r>
              <w:rPr>
                <w:sz w:val="20"/>
                <w:szCs w:val="20"/>
              </w:rPr>
              <w:t>Dispute</w:t>
            </w:r>
          </w:p>
        </w:tc>
        <w:tc>
          <w:tcPr>
            <w:tcW w:w="7350" w:type="dxa"/>
            <w:shd w:val="clear" w:color="auto" w:fill="DCE6F1"/>
            <w:tcMar>
              <w:top w:w="80" w:type="dxa"/>
              <w:left w:w="100" w:type="dxa"/>
              <w:bottom w:w="80" w:type="dxa"/>
              <w:right w:w="100" w:type="dxa"/>
            </w:tcMar>
            <w:vAlign w:val="center"/>
          </w:tcPr>
          <w:p w14:paraId="54ADF1F0" w14:textId="77777777" w:rsidR="00D8410E" w:rsidRDefault="00000000">
            <w:r>
              <w:rPr>
                <w:sz w:val="20"/>
                <w:szCs w:val="20"/>
              </w:rPr>
              <w:t>dispute_id, txn_id, user_id, reason, status, resolution, created_at</w:t>
            </w:r>
          </w:p>
        </w:tc>
      </w:tr>
      <w:tr w:rsidR="00D8410E" w14:paraId="0A58ECA7" w14:textId="77777777">
        <w:tblPrEx>
          <w:tblCellMar>
            <w:top w:w="0" w:type="dxa"/>
            <w:bottom w:w="0" w:type="dxa"/>
          </w:tblCellMar>
        </w:tblPrEx>
        <w:tc>
          <w:tcPr>
            <w:tcW w:w="2000" w:type="dxa"/>
            <w:tcMar>
              <w:top w:w="80" w:type="dxa"/>
              <w:left w:w="100" w:type="dxa"/>
              <w:bottom w:w="80" w:type="dxa"/>
              <w:right w:w="100" w:type="dxa"/>
            </w:tcMar>
            <w:vAlign w:val="center"/>
          </w:tcPr>
          <w:p w14:paraId="71774267" w14:textId="77777777" w:rsidR="00D8410E" w:rsidRDefault="00000000">
            <w:r>
              <w:rPr>
                <w:sz w:val="20"/>
                <w:szCs w:val="20"/>
              </w:rPr>
              <w:t>RiskProfile</w:t>
            </w:r>
          </w:p>
        </w:tc>
        <w:tc>
          <w:tcPr>
            <w:tcW w:w="7350" w:type="dxa"/>
            <w:tcMar>
              <w:top w:w="80" w:type="dxa"/>
              <w:left w:w="100" w:type="dxa"/>
              <w:bottom w:w="80" w:type="dxa"/>
              <w:right w:w="100" w:type="dxa"/>
            </w:tcMar>
            <w:vAlign w:val="center"/>
          </w:tcPr>
          <w:p w14:paraId="073B55D8" w14:textId="77777777" w:rsidR="00D8410E" w:rsidRDefault="00000000">
            <w:r>
              <w:rPr>
                <w:sz w:val="20"/>
                <w:szCs w:val="20"/>
              </w:rPr>
              <w:t>risk_id, user_id, risk_score, flags, last_reviewed_at</w:t>
            </w:r>
          </w:p>
        </w:tc>
      </w:tr>
      <w:tr w:rsidR="00D8410E" w14:paraId="0822B94C" w14:textId="77777777">
        <w:tblPrEx>
          <w:tblCellMar>
            <w:top w:w="0" w:type="dxa"/>
            <w:bottom w:w="0" w:type="dxa"/>
          </w:tblCellMar>
        </w:tblPrEx>
        <w:tc>
          <w:tcPr>
            <w:tcW w:w="2000" w:type="dxa"/>
            <w:shd w:val="clear" w:color="auto" w:fill="DCE6F1"/>
            <w:tcMar>
              <w:top w:w="80" w:type="dxa"/>
              <w:left w:w="100" w:type="dxa"/>
              <w:bottom w:w="80" w:type="dxa"/>
              <w:right w:w="100" w:type="dxa"/>
            </w:tcMar>
            <w:vAlign w:val="center"/>
          </w:tcPr>
          <w:p w14:paraId="107B8A74" w14:textId="77777777" w:rsidR="00D8410E" w:rsidRDefault="00000000">
            <w:r>
              <w:rPr>
                <w:sz w:val="20"/>
                <w:szCs w:val="20"/>
              </w:rPr>
              <w:t>Notification</w:t>
            </w:r>
          </w:p>
        </w:tc>
        <w:tc>
          <w:tcPr>
            <w:tcW w:w="7350" w:type="dxa"/>
            <w:shd w:val="clear" w:color="auto" w:fill="DCE6F1"/>
            <w:tcMar>
              <w:top w:w="80" w:type="dxa"/>
              <w:left w:w="100" w:type="dxa"/>
              <w:bottom w:w="80" w:type="dxa"/>
              <w:right w:w="100" w:type="dxa"/>
            </w:tcMar>
            <w:vAlign w:val="center"/>
          </w:tcPr>
          <w:p w14:paraId="6E7B3810" w14:textId="77777777" w:rsidR="00D8410E" w:rsidRDefault="00000000">
            <w:r>
              <w:rPr>
                <w:sz w:val="20"/>
                <w:szCs w:val="20"/>
              </w:rPr>
              <w:t>notification_id, user_id, type, message, read_status, created_at</w:t>
            </w:r>
          </w:p>
        </w:tc>
      </w:tr>
      <w:tr w:rsidR="00D8410E" w14:paraId="20D254E8" w14:textId="77777777">
        <w:tblPrEx>
          <w:tblCellMar>
            <w:top w:w="0" w:type="dxa"/>
            <w:bottom w:w="0" w:type="dxa"/>
          </w:tblCellMar>
        </w:tblPrEx>
        <w:tc>
          <w:tcPr>
            <w:tcW w:w="2000" w:type="dxa"/>
            <w:tcMar>
              <w:top w:w="80" w:type="dxa"/>
              <w:left w:w="100" w:type="dxa"/>
              <w:bottom w:w="80" w:type="dxa"/>
              <w:right w:w="100" w:type="dxa"/>
            </w:tcMar>
            <w:vAlign w:val="center"/>
          </w:tcPr>
          <w:p w14:paraId="372B5946" w14:textId="77777777" w:rsidR="00D8410E" w:rsidRDefault="00000000">
            <w:r>
              <w:rPr>
                <w:sz w:val="20"/>
                <w:szCs w:val="20"/>
              </w:rPr>
              <w:t>AuditLog</w:t>
            </w:r>
          </w:p>
        </w:tc>
        <w:tc>
          <w:tcPr>
            <w:tcW w:w="7350" w:type="dxa"/>
            <w:tcMar>
              <w:top w:w="80" w:type="dxa"/>
              <w:left w:w="100" w:type="dxa"/>
              <w:bottom w:w="80" w:type="dxa"/>
              <w:right w:w="100" w:type="dxa"/>
            </w:tcMar>
            <w:vAlign w:val="center"/>
          </w:tcPr>
          <w:p w14:paraId="150CA2E8" w14:textId="77777777" w:rsidR="00D8410E" w:rsidRDefault="00000000">
            <w:r>
              <w:rPr>
                <w:sz w:val="20"/>
                <w:szCs w:val="20"/>
              </w:rPr>
              <w:t>log_id, actor_id, action, entity_ref, details, created_at</w:t>
            </w:r>
          </w:p>
        </w:tc>
      </w:tr>
    </w:tbl>
    <w:p w14:paraId="40100BB8" w14:textId="77777777" w:rsidR="00D8410E" w:rsidRDefault="00000000">
      <w:pPr>
        <w:pStyle w:val="Heading2"/>
        <w:spacing w:before="260" w:after="120"/>
      </w:pPr>
      <w:r>
        <w:rPr>
          <w:b/>
          <w:bCs/>
          <w:color w:val="2E5395"/>
          <w:sz w:val="25"/>
          <w:szCs w:val="25"/>
        </w:rPr>
        <w:t>8.2 Relationships</w:t>
      </w:r>
    </w:p>
    <w:p w14:paraId="429E579A" w14:textId="77777777" w:rsidR="00D8410E" w:rsidRDefault="00000000">
      <w:pPr>
        <w:pStyle w:val="ListParagraph"/>
        <w:numPr>
          <w:ilvl w:val="0"/>
          <w:numId w:val="1"/>
        </w:numPr>
        <w:spacing w:after="80"/>
      </w:pPr>
      <w:r>
        <w:t>One user has exactly one primary wallet and may have multiple linked accounts/cards.</w:t>
      </w:r>
    </w:p>
    <w:p w14:paraId="4F938CE8" w14:textId="77777777" w:rsidR="00D8410E" w:rsidRDefault="00000000">
      <w:pPr>
        <w:pStyle w:val="ListParagraph"/>
        <w:numPr>
          <w:ilvl w:val="0"/>
          <w:numId w:val="1"/>
        </w:numPr>
        <w:spacing w:after="80"/>
      </w:pPr>
      <w:r>
        <w:t>One user can have multiple KYC documents across verification attempts.</w:t>
      </w:r>
    </w:p>
    <w:p w14:paraId="6A917194" w14:textId="77777777" w:rsidR="00D8410E" w:rsidRDefault="00000000">
      <w:pPr>
        <w:pStyle w:val="ListParagraph"/>
        <w:numPr>
          <w:ilvl w:val="0"/>
          <w:numId w:val="1"/>
        </w:numPr>
        <w:spacing w:after="80"/>
      </w:pPr>
      <w:r>
        <w:t>One wallet can have many transactions (debits and credits).</w:t>
      </w:r>
    </w:p>
    <w:p w14:paraId="68BF17AD" w14:textId="77777777" w:rsidR="00D8410E" w:rsidRDefault="00000000">
      <w:pPr>
        <w:pStyle w:val="ListParagraph"/>
        <w:numPr>
          <w:ilvl w:val="0"/>
          <w:numId w:val="1"/>
        </w:numPr>
        <w:spacing w:after="80"/>
      </w:pPr>
      <w:r>
        <w:t>One transaction may be linked to at most one dispute.</w:t>
      </w:r>
    </w:p>
    <w:p w14:paraId="05FC2AAF" w14:textId="77777777" w:rsidR="00D8410E" w:rsidRDefault="00000000">
      <w:pPr>
        <w:pStyle w:val="ListParagraph"/>
        <w:numPr>
          <w:ilvl w:val="0"/>
          <w:numId w:val="1"/>
        </w:numPr>
        <w:spacing w:after="80"/>
      </w:pPr>
      <w:r>
        <w:t>One merchant can receive many transactions from many users.</w:t>
      </w:r>
    </w:p>
    <w:p w14:paraId="35FE1F17" w14:textId="77777777" w:rsidR="00D8410E" w:rsidRDefault="00000000">
      <w:pPr>
        <w:pStyle w:val="ListParagraph"/>
        <w:numPr>
          <w:ilvl w:val="0"/>
          <w:numId w:val="1"/>
        </w:numPr>
        <w:spacing w:after="80"/>
      </w:pPr>
      <w:r>
        <w:t>One user has one active risk profile, updated as new transactions occur.</w:t>
      </w:r>
    </w:p>
    <w:p w14:paraId="70FB92F0" w14:textId="77777777" w:rsidR="00D8410E" w:rsidRDefault="00000000">
      <w:pPr>
        <w:pStyle w:val="ListParagraph"/>
        <w:numPr>
          <w:ilvl w:val="0"/>
          <w:numId w:val="1"/>
        </w:numPr>
        <w:spacing w:after="80"/>
      </w:pPr>
      <w:r>
        <w:t>Administrative and compliance actions generate corresponding audit-log entries.</w:t>
      </w:r>
    </w:p>
    <w:p w14:paraId="7E40FC5E" w14:textId="77777777" w:rsidR="00D8410E" w:rsidRDefault="00000000">
      <w:r>
        <w:br w:type="page"/>
      </w:r>
    </w:p>
    <w:p w14:paraId="1E1E93AB" w14:textId="77777777" w:rsidR="00D8410E" w:rsidRDefault="00000000">
      <w:pPr>
        <w:pStyle w:val="Heading1"/>
        <w:spacing w:before="360" w:after="160"/>
      </w:pPr>
      <w:r>
        <w:rPr>
          <w:b/>
          <w:bCs/>
          <w:color w:val="1F3864"/>
          <w:sz w:val="30"/>
          <w:szCs w:val="30"/>
        </w:rPr>
        <w:lastRenderedPageBreak/>
        <w:t>9. Use Cases</w:t>
      </w:r>
    </w:p>
    <w:p w14:paraId="1613C1CB" w14:textId="77777777" w:rsidR="00D8410E" w:rsidRDefault="00000000">
      <w:pPr>
        <w:pStyle w:val="Heading2"/>
        <w:spacing w:before="260" w:after="120"/>
      </w:pPr>
      <w:r>
        <w:rPr>
          <w:b/>
          <w:bCs/>
          <w:color w:val="2E5395"/>
          <w:sz w:val="25"/>
          <w:szCs w:val="25"/>
        </w:rPr>
        <w:t>9.1 Use Case Summary</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450"/>
        <w:gridCol w:w="2450"/>
        <w:gridCol w:w="4450"/>
      </w:tblGrid>
      <w:tr w:rsidR="00D8410E" w14:paraId="0A73F809" w14:textId="77777777">
        <w:tblPrEx>
          <w:tblCellMar>
            <w:top w:w="0" w:type="dxa"/>
            <w:bottom w:w="0" w:type="dxa"/>
          </w:tblCellMar>
        </w:tblPrEx>
        <w:trPr>
          <w:tblHeader/>
        </w:trPr>
        <w:tc>
          <w:tcPr>
            <w:tcW w:w="2450" w:type="dxa"/>
            <w:shd w:val="clear" w:color="auto" w:fill="1F3864"/>
            <w:tcMar>
              <w:top w:w="80" w:type="dxa"/>
              <w:left w:w="100" w:type="dxa"/>
              <w:bottom w:w="80" w:type="dxa"/>
              <w:right w:w="100" w:type="dxa"/>
            </w:tcMar>
            <w:vAlign w:val="center"/>
          </w:tcPr>
          <w:p w14:paraId="0EFE44D8" w14:textId="77777777" w:rsidR="00D8410E" w:rsidRDefault="00000000">
            <w:r>
              <w:rPr>
                <w:b/>
                <w:bCs/>
                <w:color w:val="FFFFFF"/>
                <w:sz w:val="20"/>
                <w:szCs w:val="20"/>
              </w:rPr>
              <w:t>Use Case</w:t>
            </w:r>
          </w:p>
        </w:tc>
        <w:tc>
          <w:tcPr>
            <w:tcW w:w="2450" w:type="dxa"/>
            <w:shd w:val="clear" w:color="auto" w:fill="1F3864"/>
            <w:tcMar>
              <w:top w:w="80" w:type="dxa"/>
              <w:left w:w="100" w:type="dxa"/>
              <w:bottom w:w="80" w:type="dxa"/>
              <w:right w:w="100" w:type="dxa"/>
            </w:tcMar>
            <w:vAlign w:val="center"/>
          </w:tcPr>
          <w:p w14:paraId="4BA3B982" w14:textId="77777777" w:rsidR="00D8410E" w:rsidRDefault="00000000">
            <w:r>
              <w:rPr>
                <w:b/>
                <w:bCs/>
                <w:color w:val="FFFFFF"/>
                <w:sz w:val="20"/>
                <w:szCs w:val="20"/>
              </w:rPr>
              <w:t>Primary Actor</w:t>
            </w:r>
          </w:p>
        </w:tc>
        <w:tc>
          <w:tcPr>
            <w:tcW w:w="4450" w:type="dxa"/>
            <w:shd w:val="clear" w:color="auto" w:fill="1F3864"/>
            <w:tcMar>
              <w:top w:w="80" w:type="dxa"/>
              <w:left w:w="100" w:type="dxa"/>
              <w:bottom w:w="80" w:type="dxa"/>
              <w:right w:w="100" w:type="dxa"/>
            </w:tcMar>
            <w:vAlign w:val="center"/>
          </w:tcPr>
          <w:p w14:paraId="63107C0D" w14:textId="77777777" w:rsidR="00D8410E" w:rsidRDefault="00000000">
            <w:r>
              <w:rPr>
                <w:b/>
                <w:bCs/>
                <w:color w:val="FFFFFF"/>
                <w:sz w:val="20"/>
                <w:szCs w:val="20"/>
              </w:rPr>
              <w:t>Outcome</w:t>
            </w:r>
          </w:p>
        </w:tc>
      </w:tr>
      <w:tr w:rsidR="00D8410E" w14:paraId="7EEB633C" w14:textId="77777777">
        <w:tblPrEx>
          <w:tblCellMar>
            <w:top w:w="0" w:type="dxa"/>
            <w:bottom w:w="0" w:type="dxa"/>
          </w:tblCellMar>
        </w:tblPrEx>
        <w:tc>
          <w:tcPr>
            <w:tcW w:w="2450" w:type="dxa"/>
            <w:tcMar>
              <w:top w:w="80" w:type="dxa"/>
              <w:left w:w="100" w:type="dxa"/>
              <w:bottom w:w="80" w:type="dxa"/>
              <w:right w:w="100" w:type="dxa"/>
            </w:tcMar>
            <w:vAlign w:val="center"/>
          </w:tcPr>
          <w:p w14:paraId="1DFF27AB" w14:textId="77777777" w:rsidR="00D8410E" w:rsidRDefault="00000000">
            <w:r>
              <w:rPr>
                <w:sz w:val="20"/>
                <w:szCs w:val="20"/>
              </w:rPr>
              <w:t>Register / Verify KYC</w:t>
            </w:r>
          </w:p>
        </w:tc>
        <w:tc>
          <w:tcPr>
            <w:tcW w:w="2450" w:type="dxa"/>
            <w:tcMar>
              <w:top w:w="80" w:type="dxa"/>
              <w:left w:w="100" w:type="dxa"/>
              <w:bottom w:w="80" w:type="dxa"/>
              <w:right w:w="100" w:type="dxa"/>
            </w:tcMar>
            <w:vAlign w:val="center"/>
          </w:tcPr>
          <w:p w14:paraId="60A1A003" w14:textId="77777777" w:rsidR="00D8410E" w:rsidRDefault="00000000">
            <w:r>
              <w:rPr>
                <w:sz w:val="20"/>
                <w:szCs w:val="20"/>
              </w:rPr>
              <w:t>User</w:t>
            </w:r>
          </w:p>
        </w:tc>
        <w:tc>
          <w:tcPr>
            <w:tcW w:w="4450" w:type="dxa"/>
            <w:tcMar>
              <w:top w:w="80" w:type="dxa"/>
              <w:left w:w="100" w:type="dxa"/>
              <w:bottom w:w="80" w:type="dxa"/>
              <w:right w:w="100" w:type="dxa"/>
            </w:tcMar>
            <w:vAlign w:val="center"/>
          </w:tcPr>
          <w:p w14:paraId="33848B93" w14:textId="77777777" w:rsidR="00D8410E" w:rsidRDefault="00000000">
            <w:r>
              <w:rPr>
                <w:sz w:val="20"/>
                <w:szCs w:val="20"/>
              </w:rPr>
              <w:t>Verified account with an active wallet</w:t>
            </w:r>
          </w:p>
        </w:tc>
      </w:tr>
      <w:tr w:rsidR="00D8410E" w14:paraId="4EA54DDC" w14:textId="77777777">
        <w:tblPrEx>
          <w:tblCellMar>
            <w:top w:w="0" w:type="dxa"/>
            <w:bottom w:w="0" w:type="dxa"/>
          </w:tblCellMar>
        </w:tblPrEx>
        <w:tc>
          <w:tcPr>
            <w:tcW w:w="2450" w:type="dxa"/>
            <w:shd w:val="clear" w:color="auto" w:fill="DCE6F1"/>
            <w:tcMar>
              <w:top w:w="80" w:type="dxa"/>
              <w:left w:w="100" w:type="dxa"/>
              <w:bottom w:w="80" w:type="dxa"/>
              <w:right w:w="100" w:type="dxa"/>
            </w:tcMar>
            <w:vAlign w:val="center"/>
          </w:tcPr>
          <w:p w14:paraId="274AF706" w14:textId="77777777" w:rsidR="00D8410E" w:rsidRDefault="00000000">
            <w:r>
              <w:rPr>
                <w:sz w:val="20"/>
                <w:szCs w:val="20"/>
              </w:rPr>
              <w:t>Add Money</w:t>
            </w:r>
          </w:p>
        </w:tc>
        <w:tc>
          <w:tcPr>
            <w:tcW w:w="2450" w:type="dxa"/>
            <w:shd w:val="clear" w:color="auto" w:fill="DCE6F1"/>
            <w:tcMar>
              <w:top w:w="80" w:type="dxa"/>
              <w:left w:w="100" w:type="dxa"/>
              <w:bottom w:w="80" w:type="dxa"/>
              <w:right w:w="100" w:type="dxa"/>
            </w:tcMar>
            <w:vAlign w:val="center"/>
          </w:tcPr>
          <w:p w14:paraId="01F36F56" w14:textId="77777777" w:rsidR="00D8410E" w:rsidRDefault="00000000">
            <w:r>
              <w:rPr>
                <w:sz w:val="20"/>
                <w:szCs w:val="20"/>
              </w:rPr>
              <w:t>User</w:t>
            </w:r>
          </w:p>
        </w:tc>
        <w:tc>
          <w:tcPr>
            <w:tcW w:w="4450" w:type="dxa"/>
            <w:shd w:val="clear" w:color="auto" w:fill="DCE6F1"/>
            <w:tcMar>
              <w:top w:w="80" w:type="dxa"/>
              <w:left w:w="100" w:type="dxa"/>
              <w:bottom w:w="80" w:type="dxa"/>
              <w:right w:w="100" w:type="dxa"/>
            </w:tcMar>
            <w:vAlign w:val="center"/>
          </w:tcPr>
          <w:p w14:paraId="7302D4A9" w14:textId="77777777" w:rsidR="00D8410E" w:rsidRDefault="00000000">
            <w:r>
              <w:rPr>
                <w:sz w:val="20"/>
                <w:szCs w:val="20"/>
              </w:rPr>
              <w:t>Wallet balance increased from a funding source</w:t>
            </w:r>
          </w:p>
        </w:tc>
      </w:tr>
      <w:tr w:rsidR="00D8410E" w14:paraId="0A0631E5" w14:textId="77777777">
        <w:tblPrEx>
          <w:tblCellMar>
            <w:top w:w="0" w:type="dxa"/>
            <w:bottom w:w="0" w:type="dxa"/>
          </w:tblCellMar>
        </w:tblPrEx>
        <w:tc>
          <w:tcPr>
            <w:tcW w:w="2450" w:type="dxa"/>
            <w:tcMar>
              <w:top w:w="80" w:type="dxa"/>
              <w:left w:w="100" w:type="dxa"/>
              <w:bottom w:w="80" w:type="dxa"/>
              <w:right w:w="100" w:type="dxa"/>
            </w:tcMar>
            <w:vAlign w:val="center"/>
          </w:tcPr>
          <w:p w14:paraId="36A8C212" w14:textId="77777777" w:rsidR="00D8410E" w:rsidRDefault="00000000">
            <w:r>
              <w:rPr>
                <w:sz w:val="20"/>
                <w:szCs w:val="20"/>
              </w:rPr>
              <w:t>Send Money (P2P)</w:t>
            </w:r>
          </w:p>
        </w:tc>
        <w:tc>
          <w:tcPr>
            <w:tcW w:w="2450" w:type="dxa"/>
            <w:tcMar>
              <w:top w:w="80" w:type="dxa"/>
              <w:left w:w="100" w:type="dxa"/>
              <w:bottom w:w="80" w:type="dxa"/>
              <w:right w:w="100" w:type="dxa"/>
            </w:tcMar>
            <w:vAlign w:val="center"/>
          </w:tcPr>
          <w:p w14:paraId="0329FB84" w14:textId="77777777" w:rsidR="00D8410E" w:rsidRDefault="00000000">
            <w:r>
              <w:rPr>
                <w:sz w:val="20"/>
                <w:szCs w:val="20"/>
              </w:rPr>
              <w:t>User</w:t>
            </w:r>
          </w:p>
        </w:tc>
        <w:tc>
          <w:tcPr>
            <w:tcW w:w="4450" w:type="dxa"/>
            <w:tcMar>
              <w:top w:w="80" w:type="dxa"/>
              <w:left w:w="100" w:type="dxa"/>
              <w:bottom w:w="80" w:type="dxa"/>
              <w:right w:w="100" w:type="dxa"/>
            </w:tcMar>
            <w:vAlign w:val="center"/>
          </w:tcPr>
          <w:p w14:paraId="7CA2BBA9" w14:textId="77777777" w:rsidR="00D8410E" w:rsidRDefault="00000000">
            <w:r>
              <w:rPr>
                <w:sz w:val="20"/>
                <w:szCs w:val="20"/>
              </w:rPr>
              <w:t>Funds transferred to another wallet</w:t>
            </w:r>
          </w:p>
        </w:tc>
      </w:tr>
      <w:tr w:rsidR="00D8410E" w14:paraId="7D911FD8" w14:textId="77777777">
        <w:tblPrEx>
          <w:tblCellMar>
            <w:top w:w="0" w:type="dxa"/>
            <w:bottom w:w="0" w:type="dxa"/>
          </w:tblCellMar>
        </w:tblPrEx>
        <w:tc>
          <w:tcPr>
            <w:tcW w:w="2450" w:type="dxa"/>
            <w:shd w:val="clear" w:color="auto" w:fill="DCE6F1"/>
            <w:tcMar>
              <w:top w:w="80" w:type="dxa"/>
              <w:left w:w="100" w:type="dxa"/>
              <w:bottom w:w="80" w:type="dxa"/>
              <w:right w:w="100" w:type="dxa"/>
            </w:tcMar>
            <w:vAlign w:val="center"/>
          </w:tcPr>
          <w:p w14:paraId="2AB4CD2C" w14:textId="77777777" w:rsidR="00D8410E" w:rsidRDefault="00000000">
            <w:r>
              <w:rPr>
                <w:sz w:val="20"/>
                <w:szCs w:val="20"/>
              </w:rPr>
              <w:t>Pay Merchant</w:t>
            </w:r>
          </w:p>
        </w:tc>
        <w:tc>
          <w:tcPr>
            <w:tcW w:w="2450" w:type="dxa"/>
            <w:shd w:val="clear" w:color="auto" w:fill="DCE6F1"/>
            <w:tcMar>
              <w:top w:w="80" w:type="dxa"/>
              <w:left w:w="100" w:type="dxa"/>
              <w:bottom w:w="80" w:type="dxa"/>
              <w:right w:w="100" w:type="dxa"/>
            </w:tcMar>
            <w:vAlign w:val="center"/>
          </w:tcPr>
          <w:p w14:paraId="752FE68D" w14:textId="77777777" w:rsidR="00D8410E" w:rsidRDefault="00000000">
            <w:r>
              <w:rPr>
                <w:sz w:val="20"/>
                <w:szCs w:val="20"/>
              </w:rPr>
              <w:t>User</w:t>
            </w:r>
          </w:p>
        </w:tc>
        <w:tc>
          <w:tcPr>
            <w:tcW w:w="4450" w:type="dxa"/>
            <w:shd w:val="clear" w:color="auto" w:fill="DCE6F1"/>
            <w:tcMar>
              <w:top w:w="80" w:type="dxa"/>
              <w:left w:w="100" w:type="dxa"/>
              <w:bottom w:w="80" w:type="dxa"/>
              <w:right w:w="100" w:type="dxa"/>
            </w:tcMar>
            <w:vAlign w:val="center"/>
          </w:tcPr>
          <w:p w14:paraId="49AC99B2" w14:textId="77777777" w:rsidR="00D8410E" w:rsidRDefault="00000000">
            <w:r>
              <w:rPr>
                <w:sz w:val="20"/>
                <w:szCs w:val="20"/>
              </w:rPr>
              <w:t>Payment completed and merchant credited</w:t>
            </w:r>
          </w:p>
        </w:tc>
      </w:tr>
      <w:tr w:rsidR="00D8410E" w14:paraId="4EED756A" w14:textId="77777777">
        <w:tblPrEx>
          <w:tblCellMar>
            <w:top w:w="0" w:type="dxa"/>
            <w:bottom w:w="0" w:type="dxa"/>
          </w:tblCellMar>
        </w:tblPrEx>
        <w:tc>
          <w:tcPr>
            <w:tcW w:w="2450" w:type="dxa"/>
            <w:tcMar>
              <w:top w:w="80" w:type="dxa"/>
              <w:left w:w="100" w:type="dxa"/>
              <w:bottom w:w="80" w:type="dxa"/>
              <w:right w:w="100" w:type="dxa"/>
            </w:tcMar>
            <w:vAlign w:val="center"/>
          </w:tcPr>
          <w:p w14:paraId="437FAE09" w14:textId="77777777" w:rsidR="00D8410E" w:rsidRDefault="00000000">
            <w:r>
              <w:rPr>
                <w:sz w:val="20"/>
                <w:szCs w:val="20"/>
              </w:rPr>
              <w:t>Request Money</w:t>
            </w:r>
          </w:p>
        </w:tc>
        <w:tc>
          <w:tcPr>
            <w:tcW w:w="2450" w:type="dxa"/>
            <w:tcMar>
              <w:top w:w="80" w:type="dxa"/>
              <w:left w:w="100" w:type="dxa"/>
              <w:bottom w:w="80" w:type="dxa"/>
              <w:right w:w="100" w:type="dxa"/>
            </w:tcMar>
            <w:vAlign w:val="center"/>
          </w:tcPr>
          <w:p w14:paraId="14445FD2" w14:textId="77777777" w:rsidR="00D8410E" w:rsidRDefault="00000000">
            <w:r>
              <w:rPr>
                <w:sz w:val="20"/>
                <w:szCs w:val="20"/>
              </w:rPr>
              <w:t>User</w:t>
            </w:r>
          </w:p>
        </w:tc>
        <w:tc>
          <w:tcPr>
            <w:tcW w:w="4450" w:type="dxa"/>
            <w:tcMar>
              <w:top w:w="80" w:type="dxa"/>
              <w:left w:w="100" w:type="dxa"/>
              <w:bottom w:w="80" w:type="dxa"/>
              <w:right w:w="100" w:type="dxa"/>
            </w:tcMar>
            <w:vAlign w:val="center"/>
          </w:tcPr>
          <w:p w14:paraId="1E1CB8E2" w14:textId="77777777" w:rsidR="00D8410E" w:rsidRDefault="00000000">
            <w:r>
              <w:rPr>
                <w:sz w:val="20"/>
                <w:szCs w:val="20"/>
              </w:rPr>
              <w:t>Request sent, accepted or declined</w:t>
            </w:r>
          </w:p>
        </w:tc>
      </w:tr>
      <w:tr w:rsidR="00D8410E" w14:paraId="0966F8D5" w14:textId="77777777">
        <w:tblPrEx>
          <w:tblCellMar>
            <w:top w:w="0" w:type="dxa"/>
            <w:bottom w:w="0" w:type="dxa"/>
          </w:tblCellMar>
        </w:tblPrEx>
        <w:tc>
          <w:tcPr>
            <w:tcW w:w="2450" w:type="dxa"/>
            <w:shd w:val="clear" w:color="auto" w:fill="DCE6F1"/>
            <w:tcMar>
              <w:top w:w="80" w:type="dxa"/>
              <w:left w:w="100" w:type="dxa"/>
              <w:bottom w:w="80" w:type="dxa"/>
              <w:right w:w="100" w:type="dxa"/>
            </w:tcMar>
            <w:vAlign w:val="center"/>
          </w:tcPr>
          <w:p w14:paraId="06BE5002" w14:textId="77777777" w:rsidR="00D8410E" w:rsidRDefault="00000000">
            <w:r>
              <w:rPr>
                <w:sz w:val="20"/>
                <w:szCs w:val="20"/>
              </w:rPr>
              <w:t>Review KYC Case</w:t>
            </w:r>
          </w:p>
        </w:tc>
        <w:tc>
          <w:tcPr>
            <w:tcW w:w="2450" w:type="dxa"/>
            <w:shd w:val="clear" w:color="auto" w:fill="DCE6F1"/>
            <w:tcMar>
              <w:top w:w="80" w:type="dxa"/>
              <w:left w:w="100" w:type="dxa"/>
              <w:bottom w:w="80" w:type="dxa"/>
              <w:right w:w="100" w:type="dxa"/>
            </w:tcMar>
            <w:vAlign w:val="center"/>
          </w:tcPr>
          <w:p w14:paraId="4E1010CD" w14:textId="77777777" w:rsidR="00D8410E" w:rsidRDefault="00000000">
            <w:r>
              <w:rPr>
                <w:sz w:val="20"/>
                <w:szCs w:val="20"/>
              </w:rPr>
              <w:t>Compliance Officer</w:t>
            </w:r>
          </w:p>
        </w:tc>
        <w:tc>
          <w:tcPr>
            <w:tcW w:w="4450" w:type="dxa"/>
            <w:shd w:val="clear" w:color="auto" w:fill="DCE6F1"/>
            <w:tcMar>
              <w:top w:w="80" w:type="dxa"/>
              <w:left w:w="100" w:type="dxa"/>
              <w:bottom w:w="80" w:type="dxa"/>
              <w:right w:w="100" w:type="dxa"/>
            </w:tcMar>
            <w:vAlign w:val="center"/>
          </w:tcPr>
          <w:p w14:paraId="59616B87" w14:textId="77777777" w:rsidR="00D8410E" w:rsidRDefault="00000000">
            <w:r>
              <w:rPr>
                <w:sz w:val="20"/>
                <w:szCs w:val="20"/>
              </w:rPr>
              <w:t>KYC approved, rejected or escalated</w:t>
            </w:r>
          </w:p>
        </w:tc>
      </w:tr>
      <w:tr w:rsidR="00D8410E" w14:paraId="0C38DE90" w14:textId="77777777">
        <w:tblPrEx>
          <w:tblCellMar>
            <w:top w:w="0" w:type="dxa"/>
            <w:bottom w:w="0" w:type="dxa"/>
          </w:tblCellMar>
        </w:tblPrEx>
        <w:tc>
          <w:tcPr>
            <w:tcW w:w="2450" w:type="dxa"/>
            <w:tcMar>
              <w:top w:w="80" w:type="dxa"/>
              <w:left w:w="100" w:type="dxa"/>
              <w:bottom w:w="80" w:type="dxa"/>
              <w:right w:w="100" w:type="dxa"/>
            </w:tcMar>
            <w:vAlign w:val="center"/>
          </w:tcPr>
          <w:p w14:paraId="4E64AE3D" w14:textId="77777777" w:rsidR="00D8410E" w:rsidRDefault="00000000">
            <w:r>
              <w:rPr>
                <w:sz w:val="20"/>
                <w:szCs w:val="20"/>
              </w:rPr>
              <w:t>Raise Dispute</w:t>
            </w:r>
          </w:p>
        </w:tc>
        <w:tc>
          <w:tcPr>
            <w:tcW w:w="2450" w:type="dxa"/>
            <w:tcMar>
              <w:top w:w="80" w:type="dxa"/>
              <w:left w:w="100" w:type="dxa"/>
              <w:bottom w:w="80" w:type="dxa"/>
              <w:right w:w="100" w:type="dxa"/>
            </w:tcMar>
            <w:vAlign w:val="center"/>
          </w:tcPr>
          <w:p w14:paraId="077D301B" w14:textId="77777777" w:rsidR="00D8410E" w:rsidRDefault="00000000">
            <w:r>
              <w:rPr>
                <w:sz w:val="20"/>
                <w:szCs w:val="20"/>
              </w:rPr>
              <w:t>User</w:t>
            </w:r>
          </w:p>
        </w:tc>
        <w:tc>
          <w:tcPr>
            <w:tcW w:w="4450" w:type="dxa"/>
            <w:tcMar>
              <w:top w:w="80" w:type="dxa"/>
              <w:left w:w="100" w:type="dxa"/>
              <w:bottom w:w="80" w:type="dxa"/>
              <w:right w:w="100" w:type="dxa"/>
            </w:tcMar>
            <w:vAlign w:val="center"/>
          </w:tcPr>
          <w:p w14:paraId="68AB3C65" w14:textId="77777777" w:rsidR="00D8410E" w:rsidRDefault="00000000">
            <w:r>
              <w:rPr>
                <w:sz w:val="20"/>
                <w:szCs w:val="20"/>
              </w:rPr>
              <w:t>Dispute logged and investigated</w:t>
            </w:r>
          </w:p>
        </w:tc>
      </w:tr>
      <w:tr w:rsidR="00D8410E" w14:paraId="2518F416" w14:textId="77777777">
        <w:tblPrEx>
          <w:tblCellMar>
            <w:top w:w="0" w:type="dxa"/>
            <w:bottom w:w="0" w:type="dxa"/>
          </w:tblCellMar>
        </w:tblPrEx>
        <w:tc>
          <w:tcPr>
            <w:tcW w:w="2450" w:type="dxa"/>
            <w:shd w:val="clear" w:color="auto" w:fill="DCE6F1"/>
            <w:tcMar>
              <w:top w:w="80" w:type="dxa"/>
              <w:left w:w="100" w:type="dxa"/>
              <w:bottom w:w="80" w:type="dxa"/>
              <w:right w:w="100" w:type="dxa"/>
            </w:tcMar>
            <w:vAlign w:val="center"/>
          </w:tcPr>
          <w:p w14:paraId="7CBEF50E" w14:textId="77777777" w:rsidR="00D8410E" w:rsidRDefault="00000000">
            <w:r>
              <w:rPr>
                <w:sz w:val="20"/>
                <w:szCs w:val="20"/>
              </w:rPr>
              <w:t>Manage Platform</w:t>
            </w:r>
          </w:p>
        </w:tc>
        <w:tc>
          <w:tcPr>
            <w:tcW w:w="2450" w:type="dxa"/>
            <w:shd w:val="clear" w:color="auto" w:fill="DCE6F1"/>
            <w:tcMar>
              <w:top w:w="80" w:type="dxa"/>
              <w:left w:w="100" w:type="dxa"/>
              <w:bottom w:w="80" w:type="dxa"/>
              <w:right w:w="100" w:type="dxa"/>
            </w:tcMar>
            <w:vAlign w:val="center"/>
          </w:tcPr>
          <w:p w14:paraId="44CC0383" w14:textId="77777777" w:rsidR="00D8410E" w:rsidRDefault="00000000">
            <w:r>
              <w:rPr>
                <w:sz w:val="20"/>
                <w:szCs w:val="20"/>
              </w:rPr>
              <w:t>Admin</w:t>
            </w:r>
          </w:p>
        </w:tc>
        <w:tc>
          <w:tcPr>
            <w:tcW w:w="4450" w:type="dxa"/>
            <w:shd w:val="clear" w:color="auto" w:fill="DCE6F1"/>
            <w:tcMar>
              <w:top w:w="80" w:type="dxa"/>
              <w:left w:w="100" w:type="dxa"/>
              <w:bottom w:w="80" w:type="dxa"/>
              <w:right w:w="100" w:type="dxa"/>
            </w:tcMar>
            <w:vAlign w:val="center"/>
          </w:tcPr>
          <w:p w14:paraId="61AF81F1" w14:textId="77777777" w:rsidR="00D8410E" w:rsidRDefault="00000000">
            <w:r>
              <w:rPr>
                <w:sz w:val="20"/>
                <w:szCs w:val="20"/>
              </w:rPr>
              <w:t>Users, merchants, limits and reports managed</w:t>
            </w:r>
          </w:p>
        </w:tc>
      </w:tr>
    </w:tbl>
    <w:p w14:paraId="4958BB4B" w14:textId="77777777" w:rsidR="00D8410E" w:rsidRDefault="00000000">
      <w:pPr>
        <w:pStyle w:val="Heading2"/>
        <w:spacing w:before="260" w:after="120"/>
      </w:pPr>
      <w:r>
        <w:rPr>
          <w:b/>
          <w:bCs/>
          <w:color w:val="2E5395"/>
          <w:sz w:val="25"/>
          <w:szCs w:val="25"/>
        </w:rPr>
        <w:t>9.2 Use Case: Add Money to Wallet</w:t>
      </w:r>
    </w:p>
    <w:p w14:paraId="6C161B23" w14:textId="77777777" w:rsidR="00D8410E" w:rsidRDefault="00000000">
      <w:pPr>
        <w:spacing w:after="160" w:line="276" w:lineRule="auto"/>
      </w:pPr>
      <w:r>
        <w:t>Actor: User. Preconditions: user is authenticated and KYC-verified; a funding source is linked.</w:t>
      </w:r>
    </w:p>
    <w:p w14:paraId="271C0753" w14:textId="77777777" w:rsidR="00D8410E" w:rsidRDefault="00000000">
      <w:pPr>
        <w:pStyle w:val="ListParagraph"/>
        <w:numPr>
          <w:ilvl w:val="0"/>
          <w:numId w:val="2"/>
        </w:numPr>
        <w:spacing w:after="80"/>
      </w:pPr>
      <w:r>
        <w:t>User selects a funding source and enters the amount.</w:t>
      </w:r>
    </w:p>
    <w:p w14:paraId="7951CD7F" w14:textId="77777777" w:rsidR="00D8410E" w:rsidRDefault="00000000">
      <w:pPr>
        <w:pStyle w:val="ListParagraph"/>
        <w:numPr>
          <w:ilvl w:val="0"/>
          <w:numId w:val="2"/>
        </w:numPr>
        <w:spacing w:after="80"/>
      </w:pPr>
      <w:r>
        <w:t>System validates the amount against configured limits.</w:t>
      </w:r>
    </w:p>
    <w:p w14:paraId="524572E1" w14:textId="77777777" w:rsidR="00D8410E" w:rsidRDefault="00000000">
      <w:pPr>
        <w:pStyle w:val="ListParagraph"/>
        <w:numPr>
          <w:ilvl w:val="0"/>
          <w:numId w:val="2"/>
        </w:numPr>
        <w:spacing w:after="80"/>
      </w:pPr>
      <w:r>
        <w:t>System initiates the funding request with the bank/payment gateway.</w:t>
      </w:r>
    </w:p>
    <w:p w14:paraId="4D54F163" w14:textId="77777777" w:rsidR="00D8410E" w:rsidRDefault="00000000">
      <w:pPr>
        <w:pStyle w:val="ListParagraph"/>
        <w:numPr>
          <w:ilvl w:val="0"/>
          <w:numId w:val="2"/>
        </w:numPr>
        <w:spacing w:after="80"/>
      </w:pPr>
      <w:r>
        <w:t>Gateway processes and returns a verified result.</w:t>
      </w:r>
    </w:p>
    <w:p w14:paraId="4EBD4006" w14:textId="77777777" w:rsidR="00D8410E" w:rsidRDefault="00000000">
      <w:pPr>
        <w:pStyle w:val="ListParagraph"/>
        <w:numPr>
          <w:ilvl w:val="0"/>
          <w:numId w:val="2"/>
        </w:numPr>
        <w:spacing w:after="80"/>
      </w:pPr>
      <w:r>
        <w:t>System credits the wallet only after server-side verification of success.</w:t>
      </w:r>
    </w:p>
    <w:p w14:paraId="4D4E16F2" w14:textId="77777777" w:rsidR="00D8410E" w:rsidRDefault="00000000">
      <w:pPr>
        <w:pStyle w:val="ListParagraph"/>
        <w:numPr>
          <w:ilvl w:val="0"/>
          <w:numId w:val="2"/>
        </w:numPr>
        <w:spacing w:after="80"/>
      </w:pPr>
      <w:r>
        <w:t>System records the transaction and notifies the user.</w:t>
      </w:r>
    </w:p>
    <w:p w14:paraId="47D329EA" w14:textId="77777777" w:rsidR="00D8410E" w:rsidRDefault="00000000">
      <w:pPr>
        <w:pStyle w:val="Heading2"/>
        <w:spacing w:before="260" w:after="120"/>
      </w:pPr>
      <w:r>
        <w:rPr>
          <w:b/>
          <w:bCs/>
          <w:color w:val="2E5395"/>
          <w:sz w:val="25"/>
          <w:szCs w:val="25"/>
        </w:rPr>
        <w:t>9.3 Use Case: Peer-to-Peer Transfer</w:t>
      </w:r>
    </w:p>
    <w:p w14:paraId="0AFBD459" w14:textId="77777777" w:rsidR="00D8410E" w:rsidRDefault="00000000">
      <w:pPr>
        <w:spacing w:after="160" w:line="276" w:lineRule="auto"/>
      </w:pPr>
      <w:r>
        <w:t>Actor: User. Preconditions: sender is authenticated, has sufficient balance, and the recipient is a valid registered wallet.</w:t>
      </w:r>
    </w:p>
    <w:p w14:paraId="7A0E01BE" w14:textId="77777777" w:rsidR="00D8410E" w:rsidRDefault="00000000">
      <w:pPr>
        <w:pStyle w:val="ListParagraph"/>
        <w:numPr>
          <w:ilvl w:val="0"/>
          <w:numId w:val="2"/>
        </w:numPr>
        <w:spacing w:after="80"/>
      </w:pPr>
      <w:r>
        <w:t>Sender selects a recipient by wallet ID, phone number or QR code.</w:t>
      </w:r>
    </w:p>
    <w:p w14:paraId="0665C4B2" w14:textId="77777777" w:rsidR="00D8410E" w:rsidRDefault="00000000">
      <w:pPr>
        <w:pStyle w:val="ListParagraph"/>
        <w:numPr>
          <w:ilvl w:val="0"/>
          <w:numId w:val="2"/>
        </w:numPr>
        <w:spacing w:after="80"/>
      </w:pPr>
      <w:r>
        <w:t>Sender enters the amount and confirms with PIN or biometric authentication.</w:t>
      </w:r>
    </w:p>
    <w:p w14:paraId="09379F15" w14:textId="77777777" w:rsidR="00D8410E" w:rsidRDefault="00000000">
      <w:pPr>
        <w:pStyle w:val="ListParagraph"/>
        <w:numPr>
          <w:ilvl w:val="0"/>
          <w:numId w:val="2"/>
        </w:numPr>
        <w:spacing w:after="80"/>
      </w:pPr>
      <w:r>
        <w:t>System validates balance, limits and recipient wallet status.</w:t>
      </w:r>
    </w:p>
    <w:p w14:paraId="35DEA7DF" w14:textId="77777777" w:rsidR="00D8410E" w:rsidRDefault="00000000">
      <w:pPr>
        <w:pStyle w:val="ListParagraph"/>
        <w:numPr>
          <w:ilvl w:val="0"/>
          <w:numId w:val="2"/>
        </w:numPr>
        <w:spacing w:after="80"/>
      </w:pPr>
      <w:r>
        <w:t>System performs an atomic debit on the sender and credit on the recipient.</w:t>
      </w:r>
    </w:p>
    <w:p w14:paraId="39DAD52D" w14:textId="77777777" w:rsidR="00D8410E" w:rsidRDefault="00000000">
      <w:pPr>
        <w:pStyle w:val="ListParagraph"/>
        <w:numPr>
          <w:ilvl w:val="0"/>
          <w:numId w:val="2"/>
        </w:numPr>
        <w:spacing w:after="80"/>
      </w:pPr>
      <w:r>
        <w:t>System generates a transaction reference and notifies both parties.</w:t>
      </w:r>
    </w:p>
    <w:p w14:paraId="1B30FDE9" w14:textId="77777777" w:rsidR="00D8410E" w:rsidRDefault="00000000">
      <w:pPr>
        <w:pStyle w:val="Heading2"/>
        <w:spacing w:before="260" w:after="120"/>
      </w:pPr>
      <w:r>
        <w:rPr>
          <w:b/>
          <w:bCs/>
          <w:color w:val="2E5395"/>
          <w:sz w:val="25"/>
          <w:szCs w:val="25"/>
        </w:rPr>
        <w:t>9.4 Use Case: KYC Verification</w:t>
      </w:r>
    </w:p>
    <w:p w14:paraId="41898FF6" w14:textId="77777777" w:rsidR="00D8410E" w:rsidRDefault="00000000">
      <w:pPr>
        <w:spacing w:after="160" w:line="276" w:lineRule="auto"/>
      </w:pPr>
      <w:r>
        <w:t>Actor: User / Compliance Officer. Preconditions: user has submitted required identity documents.</w:t>
      </w:r>
    </w:p>
    <w:p w14:paraId="5564B2AC" w14:textId="77777777" w:rsidR="00D8410E" w:rsidRDefault="00000000">
      <w:pPr>
        <w:pStyle w:val="ListParagraph"/>
        <w:numPr>
          <w:ilvl w:val="0"/>
          <w:numId w:val="2"/>
        </w:numPr>
        <w:spacing w:after="80"/>
      </w:pPr>
      <w:r>
        <w:t>User uploads identity documents and personal details.</w:t>
      </w:r>
    </w:p>
    <w:p w14:paraId="13275651" w14:textId="77777777" w:rsidR="00D8410E" w:rsidRDefault="00000000">
      <w:pPr>
        <w:pStyle w:val="ListParagraph"/>
        <w:numPr>
          <w:ilvl w:val="0"/>
          <w:numId w:val="2"/>
        </w:numPr>
        <w:spacing w:after="80"/>
      </w:pPr>
      <w:r>
        <w:t>System performs automated document and, where applicable, biometric checks.</w:t>
      </w:r>
    </w:p>
    <w:p w14:paraId="67270F21" w14:textId="77777777" w:rsidR="00D8410E" w:rsidRDefault="00000000">
      <w:pPr>
        <w:pStyle w:val="ListParagraph"/>
        <w:numPr>
          <w:ilvl w:val="0"/>
          <w:numId w:val="2"/>
        </w:numPr>
        <w:spacing w:after="80"/>
      </w:pPr>
      <w:r>
        <w:t>System screens the user against sanctions/watchlists.</w:t>
      </w:r>
    </w:p>
    <w:p w14:paraId="607C5D8C" w14:textId="77777777" w:rsidR="00D8410E" w:rsidRDefault="00000000">
      <w:pPr>
        <w:pStyle w:val="ListParagraph"/>
        <w:numPr>
          <w:ilvl w:val="0"/>
          <w:numId w:val="2"/>
        </w:numPr>
        <w:spacing w:after="80"/>
      </w:pPr>
      <w:r>
        <w:t>Compliance officer reviews flagged or inconclusive cases manually.</w:t>
      </w:r>
    </w:p>
    <w:p w14:paraId="1E1DA7AB" w14:textId="77777777" w:rsidR="00D8410E" w:rsidRDefault="00000000">
      <w:pPr>
        <w:pStyle w:val="ListParagraph"/>
        <w:numPr>
          <w:ilvl w:val="0"/>
          <w:numId w:val="2"/>
        </w:numPr>
        <w:spacing w:after="80"/>
      </w:pPr>
      <w:r>
        <w:lastRenderedPageBreak/>
        <w:t>System updates the user's KYC tier and applicable wallet limits.</w:t>
      </w:r>
    </w:p>
    <w:p w14:paraId="72B5FC7F" w14:textId="77777777" w:rsidR="00D8410E" w:rsidRDefault="00000000">
      <w:pPr>
        <w:pStyle w:val="ListParagraph"/>
        <w:numPr>
          <w:ilvl w:val="0"/>
          <w:numId w:val="2"/>
        </w:numPr>
        <w:spacing w:after="80"/>
      </w:pPr>
      <w:r>
        <w:t>System notifies the user of the verification outcome.</w:t>
      </w:r>
    </w:p>
    <w:p w14:paraId="4AA488E0" w14:textId="77777777" w:rsidR="00D8410E" w:rsidRDefault="00000000">
      <w:r>
        <w:br w:type="page"/>
      </w:r>
    </w:p>
    <w:p w14:paraId="2523D337" w14:textId="77777777" w:rsidR="00D8410E" w:rsidRDefault="00000000">
      <w:pPr>
        <w:pStyle w:val="Heading1"/>
        <w:spacing w:before="360" w:after="160"/>
      </w:pPr>
      <w:r>
        <w:rPr>
          <w:b/>
          <w:bCs/>
          <w:color w:val="1F3864"/>
          <w:sz w:val="30"/>
          <w:szCs w:val="30"/>
        </w:rPr>
        <w:lastRenderedPageBreak/>
        <w:t>10. Detailed Process Flows</w:t>
      </w:r>
    </w:p>
    <w:p w14:paraId="6A6AB6A6" w14:textId="77777777" w:rsidR="00D8410E" w:rsidRDefault="00000000">
      <w:pPr>
        <w:pStyle w:val="Heading2"/>
        <w:spacing w:before="260" w:after="120"/>
      </w:pPr>
      <w:r>
        <w:rPr>
          <w:b/>
          <w:bCs/>
          <w:color w:val="2E5395"/>
          <w:sz w:val="25"/>
          <w:szCs w:val="25"/>
        </w:rPr>
        <w:t>10.1 Wallet Top-up (Add Money) Flow</w:t>
      </w:r>
    </w:p>
    <w:p w14:paraId="1AEDFE0F" w14:textId="77777777" w:rsidR="00D8410E" w:rsidRDefault="00000000">
      <w:pPr>
        <w:spacing w:after="160" w:line="276" w:lineRule="auto"/>
      </w:pPr>
      <w:r>
        <w:t>Initiated -&gt; Funding Source Verified -&gt; Gateway Processing -&gt; Payment Verified -&gt; Wallet Credited -&gt; Confirmation Sent.</w:t>
      </w:r>
    </w:p>
    <w:p w14:paraId="373853AD" w14:textId="77777777" w:rsidR="00D8410E" w:rsidRDefault="00000000">
      <w:pPr>
        <w:spacing w:after="160" w:line="276" w:lineRule="auto"/>
      </w:pPr>
      <w:r>
        <w:t>Exception states include Payment Failed, Timeout, Limit Exceeded and Funding Reversed.</w:t>
      </w:r>
    </w:p>
    <w:p w14:paraId="06EEDF9B" w14:textId="77777777" w:rsidR="00D8410E" w:rsidRDefault="00000000">
      <w:pPr>
        <w:pStyle w:val="Heading2"/>
        <w:spacing w:before="260" w:after="120"/>
      </w:pPr>
      <w:r>
        <w:rPr>
          <w:b/>
          <w:bCs/>
          <w:color w:val="2E5395"/>
          <w:sz w:val="25"/>
          <w:szCs w:val="25"/>
        </w:rPr>
        <w:t>10.2 Peer-to-Peer Transfer Flow</w:t>
      </w:r>
    </w:p>
    <w:p w14:paraId="1504E2ED" w14:textId="77777777" w:rsidR="00D8410E" w:rsidRDefault="00000000">
      <w:pPr>
        <w:spacing w:after="160" w:line="276" w:lineRule="auto"/>
      </w:pPr>
      <w:r>
        <w:t>Initiated -&gt; Recipient Validated -&gt; Authentication Confirmed -&gt; Balance/Limit Checked -&gt; Funds Debited -&gt; Funds Credited -&gt; Notification Sent.</w:t>
      </w:r>
    </w:p>
    <w:p w14:paraId="7782589D" w14:textId="77777777" w:rsidR="00D8410E" w:rsidRDefault="00000000">
      <w:pPr>
        <w:spacing w:after="160" w:line="276" w:lineRule="auto"/>
      </w:pPr>
      <w:r>
        <w:t>Exception states include Insufficient Balance, Recipient Invalid, Limit Exceeded and Transfer Reversed.</w:t>
      </w:r>
    </w:p>
    <w:p w14:paraId="5E8E79EA" w14:textId="77777777" w:rsidR="00D8410E" w:rsidRDefault="00000000">
      <w:pPr>
        <w:pStyle w:val="Heading2"/>
        <w:spacing w:before="260" w:after="120"/>
      </w:pPr>
      <w:r>
        <w:rPr>
          <w:b/>
          <w:bCs/>
          <w:color w:val="2E5395"/>
          <w:sz w:val="25"/>
          <w:szCs w:val="25"/>
        </w:rPr>
        <w:t>10.3 Merchant Payment Flow</w:t>
      </w:r>
    </w:p>
    <w:p w14:paraId="1AE80204" w14:textId="77777777" w:rsidR="00D8410E" w:rsidRDefault="00000000">
      <w:pPr>
        <w:spacing w:after="160" w:line="276" w:lineRule="auto"/>
      </w:pPr>
      <w:r>
        <w:t>QR/Link Scanned -&gt; Amount Confirmed -&gt; Authentication Confirmed -&gt; Payment Authorized -&gt; Wallet Debited -&gt; Merchant Credited -&gt; Settlement Scheduled.</w:t>
      </w:r>
    </w:p>
    <w:p w14:paraId="51A21E88" w14:textId="77777777" w:rsidR="00D8410E" w:rsidRDefault="00000000">
      <w:pPr>
        <w:pStyle w:val="Heading2"/>
        <w:spacing w:before="260" w:after="120"/>
      </w:pPr>
      <w:r>
        <w:rPr>
          <w:b/>
          <w:bCs/>
          <w:color w:val="2E5395"/>
          <w:sz w:val="25"/>
          <w:szCs w:val="25"/>
        </w:rPr>
        <w:t>10.4 KYC Verification Flow</w:t>
      </w:r>
    </w:p>
    <w:p w14:paraId="537A2165" w14:textId="77777777" w:rsidR="00D8410E" w:rsidRDefault="00000000">
      <w:pPr>
        <w:spacing w:after="160" w:line="276" w:lineRule="auto"/>
      </w:pPr>
      <w:r>
        <w:t>Documents Submitted -&gt; Automated Checks -&gt; Sanctions Screening -&gt; (If Required) Manual Review -&gt; Approved / Rejected / Escalated -&gt; KYC Tier Updated.</w:t>
      </w:r>
    </w:p>
    <w:p w14:paraId="0F5FFF4E" w14:textId="77777777" w:rsidR="00D8410E" w:rsidRDefault="00000000">
      <w:pPr>
        <w:pStyle w:val="Heading2"/>
        <w:spacing w:before="260" w:after="120"/>
      </w:pPr>
      <w:r>
        <w:rPr>
          <w:b/>
          <w:bCs/>
          <w:color w:val="2E5395"/>
          <w:sz w:val="25"/>
          <w:szCs w:val="25"/>
        </w:rPr>
        <w:t>10.5 Dispute / Chargeback Flow</w:t>
      </w:r>
    </w:p>
    <w:p w14:paraId="70D1FE1E" w14:textId="77777777" w:rsidR="00D8410E" w:rsidRDefault="00000000">
      <w:pPr>
        <w:pStyle w:val="ListParagraph"/>
        <w:numPr>
          <w:ilvl w:val="0"/>
          <w:numId w:val="2"/>
        </w:numPr>
        <w:spacing w:after="80"/>
      </w:pPr>
      <w:r>
        <w:t>User raises a dispute against a specific transaction.</w:t>
      </w:r>
    </w:p>
    <w:p w14:paraId="430EBA3C" w14:textId="77777777" w:rsidR="00D8410E" w:rsidRDefault="00000000">
      <w:pPr>
        <w:pStyle w:val="ListParagraph"/>
        <w:numPr>
          <w:ilvl w:val="0"/>
          <w:numId w:val="2"/>
        </w:numPr>
        <w:spacing w:after="80"/>
      </w:pPr>
      <w:r>
        <w:t>System checks transaction status and eligibility for dispute.</w:t>
      </w:r>
    </w:p>
    <w:p w14:paraId="270B7B05" w14:textId="77777777" w:rsidR="00D8410E" w:rsidRDefault="00000000">
      <w:pPr>
        <w:pStyle w:val="ListParagraph"/>
        <w:numPr>
          <w:ilvl w:val="0"/>
          <w:numId w:val="2"/>
        </w:numPr>
        <w:spacing w:after="80"/>
      </w:pPr>
      <w:r>
        <w:t>Compliance/support team investigates the case.</w:t>
      </w:r>
    </w:p>
    <w:p w14:paraId="7E7B45E1" w14:textId="77777777" w:rsidR="00D8410E" w:rsidRDefault="00000000">
      <w:pPr>
        <w:pStyle w:val="ListParagraph"/>
        <w:numPr>
          <w:ilvl w:val="0"/>
          <w:numId w:val="2"/>
        </w:numPr>
        <w:spacing w:after="80"/>
      </w:pPr>
      <w:r>
        <w:t>If upheld, a reversal or refund workflow is initiated.</w:t>
      </w:r>
    </w:p>
    <w:p w14:paraId="5A34CB7D" w14:textId="77777777" w:rsidR="00D8410E" w:rsidRDefault="00000000">
      <w:pPr>
        <w:pStyle w:val="ListParagraph"/>
        <w:numPr>
          <w:ilvl w:val="0"/>
          <w:numId w:val="2"/>
        </w:numPr>
        <w:spacing w:after="80"/>
      </w:pPr>
      <w:r>
        <w:t>Dispute outcome, reason and timestamps are recorded for audit.</w:t>
      </w:r>
    </w:p>
    <w:p w14:paraId="366F52E7" w14:textId="77777777" w:rsidR="00D8410E" w:rsidRDefault="00000000">
      <w:r>
        <w:br w:type="page"/>
      </w:r>
    </w:p>
    <w:p w14:paraId="67CC2F3F" w14:textId="77777777" w:rsidR="00D8410E" w:rsidRDefault="00000000">
      <w:pPr>
        <w:pStyle w:val="Heading1"/>
        <w:spacing w:before="360" w:after="160"/>
      </w:pPr>
      <w:r>
        <w:rPr>
          <w:b/>
          <w:bCs/>
          <w:color w:val="1F3864"/>
          <w:sz w:val="30"/>
          <w:szCs w:val="30"/>
        </w:rPr>
        <w:lastRenderedPageBreak/>
        <w:t>11. Business Rules</w:t>
      </w:r>
    </w:p>
    <w:p w14:paraId="1F3D8118" w14:textId="77777777" w:rsidR="00D8410E" w:rsidRDefault="00000000">
      <w:pPr>
        <w:pStyle w:val="ListParagraph"/>
        <w:numPr>
          <w:ilvl w:val="0"/>
          <w:numId w:val="1"/>
        </w:numPr>
        <w:spacing w:after="80"/>
      </w:pPr>
      <w:r>
        <w:t>A wallet cannot be activated until minimum onboarding and KYC requirements for its tier are satisfied.</w:t>
      </w:r>
    </w:p>
    <w:p w14:paraId="158E3D34" w14:textId="77777777" w:rsidR="00D8410E" w:rsidRDefault="00000000">
      <w:pPr>
        <w:pStyle w:val="ListParagraph"/>
        <w:numPr>
          <w:ilvl w:val="0"/>
          <w:numId w:val="1"/>
        </w:numPr>
        <w:spacing w:after="80"/>
      </w:pPr>
      <w:r>
        <w:t>A transaction must not exceed the per-transaction, daily or monthly limit applicable to the user's KYC tier.</w:t>
      </w:r>
    </w:p>
    <w:p w14:paraId="0CCEB24F" w14:textId="77777777" w:rsidR="00D8410E" w:rsidRDefault="00000000">
      <w:pPr>
        <w:pStyle w:val="ListParagraph"/>
        <w:numPr>
          <w:ilvl w:val="0"/>
          <w:numId w:val="1"/>
        </w:numPr>
        <w:spacing w:after="80"/>
      </w:pPr>
      <w:r>
        <w:t>Final transaction amounts must be calculated and verified server-side; client-side amounts are never trusted.</w:t>
      </w:r>
    </w:p>
    <w:p w14:paraId="709B3FF0" w14:textId="77777777" w:rsidR="00D8410E" w:rsidRDefault="00000000">
      <w:pPr>
        <w:pStyle w:val="ListParagraph"/>
        <w:numPr>
          <w:ilvl w:val="0"/>
          <w:numId w:val="1"/>
        </w:numPr>
        <w:spacing w:after="80"/>
      </w:pPr>
      <w:r>
        <w:t>Funds shall be debited from a wallet only after successful authentication of the transaction.</w:t>
      </w:r>
    </w:p>
    <w:p w14:paraId="0EF0BFB8" w14:textId="77777777" w:rsidR="00D8410E" w:rsidRDefault="00000000">
      <w:pPr>
        <w:pStyle w:val="ListParagraph"/>
        <w:numPr>
          <w:ilvl w:val="0"/>
          <w:numId w:val="1"/>
        </w:numPr>
        <w:spacing w:after="80"/>
      </w:pPr>
      <w:r>
        <w:t>A peer-to-peer transfer requires both sender debit and recipient credit to succeed atomically, or neither shall occur.</w:t>
      </w:r>
    </w:p>
    <w:p w14:paraId="44F7AE1D" w14:textId="77777777" w:rsidR="00D8410E" w:rsidRDefault="00000000">
      <w:pPr>
        <w:pStyle w:val="ListParagraph"/>
        <w:numPr>
          <w:ilvl w:val="0"/>
          <w:numId w:val="1"/>
        </w:numPr>
        <w:spacing w:after="80"/>
      </w:pPr>
      <w:r>
        <w:t>Only authorized compliance staff may approve, reject or escalate a KYC case.</w:t>
      </w:r>
    </w:p>
    <w:p w14:paraId="6CDF782E" w14:textId="77777777" w:rsidR="00D8410E" w:rsidRDefault="00000000">
      <w:pPr>
        <w:pStyle w:val="ListParagraph"/>
        <w:numPr>
          <w:ilvl w:val="0"/>
          <w:numId w:val="1"/>
        </w:numPr>
        <w:spacing w:after="80"/>
      </w:pPr>
      <w:r>
        <w:t>A dispute may be raised only for a completed or failed transaction within a configured time window.</w:t>
      </w:r>
    </w:p>
    <w:p w14:paraId="54128142" w14:textId="77777777" w:rsidR="00D8410E" w:rsidRDefault="00000000">
      <w:pPr>
        <w:pStyle w:val="ListParagraph"/>
        <w:numPr>
          <w:ilvl w:val="0"/>
          <w:numId w:val="1"/>
        </w:numPr>
        <w:spacing w:after="80"/>
      </w:pPr>
      <w:r>
        <w:t>Wallets flagged for suspected fraud or AML concerns shall be restricted pending review.</w:t>
      </w:r>
    </w:p>
    <w:p w14:paraId="64F5A740" w14:textId="77777777" w:rsidR="00D8410E" w:rsidRDefault="00000000">
      <w:pPr>
        <w:pStyle w:val="ListParagraph"/>
        <w:numPr>
          <w:ilvl w:val="0"/>
          <w:numId w:val="1"/>
        </w:numPr>
        <w:spacing w:after="80"/>
      </w:pPr>
      <w:r>
        <w:t>Reversed or cancelled transactions must retain their original record for audit and history.</w:t>
      </w:r>
    </w:p>
    <w:p w14:paraId="3F1E4021" w14:textId="77777777" w:rsidR="00D8410E" w:rsidRDefault="00000000">
      <w:pPr>
        <w:pStyle w:val="ListParagraph"/>
        <w:numPr>
          <w:ilvl w:val="0"/>
          <w:numId w:val="1"/>
        </w:numPr>
        <w:spacing w:after="80"/>
      </w:pPr>
      <w:r>
        <w:t>All administrative and compliance actions affecting a user's wallet must be logged.</w:t>
      </w:r>
    </w:p>
    <w:p w14:paraId="068F11D3" w14:textId="77777777" w:rsidR="00D8410E" w:rsidRDefault="00000000">
      <w:r>
        <w:br w:type="page"/>
      </w:r>
    </w:p>
    <w:p w14:paraId="39AB8B58" w14:textId="77777777" w:rsidR="00D8410E" w:rsidRDefault="00000000">
      <w:pPr>
        <w:pStyle w:val="Heading1"/>
        <w:spacing w:before="360" w:after="160"/>
      </w:pPr>
      <w:r>
        <w:rPr>
          <w:b/>
          <w:bCs/>
          <w:color w:val="1F3864"/>
          <w:sz w:val="30"/>
          <w:szCs w:val="30"/>
        </w:rPr>
        <w:lastRenderedPageBreak/>
        <w:t>12. Security Requirements</w:t>
      </w:r>
    </w:p>
    <w:p w14:paraId="050D7195" w14:textId="77777777" w:rsidR="00D8410E" w:rsidRDefault="00000000">
      <w:pPr>
        <w:pStyle w:val="Heading2"/>
        <w:spacing w:before="260" w:after="120"/>
      </w:pPr>
      <w:r>
        <w:rPr>
          <w:b/>
          <w:bCs/>
          <w:color w:val="2E5395"/>
          <w:sz w:val="25"/>
          <w:szCs w:val="25"/>
        </w:rPr>
        <w:t>12.1 Authentication and Authorization</w:t>
      </w:r>
    </w:p>
    <w:p w14:paraId="6FCB26F6" w14:textId="77777777" w:rsidR="00D8410E" w:rsidRDefault="00000000">
      <w:pPr>
        <w:pStyle w:val="ListParagraph"/>
        <w:numPr>
          <w:ilvl w:val="0"/>
          <w:numId w:val="1"/>
        </w:numPr>
        <w:spacing w:after="80"/>
      </w:pPr>
      <w:r>
        <w:t>Passwords and PINs shall be hashed using a modern, salted hashing algorithm; they shall never be stored or logged in plain text.</w:t>
      </w:r>
    </w:p>
    <w:p w14:paraId="5FA2904B" w14:textId="77777777" w:rsidR="00D8410E" w:rsidRDefault="00000000">
      <w:pPr>
        <w:pStyle w:val="ListParagraph"/>
        <w:numPr>
          <w:ilvl w:val="0"/>
          <w:numId w:val="1"/>
        </w:numPr>
        <w:spacing w:after="80"/>
      </w:pPr>
      <w:r>
        <w:t>High-value or sensitive actions (large transfers, adding a new funding source, wallet closure) shall require multi-factor authentication.</w:t>
      </w:r>
    </w:p>
    <w:p w14:paraId="7A8680DB" w14:textId="77777777" w:rsidR="00D8410E" w:rsidRDefault="00000000">
      <w:pPr>
        <w:pStyle w:val="ListParagraph"/>
        <w:numPr>
          <w:ilvl w:val="0"/>
          <w:numId w:val="1"/>
        </w:numPr>
        <w:spacing w:after="80"/>
      </w:pPr>
      <w:r>
        <w:t>Protected endpoints shall require valid authentication, and role-based authorization shall prevent access to unrelated modules.</w:t>
      </w:r>
    </w:p>
    <w:p w14:paraId="150A5C2E" w14:textId="77777777" w:rsidR="00D8410E" w:rsidRDefault="00000000">
      <w:pPr>
        <w:pStyle w:val="Heading2"/>
        <w:spacing w:before="260" w:after="120"/>
      </w:pPr>
      <w:r>
        <w:rPr>
          <w:b/>
          <w:bCs/>
          <w:color w:val="2E5395"/>
          <w:sz w:val="25"/>
          <w:szCs w:val="25"/>
        </w:rPr>
        <w:t>12.2 Data Protection</w:t>
      </w:r>
    </w:p>
    <w:p w14:paraId="497F05AF" w14:textId="77777777" w:rsidR="00D8410E" w:rsidRDefault="00000000">
      <w:pPr>
        <w:pStyle w:val="ListParagraph"/>
        <w:numPr>
          <w:ilvl w:val="0"/>
          <w:numId w:val="1"/>
        </w:numPr>
        <w:spacing w:after="80"/>
      </w:pPr>
      <w:r>
        <w:t>All network communication shall use HTTPS/TLS.</w:t>
      </w:r>
    </w:p>
    <w:p w14:paraId="2909F486" w14:textId="77777777" w:rsidR="00D8410E" w:rsidRDefault="00000000">
      <w:pPr>
        <w:pStyle w:val="ListParagraph"/>
        <w:numPr>
          <w:ilvl w:val="0"/>
          <w:numId w:val="1"/>
        </w:numPr>
        <w:spacing w:after="80"/>
      </w:pPr>
      <w:r>
        <w:t>Card and bank account details shall be tokenized; raw card data shall not be stored on platform servers (PCI DSS scope minimization).</w:t>
      </w:r>
    </w:p>
    <w:p w14:paraId="7DF68C5F" w14:textId="77777777" w:rsidR="00D8410E" w:rsidRDefault="00000000">
      <w:pPr>
        <w:pStyle w:val="ListParagraph"/>
        <w:numPr>
          <w:ilvl w:val="0"/>
          <w:numId w:val="1"/>
        </w:numPr>
        <w:spacing w:after="80"/>
      </w:pPr>
      <w:r>
        <w:t>Sensitive secrets and API keys shall be stored outside source code, in a managed secrets store.</w:t>
      </w:r>
    </w:p>
    <w:p w14:paraId="76741497" w14:textId="77777777" w:rsidR="00D8410E" w:rsidRDefault="00000000">
      <w:pPr>
        <w:pStyle w:val="ListParagraph"/>
        <w:numPr>
          <w:ilvl w:val="0"/>
          <w:numId w:val="1"/>
        </w:numPr>
        <w:spacing w:after="80"/>
      </w:pPr>
      <w:r>
        <w:t>Personal and financial data access shall be limited to legitimate business needs, with field-level access controls where appropriate.</w:t>
      </w:r>
    </w:p>
    <w:p w14:paraId="5E46DD44" w14:textId="77777777" w:rsidR="00D8410E" w:rsidRDefault="00000000">
      <w:pPr>
        <w:pStyle w:val="Heading2"/>
        <w:spacing w:before="260" w:after="120"/>
      </w:pPr>
      <w:r>
        <w:rPr>
          <w:b/>
          <w:bCs/>
          <w:color w:val="2E5395"/>
          <w:sz w:val="25"/>
          <w:szCs w:val="25"/>
        </w:rPr>
        <w:t>12.3 Application Security</w:t>
      </w:r>
    </w:p>
    <w:p w14:paraId="5FA34FA5" w14:textId="77777777" w:rsidR="00D8410E" w:rsidRDefault="00000000">
      <w:pPr>
        <w:pStyle w:val="ListParagraph"/>
        <w:numPr>
          <w:ilvl w:val="0"/>
          <w:numId w:val="1"/>
        </w:numPr>
        <w:spacing w:after="80"/>
      </w:pPr>
      <w:r>
        <w:t>Validate and sanitize all input; use parameterized queries or safe ORM/ODM operations.</w:t>
      </w:r>
    </w:p>
    <w:p w14:paraId="173353E5" w14:textId="77777777" w:rsidR="00D8410E" w:rsidRDefault="00000000">
      <w:pPr>
        <w:pStyle w:val="ListParagraph"/>
        <w:numPr>
          <w:ilvl w:val="0"/>
          <w:numId w:val="1"/>
        </w:numPr>
        <w:spacing w:after="80"/>
      </w:pPr>
      <w:r>
        <w:t>Implement rate limiting and device/velocity checks on sensitive and authentication endpoints.</w:t>
      </w:r>
    </w:p>
    <w:p w14:paraId="272641B3" w14:textId="77777777" w:rsidR="00D8410E" w:rsidRDefault="00000000">
      <w:pPr>
        <w:pStyle w:val="ListParagraph"/>
        <w:numPr>
          <w:ilvl w:val="0"/>
          <w:numId w:val="1"/>
        </w:numPr>
        <w:spacing w:after="80"/>
      </w:pPr>
      <w:r>
        <w:t>Protect authentication and transaction endpoints from brute-force and replay attacks.</w:t>
      </w:r>
    </w:p>
    <w:p w14:paraId="01B32AC6" w14:textId="77777777" w:rsidR="00D8410E" w:rsidRDefault="00000000">
      <w:pPr>
        <w:pStyle w:val="ListParagraph"/>
        <w:numPr>
          <w:ilvl w:val="0"/>
          <w:numId w:val="1"/>
        </w:numPr>
        <w:spacing w:after="80"/>
      </w:pPr>
      <w:r>
        <w:t>Use secure, short-lived tokens/cookies with appropriate expiration and refresh policies.</w:t>
      </w:r>
    </w:p>
    <w:p w14:paraId="517CB0FD" w14:textId="77777777" w:rsidR="00D8410E" w:rsidRDefault="00000000">
      <w:pPr>
        <w:pStyle w:val="Heading2"/>
        <w:spacing w:before="260" w:after="120"/>
      </w:pPr>
      <w:r>
        <w:rPr>
          <w:b/>
          <w:bCs/>
          <w:color w:val="2E5395"/>
          <w:sz w:val="25"/>
          <w:szCs w:val="25"/>
        </w:rPr>
        <w:t>12.4 Fraud, Risk and Compliance</w:t>
      </w:r>
    </w:p>
    <w:p w14:paraId="379EC98E" w14:textId="77777777" w:rsidR="00D8410E" w:rsidRDefault="00000000">
      <w:pPr>
        <w:pStyle w:val="ListParagraph"/>
        <w:numPr>
          <w:ilvl w:val="0"/>
          <w:numId w:val="1"/>
        </w:numPr>
        <w:spacing w:after="80"/>
      </w:pPr>
      <w:r>
        <w:t>Transactions shall be screened against configurable velocity, pattern and risk-scoring rules in real time.</w:t>
      </w:r>
    </w:p>
    <w:p w14:paraId="61A72FCA" w14:textId="77777777" w:rsidR="00D8410E" w:rsidRDefault="00000000">
      <w:pPr>
        <w:pStyle w:val="ListParagraph"/>
        <w:numPr>
          <w:ilvl w:val="0"/>
          <w:numId w:val="1"/>
        </w:numPr>
        <w:spacing w:after="80"/>
      </w:pPr>
      <w:r>
        <w:t>Users and counterparties shall be screened against applicable sanctions/watchlists during onboarding and periodically thereafter.</w:t>
      </w:r>
    </w:p>
    <w:p w14:paraId="65E1451A" w14:textId="77777777" w:rsidR="00D8410E" w:rsidRDefault="00000000">
      <w:pPr>
        <w:pStyle w:val="ListParagraph"/>
        <w:numPr>
          <w:ilvl w:val="0"/>
          <w:numId w:val="1"/>
        </w:numPr>
        <w:spacing w:after="80"/>
      </w:pPr>
      <w:r>
        <w:t>Suspicious transactions shall be flagged for compliance review and, where required, reported through configured regulatory channels.</w:t>
      </w:r>
    </w:p>
    <w:p w14:paraId="0E24E5CB" w14:textId="77777777" w:rsidR="00D8410E" w:rsidRDefault="00000000">
      <w:pPr>
        <w:pStyle w:val="ListParagraph"/>
        <w:numPr>
          <w:ilvl w:val="0"/>
          <w:numId w:val="1"/>
        </w:numPr>
        <w:spacing w:after="80"/>
      </w:pPr>
      <w:r>
        <w:t>Security-relevant and compliance-relevant events shall be logged without storing sensitive secrets, and logs shall be tamper-evident.</w:t>
      </w:r>
    </w:p>
    <w:p w14:paraId="38904D13" w14:textId="77777777" w:rsidR="00D8410E" w:rsidRDefault="00000000">
      <w:r>
        <w:br w:type="page"/>
      </w:r>
    </w:p>
    <w:p w14:paraId="12E9B1D0" w14:textId="77777777" w:rsidR="00D8410E" w:rsidRDefault="00000000">
      <w:pPr>
        <w:pStyle w:val="Heading1"/>
        <w:spacing w:before="360" w:after="160"/>
      </w:pPr>
      <w:r>
        <w:rPr>
          <w:b/>
          <w:bCs/>
          <w:color w:val="1F3864"/>
          <w:sz w:val="30"/>
          <w:szCs w:val="30"/>
        </w:rPr>
        <w:lastRenderedPageBreak/>
        <w:t>13. Error Handling and Validation</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600"/>
        <w:gridCol w:w="6750"/>
      </w:tblGrid>
      <w:tr w:rsidR="00D8410E" w14:paraId="43A966B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A573F39" w14:textId="77777777" w:rsidR="00D8410E" w:rsidRDefault="00000000">
            <w:r>
              <w:rPr>
                <w:b/>
                <w:bCs/>
                <w:color w:val="FFFFFF"/>
                <w:sz w:val="20"/>
                <w:szCs w:val="20"/>
              </w:rPr>
              <w:t>Scenario</w:t>
            </w:r>
          </w:p>
        </w:tc>
        <w:tc>
          <w:tcPr>
            <w:tcW w:w="6750" w:type="dxa"/>
            <w:shd w:val="clear" w:color="auto" w:fill="1F3864"/>
            <w:tcMar>
              <w:top w:w="80" w:type="dxa"/>
              <w:left w:w="100" w:type="dxa"/>
              <w:bottom w:w="80" w:type="dxa"/>
              <w:right w:w="100" w:type="dxa"/>
            </w:tcMar>
            <w:vAlign w:val="center"/>
          </w:tcPr>
          <w:p w14:paraId="70212C32" w14:textId="77777777" w:rsidR="00D8410E" w:rsidRDefault="00000000">
            <w:r>
              <w:rPr>
                <w:b/>
                <w:bCs/>
                <w:color w:val="FFFFFF"/>
                <w:sz w:val="20"/>
                <w:szCs w:val="20"/>
              </w:rPr>
              <w:t>Expected System Behavior</w:t>
            </w:r>
          </w:p>
        </w:tc>
      </w:tr>
      <w:tr w:rsidR="00D8410E" w14:paraId="61BC6433" w14:textId="77777777">
        <w:tblPrEx>
          <w:tblCellMar>
            <w:top w:w="0" w:type="dxa"/>
            <w:bottom w:w="0" w:type="dxa"/>
          </w:tblCellMar>
        </w:tblPrEx>
        <w:tc>
          <w:tcPr>
            <w:tcW w:w="2600" w:type="dxa"/>
            <w:tcMar>
              <w:top w:w="80" w:type="dxa"/>
              <w:left w:w="100" w:type="dxa"/>
              <w:bottom w:w="80" w:type="dxa"/>
              <w:right w:w="100" w:type="dxa"/>
            </w:tcMar>
            <w:vAlign w:val="center"/>
          </w:tcPr>
          <w:p w14:paraId="54D71BC7" w14:textId="77777777" w:rsidR="00D8410E" w:rsidRDefault="00000000">
            <w:r>
              <w:rPr>
                <w:sz w:val="20"/>
                <w:szCs w:val="20"/>
              </w:rPr>
              <w:t>Invalid login</w:t>
            </w:r>
          </w:p>
        </w:tc>
        <w:tc>
          <w:tcPr>
            <w:tcW w:w="6750" w:type="dxa"/>
            <w:tcMar>
              <w:top w:w="80" w:type="dxa"/>
              <w:left w:w="100" w:type="dxa"/>
              <w:bottom w:w="80" w:type="dxa"/>
              <w:right w:w="100" w:type="dxa"/>
            </w:tcMar>
            <w:vAlign w:val="center"/>
          </w:tcPr>
          <w:p w14:paraId="5B518732" w14:textId="77777777" w:rsidR="00D8410E" w:rsidRDefault="00000000">
            <w:r>
              <w:rPr>
                <w:sz w:val="20"/>
                <w:szCs w:val="20"/>
              </w:rPr>
              <w:t>Display a generic authentication error; do not reveal whether an account exists.</w:t>
            </w:r>
          </w:p>
        </w:tc>
      </w:tr>
      <w:tr w:rsidR="00D8410E" w14:paraId="46CBF5DD"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135CECF8" w14:textId="77777777" w:rsidR="00D8410E" w:rsidRDefault="00000000">
            <w:r>
              <w:rPr>
                <w:sz w:val="20"/>
                <w:szCs w:val="20"/>
              </w:rPr>
              <w:t>Duplicate registration</w:t>
            </w:r>
          </w:p>
        </w:tc>
        <w:tc>
          <w:tcPr>
            <w:tcW w:w="6750" w:type="dxa"/>
            <w:shd w:val="clear" w:color="auto" w:fill="DCE6F1"/>
            <w:tcMar>
              <w:top w:w="80" w:type="dxa"/>
              <w:left w:w="100" w:type="dxa"/>
              <w:bottom w:w="80" w:type="dxa"/>
              <w:right w:w="100" w:type="dxa"/>
            </w:tcMar>
            <w:vAlign w:val="center"/>
          </w:tcPr>
          <w:p w14:paraId="6EFBA3E8" w14:textId="77777777" w:rsidR="00D8410E" w:rsidRDefault="00000000">
            <w:r>
              <w:rPr>
                <w:sz w:val="20"/>
                <w:szCs w:val="20"/>
              </w:rPr>
              <w:t>Reject duplicate identity field and direct the user to login or account recovery.</w:t>
            </w:r>
          </w:p>
        </w:tc>
      </w:tr>
      <w:tr w:rsidR="00D8410E" w14:paraId="347A85D1" w14:textId="77777777">
        <w:tblPrEx>
          <w:tblCellMar>
            <w:top w:w="0" w:type="dxa"/>
            <w:bottom w:w="0" w:type="dxa"/>
          </w:tblCellMar>
        </w:tblPrEx>
        <w:tc>
          <w:tcPr>
            <w:tcW w:w="2600" w:type="dxa"/>
            <w:tcMar>
              <w:top w:w="80" w:type="dxa"/>
              <w:left w:w="100" w:type="dxa"/>
              <w:bottom w:w="80" w:type="dxa"/>
              <w:right w:w="100" w:type="dxa"/>
            </w:tcMar>
            <w:vAlign w:val="center"/>
          </w:tcPr>
          <w:p w14:paraId="19A3FF6C" w14:textId="77777777" w:rsidR="00D8410E" w:rsidRDefault="00000000">
            <w:r>
              <w:rPr>
                <w:sz w:val="20"/>
                <w:szCs w:val="20"/>
              </w:rPr>
              <w:t>Insufficient balance</w:t>
            </w:r>
          </w:p>
        </w:tc>
        <w:tc>
          <w:tcPr>
            <w:tcW w:w="6750" w:type="dxa"/>
            <w:tcMar>
              <w:top w:w="80" w:type="dxa"/>
              <w:left w:w="100" w:type="dxa"/>
              <w:bottom w:w="80" w:type="dxa"/>
              <w:right w:w="100" w:type="dxa"/>
            </w:tcMar>
            <w:vAlign w:val="center"/>
          </w:tcPr>
          <w:p w14:paraId="438A876F" w14:textId="77777777" w:rsidR="00D8410E" w:rsidRDefault="00000000">
            <w:r>
              <w:rPr>
                <w:sz w:val="20"/>
                <w:szCs w:val="20"/>
              </w:rPr>
              <w:t>Prevent the transaction and prompt the user to add funds or reduce the amount.</w:t>
            </w:r>
          </w:p>
        </w:tc>
      </w:tr>
      <w:tr w:rsidR="00D8410E" w14:paraId="3A6B0BC5"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B6C6A42" w14:textId="77777777" w:rsidR="00D8410E" w:rsidRDefault="00000000">
            <w:r>
              <w:rPr>
                <w:sz w:val="20"/>
                <w:szCs w:val="20"/>
              </w:rPr>
              <w:t>Funding/payment failure</w:t>
            </w:r>
          </w:p>
        </w:tc>
        <w:tc>
          <w:tcPr>
            <w:tcW w:w="6750" w:type="dxa"/>
            <w:shd w:val="clear" w:color="auto" w:fill="DCE6F1"/>
            <w:tcMar>
              <w:top w:w="80" w:type="dxa"/>
              <w:left w:w="100" w:type="dxa"/>
              <w:bottom w:w="80" w:type="dxa"/>
              <w:right w:w="100" w:type="dxa"/>
            </w:tcMar>
            <w:vAlign w:val="center"/>
          </w:tcPr>
          <w:p w14:paraId="69353CD1" w14:textId="77777777" w:rsidR="00D8410E" w:rsidRDefault="00000000">
            <w:r>
              <w:rPr>
                <w:sz w:val="20"/>
                <w:szCs w:val="20"/>
              </w:rPr>
              <w:t>Do not credit or debit the wallet; allow retry or an alternate funding source.</w:t>
            </w:r>
          </w:p>
        </w:tc>
      </w:tr>
      <w:tr w:rsidR="00D8410E" w14:paraId="62F8D891" w14:textId="77777777">
        <w:tblPrEx>
          <w:tblCellMar>
            <w:top w:w="0" w:type="dxa"/>
            <w:bottom w:w="0" w:type="dxa"/>
          </w:tblCellMar>
        </w:tblPrEx>
        <w:tc>
          <w:tcPr>
            <w:tcW w:w="2600" w:type="dxa"/>
            <w:tcMar>
              <w:top w:w="80" w:type="dxa"/>
              <w:left w:w="100" w:type="dxa"/>
              <w:bottom w:w="80" w:type="dxa"/>
              <w:right w:w="100" w:type="dxa"/>
            </w:tcMar>
            <w:vAlign w:val="center"/>
          </w:tcPr>
          <w:p w14:paraId="37AF6959" w14:textId="77777777" w:rsidR="00D8410E" w:rsidRDefault="00000000">
            <w:r>
              <w:rPr>
                <w:sz w:val="20"/>
                <w:szCs w:val="20"/>
              </w:rPr>
              <w:t>KYC verification failure</w:t>
            </w:r>
          </w:p>
        </w:tc>
        <w:tc>
          <w:tcPr>
            <w:tcW w:w="6750" w:type="dxa"/>
            <w:tcMar>
              <w:top w:w="80" w:type="dxa"/>
              <w:left w:w="100" w:type="dxa"/>
              <w:bottom w:w="80" w:type="dxa"/>
              <w:right w:w="100" w:type="dxa"/>
            </w:tcMar>
            <w:vAlign w:val="center"/>
          </w:tcPr>
          <w:p w14:paraId="5F693A92" w14:textId="77777777" w:rsidR="00D8410E" w:rsidRDefault="00000000">
            <w:r>
              <w:rPr>
                <w:sz w:val="20"/>
                <w:szCs w:val="20"/>
              </w:rPr>
              <w:t>Notify the user, provide the reason where permitted, and allow document resubmission.</w:t>
            </w:r>
          </w:p>
        </w:tc>
      </w:tr>
      <w:tr w:rsidR="00D8410E" w14:paraId="110CE3B4"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F99113B" w14:textId="77777777" w:rsidR="00D8410E" w:rsidRDefault="00000000">
            <w:r>
              <w:rPr>
                <w:sz w:val="20"/>
                <w:szCs w:val="20"/>
              </w:rPr>
              <w:t>Transaction limit exceeded</w:t>
            </w:r>
          </w:p>
        </w:tc>
        <w:tc>
          <w:tcPr>
            <w:tcW w:w="6750" w:type="dxa"/>
            <w:shd w:val="clear" w:color="auto" w:fill="DCE6F1"/>
            <w:tcMar>
              <w:top w:w="80" w:type="dxa"/>
              <w:left w:w="100" w:type="dxa"/>
              <w:bottom w:w="80" w:type="dxa"/>
              <w:right w:w="100" w:type="dxa"/>
            </w:tcMar>
            <w:vAlign w:val="center"/>
          </w:tcPr>
          <w:p w14:paraId="2E370D7B" w14:textId="77777777" w:rsidR="00D8410E" w:rsidRDefault="00000000">
            <w:r>
              <w:rPr>
                <w:sz w:val="20"/>
                <w:szCs w:val="20"/>
              </w:rPr>
              <w:t>Block the transaction and inform the user of the applicable limit and reset period.</w:t>
            </w:r>
          </w:p>
        </w:tc>
      </w:tr>
      <w:tr w:rsidR="00D8410E" w14:paraId="3D6C4284" w14:textId="77777777">
        <w:tblPrEx>
          <w:tblCellMar>
            <w:top w:w="0" w:type="dxa"/>
            <w:bottom w:w="0" w:type="dxa"/>
          </w:tblCellMar>
        </w:tblPrEx>
        <w:tc>
          <w:tcPr>
            <w:tcW w:w="2600" w:type="dxa"/>
            <w:tcMar>
              <w:top w:w="80" w:type="dxa"/>
              <w:left w:w="100" w:type="dxa"/>
              <w:bottom w:w="80" w:type="dxa"/>
              <w:right w:w="100" w:type="dxa"/>
            </w:tcMar>
            <w:vAlign w:val="center"/>
          </w:tcPr>
          <w:p w14:paraId="368836D3" w14:textId="77777777" w:rsidR="00D8410E" w:rsidRDefault="00000000">
            <w:r>
              <w:rPr>
                <w:sz w:val="20"/>
                <w:szCs w:val="20"/>
              </w:rPr>
              <w:t>Suspicious activity detected</w:t>
            </w:r>
          </w:p>
        </w:tc>
        <w:tc>
          <w:tcPr>
            <w:tcW w:w="6750" w:type="dxa"/>
            <w:tcMar>
              <w:top w:w="80" w:type="dxa"/>
              <w:left w:w="100" w:type="dxa"/>
              <w:bottom w:w="80" w:type="dxa"/>
              <w:right w:w="100" w:type="dxa"/>
            </w:tcMar>
            <w:vAlign w:val="center"/>
          </w:tcPr>
          <w:p w14:paraId="22AC0C9A" w14:textId="77777777" w:rsidR="00D8410E" w:rsidRDefault="00000000">
            <w:r>
              <w:rPr>
                <w:sz w:val="20"/>
                <w:szCs w:val="20"/>
              </w:rPr>
              <w:t>Hold or decline the transaction and route the case to compliance review.</w:t>
            </w:r>
          </w:p>
        </w:tc>
      </w:tr>
      <w:tr w:rsidR="00D8410E" w14:paraId="1FB050DC"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D40A23C" w14:textId="77777777" w:rsidR="00D8410E" w:rsidRDefault="00000000">
            <w:r>
              <w:rPr>
                <w:sz w:val="20"/>
                <w:szCs w:val="20"/>
              </w:rPr>
              <w:t>Recipient invalid or inactive</w:t>
            </w:r>
          </w:p>
        </w:tc>
        <w:tc>
          <w:tcPr>
            <w:tcW w:w="6750" w:type="dxa"/>
            <w:shd w:val="clear" w:color="auto" w:fill="DCE6F1"/>
            <w:tcMar>
              <w:top w:w="80" w:type="dxa"/>
              <w:left w:w="100" w:type="dxa"/>
              <w:bottom w:w="80" w:type="dxa"/>
              <w:right w:w="100" w:type="dxa"/>
            </w:tcMar>
            <w:vAlign w:val="center"/>
          </w:tcPr>
          <w:p w14:paraId="339CC14C" w14:textId="77777777" w:rsidR="00D8410E" w:rsidRDefault="00000000">
            <w:r>
              <w:rPr>
                <w:sz w:val="20"/>
                <w:szCs w:val="20"/>
              </w:rPr>
              <w:t>Reject the transfer and prompt the user to verify recipient details.</w:t>
            </w:r>
          </w:p>
        </w:tc>
      </w:tr>
      <w:tr w:rsidR="00D8410E" w14:paraId="05E9BDE5" w14:textId="77777777">
        <w:tblPrEx>
          <w:tblCellMar>
            <w:top w:w="0" w:type="dxa"/>
            <w:bottom w:w="0" w:type="dxa"/>
          </w:tblCellMar>
        </w:tblPrEx>
        <w:tc>
          <w:tcPr>
            <w:tcW w:w="2600" w:type="dxa"/>
            <w:tcMar>
              <w:top w:w="80" w:type="dxa"/>
              <w:left w:w="100" w:type="dxa"/>
              <w:bottom w:w="80" w:type="dxa"/>
              <w:right w:w="100" w:type="dxa"/>
            </w:tcMar>
            <w:vAlign w:val="center"/>
          </w:tcPr>
          <w:p w14:paraId="4A1AD001" w14:textId="77777777" w:rsidR="00D8410E" w:rsidRDefault="00000000">
            <w:r>
              <w:rPr>
                <w:sz w:val="20"/>
                <w:szCs w:val="20"/>
              </w:rPr>
              <w:t>Server error</w:t>
            </w:r>
          </w:p>
        </w:tc>
        <w:tc>
          <w:tcPr>
            <w:tcW w:w="6750" w:type="dxa"/>
            <w:tcMar>
              <w:top w:w="80" w:type="dxa"/>
              <w:left w:w="100" w:type="dxa"/>
              <w:bottom w:w="80" w:type="dxa"/>
              <w:right w:w="100" w:type="dxa"/>
            </w:tcMar>
            <w:vAlign w:val="center"/>
          </w:tcPr>
          <w:p w14:paraId="01AA862B" w14:textId="77777777" w:rsidR="00D8410E" w:rsidRDefault="00000000">
            <w:r>
              <w:rPr>
                <w:sz w:val="20"/>
                <w:szCs w:val="20"/>
              </w:rPr>
              <w:t>Show a safe user-facing message and record technical details in logs.</w:t>
            </w:r>
          </w:p>
        </w:tc>
      </w:tr>
      <w:tr w:rsidR="00D8410E" w14:paraId="285A5611"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326BC5A" w14:textId="77777777" w:rsidR="00D8410E" w:rsidRDefault="00000000">
            <w:r>
              <w:rPr>
                <w:sz w:val="20"/>
                <w:szCs w:val="20"/>
              </w:rPr>
              <w:t>Unauthorized request</w:t>
            </w:r>
          </w:p>
        </w:tc>
        <w:tc>
          <w:tcPr>
            <w:tcW w:w="6750" w:type="dxa"/>
            <w:shd w:val="clear" w:color="auto" w:fill="DCE6F1"/>
            <w:tcMar>
              <w:top w:w="80" w:type="dxa"/>
              <w:left w:w="100" w:type="dxa"/>
              <w:bottom w:w="80" w:type="dxa"/>
              <w:right w:w="100" w:type="dxa"/>
            </w:tcMar>
            <w:vAlign w:val="center"/>
          </w:tcPr>
          <w:p w14:paraId="3014C871" w14:textId="77777777" w:rsidR="00D8410E" w:rsidRDefault="00000000">
            <w:r>
              <w:rPr>
                <w:sz w:val="20"/>
                <w:szCs w:val="20"/>
              </w:rPr>
              <w:t>Return an appropriate authorization error and do not expose protected data.</w:t>
            </w:r>
          </w:p>
        </w:tc>
      </w:tr>
    </w:tbl>
    <w:p w14:paraId="2CA49ACD" w14:textId="77777777" w:rsidR="00D8410E" w:rsidRDefault="00000000">
      <w:r>
        <w:br w:type="page"/>
      </w:r>
    </w:p>
    <w:p w14:paraId="41D36F08" w14:textId="77777777" w:rsidR="00D8410E" w:rsidRDefault="00000000">
      <w:pPr>
        <w:pStyle w:val="Heading1"/>
        <w:spacing w:before="360" w:after="160"/>
      </w:pPr>
      <w:r>
        <w:rPr>
          <w:b/>
          <w:bCs/>
          <w:color w:val="1F3864"/>
          <w:sz w:val="30"/>
          <w:szCs w:val="30"/>
        </w:rPr>
        <w:lastRenderedPageBreak/>
        <w:t>14. System Constraints</w:t>
      </w:r>
    </w:p>
    <w:p w14:paraId="67576776" w14:textId="77777777" w:rsidR="00D8410E" w:rsidRDefault="00000000">
      <w:pPr>
        <w:pStyle w:val="ListParagraph"/>
        <w:numPr>
          <w:ilvl w:val="0"/>
          <w:numId w:val="1"/>
        </w:numPr>
        <w:spacing w:after="80"/>
      </w:pPr>
      <w:r>
        <w:t>Internet or mobile data connectivity is required for cloud/server-based operation.</w:t>
      </w:r>
    </w:p>
    <w:p w14:paraId="1F2906BE" w14:textId="77777777" w:rsidR="00D8410E" w:rsidRDefault="00000000">
      <w:pPr>
        <w:pStyle w:val="ListParagraph"/>
        <w:numPr>
          <w:ilvl w:val="0"/>
          <w:numId w:val="1"/>
        </w:numPr>
        <w:spacing w:after="80"/>
      </w:pPr>
      <w:r>
        <w:t>Wallet funding and withdrawal functionality depends on the selected bank/payment gateway partners.</w:t>
      </w:r>
    </w:p>
    <w:p w14:paraId="03F45795" w14:textId="77777777" w:rsidR="00D8410E" w:rsidRDefault="00000000">
      <w:pPr>
        <w:pStyle w:val="ListParagraph"/>
        <w:numPr>
          <w:ilvl w:val="0"/>
          <w:numId w:val="1"/>
        </w:numPr>
        <w:spacing w:after="80"/>
      </w:pPr>
      <w:r>
        <w:t>KYC verification depends on the availability and accuracy of the identity-verification provider.</w:t>
      </w:r>
    </w:p>
    <w:p w14:paraId="4FD09737" w14:textId="77777777" w:rsidR="00D8410E" w:rsidRDefault="00000000">
      <w:pPr>
        <w:pStyle w:val="ListParagraph"/>
        <w:numPr>
          <w:ilvl w:val="0"/>
          <w:numId w:val="1"/>
        </w:numPr>
        <w:spacing w:after="80"/>
      </w:pPr>
      <w:r>
        <w:t>Transaction limits and available features depend on the user's verified KYC tier.</w:t>
      </w:r>
    </w:p>
    <w:p w14:paraId="1045F9A4" w14:textId="77777777" w:rsidR="00D8410E" w:rsidRDefault="00000000">
      <w:pPr>
        <w:pStyle w:val="ListParagraph"/>
        <w:numPr>
          <w:ilvl w:val="0"/>
          <w:numId w:val="1"/>
        </w:numPr>
        <w:spacing w:after="80"/>
      </w:pPr>
      <w:r>
        <w:t>The system must comply with applicable financial, data-protection, payments and consumer-protection regulations relevant to its deployment region.</w:t>
      </w:r>
    </w:p>
    <w:p w14:paraId="6786C831" w14:textId="77777777" w:rsidR="00D8410E" w:rsidRDefault="00000000">
      <w:pPr>
        <w:pStyle w:val="ListParagraph"/>
        <w:numPr>
          <w:ilvl w:val="0"/>
          <w:numId w:val="1"/>
        </w:numPr>
        <w:spacing w:after="80"/>
      </w:pPr>
      <w:r>
        <w:t>Third-party APIs (banking, identity verification, notifications) may impose rate limits, costs, downtime or feature restrictions.</w:t>
      </w:r>
    </w:p>
    <w:p w14:paraId="38BAE1CF" w14:textId="77777777" w:rsidR="00D8410E" w:rsidRDefault="00000000">
      <w:r>
        <w:br w:type="page"/>
      </w:r>
    </w:p>
    <w:p w14:paraId="74758C27" w14:textId="77777777" w:rsidR="00D8410E" w:rsidRDefault="00000000">
      <w:pPr>
        <w:pStyle w:val="Heading1"/>
        <w:spacing w:before="360" w:after="160"/>
      </w:pPr>
      <w:r>
        <w:rPr>
          <w:b/>
          <w:bCs/>
          <w:color w:val="1F3864"/>
          <w:sz w:val="30"/>
          <w:szCs w:val="30"/>
        </w:rPr>
        <w:lastRenderedPageBreak/>
        <w:t>15. Assumptions and Dependencies</w:t>
      </w:r>
    </w:p>
    <w:p w14:paraId="5C8E98B8" w14:textId="77777777" w:rsidR="00D8410E" w:rsidRDefault="00000000">
      <w:pPr>
        <w:pStyle w:val="Heading2"/>
        <w:spacing w:before="260" w:after="120"/>
      </w:pPr>
      <w:r>
        <w:rPr>
          <w:b/>
          <w:bCs/>
          <w:color w:val="2E5395"/>
          <w:sz w:val="25"/>
          <w:szCs w:val="25"/>
        </w:rPr>
        <w:t>15.1 Assumptions</w:t>
      </w:r>
    </w:p>
    <w:p w14:paraId="6585C20D" w14:textId="77777777" w:rsidR="00D8410E" w:rsidRDefault="00000000">
      <w:pPr>
        <w:pStyle w:val="ListParagraph"/>
        <w:numPr>
          <w:ilvl w:val="0"/>
          <w:numId w:val="1"/>
        </w:numPr>
        <w:spacing w:after="80"/>
      </w:pPr>
      <w:r>
        <w:t>Users provide accurate registration and identity-verification information.</w:t>
      </w:r>
    </w:p>
    <w:p w14:paraId="57726C8D" w14:textId="77777777" w:rsidR="00D8410E" w:rsidRDefault="00000000">
      <w:pPr>
        <w:pStyle w:val="ListParagraph"/>
        <w:numPr>
          <w:ilvl w:val="0"/>
          <w:numId w:val="1"/>
        </w:numPr>
        <w:spacing w:after="80"/>
      </w:pPr>
      <w:r>
        <w:t>Linked bank accounts and cards remain valid and are updated by the user as needed.</w:t>
      </w:r>
    </w:p>
    <w:p w14:paraId="5BBB326A" w14:textId="77777777" w:rsidR="00D8410E" w:rsidRDefault="00000000">
      <w:pPr>
        <w:pStyle w:val="ListParagraph"/>
        <w:numPr>
          <w:ilvl w:val="0"/>
          <w:numId w:val="1"/>
        </w:numPr>
        <w:spacing w:after="80"/>
      </w:pPr>
      <w:r>
        <w:t>Compliance staff review flagged cases within defined service-level timeframes.</w:t>
      </w:r>
    </w:p>
    <w:p w14:paraId="3789FA81" w14:textId="77777777" w:rsidR="00D8410E" w:rsidRDefault="00000000">
      <w:pPr>
        <w:pStyle w:val="ListParagraph"/>
        <w:numPr>
          <w:ilvl w:val="0"/>
          <w:numId w:val="1"/>
        </w:numPr>
        <w:spacing w:after="80"/>
      </w:pPr>
      <w:r>
        <w:t>Administrators maintain platform configuration, limits and risk rules.</w:t>
      </w:r>
    </w:p>
    <w:p w14:paraId="435BF337" w14:textId="77777777" w:rsidR="00D8410E" w:rsidRDefault="00000000">
      <w:pPr>
        <w:pStyle w:val="ListParagraph"/>
        <w:numPr>
          <w:ilvl w:val="0"/>
          <w:numId w:val="1"/>
        </w:numPr>
        <w:spacing w:after="80"/>
      </w:pPr>
      <w:r>
        <w:t>External services (banking, identity verification, notifications) are available when required.</w:t>
      </w:r>
    </w:p>
    <w:p w14:paraId="398E6258" w14:textId="77777777" w:rsidR="00D8410E" w:rsidRDefault="00000000">
      <w:pPr>
        <w:pStyle w:val="Heading2"/>
        <w:spacing w:before="260" w:after="120"/>
      </w:pPr>
      <w:r>
        <w:rPr>
          <w:b/>
          <w:bCs/>
          <w:color w:val="2E5395"/>
          <w:sz w:val="25"/>
          <w:szCs w:val="25"/>
        </w:rPr>
        <w:t>15.2 Dependencies</w:t>
      </w:r>
    </w:p>
    <w:p w14:paraId="265F89E2" w14:textId="77777777" w:rsidR="00D8410E" w:rsidRDefault="00000000">
      <w:pPr>
        <w:pStyle w:val="ListParagraph"/>
        <w:numPr>
          <w:ilvl w:val="0"/>
          <w:numId w:val="1"/>
        </w:numPr>
        <w:spacing w:after="80"/>
      </w:pPr>
      <w:r>
        <w:t>Backend hosting/server infrastructure.</w:t>
      </w:r>
    </w:p>
    <w:p w14:paraId="3A397A9E" w14:textId="77777777" w:rsidR="00D8410E" w:rsidRDefault="00000000">
      <w:pPr>
        <w:pStyle w:val="ListParagraph"/>
        <w:numPr>
          <w:ilvl w:val="0"/>
          <w:numId w:val="1"/>
        </w:numPr>
        <w:spacing w:after="80"/>
      </w:pPr>
      <w:r>
        <w:t>Database and ledger service.</w:t>
      </w:r>
    </w:p>
    <w:p w14:paraId="4A21DF3B" w14:textId="77777777" w:rsidR="00D8410E" w:rsidRDefault="00000000">
      <w:pPr>
        <w:pStyle w:val="ListParagraph"/>
        <w:numPr>
          <w:ilvl w:val="0"/>
          <w:numId w:val="1"/>
        </w:numPr>
        <w:spacing w:after="80"/>
      </w:pPr>
      <w:r>
        <w:t>Bank/payment gateway for funding, withdrawal and settlement.</w:t>
      </w:r>
    </w:p>
    <w:p w14:paraId="107DC07D" w14:textId="77777777" w:rsidR="00D8410E" w:rsidRDefault="00000000">
      <w:pPr>
        <w:pStyle w:val="ListParagraph"/>
        <w:numPr>
          <w:ilvl w:val="0"/>
          <w:numId w:val="1"/>
        </w:numPr>
        <w:spacing w:after="80"/>
      </w:pPr>
      <w:r>
        <w:t>Identity-verification (KYC) service provider.</w:t>
      </w:r>
    </w:p>
    <w:p w14:paraId="434E3E06" w14:textId="77777777" w:rsidR="00D8410E" w:rsidRDefault="00000000">
      <w:pPr>
        <w:pStyle w:val="ListParagraph"/>
        <w:numPr>
          <w:ilvl w:val="0"/>
          <w:numId w:val="1"/>
        </w:numPr>
        <w:spacing w:after="80"/>
      </w:pPr>
      <w:r>
        <w:t>Email/SMS/push notification provider.</w:t>
      </w:r>
    </w:p>
    <w:p w14:paraId="2BAE3204" w14:textId="77777777" w:rsidR="00D8410E" w:rsidRDefault="00000000">
      <w:pPr>
        <w:pStyle w:val="ListParagraph"/>
        <w:numPr>
          <w:ilvl w:val="0"/>
          <w:numId w:val="1"/>
        </w:numPr>
        <w:spacing w:after="80"/>
      </w:pPr>
      <w:r>
        <w:t>Domain/DNS and SSL/TLS certificate for production deployment.</w:t>
      </w:r>
    </w:p>
    <w:p w14:paraId="54C18204" w14:textId="77777777" w:rsidR="00D8410E" w:rsidRDefault="00000000">
      <w:r>
        <w:br w:type="page"/>
      </w:r>
    </w:p>
    <w:p w14:paraId="1EA5C6FF" w14:textId="77777777" w:rsidR="00D8410E" w:rsidRDefault="00000000">
      <w:pPr>
        <w:pStyle w:val="Heading1"/>
        <w:spacing w:before="360" w:after="160"/>
      </w:pPr>
      <w:r>
        <w:rPr>
          <w:b/>
          <w:bCs/>
          <w:color w:val="1F3864"/>
          <w:sz w:val="30"/>
          <w:szCs w:val="30"/>
        </w:rPr>
        <w:lastRenderedPageBreak/>
        <w:t>16. Testing and Acceptance Criteria</w:t>
      </w:r>
    </w:p>
    <w:p w14:paraId="58CFDB8F" w14:textId="77777777" w:rsidR="00D8410E" w:rsidRDefault="00000000">
      <w:pPr>
        <w:pStyle w:val="Heading2"/>
        <w:spacing w:before="260" w:after="120"/>
      </w:pPr>
      <w:r>
        <w:rPr>
          <w:b/>
          <w:bCs/>
          <w:color w:val="2E5395"/>
          <w:sz w:val="25"/>
          <w:szCs w:val="25"/>
        </w:rPr>
        <w:t>16.1 Testing Levels</w:t>
      </w:r>
    </w:p>
    <w:tbl>
      <w:tblPr>
        <w:tblW w:w="93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2600"/>
        <w:gridCol w:w="6750"/>
      </w:tblGrid>
      <w:tr w:rsidR="00D8410E" w14:paraId="06B0857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926DC42" w14:textId="77777777" w:rsidR="00D8410E" w:rsidRDefault="00000000">
            <w:r>
              <w:rPr>
                <w:b/>
                <w:bCs/>
                <w:color w:val="FFFFFF"/>
                <w:sz w:val="20"/>
                <w:szCs w:val="20"/>
              </w:rPr>
              <w:t>Testing Type</w:t>
            </w:r>
          </w:p>
        </w:tc>
        <w:tc>
          <w:tcPr>
            <w:tcW w:w="6750" w:type="dxa"/>
            <w:shd w:val="clear" w:color="auto" w:fill="1F3864"/>
            <w:tcMar>
              <w:top w:w="80" w:type="dxa"/>
              <w:left w:w="100" w:type="dxa"/>
              <w:bottom w:w="80" w:type="dxa"/>
              <w:right w:w="100" w:type="dxa"/>
            </w:tcMar>
            <w:vAlign w:val="center"/>
          </w:tcPr>
          <w:p w14:paraId="22DCAB9E" w14:textId="77777777" w:rsidR="00D8410E" w:rsidRDefault="00000000">
            <w:r>
              <w:rPr>
                <w:b/>
                <w:bCs/>
                <w:color w:val="FFFFFF"/>
                <w:sz w:val="20"/>
                <w:szCs w:val="20"/>
              </w:rPr>
              <w:t>Purpose</w:t>
            </w:r>
          </w:p>
        </w:tc>
      </w:tr>
      <w:tr w:rsidR="00D8410E" w14:paraId="38823A2F" w14:textId="77777777">
        <w:tblPrEx>
          <w:tblCellMar>
            <w:top w:w="0" w:type="dxa"/>
            <w:bottom w:w="0" w:type="dxa"/>
          </w:tblCellMar>
        </w:tblPrEx>
        <w:tc>
          <w:tcPr>
            <w:tcW w:w="2600" w:type="dxa"/>
            <w:tcMar>
              <w:top w:w="80" w:type="dxa"/>
              <w:left w:w="100" w:type="dxa"/>
              <w:bottom w:w="80" w:type="dxa"/>
              <w:right w:w="100" w:type="dxa"/>
            </w:tcMar>
            <w:vAlign w:val="center"/>
          </w:tcPr>
          <w:p w14:paraId="3CFE1C59" w14:textId="77777777" w:rsidR="00D8410E" w:rsidRDefault="00000000">
            <w:r>
              <w:rPr>
                <w:sz w:val="20"/>
                <w:szCs w:val="20"/>
              </w:rPr>
              <w:t>Unit Testing</w:t>
            </w:r>
          </w:p>
        </w:tc>
        <w:tc>
          <w:tcPr>
            <w:tcW w:w="6750" w:type="dxa"/>
            <w:tcMar>
              <w:top w:w="80" w:type="dxa"/>
              <w:left w:w="100" w:type="dxa"/>
              <w:bottom w:w="80" w:type="dxa"/>
              <w:right w:w="100" w:type="dxa"/>
            </w:tcMar>
            <w:vAlign w:val="center"/>
          </w:tcPr>
          <w:p w14:paraId="7B92598C" w14:textId="77777777" w:rsidR="00D8410E" w:rsidRDefault="00000000">
            <w:r>
              <w:rPr>
                <w:sz w:val="20"/>
                <w:szCs w:val="20"/>
              </w:rPr>
              <w:t>Verify individual functions/components, including balance and limit calculations.</w:t>
            </w:r>
          </w:p>
        </w:tc>
      </w:tr>
      <w:tr w:rsidR="00D8410E" w14:paraId="27B03ABF"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76FEED52" w14:textId="77777777" w:rsidR="00D8410E" w:rsidRDefault="00000000">
            <w:r>
              <w:rPr>
                <w:sz w:val="20"/>
                <w:szCs w:val="20"/>
              </w:rPr>
              <w:t>Integration Testing</w:t>
            </w:r>
          </w:p>
        </w:tc>
        <w:tc>
          <w:tcPr>
            <w:tcW w:w="6750" w:type="dxa"/>
            <w:shd w:val="clear" w:color="auto" w:fill="DCE6F1"/>
            <w:tcMar>
              <w:top w:w="80" w:type="dxa"/>
              <w:left w:w="100" w:type="dxa"/>
              <w:bottom w:w="80" w:type="dxa"/>
              <w:right w:w="100" w:type="dxa"/>
            </w:tcMar>
            <w:vAlign w:val="center"/>
          </w:tcPr>
          <w:p w14:paraId="2CE3513C" w14:textId="77777777" w:rsidR="00D8410E" w:rsidRDefault="00000000">
            <w:r>
              <w:rPr>
                <w:sz w:val="20"/>
                <w:szCs w:val="20"/>
              </w:rPr>
              <w:t>Verify API, database, ledger and external-service (bank, KYC) interactions.</w:t>
            </w:r>
          </w:p>
        </w:tc>
      </w:tr>
      <w:tr w:rsidR="00D8410E" w14:paraId="553D9005" w14:textId="77777777">
        <w:tblPrEx>
          <w:tblCellMar>
            <w:top w:w="0" w:type="dxa"/>
            <w:bottom w:w="0" w:type="dxa"/>
          </w:tblCellMar>
        </w:tblPrEx>
        <w:tc>
          <w:tcPr>
            <w:tcW w:w="2600" w:type="dxa"/>
            <w:tcMar>
              <w:top w:w="80" w:type="dxa"/>
              <w:left w:w="100" w:type="dxa"/>
              <w:bottom w:w="80" w:type="dxa"/>
              <w:right w:w="100" w:type="dxa"/>
            </w:tcMar>
            <w:vAlign w:val="center"/>
          </w:tcPr>
          <w:p w14:paraId="2ECA83F6" w14:textId="77777777" w:rsidR="00D8410E" w:rsidRDefault="00000000">
            <w:r>
              <w:rPr>
                <w:sz w:val="20"/>
                <w:szCs w:val="20"/>
              </w:rPr>
              <w:t>System Testing</w:t>
            </w:r>
          </w:p>
        </w:tc>
        <w:tc>
          <w:tcPr>
            <w:tcW w:w="6750" w:type="dxa"/>
            <w:tcMar>
              <w:top w:w="80" w:type="dxa"/>
              <w:left w:w="100" w:type="dxa"/>
              <w:bottom w:w="80" w:type="dxa"/>
              <w:right w:w="100" w:type="dxa"/>
            </w:tcMar>
            <w:vAlign w:val="center"/>
          </w:tcPr>
          <w:p w14:paraId="2A352E4A" w14:textId="77777777" w:rsidR="00D8410E" w:rsidRDefault="00000000">
            <w:r>
              <w:rPr>
                <w:sz w:val="20"/>
                <w:szCs w:val="20"/>
              </w:rPr>
              <w:t>Verify complete end-to-end workflows such as onboarding, funding and transfers.</w:t>
            </w:r>
          </w:p>
        </w:tc>
      </w:tr>
      <w:tr w:rsidR="00D8410E" w14:paraId="59CA17C6"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35CAE011" w14:textId="77777777" w:rsidR="00D8410E" w:rsidRDefault="00000000">
            <w:r>
              <w:rPr>
                <w:sz w:val="20"/>
                <w:szCs w:val="20"/>
              </w:rPr>
              <w:t>Security Testing</w:t>
            </w:r>
          </w:p>
        </w:tc>
        <w:tc>
          <w:tcPr>
            <w:tcW w:w="6750" w:type="dxa"/>
            <w:shd w:val="clear" w:color="auto" w:fill="DCE6F1"/>
            <w:tcMar>
              <w:top w:w="80" w:type="dxa"/>
              <w:left w:w="100" w:type="dxa"/>
              <w:bottom w:w="80" w:type="dxa"/>
              <w:right w:w="100" w:type="dxa"/>
            </w:tcMar>
            <w:vAlign w:val="center"/>
          </w:tcPr>
          <w:p w14:paraId="4302B442" w14:textId="77777777" w:rsidR="00D8410E" w:rsidRDefault="00000000">
            <w:r>
              <w:rPr>
                <w:sz w:val="20"/>
                <w:szCs w:val="20"/>
              </w:rPr>
              <w:t>Identify authentication, authorization, encryption and input-validation issues.</w:t>
            </w:r>
          </w:p>
        </w:tc>
      </w:tr>
      <w:tr w:rsidR="00D8410E" w14:paraId="72DC3182" w14:textId="77777777">
        <w:tblPrEx>
          <w:tblCellMar>
            <w:top w:w="0" w:type="dxa"/>
            <w:bottom w:w="0" w:type="dxa"/>
          </w:tblCellMar>
        </w:tblPrEx>
        <w:tc>
          <w:tcPr>
            <w:tcW w:w="2600" w:type="dxa"/>
            <w:tcMar>
              <w:top w:w="80" w:type="dxa"/>
              <w:left w:w="100" w:type="dxa"/>
              <w:bottom w:w="80" w:type="dxa"/>
              <w:right w:w="100" w:type="dxa"/>
            </w:tcMar>
            <w:vAlign w:val="center"/>
          </w:tcPr>
          <w:p w14:paraId="38FEF1EE" w14:textId="77777777" w:rsidR="00D8410E" w:rsidRDefault="00000000">
            <w:r>
              <w:rPr>
                <w:sz w:val="20"/>
                <w:szCs w:val="20"/>
              </w:rPr>
              <w:t>Performance Testing</w:t>
            </w:r>
          </w:p>
        </w:tc>
        <w:tc>
          <w:tcPr>
            <w:tcW w:w="6750" w:type="dxa"/>
            <w:tcMar>
              <w:top w:w="80" w:type="dxa"/>
              <w:left w:w="100" w:type="dxa"/>
              <w:bottom w:w="80" w:type="dxa"/>
              <w:right w:w="100" w:type="dxa"/>
            </w:tcMar>
            <w:vAlign w:val="center"/>
          </w:tcPr>
          <w:p w14:paraId="2793F9A0" w14:textId="77777777" w:rsidR="00D8410E" w:rsidRDefault="00000000">
            <w:r>
              <w:rPr>
                <w:sz w:val="20"/>
                <w:szCs w:val="20"/>
              </w:rPr>
              <w:t>Check response time and behavior under expected and peak transaction load.</w:t>
            </w:r>
          </w:p>
        </w:tc>
      </w:tr>
      <w:tr w:rsidR="00D8410E" w14:paraId="5CC570D4"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046445E3" w14:textId="77777777" w:rsidR="00D8410E" w:rsidRDefault="00000000">
            <w:r>
              <w:rPr>
                <w:sz w:val="20"/>
                <w:szCs w:val="20"/>
              </w:rPr>
              <w:t>Compliance Testing</w:t>
            </w:r>
          </w:p>
        </w:tc>
        <w:tc>
          <w:tcPr>
            <w:tcW w:w="6750" w:type="dxa"/>
            <w:shd w:val="clear" w:color="auto" w:fill="DCE6F1"/>
            <w:tcMar>
              <w:top w:w="80" w:type="dxa"/>
              <w:left w:w="100" w:type="dxa"/>
              <w:bottom w:w="80" w:type="dxa"/>
              <w:right w:w="100" w:type="dxa"/>
            </w:tcMar>
            <w:vAlign w:val="center"/>
          </w:tcPr>
          <w:p w14:paraId="15D9BA1C" w14:textId="77777777" w:rsidR="00D8410E" w:rsidRDefault="00000000">
            <w:r>
              <w:rPr>
                <w:sz w:val="20"/>
                <w:szCs w:val="20"/>
              </w:rPr>
              <w:t>Verify KYC tiering, limit enforcement and audit-log completeness.</w:t>
            </w:r>
          </w:p>
        </w:tc>
      </w:tr>
      <w:tr w:rsidR="00D8410E" w14:paraId="2533BF64" w14:textId="77777777">
        <w:tblPrEx>
          <w:tblCellMar>
            <w:top w:w="0" w:type="dxa"/>
            <w:bottom w:w="0" w:type="dxa"/>
          </w:tblCellMar>
        </w:tblPrEx>
        <w:tc>
          <w:tcPr>
            <w:tcW w:w="2600" w:type="dxa"/>
            <w:tcMar>
              <w:top w:w="80" w:type="dxa"/>
              <w:left w:w="100" w:type="dxa"/>
              <w:bottom w:w="80" w:type="dxa"/>
              <w:right w:w="100" w:type="dxa"/>
            </w:tcMar>
            <w:vAlign w:val="center"/>
          </w:tcPr>
          <w:p w14:paraId="1D8658BF" w14:textId="77777777" w:rsidR="00D8410E" w:rsidRDefault="00000000">
            <w:r>
              <w:rPr>
                <w:sz w:val="20"/>
                <w:szCs w:val="20"/>
              </w:rPr>
              <w:t>Usability Testing</w:t>
            </w:r>
          </w:p>
        </w:tc>
        <w:tc>
          <w:tcPr>
            <w:tcW w:w="6750" w:type="dxa"/>
            <w:tcMar>
              <w:top w:w="80" w:type="dxa"/>
              <w:left w:w="100" w:type="dxa"/>
              <w:bottom w:w="80" w:type="dxa"/>
              <w:right w:w="100" w:type="dxa"/>
            </w:tcMar>
            <w:vAlign w:val="center"/>
          </w:tcPr>
          <w:p w14:paraId="46076829" w14:textId="77777777" w:rsidR="00D8410E" w:rsidRDefault="00000000">
            <w:r>
              <w:rPr>
                <w:sz w:val="20"/>
                <w:szCs w:val="20"/>
              </w:rPr>
              <w:t>Verify that common tasks (add money, send money, pay) are easy for target users.</w:t>
            </w:r>
          </w:p>
        </w:tc>
      </w:tr>
      <w:tr w:rsidR="00D8410E" w14:paraId="5D304966"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4D4238A4" w14:textId="77777777" w:rsidR="00D8410E" w:rsidRDefault="00000000">
            <w:r>
              <w:rPr>
                <w:sz w:val="20"/>
                <w:szCs w:val="20"/>
              </w:rPr>
              <w:t>User Acceptance Testing</w:t>
            </w:r>
          </w:p>
        </w:tc>
        <w:tc>
          <w:tcPr>
            <w:tcW w:w="6750" w:type="dxa"/>
            <w:shd w:val="clear" w:color="auto" w:fill="DCE6F1"/>
            <w:tcMar>
              <w:top w:w="80" w:type="dxa"/>
              <w:left w:w="100" w:type="dxa"/>
              <w:bottom w:w="80" w:type="dxa"/>
              <w:right w:w="100" w:type="dxa"/>
            </w:tcMar>
            <w:vAlign w:val="center"/>
          </w:tcPr>
          <w:p w14:paraId="0083D934" w14:textId="77777777" w:rsidR="00D8410E" w:rsidRDefault="00000000">
            <w:r>
              <w:rPr>
                <w:sz w:val="20"/>
                <w:szCs w:val="20"/>
              </w:rPr>
              <w:t>Confirm that requirements are met from the stakeholder perspective.</w:t>
            </w:r>
          </w:p>
        </w:tc>
      </w:tr>
    </w:tbl>
    <w:p w14:paraId="207CC006" w14:textId="77777777" w:rsidR="00D8410E" w:rsidRDefault="00000000">
      <w:pPr>
        <w:pStyle w:val="Heading2"/>
        <w:spacing w:before="260" w:after="120"/>
      </w:pPr>
      <w:r>
        <w:rPr>
          <w:b/>
          <w:bCs/>
          <w:color w:val="2E5395"/>
          <w:sz w:val="25"/>
          <w:szCs w:val="25"/>
        </w:rPr>
        <w:t>16.2 Key Acceptance Criteria</w:t>
      </w:r>
    </w:p>
    <w:p w14:paraId="6CDF6FAF" w14:textId="77777777" w:rsidR="00D8410E" w:rsidRDefault="00000000">
      <w:pPr>
        <w:pStyle w:val="ListParagraph"/>
        <w:numPr>
          <w:ilvl w:val="0"/>
          <w:numId w:val="1"/>
        </w:numPr>
        <w:spacing w:after="80"/>
      </w:pPr>
      <w:r>
        <w:t>A new user can register, complete KYC and activate a wallet.</w:t>
      </w:r>
    </w:p>
    <w:p w14:paraId="52CC6DAE" w14:textId="77777777" w:rsidR="00D8410E" w:rsidRDefault="00000000">
      <w:pPr>
        <w:pStyle w:val="ListParagraph"/>
        <w:numPr>
          <w:ilvl w:val="0"/>
          <w:numId w:val="1"/>
        </w:numPr>
        <w:spacing w:after="80"/>
      </w:pPr>
      <w:r>
        <w:t>A verified user can add money to the wallet from a linked funding source.</w:t>
      </w:r>
    </w:p>
    <w:p w14:paraId="079895A4" w14:textId="77777777" w:rsidR="00D8410E" w:rsidRDefault="00000000">
      <w:pPr>
        <w:pStyle w:val="ListParagraph"/>
        <w:numPr>
          <w:ilvl w:val="0"/>
          <w:numId w:val="1"/>
        </w:numPr>
        <w:spacing w:after="80"/>
      </w:pPr>
      <w:r>
        <w:t>A user can send money to another user and both balances update atomically.</w:t>
      </w:r>
    </w:p>
    <w:p w14:paraId="03B15780" w14:textId="77777777" w:rsidR="00D8410E" w:rsidRDefault="00000000">
      <w:pPr>
        <w:pStyle w:val="ListParagraph"/>
        <w:numPr>
          <w:ilvl w:val="0"/>
          <w:numId w:val="1"/>
        </w:numPr>
        <w:spacing w:after="80"/>
      </w:pPr>
      <w:r>
        <w:t>A user can pay a registered merchant, and the payment is reflected correctly for both parties.</w:t>
      </w:r>
    </w:p>
    <w:p w14:paraId="45766F57" w14:textId="77777777" w:rsidR="00D8410E" w:rsidRDefault="00000000">
      <w:pPr>
        <w:pStyle w:val="ListParagraph"/>
        <w:numPr>
          <w:ilvl w:val="0"/>
          <w:numId w:val="1"/>
        </w:numPr>
        <w:spacing w:after="80"/>
      </w:pPr>
      <w:r>
        <w:t>Transaction limits are enforced correctly according to KYC tier.</w:t>
      </w:r>
    </w:p>
    <w:p w14:paraId="6B9A2C07" w14:textId="77777777" w:rsidR="00D8410E" w:rsidRDefault="00000000">
      <w:pPr>
        <w:pStyle w:val="ListParagraph"/>
        <w:numPr>
          <w:ilvl w:val="0"/>
          <w:numId w:val="1"/>
        </w:numPr>
        <w:spacing w:after="80"/>
      </w:pPr>
      <w:r>
        <w:t>Suspicious transactions are flagged and routed to compliance review.</w:t>
      </w:r>
    </w:p>
    <w:p w14:paraId="1497F711" w14:textId="77777777" w:rsidR="00D8410E" w:rsidRDefault="00000000">
      <w:pPr>
        <w:pStyle w:val="ListParagraph"/>
        <w:numPr>
          <w:ilvl w:val="0"/>
          <w:numId w:val="1"/>
        </w:numPr>
        <w:spacing w:after="80"/>
      </w:pPr>
      <w:r>
        <w:t>Disputes can be raised, investigated and resolved with a recorded outcome.</w:t>
      </w:r>
    </w:p>
    <w:p w14:paraId="24EDF7A8" w14:textId="77777777" w:rsidR="00D8410E" w:rsidRDefault="00000000">
      <w:pPr>
        <w:pStyle w:val="ListParagraph"/>
        <w:numPr>
          <w:ilvl w:val="0"/>
          <w:numId w:val="1"/>
        </w:numPr>
        <w:spacing w:after="80"/>
      </w:pPr>
      <w:r>
        <w:t>Administrators can monitor users, merchants, transactions and generate reports.</w:t>
      </w:r>
    </w:p>
    <w:p w14:paraId="5842AF83" w14:textId="77777777" w:rsidR="00D8410E" w:rsidRDefault="00000000">
      <w:pPr>
        <w:pStyle w:val="ListParagraph"/>
        <w:numPr>
          <w:ilvl w:val="0"/>
          <w:numId w:val="1"/>
        </w:numPr>
        <w:spacing w:after="80"/>
      </w:pPr>
      <w:r>
        <w:t>Unauthorized users cannot access restricted operations or other users' data.</w:t>
      </w:r>
    </w:p>
    <w:p w14:paraId="1154195F" w14:textId="77777777" w:rsidR="00D8410E" w:rsidRDefault="00000000">
      <w:r>
        <w:br w:type="page"/>
      </w:r>
    </w:p>
    <w:p w14:paraId="625E10C0" w14:textId="77777777" w:rsidR="00D8410E" w:rsidRDefault="00000000">
      <w:pPr>
        <w:pStyle w:val="Heading1"/>
        <w:spacing w:before="360" w:after="160"/>
      </w:pPr>
      <w:r>
        <w:rPr>
          <w:b/>
          <w:bCs/>
          <w:color w:val="1F3864"/>
          <w:sz w:val="30"/>
          <w:szCs w:val="30"/>
        </w:rPr>
        <w:lastRenderedPageBreak/>
        <w:t>17. Future Scope</w:t>
      </w:r>
    </w:p>
    <w:p w14:paraId="4DB57B47" w14:textId="77777777" w:rsidR="00D8410E" w:rsidRDefault="00000000">
      <w:pPr>
        <w:pStyle w:val="ListParagraph"/>
        <w:numPr>
          <w:ilvl w:val="0"/>
          <w:numId w:val="1"/>
        </w:numPr>
        <w:spacing w:after="80"/>
      </w:pPr>
      <w:r>
        <w:t>AI-based fraud detection and adaptive risk scoring.</w:t>
      </w:r>
    </w:p>
    <w:p w14:paraId="4647315A" w14:textId="77777777" w:rsidR="00D8410E" w:rsidRDefault="00000000">
      <w:pPr>
        <w:pStyle w:val="ListParagraph"/>
        <w:numPr>
          <w:ilvl w:val="0"/>
          <w:numId w:val="1"/>
        </w:numPr>
        <w:spacing w:after="80"/>
      </w:pPr>
      <w:r>
        <w:t>Biometric authentication (face/fingerprint) for high-value transactions.</w:t>
      </w:r>
    </w:p>
    <w:p w14:paraId="343D2C60" w14:textId="77777777" w:rsidR="00D8410E" w:rsidRDefault="00000000">
      <w:pPr>
        <w:pStyle w:val="ListParagraph"/>
        <w:numPr>
          <w:ilvl w:val="0"/>
          <w:numId w:val="1"/>
        </w:numPr>
        <w:spacing w:after="80"/>
      </w:pPr>
      <w:r>
        <w:t>Cross-border and multi-currency wallet support.</w:t>
      </w:r>
    </w:p>
    <w:p w14:paraId="29DC412F" w14:textId="77777777" w:rsidR="00D8410E" w:rsidRDefault="00000000">
      <w:pPr>
        <w:pStyle w:val="ListParagraph"/>
        <w:numPr>
          <w:ilvl w:val="0"/>
          <w:numId w:val="1"/>
        </w:numPr>
        <w:spacing w:after="80"/>
      </w:pPr>
      <w:r>
        <w:t>Integration with central bank digital currency (CBDC) rails where available.</w:t>
      </w:r>
    </w:p>
    <w:p w14:paraId="01BD678B" w14:textId="77777777" w:rsidR="00D8410E" w:rsidRDefault="00000000">
      <w:pPr>
        <w:pStyle w:val="ListParagraph"/>
        <w:numPr>
          <w:ilvl w:val="0"/>
          <w:numId w:val="1"/>
        </w:numPr>
        <w:spacing w:after="80"/>
      </w:pPr>
      <w:r>
        <w:t>Offline / low-connectivity payment support using secure tokens.</w:t>
      </w:r>
    </w:p>
    <w:p w14:paraId="5A39ED33" w14:textId="77777777" w:rsidR="00D8410E" w:rsidRDefault="00000000">
      <w:pPr>
        <w:pStyle w:val="ListParagraph"/>
        <w:numPr>
          <w:ilvl w:val="0"/>
          <w:numId w:val="1"/>
        </w:numPr>
        <w:spacing w:after="80"/>
      </w:pPr>
      <w:r>
        <w:t>Voice-enabled and conversational payment assistance.</w:t>
      </w:r>
    </w:p>
    <w:p w14:paraId="7B4DB616" w14:textId="77777777" w:rsidR="00D8410E" w:rsidRDefault="00000000">
      <w:pPr>
        <w:pStyle w:val="ListParagraph"/>
        <w:numPr>
          <w:ilvl w:val="0"/>
          <w:numId w:val="1"/>
        </w:numPr>
        <w:spacing w:after="80"/>
      </w:pPr>
      <w:r>
        <w:t>Embedded finance features such as micro-savings, micro-credit and insurance.</w:t>
      </w:r>
    </w:p>
    <w:p w14:paraId="6F4F64CC" w14:textId="77777777" w:rsidR="00D8410E" w:rsidRDefault="00000000">
      <w:pPr>
        <w:pStyle w:val="ListParagraph"/>
        <w:numPr>
          <w:ilvl w:val="0"/>
          <w:numId w:val="1"/>
        </w:numPr>
        <w:spacing w:after="80"/>
      </w:pPr>
      <w:r>
        <w:t>Loyalty, subscription and personalized cashback programs.</w:t>
      </w:r>
    </w:p>
    <w:p w14:paraId="53DADB39" w14:textId="77777777" w:rsidR="00D8410E" w:rsidRDefault="00000000">
      <w:pPr>
        <w:pStyle w:val="ListParagraph"/>
        <w:numPr>
          <w:ilvl w:val="0"/>
          <w:numId w:val="1"/>
        </w:numPr>
        <w:spacing w:after="80"/>
      </w:pPr>
      <w:r>
        <w:t>Advanced analytics and demand forecasting for merchants.</w:t>
      </w:r>
    </w:p>
    <w:p w14:paraId="0E18EFF4" w14:textId="77777777" w:rsidR="00D8410E" w:rsidRDefault="00000000">
      <w:pPr>
        <w:pStyle w:val="ListParagraph"/>
        <w:numPr>
          <w:ilvl w:val="0"/>
          <w:numId w:val="1"/>
        </w:numPr>
        <w:spacing w:after="80"/>
      </w:pPr>
      <w:r>
        <w:t>Native performance optimization for Android and iOS applications.</w:t>
      </w:r>
    </w:p>
    <w:p w14:paraId="6DBA19BD" w14:textId="77777777" w:rsidR="00D8410E" w:rsidRDefault="00000000">
      <w:r>
        <w:br w:type="page"/>
      </w:r>
    </w:p>
    <w:p w14:paraId="177A470C" w14:textId="77777777" w:rsidR="00D8410E" w:rsidRDefault="00000000">
      <w:pPr>
        <w:pStyle w:val="Heading1"/>
        <w:spacing w:before="360" w:after="160"/>
      </w:pPr>
      <w:r>
        <w:rPr>
          <w:b/>
          <w:bCs/>
          <w:color w:val="1F3864"/>
          <w:sz w:val="30"/>
          <w:szCs w:val="30"/>
        </w:rPr>
        <w:lastRenderedPageBreak/>
        <w:t>18. Conclusion</w:t>
      </w:r>
    </w:p>
    <w:p w14:paraId="490453AD" w14:textId="77777777" w:rsidR="00D8410E" w:rsidRDefault="00000000">
      <w:pPr>
        <w:spacing w:after="160" w:line="276" w:lineRule="auto"/>
      </w:pPr>
      <w:r>
        <w:t>The Digital Wallet Management System is designed to provide a complete, secure digital workflow for storing value, verifying identity, transferring funds and paying merchants and billers, while giving administrators and compliance staff the tools needed to monitor and govern the platform.</w:t>
      </w:r>
    </w:p>
    <w:p w14:paraId="460AF627" w14:textId="77777777" w:rsidR="00D8410E" w:rsidRDefault="00000000">
      <w:pPr>
        <w:spacing w:after="160" w:line="276" w:lineRule="auto"/>
      </w:pPr>
      <w:r>
        <w:t>The requirements defined in this SRS establish a clear baseline for design, implementation, testing and future enhancement. The recommended architecture separates presentation, business logic, ledger and compliance concerns so that the system can be maintained and scaled as usage grows. Security, data protection, regulatory compliance and reliable transaction processing are treated as core requirements rather than add-ons. Future extensions such as AI-based fraud detection, biometric authentication, cross-border support and embedded finance can be added without changing the fundamental purpose of the platform.</w:t>
      </w:r>
    </w:p>
    <w:p w14:paraId="2D921BFF" w14:textId="77777777" w:rsidR="00D8410E" w:rsidRDefault="00000000">
      <w:r>
        <w:br w:type="page"/>
      </w:r>
    </w:p>
    <w:p w14:paraId="5948D9B4" w14:textId="77777777" w:rsidR="00D8410E" w:rsidRDefault="00000000">
      <w:pPr>
        <w:pStyle w:val="Heading1"/>
        <w:spacing w:before="360" w:after="160"/>
      </w:pPr>
      <w:r>
        <w:rPr>
          <w:b/>
          <w:bCs/>
          <w:color w:val="1F3864"/>
          <w:sz w:val="30"/>
          <w:szCs w:val="30"/>
        </w:rPr>
        <w:lastRenderedPageBreak/>
        <w:t>Appendix A - Suggested API Endpoints</w:t>
      </w:r>
    </w:p>
    <w:tbl>
      <w:tblPr>
        <w:tblW w:w="9250" w:type="dxa"/>
        <w:tblBorders>
          <w:top w:val="single" w:sz="2" w:space="0" w:color="B0B7C3"/>
          <w:left w:val="single" w:sz="2" w:space="0" w:color="B0B7C3"/>
          <w:bottom w:val="single" w:sz="2" w:space="0" w:color="B0B7C3"/>
          <w:right w:val="single" w:sz="2" w:space="0" w:color="B0B7C3"/>
          <w:insideH w:val="single" w:sz="2" w:space="0" w:color="B0B7C3"/>
          <w:insideV w:val="single" w:sz="2" w:space="0" w:color="B0B7C3"/>
        </w:tblBorders>
        <w:tblCellMar>
          <w:left w:w="10" w:type="dxa"/>
          <w:right w:w="10" w:type="dxa"/>
        </w:tblCellMar>
        <w:tblLook w:val="04A0" w:firstRow="1" w:lastRow="0" w:firstColumn="1" w:lastColumn="0" w:noHBand="0" w:noVBand="1"/>
      </w:tblPr>
      <w:tblGrid>
        <w:gridCol w:w="1700"/>
        <w:gridCol w:w="3300"/>
        <w:gridCol w:w="1200"/>
        <w:gridCol w:w="3050"/>
      </w:tblGrid>
      <w:tr w:rsidR="00D8410E" w14:paraId="221A514E"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vAlign w:val="center"/>
          </w:tcPr>
          <w:p w14:paraId="5AD4C6F3" w14:textId="77777777" w:rsidR="00D8410E" w:rsidRDefault="00000000">
            <w:r>
              <w:rPr>
                <w:b/>
                <w:bCs/>
                <w:color w:val="FFFFFF"/>
                <w:sz w:val="20"/>
                <w:szCs w:val="20"/>
              </w:rPr>
              <w:t>Module</w:t>
            </w:r>
          </w:p>
        </w:tc>
        <w:tc>
          <w:tcPr>
            <w:tcW w:w="3300" w:type="dxa"/>
            <w:shd w:val="clear" w:color="auto" w:fill="1F3864"/>
            <w:tcMar>
              <w:top w:w="80" w:type="dxa"/>
              <w:left w:w="100" w:type="dxa"/>
              <w:bottom w:w="80" w:type="dxa"/>
              <w:right w:w="100" w:type="dxa"/>
            </w:tcMar>
            <w:vAlign w:val="center"/>
          </w:tcPr>
          <w:p w14:paraId="2FE13C15" w14:textId="77777777" w:rsidR="00D8410E" w:rsidRDefault="00000000">
            <w:r>
              <w:rPr>
                <w:b/>
                <w:bCs/>
                <w:color w:val="FFFFFF"/>
                <w:sz w:val="20"/>
                <w:szCs w:val="20"/>
              </w:rPr>
              <w:t>Example Endpoint</w:t>
            </w:r>
          </w:p>
        </w:tc>
        <w:tc>
          <w:tcPr>
            <w:tcW w:w="1200" w:type="dxa"/>
            <w:shd w:val="clear" w:color="auto" w:fill="1F3864"/>
            <w:tcMar>
              <w:top w:w="80" w:type="dxa"/>
              <w:left w:w="100" w:type="dxa"/>
              <w:bottom w:w="80" w:type="dxa"/>
              <w:right w:w="100" w:type="dxa"/>
            </w:tcMar>
            <w:vAlign w:val="center"/>
          </w:tcPr>
          <w:p w14:paraId="6ECAC95E" w14:textId="77777777" w:rsidR="00D8410E" w:rsidRDefault="00000000">
            <w:r>
              <w:rPr>
                <w:b/>
                <w:bCs/>
                <w:color w:val="FFFFFF"/>
                <w:sz w:val="20"/>
                <w:szCs w:val="20"/>
              </w:rPr>
              <w:t>Method</w:t>
            </w:r>
          </w:p>
        </w:tc>
        <w:tc>
          <w:tcPr>
            <w:tcW w:w="3050" w:type="dxa"/>
            <w:shd w:val="clear" w:color="auto" w:fill="1F3864"/>
            <w:tcMar>
              <w:top w:w="80" w:type="dxa"/>
              <w:left w:w="100" w:type="dxa"/>
              <w:bottom w:w="80" w:type="dxa"/>
              <w:right w:w="100" w:type="dxa"/>
            </w:tcMar>
            <w:vAlign w:val="center"/>
          </w:tcPr>
          <w:p w14:paraId="749C0FE2" w14:textId="77777777" w:rsidR="00D8410E" w:rsidRDefault="00000000">
            <w:r>
              <w:rPr>
                <w:b/>
                <w:bCs/>
                <w:color w:val="FFFFFF"/>
                <w:sz w:val="20"/>
                <w:szCs w:val="20"/>
              </w:rPr>
              <w:t>Purpose</w:t>
            </w:r>
          </w:p>
        </w:tc>
      </w:tr>
      <w:tr w:rsidR="00D8410E" w14:paraId="5B135995" w14:textId="77777777">
        <w:tblPrEx>
          <w:tblCellMar>
            <w:top w:w="0" w:type="dxa"/>
            <w:bottom w:w="0" w:type="dxa"/>
          </w:tblCellMar>
        </w:tblPrEx>
        <w:tc>
          <w:tcPr>
            <w:tcW w:w="1700" w:type="dxa"/>
            <w:tcMar>
              <w:top w:w="80" w:type="dxa"/>
              <w:left w:w="100" w:type="dxa"/>
              <w:bottom w:w="80" w:type="dxa"/>
              <w:right w:w="100" w:type="dxa"/>
            </w:tcMar>
            <w:vAlign w:val="center"/>
          </w:tcPr>
          <w:p w14:paraId="66ADEF15" w14:textId="77777777" w:rsidR="00D8410E" w:rsidRDefault="00000000">
            <w:r>
              <w:rPr>
                <w:sz w:val="20"/>
                <w:szCs w:val="20"/>
              </w:rPr>
              <w:t>Auth</w:t>
            </w:r>
          </w:p>
        </w:tc>
        <w:tc>
          <w:tcPr>
            <w:tcW w:w="3300" w:type="dxa"/>
            <w:tcMar>
              <w:top w:w="80" w:type="dxa"/>
              <w:left w:w="100" w:type="dxa"/>
              <w:bottom w:w="80" w:type="dxa"/>
              <w:right w:w="100" w:type="dxa"/>
            </w:tcMar>
            <w:vAlign w:val="center"/>
          </w:tcPr>
          <w:p w14:paraId="39B9D8FD" w14:textId="77777777" w:rsidR="00D8410E" w:rsidRDefault="00000000">
            <w:r>
              <w:rPr>
                <w:sz w:val="20"/>
                <w:szCs w:val="20"/>
              </w:rPr>
              <w:t>/api/auth/register</w:t>
            </w:r>
          </w:p>
        </w:tc>
        <w:tc>
          <w:tcPr>
            <w:tcW w:w="1200" w:type="dxa"/>
            <w:tcMar>
              <w:top w:w="80" w:type="dxa"/>
              <w:left w:w="100" w:type="dxa"/>
              <w:bottom w:w="80" w:type="dxa"/>
              <w:right w:w="100" w:type="dxa"/>
            </w:tcMar>
            <w:vAlign w:val="center"/>
          </w:tcPr>
          <w:p w14:paraId="29C62C04" w14:textId="77777777" w:rsidR="00D8410E" w:rsidRDefault="00000000">
            <w:r>
              <w:rPr>
                <w:sz w:val="20"/>
                <w:szCs w:val="20"/>
              </w:rPr>
              <w:t>POST</w:t>
            </w:r>
          </w:p>
        </w:tc>
        <w:tc>
          <w:tcPr>
            <w:tcW w:w="3050" w:type="dxa"/>
            <w:tcMar>
              <w:top w:w="80" w:type="dxa"/>
              <w:left w:w="100" w:type="dxa"/>
              <w:bottom w:w="80" w:type="dxa"/>
              <w:right w:w="100" w:type="dxa"/>
            </w:tcMar>
            <w:vAlign w:val="center"/>
          </w:tcPr>
          <w:p w14:paraId="32936195" w14:textId="77777777" w:rsidR="00D8410E" w:rsidRDefault="00000000">
            <w:r>
              <w:rPr>
                <w:sz w:val="20"/>
                <w:szCs w:val="20"/>
              </w:rPr>
              <w:t>Create user account</w:t>
            </w:r>
          </w:p>
        </w:tc>
      </w:tr>
      <w:tr w:rsidR="00D8410E" w14:paraId="00C77A4F"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10609BC6" w14:textId="77777777" w:rsidR="00D8410E" w:rsidRDefault="00000000">
            <w:r>
              <w:rPr>
                <w:sz w:val="20"/>
                <w:szCs w:val="20"/>
              </w:rPr>
              <w:t>Auth</w:t>
            </w:r>
          </w:p>
        </w:tc>
        <w:tc>
          <w:tcPr>
            <w:tcW w:w="3300" w:type="dxa"/>
            <w:shd w:val="clear" w:color="auto" w:fill="DCE6F1"/>
            <w:tcMar>
              <w:top w:w="80" w:type="dxa"/>
              <w:left w:w="100" w:type="dxa"/>
              <w:bottom w:w="80" w:type="dxa"/>
              <w:right w:w="100" w:type="dxa"/>
            </w:tcMar>
            <w:vAlign w:val="center"/>
          </w:tcPr>
          <w:p w14:paraId="6544AAF5" w14:textId="77777777" w:rsidR="00D8410E" w:rsidRDefault="00000000">
            <w:r>
              <w:rPr>
                <w:sz w:val="20"/>
                <w:szCs w:val="20"/>
              </w:rPr>
              <w:t>/api/auth/login</w:t>
            </w:r>
          </w:p>
        </w:tc>
        <w:tc>
          <w:tcPr>
            <w:tcW w:w="1200" w:type="dxa"/>
            <w:shd w:val="clear" w:color="auto" w:fill="DCE6F1"/>
            <w:tcMar>
              <w:top w:w="80" w:type="dxa"/>
              <w:left w:w="100" w:type="dxa"/>
              <w:bottom w:w="80" w:type="dxa"/>
              <w:right w:w="100" w:type="dxa"/>
            </w:tcMar>
            <w:vAlign w:val="center"/>
          </w:tcPr>
          <w:p w14:paraId="165F6368" w14:textId="77777777" w:rsidR="00D8410E" w:rsidRDefault="00000000">
            <w:r>
              <w:rPr>
                <w:sz w:val="20"/>
                <w:szCs w:val="20"/>
              </w:rPr>
              <w:t>POST</w:t>
            </w:r>
          </w:p>
        </w:tc>
        <w:tc>
          <w:tcPr>
            <w:tcW w:w="3050" w:type="dxa"/>
            <w:shd w:val="clear" w:color="auto" w:fill="DCE6F1"/>
            <w:tcMar>
              <w:top w:w="80" w:type="dxa"/>
              <w:left w:w="100" w:type="dxa"/>
              <w:bottom w:w="80" w:type="dxa"/>
              <w:right w:w="100" w:type="dxa"/>
            </w:tcMar>
            <w:vAlign w:val="center"/>
          </w:tcPr>
          <w:p w14:paraId="64753D8F" w14:textId="77777777" w:rsidR="00D8410E" w:rsidRDefault="00000000">
            <w:r>
              <w:rPr>
                <w:sz w:val="20"/>
                <w:szCs w:val="20"/>
              </w:rPr>
              <w:t>Authenticate user</w:t>
            </w:r>
          </w:p>
        </w:tc>
      </w:tr>
      <w:tr w:rsidR="00D8410E" w14:paraId="41397C2A" w14:textId="77777777">
        <w:tblPrEx>
          <w:tblCellMar>
            <w:top w:w="0" w:type="dxa"/>
            <w:bottom w:w="0" w:type="dxa"/>
          </w:tblCellMar>
        </w:tblPrEx>
        <w:tc>
          <w:tcPr>
            <w:tcW w:w="1700" w:type="dxa"/>
            <w:tcMar>
              <w:top w:w="80" w:type="dxa"/>
              <w:left w:w="100" w:type="dxa"/>
              <w:bottom w:w="80" w:type="dxa"/>
              <w:right w:w="100" w:type="dxa"/>
            </w:tcMar>
            <w:vAlign w:val="center"/>
          </w:tcPr>
          <w:p w14:paraId="7FABD6A0" w14:textId="77777777" w:rsidR="00D8410E" w:rsidRDefault="00000000">
            <w:r>
              <w:rPr>
                <w:sz w:val="20"/>
                <w:szCs w:val="20"/>
              </w:rPr>
              <w:t>KYC</w:t>
            </w:r>
          </w:p>
        </w:tc>
        <w:tc>
          <w:tcPr>
            <w:tcW w:w="3300" w:type="dxa"/>
            <w:tcMar>
              <w:top w:w="80" w:type="dxa"/>
              <w:left w:w="100" w:type="dxa"/>
              <w:bottom w:w="80" w:type="dxa"/>
              <w:right w:w="100" w:type="dxa"/>
            </w:tcMar>
            <w:vAlign w:val="center"/>
          </w:tcPr>
          <w:p w14:paraId="7E55C596" w14:textId="77777777" w:rsidR="00D8410E" w:rsidRDefault="00000000">
            <w:r>
              <w:rPr>
                <w:sz w:val="20"/>
                <w:szCs w:val="20"/>
              </w:rPr>
              <w:t>/api/kyc/documents</w:t>
            </w:r>
          </w:p>
        </w:tc>
        <w:tc>
          <w:tcPr>
            <w:tcW w:w="1200" w:type="dxa"/>
            <w:tcMar>
              <w:top w:w="80" w:type="dxa"/>
              <w:left w:w="100" w:type="dxa"/>
              <w:bottom w:w="80" w:type="dxa"/>
              <w:right w:w="100" w:type="dxa"/>
            </w:tcMar>
            <w:vAlign w:val="center"/>
          </w:tcPr>
          <w:p w14:paraId="3B8A14D6" w14:textId="77777777" w:rsidR="00D8410E" w:rsidRDefault="00000000">
            <w:r>
              <w:rPr>
                <w:sz w:val="20"/>
                <w:szCs w:val="20"/>
              </w:rPr>
              <w:t>POST</w:t>
            </w:r>
          </w:p>
        </w:tc>
        <w:tc>
          <w:tcPr>
            <w:tcW w:w="3050" w:type="dxa"/>
            <w:tcMar>
              <w:top w:w="80" w:type="dxa"/>
              <w:left w:w="100" w:type="dxa"/>
              <w:bottom w:w="80" w:type="dxa"/>
              <w:right w:w="100" w:type="dxa"/>
            </w:tcMar>
            <w:vAlign w:val="center"/>
          </w:tcPr>
          <w:p w14:paraId="3B4E2DA2" w14:textId="77777777" w:rsidR="00D8410E" w:rsidRDefault="00000000">
            <w:r>
              <w:rPr>
                <w:sz w:val="20"/>
                <w:szCs w:val="20"/>
              </w:rPr>
              <w:t>Submit KYC documents</w:t>
            </w:r>
          </w:p>
        </w:tc>
      </w:tr>
      <w:tr w:rsidR="00D8410E" w14:paraId="716F19A6"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555D28B4" w14:textId="77777777" w:rsidR="00D8410E" w:rsidRDefault="00000000">
            <w:r>
              <w:rPr>
                <w:sz w:val="20"/>
                <w:szCs w:val="20"/>
              </w:rPr>
              <w:t>KYC</w:t>
            </w:r>
          </w:p>
        </w:tc>
        <w:tc>
          <w:tcPr>
            <w:tcW w:w="3300" w:type="dxa"/>
            <w:shd w:val="clear" w:color="auto" w:fill="DCE6F1"/>
            <w:tcMar>
              <w:top w:w="80" w:type="dxa"/>
              <w:left w:w="100" w:type="dxa"/>
              <w:bottom w:w="80" w:type="dxa"/>
              <w:right w:w="100" w:type="dxa"/>
            </w:tcMar>
            <w:vAlign w:val="center"/>
          </w:tcPr>
          <w:p w14:paraId="71EF6C3C" w14:textId="77777777" w:rsidR="00D8410E" w:rsidRDefault="00000000">
            <w:r>
              <w:rPr>
                <w:sz w:val="20"/>
                <w:szCs w:val="20"/>
              </w:rPr>
              <w:t>/api/kyc/status</w:t>
            </w:r>
          </w:p>
        </w:tc>
        <w:tc>
          <w:tcPr>
            <w:tcW w:w="1200" w:type="dxa"/>
            <w:shd w:val="clear" w:color="auto" w:fill="DCE6F1"/>
            <w:tcMar>
              <w:top w:w="80" w:type="dxa"/>
              <w:left w:w="100" w:type="dxa"/>
              <w:bottom w:w="80" w:type="dxa"/>
              <w:right w:w="100" w:type="dxa"/>
            </w:tcMar>
            <w:vAlign w:val="center"/>
          </w:tcPr>
          <w:p w14:paraId="09183AC1" w14:textId="77777777" w:rsidR="00D8410E" w:rsidRDefault="00000000">
            <w:r>
              <w:rPr>
                <w:sz w:val="20"/>
                <w:szCs w:val="20"/>
              </w:rPr>
              <w:t>GET</w:t>
            </w:r>
          </w:p>
        </w:tc>
        <w:tc>
          <w:tcPr>
            <w:tcW w:w="3050" w:type="dxa"/>
            <w:shd w:val="clear" w:color="auto" w:fill="DCE6F1"/>
            <w:tcMar>
              <w:top w:w="80" w:type="dxa"/>
              <w:left w:w="100" w:type="dxa"/>
              <w:bottom w:w="80" w:type="dxa"/>
              <w:right w:w="100" w:type="dxa"/>
            </w:tcMar>
            <w:vAlign w:val="center"/>
          </w:tcPr>
          <w:p w14:paraId="0192A275" w14:textId="77777777" w:rsidR="00D8410E" w:rsidRDefault="00000000">
            <w:r>
              <w:rPr>
                <w:sz w:val="20"/>
                <w:szCs w:val="20"/>
              </w:rPr>
              <w:t>Get KYC verification status</w:t>
            </w:r>
          </w:p>
        </w:tc>
      </w:tr>
      <w:tr w:rsidR="00D8410E" w14:paraId="7BB90038" w14:textId="77777777">
        <w:tblPrEx>
          <w:tblCellMar>
            <w:top w:w="0" w:type="dxa"/>
            <w:bottom w:w="0" w:type="dxa"/>
          </w:tblCellMar>
        </w:tblPrEx>
        <w:tc>
          <w:tcPr>
            <w:tcW w:w="1700" w:type="dxa"/>
            <w:tcMar>
              <w:top w:w="80" w:type="dxa"/>
              <w:left w:w="100" w:type="dxa"/>
              <w:bottom w:w="80" w:type="dxa"/>
              <w:right w:w="100" w:type="dxa"/>
            </w:tcMar>
            <w:vAlign w:val="center"/>
          </w:tcPr>
          <w:p w14:paraId="4E37E985" w14:textId="77777777" w:rsidR="00D8410E" w:rsidRDefault="00000000">
            <w:r>
              <w:rPr>
                <w:sz w:val="20"/>
                <w:szCs w:val="20"/>
              </w:rPr>
              <w:t>Wallet</w:t>
            </w:r>
          </w:p>
        </w:tc>
        <w:tc>
          <w:tcPr>
            <w:tcW w:w="3300" w:type="dxa"/>
            <w:tcMar>
              <w:top w:w="80" w:type="dxa"/>
              <w:left w:w="100" w:type="dxa"/>
              <w:bottom w:w="80" w:type="dxa"/>
              <w:right w:w="100" w:type="dxa"/>
            </w:tcMar>
            <w:vAlign w:val="center"/>
          </w:tcPr>
          <w:p w14:paraId="52066E34" w14:textId="77777777" w:rsidR="00D8410E" w:rsidRDefault="00000000">
            <w:r>
              <w:rPr>
                <w:sz w:val="20"/>
                <w:szCs w:val="20"/>
              </w:rPr>
              <w:t>/api/wallets/:id/balance</w:t>
            </w:r>
          </w:p>
        </w:tc>
        <w:tc>
          <w:tcPr>
            <w:tcW w:w="1200" w:type="dxa"/>
            <w:tcMar>
              <w:top w:w="80" w:type="dxa"/>
              <w:left w:w="100" w:type="dxa"/>
              <w:bottom w:w="80" w:type="dxa"/>
              <w:right w:w="100" w:type="dxa"/>
            </w:tcMar>
            <w:vAlign w:val="center"/>
          </w:tcPr>
          <w:p w14:paraId="5BBEA764" w14:textId="77777777" w:rsidR="00D8410E" w:rsidRDefault="00000000">
            <w:r>
              <w:rPr>
                <w:sz w:val="20"/>
                <w:szCs w:val="20"/>
              </w:rPr>
              <w:t>GET</w:t>
            </w:r>
          </w:p>
        </w:tc>
        <w:tc>
          <w:tcPr>
            <w:tcW w:w="3050" w:type="dxa"/>
            <w:tcMar>
              <w:top w:w="80" w:type="dxa"/>
              <w:left w:w="100" w:type="dxa"/>
              <w:bottom w:w="80" w:type="dxa"/>
              <w:right w:w="100" w:type="dxa"/>
            </w:tcMar>
            <w:vAlign w:val="center"/>
          </w:tcPr>
          <w:p w14:paraId="3C2893C0" w14:textId="77777777" w:rsidR="00D8410E" w:rsidRDefault="00000000">
            <w:r>
              <w:rPr>
                <w:sz w:val="20"/>
                <w:szCs w:val="20"/>
              </w:rPr>
              <w:t>Get wallet balance</w:t>
            </w:r>
          </w:p>
        </w:tc>
      </w:tr>
      <w:tr w:rsidR="00D8410E" w14:paraId="16EA8441"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034A4B86" w14:textId="77777777" w:rsidR="00D8410E" w:rsidRDefault="00000000">
            <w:r>
              <w:rPr>
                <w:sz w:val="20"/>
                <w:szCs w:val="20"/>
              </w:rPr>
              <w:t>Wallet</w:t>
            </w:r>
          </w:p>
        </w:tc>
        <w:tc>
          <w:tcPr>
            <w:tcW w:w="3300" w:type="dxa"/>
            <w:shd w:val="clear" w:color="auto" w:fill="DCE6F1"/>
            <w:tcMar>
              <w:top w:w="80" w:type="dxa"/>
              <w:left w:w="100" w:type="dxa"/>
              <w:bottom w:w="80" w:type="dxa"/>
              <w:right w:w="100" w:type="dxa"/>
            </w:tcMar>
            <w:vAlign w:val="center"/>
          </w:tcPr>
          <w:p w14:paraId="54400BCD" w14:textId="77777777" w:rsidR="00D8410E" w:rsidRDefault="00000000">
            <w:r>
              <w:rPr>
                <w:sz w:val="20"/>
                <w:szCs w:val="20"/>
              </w:rPr>
              <w:t>/api/wallets/:id/topup</w:t>
            </w:r>
          </w:p>
        </w:tc>
        <w:tc>
          <w:tcPr>
            <w:tcW w:w="1200" w:type="dxa"/>
            <w:shd w:val="clear" w:color="auto" w:fill="DCE6F1"/>
            <w:tcMar>
              <w:top w:w="80" w:type="dxa"/>
              <w:left w:w="100" w:type="dxa"/>
              <w:bottom w:w="80" w:type="dxa"/>
              <w:right w:w="100" w:type="dxa"/>
            </w:tcMar>
            <w:vAlign w:val="center"/>
          </w:tcPr>
          <w:p w14:paraId="38119330" w14:textId="77777777" w:rsidR="00D8410E" w:rsidRDefault="00000000">
            <w:r>
              <w:rPr>
                <w:sz w:val="20"/>
                <w:szCs w:val="20"/>
              </w:rPr>
              <w:t>POST</w:t>
            </w:r>
          </w:p>
        </w:tc>
        <w:tc>
          <w:tcPr>
            <w:tcW w:w="3050" w:type="dxa"/>
            <w:shd w:val="clear" w:color="auto" w:fill="DCE6F1"/>
            <w:tcMar>
              <w:top w:w="80" w:type="dxa"/>
              <w:left w:w="100" w:type="dxa"/>
              <w:bottom w:w="80" w:type="dxa"/>
              <w:right w:w="100" w:type="dxa"/>
            </w:tcMar>
            <w:vAlign w:val="center"/>
          </w:tcPr>
          <w:p w14:paraId="15486F82" w14:textId="77777777" w:rsidR="00D8410E" w:rsidRDefault="00000000">
            <w:r>
              <w:rPr>
                <w:sz w:val="20"/>
                <w:szCs w:val="20"/>
              </w:rPr>
              <w:t>Add money to wallet</w:t>
            </w:r>
          </w:p>
        </w:tc>
      </w:tr>
      <w:tr w:rsidR="00D8410E" w14:paraId="45A31B77" w14:textId="77777777">
        <w:tblPrEx>
          <w:tblCellMar>
            <w:top w:w="0" w:type="dxa"/>
            <w:bottom w:w="0" w:type="dxa"/>
          </w:tblCellMar>
        </w:tblPrEx>
        <w:tc>
          <w:tcPr>
            <w:tcW w:w="1700" w:type="dxa"/>
            <w:tcMar>
              <w:top w:w="80" w:type="dxa"/>
              <w:left w:w="100" w:type="dxa"/>
              <w:bottom w:w="80" w:type="dxa"/>
              <w:right w:w="100" w:type="dxa"/>
            </w:tcMar>
            <w:vAlign w:val="center"/>
          </w:tcPr>
          <w:p w14:paraId="3DE063AA" w14:textId="77777777" w:rsidR="00D8410E" w:rsidRDefault="00000000">
            <w:r>
              <w:rPr>
                <w:sz w:val="20"/>
                <w:szCs w:val="20"/>
              </w:rPr>
              <w:t>Wallet</w:t>
            </w:r>
          </w:p>
        </w:tc>
        <w:tc>
          <w:tcPr>
            <w:tcW w:w="3300" w:type="dxa"/>
            <w:tcMar>
              <w:top w:w="80" w:type="dxa"/>
              <w:left w:w="100" w:type="dxa"/>
              <w:bottom w:w="80" w:type="dxa"/>
              <w:right w:w="100" w:type="dxa"/>
            </w:tcMar>
            <w:vAlign w:val="center"/>
          </w:tcPr>
          <w:p w14:paraId="645C577C" w14:textId="77777777" w:rsidR="00D8410E" w:rsidRDefault="00000000">
            <w:r>
              <w:rPr>
                <w:sz w:val="20"/>
                <w:szCs w:val="20"/>
              </w:rPr>
              <w:t>/api/wallets/:id/withdraw</w:t>
            </w:r>
          </w:p>
        </w:tc>
        <w:tc>
          <w:tcPr>
            <w:tcW w:w="1200" w:type="dxa"/>
            <w:tcMar>
              <w:top w:w="80" w:type="dxa"/>
              <w:left w:w="100" w:type="dxa"/>
              <w:bottom w:w="80" w:type="dxa"/>
              <w:right w:w="100" w:type="dxa"/>
            </w:tcMar>
            <w:vAlign w:val="center"/>
          </w:tcPr>
          <w:p w14:paraId="45950B03" w14:textId="77777777" w:rsidR="00D8410E" w:rsidRDefault="00000000">
            <w:r>
              <w:rPr>
                <w:sz w:val="20"/>
                <w:szCs w:val="20"/>
              </w:rPr>
              <w:t>POST</w:t>
            </w:r>
          </w:p>
        </w:tc>
        <w:tc>
          <w:tcPr>
            <w:tcW w:w="3050" w:type="dxa"/>
            <w:tcMar>
              <w:top w:w="80" w:type="dxa"/>
              <w:left w:w="100" w:type="dxa"/>
              <w:bottom w:w="80" w:type="dxa"/>
              <w:right w:w="100" w:type="dxa"/>
            </w:tcMar>
            <w:vAlign w:val="center"/>
          </w:tcPr>
          <w:p w14:paraId="01D43933" w14:textId="77777777" w:rsidR="00D8410E" w:rsidRDefault="00000000">
            <w:r>
              <w:rPr>
                <w:sz w:val="20"/>
                <w:szCs w:val="20"/>
              </w:rPr>
              <w:t>Withdraw money from wallet</w:t>
            </w:r>
          </w:p>
        </w:tc>
      </w:tr>
      <w:tr w:rsidR="00D8410E" w14:paraId="34265A20"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1D617814" w14:textId="77777777" w:rsidR="00D8410E" w:rsidRDefault="00000000">
            <w:r>
              <w:rPr>
                <w:sz w:val="20"/>
                <w:szCs w:val="20"/>
              </w:rPr>
              <w:t>Transfers</w:t>
            </w:r>
          </w:p>
        </w:tc>
        <w:tc>
          <w:tcPr>
            <w:tcW w:w="3300" w:type="dxa"/>
            <w:shd w:val="clear" w:color="auto" w:fill="DCE6F1"/>
            <w:tcMar>
              <w:top w:w="80" w:type="dxa"/>
              <w:left w:w="100" w:type="dxa"/>
              <w:bottom w:w="80" w:type="dxa"/>
              <w:right w:w="100" w:type="dxa"/>
            </w:tcMar>
            <w:vAlign w:val="center"/>
          </w:tcPr>
          <w:p w14:paraId="3F486B8F" w14:textId="77777777" w:rsidR="00D8410E" w:rsidRDefault="00000000">
            <w:r>
              <w:rPr>
                <w:sz w:val="20"/>
                <w:szCs w:val="20"/>
              </w:rPr>
              <w:t>/api/transfers</w:t>
            </w:r>
          </w:p>
        </w:tc>
        <w:tc>
          <w:tcPr>
            <w:tcW w:w="1200" w:type="dxa"/>
            <w:shd w:val="clear" w:color="auto" w:fill="DCE6F1"/>
            <w:tcMar>
              <w:top w:w="80" w:type="dxa"/>
              <w:left w:w="100" w:type="dxa"/>
              <w:bottom w:w="80" w:type="dxa"/>
              <w:right w:w="100" w:type="dxa"/>
            </w:tcMar>
            <w:vAlign w:val="center"/>
          </w:tcPr>
          <w:p w14:paraId="5853340D" w14:textId="77777777" w:rsidR="00D8410E" w:rsidRDefault="00000000">
            <w:r>
              <w:rPr>
                <w:sz w:val="20"/>
                <w:szCs w:val="20"/>
              </w:rPr>
              <w:t>POST</w:t>
            </w:r>
          </w:p>
        </w:tc>
        <w:tc>
          <w:tcPr>
            <w:tcW w:w="3050" w:type="dxa"/>
            <w:shd w:val="clear" w:color="auto" w:fill="DCE6F1"/>
            <w:tcMar>
              <w:top w:w="80" w:type="dxa"/>
              <w:left w:w="100" w:type="dxa"/>
              <w:bottom w:w="80" w:type="dxa"/>
              <w:right w:w="100" w:type="dxa"/>
            </w:tcMar>
            <w:vAlign w:val="center"/>
          </w:tcPr>
          <w:p w14:paraId="0B00AE2B" w14:textId="77777777" w:rsidR="00D8410E" w:rsidRDefault="00000000">
            <w:r>
              <w:rPr>
                <w:sz w:val="20"/>
                <w:szCs w:val="20"/>
              </w:rPr>
              <w:t>Send money to another user</w:t>
            </w:r>
          </w:p>
        </w:tc>
      </w:tr>
      <w:tr w:rsidR="00D8410E" w14:paraId="6694213C" w14:textId="77777777">
        <w:tblPrEx>
          <w:tblCellMar>
            <w:top w:w="0" w:type="dxa"/>
            <w:bottom w:w="0" w:type="dxa"/>
          </w:tblCellMar>
        </w:tblPrEx>
        <w:tc>
          <w:tcPr>
            <w:tcW w:w="1700" w:type="dxa"/>
            <w:tcMar>
              <w:top w:w="80" w:type="dxa"/>
              <w:left w:w="100" w:type="dxa"/>
              <w:bottom w:w="80" w:type="dxa"/>
              <w:right w:w="100" w:type="dxa"/>
            </w:tcMar>
            <w:vAlign w:val="center"/>
          </w:tcPr>
          <w:p w14:paraId="3E5C416F" w14:textId="77777777" w:rsidR="00D8410E" w:rsidRDefault="00000000">
            <w:r>
              <w:rPr>
                <w:sz w:val="20"/>
                <w:szCs w:val="20"/>
              </w:rPr>
              <w:t>Payments</w:t>
            </w:r>
          </w:p>
        </w:tc>
        <w:tc>
          <w:tcPr>
            <w:tcW w:w="3300" w:type="dxa"/>
            <w:tcMar>
              <w:top w:w="80" w:type="dxa"/>
              <w:left w:w="100" w:type="dxa"/>
              <w:bottom w:w="80" w:type="dxa"/>
              <w:right w:w="100" w:type="dxa"/>
            </w:tcMar>
            <w:vAlign w:val="center"/>
          </w:tcPr>
          <w:p w14:paraId="744727EC" w14:textId="77777777" w:rsidR="00D8410E" w:rsidRDefault="00000000">
            <w:r>
              <w:rPr>
                <w:sz w:val="20"/>
                <w:szCs w:val="20"/>
              </w:rPr>
              <w:t>/api/payments/merchant</w:t>
            </w:r>
          </w:p>
        </w:tc>
        <w:tc>
          <w:tcPr>
            <w:tcW w:w="1200" w:type="dxa"/>
            <w:tcMar>
              <w:top w:w="80" w:type="dxa"/>
              <w:left w:w="100" w:type="dxa"/>
              <w:bottom w:w="80" w:type="dxa"/>
              <w:right w:w="100" w:type="dxa"/>
            </w:tcMar>
            <w:vAlign w:val="center"/>
          </w:tcPr>
          <w:p w14:paraId="68D37873" w14:textId="77777777" w:rsidR="00D8410E" w:rsidRDefault="00000000">
            <w:r>
              <w:rPr>
                <w:sz w:val="20"/>
                <w:szCs w:val="20"/>
              </w:rPr>
              <w:t>POST</w:t>
            </w:r>
          </w:p>
        </w:tc>
        <w:tc>
          <w:tcPr>
            <w:tcW w:w="3050" w:type="dxa"/>
            <w:tcMar>
              <w:top w:w="80" w:type="dxa"/>
              <w:left w:w="100" w:type="dxa"/>
              <w:bottom w:w="80" w:type="dxa"/>
              <w:right w:w="100" w:type="dxa"/>
            </w:tcMar>
            <w:vAlign w:val="center"/>
          </w:tcPr>
          <w:p w14:paraId="13C0CD64" w14:textId="77777777" w:rsidR="00D8410E" w:rsidRDefault="00000000">
            <w:r>
              <w:rPr>
                <w:sz w:val="20"/>
                <w:szCs w:val="20"/>
              </w:rPr>
              <w:t>Pay a registered merchant</w:t>
            </w:r>
          </w:p>
        </w:tc>
      </w:tr>
      <w:tr w:rsidR="00D8410E" w14:paraId="1C289E2B"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5BCBE591" w14:textId="77777777" w:rsidR="00D8410E" w:rsidRDefault="00000000">
            <w:r>
              <w:rPr>
                <w:sz w:val="20"/>
                <w:szCs w:val="20"/>
              </w:rPr>
              <w:t>Transactions</w:t>
            </w:r>
          </w:p>
        </w:tc>
        <w:tc>
          <w:tcPr>
            <w:tcW w:w="3300" w:type="dxa"/>
            <w:shd w:val="clear" w:color="auto" w:fill="DCE6F1"/>
            <w:tcMar>
              <w:top w:w="80" w:type="dxa"/>
              <w:left w:w="100" w:type="dxa"/>
              <w:bottom w:w="80" w:type="dxa"/>
              <w:right w:w="100" w:type="dxa"/>
            </w:tcMar>
            <w:vAlign w:val="center"/>
          </w:tcPr>
          <w:p w14:paraId="3832E5A9" w14:textId="77777777" w:rsidR="00D8410E" w:rsidRDefault="00000000">
            <w:r>
              <w:rPr>
                <w:sz w:val="20"/>
                <w:szCs w:val="20"/>
              </w:rPr>
              <w:t>/api/transactions</w:t>
            </w:r>
          </w:p>
        </w:tc>
        <w:tc>
          <w:tcPr>
            <w:tcW w:w="1200" w:type="dxa"/>
            <w:shd w:val="clear" w:color="auto" w:fill="DCE6F1"/>
            <w:tcMar>
              <w:top w:w="80" w:type="dxa"/>
              <w:left w:w="100" w:type="dxa"/>
              <w:bottom w:w="80" w:type="dxa"/>
              <w:right w:w="100" w:type="dxa"/>
            </w:tcMar>
            <w:vAlign w:val="center"/>
          </w:tcPr>
          <w:p w14:paraId="13A15326" w14:textId="77777777" w:rsidR="00D8410E" w:rsidRDefault="00000000">
            <w:r>
              <w:rPr>
                <w:sz w:val="20"/>
                <w:szCs w:val="20"/>
              </w:rPr>
              <w:t>GET</w:t>
            </w:r>
          </w:p>
        </w:tc>
        <w:tc>
          <w:tcPr>
            <w:tcW w:w="3050" w:type="dxa"/>
            <w:shd w:val="clear" w:color="auto" w:fill="DCE6F1"/>
            <w:tcMar>
              <w:top w:w="80" w:type="dxa"/>
              <w:left w:w="100" w:type="dxa"/>
              <w:bottom w:w="80" w:type="dxa"/>
              <w:right w:w="100" w:type="dxa"/>
            </w:tcMar>
            <w:vAlign w:val="center"/>
          </w:tcPr>
          <w:p w14:paraId="2EFF889C" w14:textId="77777777" w:rsidR="00D8410E" w:rsidRDefault="00000000">
            <w:r>
              <w:rPr>
                <w:sz w:val="20"/>
                <w:szCs w:val="20"/>
              </w:rPr>
              <w:t>Get transaction history</w:t>
            </w:r>
          </w:p>
        </w:tc>
      </w:tr>
      <w:tr w:rsidR="00D8410E" w14:paraId="173173C9" w14:textId="77777777">
        <w:tblPrEx>
          <w:tblCellMar>
            <w:top w:w="0" w:type="dxa"/>
            <w:bottom w:w="0" w:type="dxa"/>
          </w:tblCellMar>
        </w:tblPrEx>
        <w:tc>
          <w:tcPr>
            <w:tcW w:w="1700" w:type="dxa"/>
            <w:tcMar>
              <w:top w:w="80" w:type="dxa"/>
              <w:left w:w="100" w:type="dxa"/>
              <w:bottom w:w="80" w:type="dxa"/>
              <w:right w:w="100" w:type="dxa"/>
            </w:tcMar>
            <w:vAlign w:val="center"/>
          </w:tcPr>
          <w:p w14:paraId="5D4894C3" w14:textId="77777777" w:rsidR="00D8410E" w:rsidRDefault="00000000">
            <w:r>
              <w:rPr>
                <w:sz w:val="20"/>
                <w:szCs w:val="20"/>
              </w:rPr>
              <w:t>Disputes</w:t>
            </w:r>
          </w:p>
        </w:tc>
        <w:tc>
          <w:tcPr>
            <w:tcW w:w="3300" w:type="dxa"/>
            <w:tcMar>
              <w:top w:w="80" w:type="dxa"/>
              <w:left w:w="100" w:type="dxa"/>
              <w:bottom w:w="80" w:type="dxa"/>
              <w:right w:w="100" w:type="dxa"/>
            </w:tcMar>
            <w:vAlign w:val="center"/>
          </w:tcPr>
          <w:p w14:paraId="447FDF12" w14:textId="77777777" w:rsidR="00D8410E" w:rsidRDefault="00000000">
            <w:r>
              <w:rPr>
                <w:sz w:val="20"/>
                <w:szCs w:val="20"/>
              </w:rPr>
              <w:t>/api/disputes</w:t>
            </w:r>
          </w:p>
        </w:tc>
        <w:tc>
          <w:tcPr>
            <w:tcW w:w="1200" w:type="dxa"/>
            <w:tcMar>
              <w:top w:w="80" w:type="dxa"/>
              <w:left w:w="100" w:type="dxa"/>
              <w:bottom w:w="80" w:type="dxa"/>
              <w:right w:w="100" w:type="dxa"/>
            </w:tcMar>
            <w:vAlign w:val="center"/>
          </w:tcPr>
          <w:p w14:paraId="789D9465" w14:textId="77777777" w:rsidR="00D8410E" w:rsidRDefault="00000000">
            <w:r>
              <w:rPr>
                <w:sz w:val="20"/>
                <w:szCs w:val="20"/>
              </w:rPr>
              <w:t>POST</w:t>
            </w:r>
          </w:p>
        </w:tc>
        <w:tc>
          <w:tcPr>
            <w:tcW w:w="3050" w:type="dxa"/>
            <w:tcMar>
              <w:top w:w="80" w:type="dxa"/>
              <w:left w:w="100" w:type="dxa"/>
              <w:bottom w:w="80" w:type="dxa"/>
              <w:right w:w="100" w:type="dxa"/>
            </w:tcMar>
            <w:vAlign w:val="center"/>
          </w:tcPr>
          <w:p w14:paraId="5052E53F" w14:textId="77777777" w:rsidR="00D8410E" w:rsidRDefault="00000000">
            <w:r>
              <w:rPr>
                <w:sz w:val="20"/>
                <w:szCs w:val="20"/>
              </w:rPr>
              <w:t>Raise a transaction dispute</w:t>
            </w:r>
          </w:p>
        </w:tc>
      </w:tr>
      <w:tr w:rsidR="00D8410E" w14:paraId="051C641F"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5F33ADF3" w14:textId="77777777" w:rsidR="00D8410E" w:rsidRDefault="00000000">
            <w:r>
              <w:rPr>
                <w:sz w:val="20"/>
                <w:szCs w:val="20"/>
              </w:rPr>
              <w:t>Admin</w:t>
            </w:r>
          </w:p>
        </w:tc>
        <w:tc>
          <w:tcPr>
            <w:tcW w:w="3300" w:type="dxa"/>
            <w:shd w:val="clear" w:color="auto" w:fill="DCE6F1"/>
            <w:tcMar>
              <w:top w:w="80" w:type="dxa"/>
              <w:left w:w="100" w:type="dxa"/>
              <w:bottom w:w="80" w:type="dxa"/>
              <w:right w:w="100" w:type="dxa"/>
            </w:tcMar>
            <w:vAlign w:val="center"/>
          </w:tcPr>
          <w:p w14:paraId="5CA52B80" w14:textId="77777777" w:rsidR="00D8410E" w:rsidRDefault="00000000">
            <w:r>
              <w:rPr>
                <w:sz w:val="20"/>
                <w:szCs w:val="20"/>
              </w:rPr>
              <w:t>/api/admin/reports</w:t>
            </w:r>
          </w:p>
        </w:tc>
        <w:tc>
          <w:tcPr>
            <w:tcW w:w="1200" w:type="dxa"/>
            <w:shd w:val="clear" w:color="auto" w:fill="DCE6F1"/>
            <w:tcMar>
              <w:top w:w="80" w:type="dxa"/>
              <w:left w:w="100" w:type="dxa"/>
              <w:bottom w:w="80" w:type="dxa"/>
              <w:right w:w="100" w:type="dxa"/>
            </w:tcMar>
            <w:vAlign w:val="center"/>
          </w:tcPr>
          <w:p w14:paraId="4782C0BD" w14:textId="77777777" w:rsidR="00D8410E" w:rsidRDefault="00000000">
            <w:r>
              <w:rPr>
                <w:sz w:val="20"/>
                <w:szCs w:val="20"/>
              </w:rPr>
              <w:t>GET</w:t>
            </w:r>
          </w:p>
        </w:tc>
        <w:tc>
          <w:tcPr>
            <w:tcW w:w="3050" w:type="dxa"/>
            <w:shd w:val="clear" w:color="auto" w:fill="DCE6F1"/>
            <w:tcMar>
              <w:top w:w="80" w:type="dxa"/>
              <w:left w:w="100" w:type="dxa"/>
              <w:bottom w:w="80" w:type="dxa"/>
              <w:right w:w="100" w:type="dxa"/>
            </w:tcMar>
            <w:vAlign w:val="center"/>
          </w:tcPr>
          <w:p w14:paraId="7E28FA6F" w14:textId="77777777" w:rsidR="00D8410E" w:rsidRDefault="00000000">
            <w:r>
              <w:rPr>
                <w:sz w:val="20"/>
                <w:szCs w:val="20"/>
              </w:rPr>
              <w:t>Generate admin/compliance reports</w:t>
            </w:r>
          </w:p>
        </w:tc>
      </w:tr>
    </w:tbl>
    <w:p w14:paraId="2D39AD0A" w14:textId="77777777" w:rsidR="00D8410E" w:rsidRDefault="00D8410E">
      <w:pPr>
        <w:spacing w:after="200"/>
      </w:pPr>
    </w:p>
    <w:p w14:paraId="18B01FD1" w14:textId="77777777" w:rsidR="00D8410E" w:rsidRDefault="00000000">
      <w:pPr>
        <w:pStyle w:val="Heading1"/>
        <w:spacing w:before="360" w:after="160"/>
      </w:pPr>
      <w:r>
        <w:rPr>
          <w:b/>
          <w:bCs/>
          <w:color w:val="1F3864"/>
          <w:sz w:val="30"/>
          <w:szCs w:val="30"/>
        </w:rPr>
        <w:t>Appendix B - Suggested Project Modules</w:t>
      </w:r>
    </w:p>
    <w:p w14:paraId="37C15DD5" w14:textId="77777777" w:rsidR="00D8410E" w:rsidRDefault="00000000">
      <w:pPr>
        <w:pStyle w:val="ListParagraph"/>
        <w:numPr>
          <w:ilvl w:val="0"/>
          <w:numId w:val="1"/>
        </w:numPr>
        <w:spacing w:after="80"/>
      </w:pPr>
      <w:r>
        <w:t>Authentication and Authorization Module</w:t>
      </w:r>
    </w:p>
    <w:p w14:paraId="1039841B" w14:textId="77777777" w:rsidR="00D8410E" w:rsidRDefault="00000000">
      <w:pPr>
        <w:pStyle w:val="ListParagraph"/>
        <w:numPr>
          <w:ilvl w:val="0"/>
          <w:numId w:val="1"/>
        </w:numPr>
        <w:spacing w:after="80"/>
      </w:pPr>
      <w:r>
        <w:t>KYC and Compliance Module</w:t>
      </w:r>
    </w:p>
    <w:p w14:paraId="098DBD7A" w14:textId="77777777" w:rsidR="00D8410E" w:rsidRDefault="00000000">
      <w:pPr>
        <w:pStyle w:val="ListParagraph"/>
        <w:numPr>
          <w:ilvl w:val="0"/>
          <w:numId w:val="1"/>
        </w:numPr>
        <w:spacing w:after="80"/>
      </w:pPr>
      <w:r>
        <w:t>Wallet and Linked Accounts Module</w:t>
      </w:r>
    </w:p>
    <w:p w14:paraId="1DAAB79B" w14:textId="77777777" w:rsidR="00D8410E" w:rsidRDefault="00000000">
      <w:pPr>
        <w:pStyle w:val="ListParagraph"/>
        <w:numPr>
          <w:ilvl w:val="0"/>
          <w:numId w:val="1"/>
        </w:numPr>
        <w:spacing w:after="80"/>
      </w:pPr>
      <w:r>
        <w:t>Peer-to-Peer Transfer Module</w:t>
      </w:r>
    </w:p>
    <w:p w14:paraId="39527752" w14:textId="77777777" w:rsidR="00D8410E" w:rsidRDefault="00000000">
      <w:pPr>
        <w:pStyle w:val="ListParagraph"/>
        <w:numPr>
          <w:ilvl w:val="0"/>
          <w:numId w:val="1"/>
        </w:numPr>
        <w:spacing w:after="80"/>
      </w:pPr>
      <w:r>
        <w:t>Merchant and Bill Payment Module</w:t>
      </w:r>
    </w:p>
    <w:p w14:paraId="2BB85F9B" w14:textId="77777777" w:rsidR="00D8410E" w:rsidRDefault="00000000">
      <w:pPr>
        <w:pStyle w:val="ListParagraph"/>
        <w:numPr>
          <w:ilvl w:val="0"/>
          <w:numId w:val="1"/>
        </w:numPr>
        <w:spacing w:after="80"/>
      </w:pPr>
      <w:r>
        <w:t>Transaction and Ledger Module</w:t>
      </w:r>
    </w:p>
    <w:p w14:paraId="5B38767A" w14:textId="77777777" w:rsidR="00D8410E" w:rsidRDefault="00000000">
      <w:pPr>
        <w:pStyle w:val="ListParagraph"/>
        <w:numPr>
          <w:ilvl w:val="0"/>
          <w:numId w:val="1"/>
        </w:numPr>
        <w:spacing w:after="80"/>
      </w:pPr>
      <w:r>
        <w:t>Fraud and Risk Management Module</w:t>
      </w:r>
    </w:p>
    <w:p w14:paraId="202616DD" w14:textId="77777777" w:rsidR="00D8410E" w:rsidRDefault="00000000">
      <w:pPr>
        <w:pStyle w:val="ListParagraph"/>
        <w:numPr>
          <w:ilvl w:val="0"/>
          <w:numId w:val="1"/>
        </w:numPr>
        <w:spacing w:after="80"/>
      </w:pPr>
      <w:r>
        <w:t>Notification Module</w:t>
      </w:r>
    </w:p>
    <w:p w14:paraId="7047EF61" w14:textId="77777777" w:rsidR="00D8410E" w:rsidRDefault="00000000">
      <w:pPr>
        <w:pStyle w:val="ListParagraph"/>
        <w:numPr>
          <w:ilvl w:val="0"/>
          <w:numId w:val="1"/>
        </w:numPr>
        <w:spacing w:after="80"/>
      </w:pPr>
      <w:r>
        <w:t>Dispute and Support Module</w:t>
      </w:r>
    </w:p>
    <w:p w14:paraId="12B746F0" w14:textId="77777777" w:rsidR="00D8410E" w:rsidRDefault="00000000">
      <w:pPr>
        <w:pStyle w:val="ListParagraph"/>
        <w:numPr>
          <w:ilvl w:val="0"/>
          <w:numId w:val="1"/>
        </w:numPr>
        <w:spacing w:after="80"/>
      </w:pPr>
      <w:r>
        <w:t>Admin and Reporting Module</w:t>
      </w:r>
    </w:p>
    <w:sectPr w:rsidR="00D8410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F03F" w14:textId="77777777" w:rsidR="00BB3859" w:rsidRDefault="00BB3859">
      <w:r>
        <w:separator/>
      </w:r>
    </w:p>
  </w:endnote>
  <w:endnote w:type="continuationSeparator" w:id="0">
    <w:p w14:paraId="1EA3C500" w14:textId="77777777" w:rsidR="00BB3859" w:rsidRDefault="00BB3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84D7" w14:textId="77777777" w:rsidR="00D8410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B6711">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DB9BE" w14:textId="77777777" w:rsidR="00BB3859" w:rsidRDefault="00BB3859">
      <w:r>
        <w:separator/>
      </w:r>
    </w:p>
  </w:footnote>
  <w:footnote w:type="continuationSeparator" w:id="0">
    <w:p w14:paraId="6BEBF8F1" w14:textId="77777777" w:rsidR="00BB3859" w:rsidRDefault="00BB3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4382" w14:textId="77777777" w:rsidR="00D8410E" w:rsidRDefault="00000000">
    <w:pPr>
      <w:tabs>
        <w:tab w:val="right" w:pos="9026"/>
      </w:tabs>
    </w:pPr>
    <w:r>
      <w:rPr>
        <w:color w:val="808080"/>
        <w:sz w:val="16"/>
        <w:szCs w:val="16"/>
      </w:rPr>
      <w:t>Digital Wallet Management System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E75B9"/>
    <w:multiLevelType w:val="hybridMultilevel"/>
    <w:tmpl w:val="26B69138"/>
    <w:lvl w:ilvl="0" w:tplc="93ACB456">
      <w:start w:val="1"/>
      <w:numFmt w:val="decimal"/>
      <w:lvlText w:val="%1."/>
      <w:lvlJc w:val="left"/>
      <w:pPr>
        <w:ind w:left="460" w:hanging="260"/>
      </w:pPr>
    </w:lvl>
    <w:lvl w:ilvl="1" w:tplc="C13C999E">
      <w:numFmt w:val="decimal"/>
      <w:lvlText w:val=""/>
      <w:lvlJc w:val="left"/>
    </w:lvl>
    <w:lvl w:ilvl="2" w:tplc="E7F06830">
      <w:numFmt w:val="decimal"/>
      <w:lvlText w:val=""/>
      <w:lvlJc w:val="left"/>
    </w:lvl>
    <w:lvl w:ilvl="3" w:tplc="96966B44">
      <w:numFmt w:val="decimal"/>
      <w:lvlText w:val=""/>
      <w:lvlJc w:val="left"/>
    </w:lvl>
    <w:lvl w:ilvl="4" w:tplc="9BB4C95A">
      <w:numFmt w:val="decimal"/>
      <w:lvlText w:val=""/>
      <w:lvlJc w:val="left"/>
    </w:lvl>
    <w:lvl w:ilvl="5" w:tplc="0CFA2296">
      <w:numFmt w:val="decimal"/>
      <w:lvlText w:val=""/>
      <w:lvlJc w:val="left"/>
    </w:lvl>
    <w:lvl w:ilvl="6" w:tplc="44CA4546">
      <w:numFmt w:val="decimal"/>
      <w:lvlText w:val=""/>
      <w:lvlJc w:val="left"/>
    </w:lvl>
    <w:lvl w:ilvl="7" w:tplc="1F542DDE">
      <w:numFmt w:val="decimal"/>
      <w:lvlText w:val=""/>
      <w:lvlJc w:val="left"/>
    </w:lvl>
    <w:lvl w:ilvl="8" w:tplc="2D1ABB6C">
      <w:numFmt w:val="decimal"/>
      <w:lvlText w:val=""/>
      <w:lvlJc w:val="left"/>
    </w:lvl>
  </w:abstractNum>
  <w:abstractNum w:abstractNumId="1" w15:restartNumberingAfterBreak="0">
    <w:nsid w:val="77BF36A9"/>
    <w:multiLevelType w:val="hybridMultilevel"/>
    <w:tmpl w:val="D2CA23F6"/>
    <w:lvl w:ilvl="0" w:tplc="02329660">
      <w:start w:val="1"/>
      <w:numFmt w:val="bullet"/>
      <w:lvlText w:val="●"/>
      <w:lvlJc w:val="left"/>
      <w:pPr>
        <w:ind w:left="720" w:hanging="360"/>
      </w:pPr>
    </w:lvl>
    <w:lvl w:ilvl="1" w:tplc="5EC65D64">
      <w:start w:val="1"/>
      <w:numFmt w:val="bullet"/>
      <w:lvlText w:val="○"/>
      <w:lvlJc w:val="left"/>
      <w:pPr>
        <w:ind w:left="1440" w:hanging="360"/>
      </w:pPr>
    </w:lvl>
    <w:lvl w:ilvl="2" w:tplc="62420688">
      <w:start w:val="1"/>
      <w:numFmt w:val="bullet"/>
      <w:lvlText w:val="■"/>
      <w:lvlJc w:val="left"/>
      <w:pPr>
        <w:ind w:left="2160" w:hanging="360"/>
      </w:pPr>
    </w:lvl>
    <w:lvl w:ilvl="3" w:tplc="0562F1DE">
      <w:start w:val="1"/>
      <w:numFmt w:val="bullet"/>
      <w:lvlText w:val="●"/>
      <w:lvlJc w:val="left"/>
      <w:pPr>
        <w:ind w:left="2880" w:hanging="360"/>
      </w:pPr>
    </w:lvl>
    <w:lvl w:ilvl="4" w:tplc="9AFAE620">
      <w:start w:val="1"/>
      <w:numFmt w:val="bullet"/>
      <w:lvlText w:val="○"/>
      <w:lvlJc w:val="left"/>
      <w:pPr>
        <w:ind w:left="3600" w:hanging="360"/>
      </w:pPr>
    </w:lvl>
    <w:lvl w:ilvl="5" w:tplc="EBC48000">
      <w:start w:val="1"/>
      <w:numFmt w:val="bullet"/>
      <w:lvlText w:val="■"/>
      <w:lvlJc w:val="left"/>
      <w:pPr>
        <w:ind w:left="4320" w:hanging="360"/>
      </w:pPr>
    </w:lvl>
    <w:lvl w:ilvl="6" w:tplc="0DF2622E">
      <w:start w:val="1"/>
      <w:numFmt w:val="bullet"/>
      <w:lvlText w:val="●"/>
      <w:lvlJc w:val="left"/>
      <w:pPr>
        <w:ind w:left="5040" w:hanging="360"/>
      </w:pPr>
    </w:lvl>
    <w:lvl w:ilvl="7" w:tplc="D82241EE">
      <w:start w:val="1"/>
      <w:numFmt w:val="bullet"/>
      <w:lvlText w:val="●"/>
      <w:lvlJc w:val="left"/>
      <w:pPr>
        <w:ind w:left="5760" w:hanging="360"/>
      </w:pPr>
    </w:lvl>
    <w:lvl w:ilvl="8" w:tplc="9934E378">
      <w:start w:val="1"/>
      <w:numFmt w:val="bullet"/>
      <w:lvlText w:val="●"/>
      <w:lvlJc w:val="left"/>
      <w:pPr>
        <w:ind w:left="6480" w:hanging="360"/>
      </w:pPr>
    </w:lvl>
  </w:abstractNum>
  <w:num w:numId="1" w16cid:durableId="1104154978">
    <w:abstractNumId w:val="1"/>
    <w:lvlOverride w:ilvl="0">
      <w:startOverride w:val="1"/>
    </w:lvlOverride>
  </w:num>
  <w:num w:numId="2" w16cid:durableId="190594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0E"/>
    <w:rsid w:val="003277B2"/>
    <w:rsid w:val="006B6711"/>
    <w:rsid w:val="00BB3859"/>
    <w:rsid w:val="00D8410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F31F"/>
  <w15:docId w15:val="{D1BDDF16-A492-429D-9B89-EFACA006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4608</Words>
  <Characters>26270</Characters>
  <Application>Microsoft Office Word</Application>
  <DocSecurity>0</DocSecurity>
  <Lines>218</Lines>
  <Paragraphs>61</Paragraphs>
  <ScaleCrop>false</ScaleCrop>
  <Company/>
  <LinksUpToDate>false</LinksUpToDate>
  <CharactersWithSpaces>30817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Sah</cp:lastModifiedBy>
  <cp:revision>2</cp:revision>
  <dcterms:created xsi:type="dcterms:W3CDTF">2026-08-31T09:29:00Z</dcterms:created>
  <dcterms:modified xsi:type="dcterms:W3CDTF">2026-10-28T06:50:00Z</dcterms:modified>
</cp:coreProperties>
</file>