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111111"/>
  <w:body>
    <w:p w:rsidR="00000000" w:rsidDel="00000000" w:rsidP="00000000" w:rsidRDefault="00000000" w:rsidRPr="00000000" w14:paraId="00000001">
      <w:pPr>
        <w:jc w:val="center"/>
        <w:rPr>
          <w:rFonts w:ascii="Special Elite" w:cs="Special Elite" w:eastAsia="Special Elite" w:hAnsi="Special Elite"/>
          <w:b w:val="1"/>
          <w:sz w:val="60"/>
          <w:szCs w:val="60"/>
        </w:rPr>
      </w:pPr>
      <w:r w:rsidDel="00000000" w:rsidR="00000000" w:rsidRPr="00000000">
        <w:rPr>
          <w:rFonts w:ascii="Special Elite" w:cs="Special Elite" w:eastAsia="Special Elite" w:hAnsi="Special Elite"/>
          <w:b w:val="1"/>
          <w:sz w:val="60"/>
          <w:szCs w:val="60"/>
        </w:rPr>
        <w:drawing>
          <wp:inline distB="114300" distT="114300" distL="114300" distR="114300">
            <wp:extent cx="3471863" cy="3459891"/>
            <wp:effectExtent b="0" l="0" r="0" t="0"/>
            <wp:docPr id="6" name="image6.png"/>
            <a:graphic>
              <a:graphicData uri="http://schemas.openxmlformats.org/drawingml/2006/picture">
                <pic:pic>
                  <pic:nvPicPr>
                    <pic:cNvPr id="0" name="image6.png"/>
                    <pic:cNvPicPr preferRelativeResize="0"/>
                  </pic:nvPicPr>
                  <pic:blipFill>
                    <a:blip r:embed="rId6">
                      <a:alphaModFix amt="76000"/>
                    </a:blip>
                    <a:srcRect b="0" l="0" r="0" t="0"/>
                    <a:stretch>
                      <a:fillRect/>
                    </a:stretch>
                  </pic:blipFill>
                  <pic:spPr>
                    <a:xfrm>
                      <a:off x="0" y="0"/>
                      <a:ext cx="3471863" cy="345989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03">
      <w:pPr>
        <w:jc w:val="center"/>
        <w:rPr>
          <w:rFonts w:ascii="Special Elite" w:cs="Special Elite" w:eastAsia="Special Elite" w:hAnsi="Special Elite"/>
          <w:b w:val="1"/>
          <w:sz w:val="48"/>
          <w:szCs w:val="48"/>
        </w:rPr>
      </w:pPr>
      <w:r w:rsidDel="00000000" w:rsidR="00000000" w:rsidRPr="00000000">
        <w:rPr>
          <w:rtl w:val="0"/>
        </w:rPr>
      </w:r>
    </w:p>
    <w:p w:rsidR="00000000" w:rsidDel="00000000" w:rsidP="00000000" w:rsidRDefault="00000000" w:rsidRPr="00000000" w14:paraId="00000004">
      <w:pPr>
        <w:ind w:left="0" w:right="0" w:firstLine="0"/>
        <w:jc w:val="center"/>
        <w:rPr>
          <w:rFonts w:ascii="Special Elite" w:cs="Special Elite" w:eastAsia="Special Elite" w:hAnsi="Special Elite"/>
          <w:b w:val="1"/>
          <w:color w:val="434343"/>
          <w:sz w:val="20"/>
          <w:szCs w:val="20"/>
        </w:rPr>
      </w:pPr>
      <w:r w:rsidDel="00000000" w:rsidR="00000000" w:rsidRPr="00000000">
        <w:rPr>
          <w:rFonts w:ascii="Special Elite" w:cs="Special Elite" w:eastAsia="Special Elite" w:hAnsi="Special Elite"/>
          <w:b w:val="1"/>
          <w:color w:val="434343"/>
          <w:sz w:val="20"/>
          <w:szCs w:val="20"/>
          <w:rtl w:val="0"/>
        </w:rPr>
        <w:t xml:space="preserve">UNITED NATIONS ARMED FORCES, OFFICE OF MILITARY RECORDS</w:t>
      </w:r>
    </w:p>
    <w:p w:rsidR="00000000" w:rsidDel="00000000" w:rsidP="00000000" w:rsidRDefault="00000000" w:rsidRPr="00000000" w14:paraId="00000005">
      <w:pPr>
        <w:ind w:left="0" w:right="0" w:firstLine="0"/>
        <w:jc w:val="center"/>
        <w:rPr>
          <w:rFonts w:ascii="Special Elite" w:cs="Special Elite" w:eastAsia="Special Elite" w:hAnsi="Special Elite"/>
          <w:color w:val="434343"/>
          <w:sz w:val="20"/>
          <w:szCs w:val="20"/>
        </w:rPr>
      </w:pPr>
      <w:r w:rsidDel="00000000" w:rsidR="00000000" w:rsidRPr="00000000">
        <w:rPr>
          <w:rFonts w:ascii="Special Elite" w:cs="Special Elite" w:eastAsia="Special Elite" w:hAnsi="Special Elite"/>
          <w:color w:val="434343"/>
          <w:sz w:val="20"/>
          <w:szCs w:val="20"/>
          <w:rtl w:val="0"/>
        </w:rPr>
        <w:t xml:space="preserve">PERSONNEL DOSSIER COMPOSED BY MILITARY RESOURCES AND RECORDS DEPARTMENT</w:t>
      </w:r>
    </w:p>
    <w:p w:rsidR="00000000" w:rsidDel="00000000" w:rsidP="00000000" w:rsidRDefault="00000000" w:rsidRPr="00000000" w14:paraId="00000006">
      <w:pPr>
        <w:ind w:left="0" w:firstLine="0"/>
        <w:jc w:val="center"/>
        <w:rPr>
          <w:rFonts w:ascii="Times New Roman" w:cs="Times New Roman" w:eastAsia="Times New Roman" w:hAnsi="Times New Roman"/>
          <w:b w:val="1"/>
          <w:color w:val="434343"/>
          <w:sz w:val="50"/>
          <w:szCs w:val="50"/>
        </w:rPr>
      </w:pPr>
      <w:r w:rsidDel="00000000" w:rsidR="00000000" w:rsidRPr="00000000">
        <w:rPr>
          <w:rtl w:val="0"/>
        </w:rPr>
      </w:r>
    </w:p>
    <w:p w:rsidR="00000000" w:rsidDel="00000000" w:rsidP="00000000" w:rsidRDefault="00000000" w:rsidRPr="00000000" w14:paraId="00000007">
      <w:pPr>
        <w:ind w:left="0" w:firstLine="0"/>
        <w:jc w:val="center"/>
        <w:rPr>
          <w:rFonts w:ascii="Times New Roman" w:cs="Times New Roman" w:eastAsia="Times New Roman" w:hAnsi="Times New Roman"/>
          <w:b w:val="1"/>
          <w:color w:val="434343"/>
          <w:sz w:val="50"/>
          <w:szCs w:val="5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i w:val="1"/>
          <w:color w:val="434343"/>
          <w:sz w:val="50"/>
          <w:szCs w:val="50"/>
        </w:rPr>
      </w:pPr>
      <w:r w:rsidDel="00000000" w:rsidR="00000000" w:rsidRPr="00000000">
        <w:rPr>
          <w:rFonts w:ascii="Special Elite" w:cs="Special Elite" w:eastAsia="Special Elite" w:hAnsi="Special Elite"/>
          <w:b w:val="1"/>
          <w:i w:val="1"/>
          <w:color w:val="434343"/>
          <w:sz w:val="20"/>
          <w:szCs w:val="20"/>
          <w:rtl w:val="0"/>
        </w:rPr>
        <w:t xml:space="preserve">RECORD SEALED, REFERENCE ADDENDUM 8919191</w:t>
      </w:r>
      <w:r w:rsidDel="00000000" w:rsidR="00000000" w:rsidRPr="00000000">
        <w:rPr>
          <w:rtl w:val="0"/>
        </w:rPr>
      </w:r>
    </w:p>
    <w:p w:rsidR="00000000" w:rsidDel="00000000" w:rsidP="00000000" w:rsidRDefault="00000000" w:rsidRPr="00000000" w14:paraId="00000009">
      <w:pPr>
        <w:ind w:left="0" w:firstLine="0"/>
        <w:jc w:val="center"/>
        <w:rPr>
          <w:sz w:val="2"/>
          <w:szCs w:val="2"/>
        </w:rPr>
      </w:pPr>
      <w:r w:rsidDel="00000000" w:rsidR="00000000" w:rsidRPr="00000000">
        <w:br w:type="page"/>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060"/>
        <w:gridCol w:w="3945"/>
        <w:tblGridChange w:id="0">
          <w:tblGrid>
            <w:gridCol w:w="2355"/>
            <w:gridCol w:w="3060"/>
            <w:gridCol w:w="3945"/>
          </w:tblGrid>
        </w:tblGridChange>
      </w:tblGrid>
      <w:tr>
        <w:trPr>
          <w:cantSplit w:val="0"/>
          <w:trHeight w:val="420" w:hRule="atLeast"/>
          <w:tblHeader w:val="0"/>
        </w:trPr>
        <w:tc>
          <w:tcPr>
            <w:gridSpan w:val="2"/>
            <w:tcBorders>
              <w:top w:color="000000" w:space="0" w:sz="0" w:val="nil"/>
              <w:left w:color="000000" w:space="0" w:sz="0" w:val="nil"/>
              <w:bottom w:color="000000"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I. PERSONAL INFORMATION</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15634" cy="2749521"/>
                  <wp:effectExtent b="25400" l="25400" r="25400" t="25400"/>
                  <wp:docPr id="4" name="image5.png"/>
                  <a:graphic>
                    <a:graphicData uri="http://schemas.openxmlformats.org/drawingml/2006/picture">
                      <pic:pic>
                        <pic:nvPicPr>
                          <pic:cNvPr id="0" name="image5.png"/>
                          <pic:cNvPicPr preferRelativeResize="0"/>
                        </pic:nvPicPr>
                        <pic:blipFill>
                          <a:blip r:embed="rId7"/>
                          <a:srcRect b="0" l="12048" r="12048" t="0"/>
                          <a:stretch>
                            <a:fillRect/>
                          </a:stretch>
                        </pic:blipFill>
                        <pic:spPr>
                          <a:xfrm>
                            <a:off x="0" y="0"/>
                            <a:ext cx="2215634" cy="2749521"/>
                          </a:xfrm>
                          <a:prstGeom prst="rect"/>
                          <a:ln w="25400">
                            <a:solidFill>
                              <a:srgbClr val="000000"/>
                            </a:solidFill>
                            <a:prstDash val="solid"/>
                          </a:ln>
                        </pic:spPr>
                      </pic:pic>
                    </a:graphicData>
                  </a:graphic>
                </wp:inline>
              </w:drawing>
            </w:r>
            <w:r w:rsidDel="00000000" w:rsidR="00000000" w:rsidRPr="00000000">
              <w:rPr>
                <w:rtl w:val="0"/>
              </w:rPr>
            </w:r>
          </w:p>
        </w:tc>
      </w:tr>
      <w:tr>
        <w:trPr>
          <w:cantSplit w:val="0"/>
          <w:trHeight w:val="420" w:hRule="atLeast"/>
          <w:tblHeader w:val="0"/>
        </w:trPr>
        <w:tc>
          <w:tcPr>
            <w:tcBorders>
              <w:top w:color="000000" w:space="0" w:sz="1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FULL NAME</w:t>
            </w:r>
          </w:p>
        </w:tc>
        <w:tc>
          <w:tcPr>
            <w:tcBorders>
              <w:top w:color="000000" w:space="0" w:sz="1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Fonts w:ascii="Verdana" w:cs="Verdana" w:eastAsia="Verdana" w:hAnsi="Verdana"/>
                <w:rtl w:val="0"/>
              </w:rPr>
              <w:t xml:space="preserve">ORION T. BLACKBURN</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tl w:val="0"/>
              </w:rPr>
            </w:r>
          </w:p>
        </w:tc>
      </w:tr>
      <w:tr>
        <w:trPr>
          <w:cantSplit w:val="0"/>
          <w:trHeight w:val="42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ALIAS/CALLSIGN</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Fonts w:ascii="Verdana" w:cs="Verdana" w:eastAsia="Verdana" w:hAnsi="Verdana"/>
                <w:rtl w:val="0"/>
              </w:rPr>
              <w:t xml:space="preserve">N/A</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tl w:val="0"/>
              </w:rPr>
            </w:r>
          </w:p>
        </w:tc>
      </w:tr>
      <w:tr>
        <w:trPr>
          <w:cantSplit w:val="0"/>
          <w:trHeight w:val="42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DATE OF BIRTH</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JANUARY 21, 2151</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before="0" w:line="240" w:lineRule="auto"/>
              <w:ind w:left="0" w:firstLine="0"/>
              <w:rPr>
                <w:rFonts w:ascii="Verdana" w:cs="Verdana" w:eastAsia="Verdana" w:hAnsi="Verdana"/>
              </w:rPr>
            </w:pPr>
            <w:r w:rsidDel="00000000" w:rsidR="00000000" w:rsidRPr="00000000">
              <w:rPr>
                <w:rtl w:val="0"/>
              </w:rPr>
            </w:r>
          </w:p>
        </w:tc>
      </w:tr>
      <w:tr>
        <w:trPr>
          <w:cantSplit w:val="0"/>
          <w:trHeight w:val="42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PLACE OF BIRTH</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AUBURN, KANSAS, UNITED STATES OF AMERICA, UNITED NATIONS</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GENDER</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MALE</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ETHNICITY</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CAUCASIAN</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89.47265625000114" w:hRule="atLeast"/>
          <w:tblHeader w:val="0"/>
        </w:trPr>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NATIONALITY</w:t>
            </w:r>
          </w:p>
        </w:tc>
        <w:tc>
          <w:tcPr>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NATURALIZED CITIZEN</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2">
      <w:pPr>
        <w:rPr/>
      </w:pPr>
      <w:r w:rsidDel="00000000" w:rsidR="00000000" w:rsidRPr="00000000">
        <w:rPr>
          <w:rtl w:val="0"/>
        </w:rPr>
      </w:r>
    </w:p>
    <w:tbl>
      <w:tblPr>
        <w:tblStyle w:val="Table2"/>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15"/>
        <w:gridCol w:w="2160"/>
        <w:gridCol w:w="825"/>
        <w:gridCol w:w="1815"/>
        <w:gridCol w:w="1320"/>
        <w:gridCol w:w="1125"/>
        <w:tblGridChange w:id="0">
          <w:tblGrid>
            <w:gridCol w:w="1320"/>
            <w:gridCol w:w="615"/>
            <w:gridCol w:w="2160"/>
            <w:gridCol w:w="825"/>
            <w:gridCol w:w="1815"/>
            <w:gridCol w:w="1320"/>
            <w:gridCol w:w="1125"/>
          </w:tblGrid>
        </w:tblGridChange>
      </w:tblGrid>
      <w:tr>
        <w:trPr>
          <w:cantSplit w:val="0"/>
          <w:trHeight w:val="460" w:hRule="atLeast"/>
          <w:tblHeader w:val="0"/>
        </w:trPr>
        <w:tc>
          <w:tcPr>
            <w:gridSpan w:val="7"/>
            <w:tcBorders>
              <w:top w:color="000000" w:space="0" w:sz="0" w:val="nil"/>
              <w:left w:color="000000" w:space="0" w:sz="0" w:val="nil"/>
              <w:bottom w:color="000000"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II. PHYSICAL DESCRIPTION</w:t>
            </w:r>
          </w:p>
        </w:tc>
      </w:tr>
      <w:tr>
        <w:trPr>
          <w:cantSplit w:val="0"/>
          <w:trHeight w:val="460" w:hRule="atLeast"/>
          <w:tblHeader w:val="0"/>
        </w:trPr>
        <w:tc>
          <w:tcPr>
            <w:tcBorders>
              <w:top w:color="000000" w:space="0" w:sz="1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HEIGHT</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Verdana" w:cs="Verdana" w:eastAsia="Verdana" w:hAnsi="Verdana"/>
                <w:b w:val="1"/>
                <w:sz w:val="26"/>
                <w:szCs w:val="26"/>
              </w:rPr>
            </w:pPr>
            <w:r w:rsidDel="00000000" w:rsidR="00000000" w:rsidRPr="00000000">
              <w:rPr>
                <w:rtl w:val="0"/>
              </w:rPr>
              <w:t xml:space="preserve">5’11”</w:t>
            </w:r>
            <w:r w:rsidDel="00000000" w:rsidR="00000000" w:rsidRPr="00000000">
              <w:rPr>
                <w:rtl w:val="0"/>
              </w:rPr>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Verdana" w:cs="Verdana" w:eastAsia="Verdana" w:hAnsi="Verdana"/>
                <w:b w:val="1"/>
                <w:sz w:val="26"/>
                <w:szCs w:val="26"/>
              </w:rPr>
            </w:pPr>
            <w:r w:rsidDel="00000000" w:rsidR="00000000" w:rsidRPr="00000000">
              <w:rPr>
                <w:rFonts w:ascii="Roboto" w:cs="Roboto" w:eastAsia="Roboto" w:hAnsi="Roboto"/>
                <w:b w:val="1"/>
                <w:rtl w:val="0"/>
              </w:rPr>
              <w:t xml:space="preserve">HAIR COLOR</w:t>
            </w:r>
            <w:r w:rsidDel="00000000" w:rsidR="00000000" w:rsidRPr="00000000">
              <w:rPr>
                <w:rtl w:val="0"/>
              </w:rPr>
            </w:r>
          </w:p>
        </w:tc>
        <w:tc>
          <w:tcPr>
            <w:gridSpan w:val="2"/>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Verdana" w:cs="Verdana" w:eastAsia="Verdana" w:hAnsi="Verdana"/>
                <w:b w:val="1"/>
                <w:sz w:val="26"/>
                <w:szCs w:val="26"/>
              </w:rPr>
            </w:pPr>
            <w:r w:rsidDel="00000000" w:rsidR="00000000" w:rsidRPr="00000000">
              <w:rPr>
                <w:rtl w:val="0"/>
              </w:rPr>
              <w:t xml:space="preserve">AUBURN</w:t>
            </w:r>
            <w:r w:rsidDel="00000000" w:rsidR="00000000" w:rsidRPr="00000000">
              <w:rPr>
                <w:rtl w:val="0"/>
              </w:rPr>
            </w:r>
          </w:p>
        </w:tc>
      </w:tr>
      <w:tr>
        <w:trPr>
          <w:cantSplit w:val="0"/>
          <w:trHeight w:val="46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WEIGHT</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Verdana" w:cs="Verdana" w:eastAsia="Verdana" w:hAnsi="Verdana"/>
                <w:b w:val="1"/>
                <w:sz w:val="26"/>
                <w:szCs w:val="26"/>
              </w:rPr>
            </w:pPr>
            <w:r w:rsidDel="00000000" w:rsidR="00000000" w:rsidRPr="00000000">
              <w:rPr>
                <w:rtl w:val="0"/>
              </w:rPr>
              <w:t xml:space="preserve">179 lbs</w:t>
            </w: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EYE COLOR</w:t>
            </w:r>
          </w:p>
        </w:tc>
        <w:tc>
          <w:tcPr>
            <w:gridSpan w:val="2"/>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Verdana" w:cs="Verdana" w:eastAsia="Verdana" w:hAnsi="Verdana"/>
                <w:b w:val="1"/>
                <w:sz w:val="26"/>
                <w:szCs w:val="26"/>
              </w:rPr>
            </w:pPr>
            <w:r w:rsidDel="00000000" w:rsidR="00000000" w:rsidRPr="00000000">
              <w:rPr>
                <w:rtl w:val="0"/>
              </w:rPr>
              <w:t xml:space="preserve">BROWN</w:t>
            </w:r>
            <w:r w:rsidDel="00000000" w:rsidR="00000000" w:rsidRPr="00000000">
              <w:rPr>
                <w:rtl w:val="0"/>
              </w:rPr>
            </w:r>
          </w:p>
        </w:tc>
      </w:tr>
      <w:tr>
        <w:trPr>
          <w:cantSplit w:val="0"/>
          <w:trHeight w:val="460" w:hRule="atLeast"/>
          <w:tblHeader w:val="0"/>
        </w:trPr>
        <w:tc>
          <w:tcPr>
            <w:gridSpan w:val="2"/>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BLOOD TYPE</w:t>
            </w:r>
          </w:p>
        </w:tc>
        <w:tc>
          <w:tcPr>
            <w:gridSpan w:val="5"/>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pPr>
            <w:r w:rsidDel="00000000" w:rsidR="00000000" w:rsidRPr="00000000">
              <w:rPr>
                <w:rtl w:val="0"/>
              </w:rPr>
              <w:t xml:space="preserve">A-POSITIVE (A+)</w:t>
            </w:r>
            <w:r w:rsidDel="00000000" w:rsidR="00000000" w:rsidRPr="00000000">
              <w:rPr>
                <w:rtl w:val="0"/>
              </w:rPr>
            </w:r>
          </w:p>
        </w:tc>
      </w:tr>
      <w:tr>
        <w:trPr>
          <w:cantSplit w:val="0"/>
          <w:trHeight w:val="1184.0429687499998" w:hRule="atLeast"/>
          <w:tblHeader w:val="0"/>
        </w:trPr>
        <w:tc>
          <w:tcPr>
            <w:gridSpan w:val="7"/>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DESCRIPTION: </w:t>
            </w:r>
          </w:p>
          <w:p w:rsidR="00000000" w:rsidDel="00000000" w:rsidP="00000000" w:rsidRDefault="00000000" w:rsidRPr="00000000" w14:paraId="00000040">
            <w:pPr>
              <w:widowControl w:val="0"/>
              <w:spacing w:lin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41">
            <w:pPr>
              <w:widowControl w:val="0"/>
              <w:spacing w:line="240" w:lineRule="auto"/>
              <w:rPr>
                <w:color w:val="434343"/>
              </w:rPr>
            </w:pPr>
            <w:r w:rsidDel="00000000" w:rsidR="00000000" w:rsidRPr="00000000">
              <w:rPr>
                <w:color w:val="434343"/>
                <w:rtl w:val="0"/>
              </w:rPr>
              <w:t xml:space="preserve">A thirty one year old male, possesses a semi fit body with a mesomorphic body frame. Occasionally possesses facial hair in the form of mustaches. Physical assessments and aptitude examinations have concluded their capability for field deployments.</w:t>
            </w:r>
          </w:p>
          <w:p w:rsidR="00000000" w:rsidDel="00000000" w:rsidP="00000000" w:rsidRDefault="00000000" w:rsidRPr="00000000" w14:paraId="00000042">
            <w:pPr>
              <w:widowControl w:val="0"/>
              <w:spacing w:line="240" w:lineRule="auto"/>
              <w:rPr>
                <w:color w:val="434343"/>
              </w:rPr>
            </w:pPr>
            <w:r w:rsidDel="00000000" w:rsidR="00000000" w:rsidRPr="00000000">
              <w:rPr>
                <w:rtl w:val="0"/>
              </w:rPr>
            </w:r>
          </w:p>
          <w:p w:rsidR="00000000" w:rsidDel="00000000" w:rsidP="00000000" w:rsidRDefault="00000000" w:rsidRPr="00000000" w14:paraId="00000043">
            <w:pPr>
              <w:widowControl w:val="0"/>
              <w:spacing w:line="240" w:lineRule="auto"/>
              <w:rPr>
                <w:color w:val="434343"/>
              </w:rPr>
            </w:pPr>
            <w:r w:rsidDel="00000000" w:rsidR="00000000" w:rsidRPr="00000000">
              <w:rPr>
                <w:color w:val="434343"/>
                <w:rtl w:val="0"/>
              </w:rPr>
              <w:t xml:space="preserve">Known to be left-handed. Typically he has short-auburn hair, but has been known to stylize or grow their hair out to ear-length hair.</w:t>
            </w:r>
          </w:p>
        </w:tc>
      </w:tr>
    </w:tbl>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rPr>
          <w:sz w:val="6"/>
          <w:szCs w:val="6"/>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bl>
      <w:tblPr>
        <w:tblStyle w:val="Table3"/>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5280"/>
        <w:tblGridChange w:id="0">
          <w:tblGrid>
            <w:gridCol w:w="3615"/>
            <w:gridCol w:w="5280"/>
          </w:tblGrid>
        </w:tblGridChange>
      </w:tblGrid>
      <w:tr>
        <w:trPr>
          <w:cantSplit w:val="0"/>
          <w:trHeight w:val="420" w:hRule="atLeast"/>
          <w:tblHeader w:val="0"/>
        </w:trPr>
        <w:tc>
          <w:tcPr>
            <w:gridSpan w:val="2"/>
            <w:tcBorders>
              <w:top w:color="000000" w:space="0" w:sz="0" w:val="nil"/>
              <w:left w:color="000000" w:space="0" w:sz="0" w:val="nil"/>
              <w:bottom w:color="000000"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Fonts w:ascii="Verdana" w:cs="Verdana" w:eastAsia="Verdana" w:hAnsi="Verdana"/>
                <w:b w:val="1"/>
                <w:sz w:val="26"/>
                <w:szCs w:val="26"/>
                <w:rtl w:val="0"/>
              </w:rPr>
              <w:t xml:space="preserve">III. PSYCHOLOGICAL PROFILE</w:t>
            </w:r>
            <w:r w:rsidDel="00000000" w:rsidR="00000000" w:rsidRPr="00000000">
              <w:rPr>
                <w:rtl w:val="0"/>
              </w:rPr>
            </w:r>
          </w:p>
        </w:tc>
      </w:tr>
      <w:tr>
        <w:trPr>
          <w:cantSplit w:val="0"/>
          <w:tblHeader w:val="0"/>
        </w:trPr>
        <w:tc>
          <w:tcPr>
            <w:tcBorders>
              <w:top w:color="000000" w:space="0" w:sz="1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MYERS–BRIGGS TYPING</w:t>
            </w:r>
          </w:p>
        </w:tc>
        <w:tc>
          <w:tcPr>
            <w:tcBorders>
              <w:top w:color="000000" w:space="0" w:sz="1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N T P</w:t>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STRENGTHS &amp; VIRTUES</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ADAPTIVE | ELABORATE</w:t>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WEAKNESSES &amp; VICES</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black"/>
              </w:rPr>
            </w:pPr>
            <w:r w:rsidDel="00000000" w:rsidR="00000000" w:rsidRPr="00000000">
              <w:rPr>
                <w:rtl w:val="0"/>
              </w:rPr>
              <w:t xml:space="preserve">IMPATIENT | </w:t>
            </w:r>
            <w:r w:rsidDel="00000000" w:rsidR="00000000" w:rsidRPr="00000000">
              <w:rPr>
                <w:highlight w:val="black"/>
                <w:rtl w:val="0"/>
              </w:rPr>
              <w:t xml:space="preserve">PARANOID</w:t>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rPr>
            </w:pPr>
            <w:r w:rsidDel="00000000" w:rsidR="00000000" w:rsidRPr="00000000">
              <w:rPr>
                <w:rFonts w:ascii="Roboto" w:cs="Roboto" w:eastAsia="Roboto" w:hAnsi="Roboto"/>
                <w:b w:val="1"/>
                <w:rtl w:val="0"/>
              </w:rPr>
              <w:t xml:space="preserve">PHOBIAS &amp; FEARS</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black"/>
              </w:rPr>
            </w:pPr>
            <w:r w:rsidDel="00000000" w:rsidR="00000000" w:rsidRPr="00000000">
              <w:rPr>
                <w:rtl w:val="0"/>
              </w:rPr>
              <w:t xml:space="preserve">THALASSOPHOBIA | </w:t>
            </w:r>
            <w:r w:rsidDel="00000000" w:rsidR="00000000" w:rsidRPr="00000000">
              <w:rPr>
                <w:highlight w:val="black"/>
                <w:rtl w:val="0"/>
              </w:rPr>
              <w:t xml:space="preserve">THANATOPHOBIA</w:t>
            </w:r>
          </w:p>
        </w:tc>
      </w:tr>
      <w:tr>
        <w:trPr>
          <w:cantSplit w:val="0"/>
          <w:trHeight w:val="420" w:hRule="atLeast"/>
          <w:tblHeader w:val="0"/>
        </w:trPr>
        <w:tc>
          <w:tcPr>
            <w:gridSpan w:val="2"/>
            <w:tcBorders>
              <w:top w:color="000000" w:space="0" w:sz="6"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b w:val="1"/>
                <w:rtl w:val="0"/>
              </w:rPr>
              <w:t xml:space="preserve">PERSONALITY:</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Fonts w:ascii="Roboto" w:cs="Roboto" w:eastAsia="Roboto" w:hAnsi="Roboto"/>
                <w:color w:val="434343"/>
                <w:rtl w:val="0"/>
              </w:rPr>
              <w:t xml:space="preserve">Orion is described as an energetic and analytical person. From his previous employment in the United Nations Army, he has learned to utilize his skills gained from the previous tours, to support the members of </w:t>
            </w:r>
            <w:r w:rsidDel="00000000" w:rsidR="00000000" w:rsidRPr="00000000">
              <w:rPr>
                <w:color w:val="434343"/>
                <w:rtl w:val="0"/>
              </w:rPr>
              <w:t xml:space="preserve">the UNAF</w:t>
            </w:r>
            <w:r w:rsidDel="00000000" w:rsidR="00000000" w:rsidRPr="00000000">
              <w:rPr>
                <w:rFonts w:ascii="Roboto" w:cs="Roboto" w:eastAsia="Roboto" w:hAnsi="Roboto"/>
                <w:color w:val="434343"/>
                <w:rtl w:val="0"/>
              </w:rPr>
              <w:t xml:space="preserve">. While several deployments and tours throughout the Mars Campaign and the Hyguera Campaign have scarred him mentally, they’ve served as applicable lessons to humble him. </w:t>
            </w:r>
            <w:r w:rsidDel="00000000" w:rsidR="00000000" w:rsidRPr="00000000">
              <w:rPr>
                <w:rFonts w:ascii="Roboto" w:cs="Roboto" w:eastAsia="Roboto" w:hAnsi="Roboto"/>
                <w:highlight w:val="black"/>
                <w:rtl w:val="0"/>
              </w:rPr>
              <w:t xml:space="preserve">However, the deaths of peers and squadmates under his command as a result of</w:t>
            </w:r>
            <w:r w:rsidDel="00000000" w:rsidR="00000000" w:rsidRPr="00000000">
              <w:rPr>
                <w:rFonts w:ascii="Roboto" w:cs="Roboto" w:eastAsia="Roboto" w:hAnsi="Roboto"/>
                <w:color w:val="434343"/>
                <w:rtl w:val="0"/>
              </w:rPr>
              <w:t xml:space="preserve"> his previous deployments in the UNAF </w:t>
            </w:r>
            <w:r w:rsidDel="00000000" w:rsidR="00000000" w:rsidRPr="00000000">
              <w:rPr>
                <w:rFonts w:ascii="Roboto" w:cs="Roboto" w:eastAsia="Roboto" w:hAnsi="Roboto"/>
                <w:highlight w:val="black"/>
                <w:rtl w:val="0"/>
              </w:rPr>
              <w:t xml:space="preserve">have left him paranoid</w:t>
            </w:r>
            <w:r w:rsidDel="00000000" w:rsidR="00000000" w:rsidRPr="00000000">
              <w:rPr>
                <w:rFonts w:ascii="Roboto" w:cs="Roboto" w:eastAsia="Roboto" w:hAnsi="Roboto"/>
                <w:color w:val="434343"/>
                <w:rtl w:val="0"/>
              </w:rPr>
              <w:t xml:space="preserve">. Sometimes he appears impatient as a result of his experience.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Fonts w:ascii="Roboto" w:cs="Roboto" w:eastAsia="Roboto" w:hAnsi="Roboto"/>
                <w:color w:val="434343"/>
                <w:rtl w:val="0"/>
              </w:rPr>
              <w:t xml:space="preserve">Following his employment in the United Nations Army, he has only been given a further application to apply his skills to others. While generally supportive of his soldiers in his command, he is not hesitant to correct or otherwise put people in their place if necessary.</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highlight w:val="black"/>
              </w:rPr>
            </w:pPr>
            <w:r w:rsidDel="00000000" w:rsidR="00000000" w:rsidRPr="00000000">
              <w:rPr>
                <w:rFonts w:ascii="Roboto" w:cs="Roboto" w:eastAsia="Roboto" w:hAnsi="Roboto"/>
                <w:color w:val="434343"/>
                <w:rtl w:val="0"/>
              </w:rPr>
              <w:t xml:space="preserve">The roots of his expertise in influencing emotions, attitude and behavior of his targets stem from his service in the United Nation Army’s Civil Affairs. Some attributes of his work can be questionable but are notably inherited traits he acquired from his previous unit’s leadership. </w:t>
            </w:r>
            <w:r w:rsidDel="00000000" w:rsidR="00000000" w:rsidRPr="00000000">
              <w:rPr>
                <w:rFonts w:ascii="Roboto" w:cs="Roboto" w:eastAsia="Roboto" w:hAnsi="Roboto"/>
                <w:highlight w:val="black"/>
                <w:rtl w:val="0"/>
              </w:rPr>
              <w:t xml:space="preserve">However, he attempts to ensure he keeps away from possessing a hostile leadership mentality as a way to preserve his unit and himself.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Fonts w:ascii="Roboto" w:cs="Roboto" w:eastAsia="Roboto" w:hAnsi="Roboto"/>
                <w:color w:val="434343"/>
                <w:rtl w:val="0"/>
              </w:rPr>
              <w:t xml:space="preserve">He has been diagnosed with Minor Post-Traumatic Stress Disorder as of May 21, 2180, by a registered civilian psychologist.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Fonts w:ascii="Roboto" w:cs="Roboto" w:eastAsia="Roboto" w:hAnsi="Roboto"/>
                <w:color w:val="434343"/>
                <w:rtl w:val="0"/>
              </w:rPr>
              <w:t xml:space="preserve">Moreover, his </w:t>
            </w:r>
            <w:r w:rsidDel="00000000" w:rsidR="00000000" w:rsidRPr="00000000">
              <w:rPr>
                <w:rFonts w:ascii="Roboto" w:cs="Roboto" w:eastAsia="Roboto" w:hAnsi="Roboto"/>
                <w:highlight w:val="black"/>
                <w:rtl w:val="0"/>
              </w:rPr>
              <w:t xml:space="preserve">reported episode, where he allegedly fled under fire</w:t>
            </w:r>
            <w:r w:rsidDel="00000000" w:rsidR="00000000" w:rsidRPr="00000000">
              <w:rPr>
                <w:rFonts w:ascii="Roboto" w:cs="Roboto" w:eastAsia="Roboto" w:hAnsi="Roboto"/>
                <w:color w:val="434343"/>
                <w:rtl w:val="0"/>
              </w:rPr>
              <w:t xml:space="preserve">, raises further concerns. While Orion has shown resilience in his capacity to influence the attitudes and emotions of those around him, </w:t>
            </w:r>
            <w:r w:rsidDel="00000000" w:rsidR="00000000" w:rsidRPr="00000000">
              <w:rPr>
                <w:rFonts w:ascii="Roboto" w:cs="Roboto" w:eastAsia="Roboto" w:hAnsi="Roboto"/>
                <w:highlight w:val="black"/>
                <w:rtl w:val="0"/>
              </w:rPr>
              <w:t xml:space="preserve">there is a fine line between maintaining authority and fostering a hostile environment. Blackburn is to be monitored closely for any sign of deviation from UNMC principles, as the lingering impact of these events may compromise both his leadership and the morale of those</w:t>
            </w:r>
            <w:r w:rsidDel="00000000" w:rsidR="00000000" w:rsidRPr="00000000">
              <w:rPr>
                <w:rFonts w:ascii="Roboto" w:cs="Roboto" w:eastAsia="Roboto" w:hAnsi="Roboto"/>
                <w:color w:val="434343"/>
                <w:rtl w:val="0"/>
              </w:rPr>
              <w:t xml:space="preserve"> under his command.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r>
    </w:tbl>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rPr>
          <w:sz w:val="6"/>
          <w:szCs w:val="6"/>
        </w:rPr>
      </w:pPr>
      <w:r w:rsidDel="00000000" w:rsidR="00000000" w:rsidRPr="00000000">
        <w:rPr>
          <w:rtl w:val="0"/>
        </w:rPr>
      </w:r>
    </w:p>
    <w:tbl>
      <w:tblPr>
        <w:tblStyle w:val="Table4"/>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5280"/>
        <w:tblGridChange w:id="0">
          <w:tblGrid>
            <w:gridCol w:w="3615"/>
            <w:gridCol w:w="5280"/>
          </w:tblGrid>
        </w:tblGridChange>
      </w:tblGrid>
      <w:tr>
        <w:trPr>
          <w:cantSplit w:val="0"/>
          <w:trHeight w:val="420" w:hRule="atLeast"/>
          <w:tblHeader w:val="0"/>
        </w:trPr>
        <w:tc>
          <w:tcPr>
            <w:gridSpan w:val="2"/>
            <w:tcBorders>
              <w:top w:color="000000" w:space="0" w:sz="0" w:val="nil"/>
              <w:left w:color="000000" w:space="0" w:sz="0" w:val="nil"/>
              <w:bottom w:color="000000"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Fonts w:ascii="Verdana" w:cs="Verdana" w:eastAsia="Verdana" w:hAnsi="Verdana"/>
                <w:b w:val="1"/>
                <w:sz w:val="26"/>
                <w:szCs w:val="26"/>
                <w:rtl w:val="0"/>
              </w:rPr>
              <w:t xml:space="preserve">IV. MISCELLANEOUS INFORMATION</w:t>
            </w:r>
            <w:r w:rsidDel="00000000" w:rsidR="00000000" w:rsidRPr="00000000">
              <w:rPr>
                <w:rtl w:val="0"/>
              </w:rPr>
            </w:r>
          </w:p>
        </w:tc>
      </w:tr>
      <w:tr>
        <w:trPr>
          <w:cantSplit w:val="0"/>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CRIMINAL RECORD</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ONE (1) CLASS-A MISDEMEANOR – UNDERAGE CONSUMPTION OF ALCOHOL </w:t>
            </w:r>
          </w:p>
        </w:tc>
      </w:tr>
      <w:tr>
        <w:trPr>
          <w:cantSplit w:val="0"/>
          <w:trHeight w:val="420" w:hRule="atLeast"/>
          <w:tblHeader w:val="0"/>
        </w:trPr>
        <w:tc>
          <w:tcPr>
            <w:gridSpan w:val="2"/>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Fonts w:ascii="Roboto" w:cs="Roboto" w:eastAsia="Roboto" w:hAnsi="Roboto"/>
                <w:b w:val="1"/>
                <w:rtl w:val="0"/>
              </w:rPr>
              <w:t xml:space="preserve">MEDICAL HISTORY                               </w:t>
            </w:r>
            <w:r w:rsidDel="00000000" w:rsidR="00000000" w:rsidRPr="00000000">
              <w:rPr>
                <w:rtl w:val="0"/>
              </w:rPr>
              <w:t xml:space="preserve">NOT ON FILE</w:t>
            </w:r>
          </w:p>
        </w:tc>
      </w:tr>
    </w:tbl>
    <w:p w:rsidR="00000000" w:rsidDel="00000000" w:rsidP="00000000" w:rsidRDefault="00000000" w:rsidRPr="00000000" w14:paraId="0000006F">
      <w:pPr>
        <w:rPr>
          <w:sz w:val="12"/>
          <w:szCs w:val="12"/>
        </w:rPr>
      </w:pPr>
      <w:r w:rsidDel="00000000" w:rsidR="00000000" w:rsidRPr="00000000">
        <w:rPr>
          <w:rtl w:val="0"/>
        </w:rPr>
      </w:r>
    </w:p>
    <w:p w:rsidR="00000000" w:rsidDel="00000000" w:rsidP="00000000" w:rsidRDefault="00000000" w:rsidRPr="00000000" w14:paraId="00000070">
      <w:pPr>
        <w:rPr>
          <w:sz w:val="16"/>
          <w:szCs w:val="16"/>
        </w:rPr>
      </w:pPr>
      <w:r w:rsidDel="00000000" w:rsidR="00000000" w:rsidRPr="00000000">
        <w:rPr>
          <w:rtl w:val="0"/>
        </w:rPr>
      </w:r>
    </w:p>
    <w:p w:rsidR="00000000" w:rsidDel="00000000" w:rsidP="00000000" w:rsidRDefault="00000000" w:rsidRPr="00000000" w14:paraId="00000071">
      <w:pPr>
        <w:rPr>
          <w:sz w:val="2"/>
          <w:szCs w:val="2"/>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3750"/>
        <w:gridCol w:w="3540"/>
        <w:tblGridChange w:id="0">
          <w:tblGrid>
            <w:gridCol w:w="2070"/>
            <w:gridCol w:w="3750"/>
            <w:gridCol w:w="3540"/>
          </w:tblGrid>
        </w:tblGridChange>
      </w:tblGrid>
      <w:tr>
        <w:trPr>
          <w:cantSplit w:val="0"/>
          <w:trHeight w:val="420" w:hRule="atLeast"/>
          <w:tblHeader w:val="0"/>
        </w:trPr>
        <w:tc>
          <w:tcPr>
            <w:gridSpan w:val="2"/>
            <w:tcBorders>
              <w:top w:color="000000" w:space="0" w:sz="0" w:val="nil"/>
              <w:left w:color="000000" w:space="0" w:sz="0" w:val="nil"/>
              <w:bottom w:color="000000"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V. PERSONNEL DESIGNATION</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jc w:val="center"/>
              <w:rPr/>
            </w:pPr>
            <w:r w:rsidDel="00000000" w:rsidR="00000000" w:rsidRPr="00000000">
              <w:rPr/>
              <w:drawing>
                <wp:inline distB="114300" distT="114300" distL="114300" distR="114300">
                  <wp:extent cx="1469163" cy="1768437"/>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69163" cy="1768437"/>
                          </a:xfrm>
                          <a:prstGeom prst="rect"/>
                          <a:ln/>
                        </pic:spPr>
                      </pic:pic>
                    </a:graphicData>
                  </a:graphic>
                </wp:inline>
              </w:drawing>
            </w:r>
            <w:r w:rsidDel="00000000" w:rsidR="00000000" w:rsidRPr="00000000">
              <w:rPr>
                <w:rtl w:val="0"/>
              </w:rPr>
            </w:r>
          </w:p>
        </w:tc>
      </w:tr>
      <w:tr>
        <w:trPr>
          <w:cantSplit w:val="0"/>
          <w:trHeight w:val="420" w:hRule="atLeast"/>
          <w:tblHeader w:val="0"/>
        </w:trPr>
        <w:tc>
          <w:tcPr>
            <w:tcBorders>
              <w:top w:color="000000" w:space="0" w:sz="1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PERSONNEL ID</w:t>
            </w:r>
          </w:p>
        </w:tc>
        <w:tc>
          <w:tcPr>
            <w:tcBorders>
              <w:top w:color="000000" w:space="0" w:sz="1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947778844271433630</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Verdana" w:cs="Verdana" w:eastAsia="Verdana" w:hAnsi="Verdana"/>
              </w:rPr>
            </w:pPr>
            <w:r w:rsidDel="00000000" w:rsidR="00000000" w:rsidRPr="00000000">
              <w:rPr>
                <w:rtl w:val="0"/>
              </w:rPr>
            </w:r>
          </w:p>
        </w:tc>
      </w:tr>
      <w:tr>
        <w:trPr>
          <w:cantSplit w:val="0"/>
          <w:trHeight w:val="42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DEPARTMENT</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PUBLIC AFFAIRS</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Verdana" w:cs="Verdana" w:eastAsia="Verdana" w:hAnsi="Verdana"/>
              </w:rPr>
            </w:pPr>
            <w:r w:rsidDel="00000000" w:rsidR="00000000" w:rsidRPr="00000000">
              <w:rPr>
                <w:rtl w:val="0"/>
              </w:rPr>
            </w:r>
          </w:p>
        </w:tc>
      </w:tr>
      <w:tr>
        <w:trPr>
          <w:cantSplit w:val="0"/>
          <w:trHeight w:val="42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RANKING</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MAJOR</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r>
          </w:p>
        </w:tc>
      </w:tr>
      <w:tr>
        <w:trPr>
          <w:cantSplit w:val="0"/>
          <w:trHeight w:val="42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ROLE</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r>
          </w:p>
        </w:tc>
      </w:tr>
      <w:tr>
        <w:trPr>
          <w:cantSplit w:val="0"/>
          <w:trHeight w:val="420" w:hRule="atLeast"/>
          <w:tblHeader w:val="0"/>
        </w:trP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CLEARANCE</w:t>
            </w:r>
          </w:p>
        </w:tc>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SECRET</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r>
          </w:p>
        </w:tc>
      </w:tr>
    </w:tbl>
    <w:p w:rsidR="00000000" w:rsidDel="00000000" w:rsidP="00000000" w:rsidRDefault="00000000" w:rsidRPr="00000000" w14:paraId="00000086">
      <w:pPr>
        <w:rPr>
          <w:sz w:val="16"/>
          <w:szCs w:val="16"/>
        </w:rPr>
      </w:pPr>
      <w:r w:rsidDel="00000000" w:rsidR="00000000" w:rsidRPr="00000000">
        <w:rPr>
          <w:rtl w:val="0"/>
        </w:rPr>
      </w:r>
    </w:p>
    <w:p w:rsidR="00000000" w:rsidDel="00000000" w:rsidP="00000000" w:rsidRDefault="00000000" w:rsidRPr="00000000" w14:paraId="00000087">
      <w:pPr>
        <w:rPr>
          <w:sz w:val="6"/>
          <w:szCs w:val="6"/>
        </w:rPr>
      </w:pPr>
      <w:r w:rsidDel="00000000" w:rsidR="00000000" w:rsidRPr="00000000">
        <w:rPr>
          <w:rtl w:val="0"/>
        </w:rPr>
      </w:r>
    </w:p>
    <w:p w:rsidR="00000000" w:rsidDel="00000000" w:rsidP="00000000" w:rsidRDefault="00000000" w:rsidRPr="00000000" w14:paraId="00000088">
      <w:pPr>
        <w:rPr>
          <w:sz w:val="6"/>
          <w:szCs w:val="6"/>
        </w:rPr>
      </w:pPr>
      <w:r w:rsidDel="00000000" w:rsidR="00000000" w:rsidRPr="00000000">
        <w:rPr>
          <w:rtl w:val="0"/>
        </w:rPr>
      </w:r>
    </w:p>
    <w:p w:rsidR="00000000" w:rsidDel="00000000" w:rsidP="00000000" w:rsidRDefault="00000000" w:rsidRPr="00000000" w14:paraId="00000089">
      <w:pPr>
        <w:rPr>
          <w:sz w:val="6"/>
          <w:szCs w:val="6"/>
        </w:rPr>
      </w:pPr>
      <w:r w:rsidDel="00000000" w:rsidR="00000000" w:rsidRPr="00000000">
        <w:rPr>
          <w:rtl w:val="0"/>
        </w:rPr>
      </w:r>
    </w:p>
    <w:p w:rsidR="00000000" w:rsidDel="00000000" w:rsidP="00000000" w:rsidRDefault="00000000" w:rsidRPr="00000000" w14:paraId="0000008A">
      <w:pPr>
        <w:rPr>
          <w:sz w:val="6"/>
          <w:szCs w:val="6"/>
        </w:rPr>
      </w:pPr>
      <w:r w:rsidDel="00000000" w:rsidR="00000000" w:rsidRPr="00000000">
        <w:rPr>
          <w:rtl w:val="0"/>
        </w:rPr>
      </w:r>
    </w:p>
    <w:p w:rsidR="00000000" w:rsidDel="00000000" w:rsidP="00000000" w:rsidRDefault="00000000" w:rsidRPr="00000000" w14:paraId="0000008B">
      <w:pPr>
        <w:rPr>
          <w:sz w:val="6"/>
          <w:szCs w:val="6"/>
        </w:rPr>
      </w:pPr>
      <w:r w:rsidDel="00000000" w:rsidR="00000000" w:rsidRPr="00000000">
        <w:rPr>
          <w:rtl w:val="0"/>
        </w:rPr>
      </w:r>
    </w:p>
    <w:p w:rsidR="00000000" w:rsidDel="00000000" w:rsidP="00000000" w:rsidRDefault="00000000" w:rsidRPr="00000000" w14:paraId="0000008C">
      <w:pPr>
        <w:rPr>
          <w:sz w:val="6"/>
          <w:szCs w:val="6"/>
        </w:rPr>
      </w:pPr>
      <w:r w:rsidDel="00000000" w:rsidR="00000000" w:rsidRPr="00000000">
        <w:rPr>
          <w:rtl w:val="0"/>
        </w:rPr>
      </w:r>
    </w:p>
    <w:p w:rsidR="00000000" w:rsidDel="00000000" w:rsidP="00000000" w:rsidRDefault="00000000" w:rsidRPr="00000000" w14:paraId="0000008D">
      <w:pPr>
        <w:rPr>
          <w:sz w:val="6"/>
          <w:szCs w:val="6"/>
        </w:rPr>
      </w:pPr>
      <w:r w:rsidDel="00000000" w:rsidR="00000000" w:rsidRPr="00000000">
        <w:rPr>
          <w:rtl w:val="0"/>
        </w:rPr>
      </w:r>
    </w:p>
    <w:p w:rsidR="00000000" w:rsidDel="00000000" w:rsidP="00000000" w:rsidRDefault="00000000" w:rsidRPr="00000000" w14:paraId="0000008E">
      <w:pPr>
        <w:rPr>
          <w:sz w:val="6"/>
          <w:szCs w:val="6"/>
        </w:rPr>
      </w:pPr>
      <w:r w:rsidDel="00000000" w:rsidR="00000000" w:rsidRPr="00000000">
        <w:rPr>
          <w:rtl w:val="0"/>
        </w:rPr>
      </w:r>
    </w:p>
    <w:p w:rsidR="00000000" w:rsidDel="00000000" w:rsidP="00000000" w:rsidRDefault="00000000" w:rsidRPr="00000000" w14:paraId="0000008F">
      <w:pPr>
        <w:rPr>
          <w:sz w:val="6"/>
          <w:szCs w:val="6"/>
        </w:rPr>
      </w:pPr>
      <w:r w:rsidDel="00000000" w:rsidR="00000000" w:rsidRPr="00000000">
        <w:rPr>
          <w:rtl w:val="0"/>
        </w:rPr>
      </w:r>
    </w:p>
    <w:p w:rsidR="00000000" w:rsidDel="00000000" w:rsidP="00000000" w:rsidRDefault="00000000" w:rsidRPr="00000000" w14:paraId="00000090">
      <w:pPr>
        <w:rPr>
          <w:sz w:val="6"/>
          <w:szCs w:val="6"/>
        </w:rPr>
      </w:pPr>
      <w:r w:rsidDel="00000000" w:rsidR="00000000" w:rsidRPr="00000000">
        <w:rPr>
          <w:rtl w:val="0"/>
        </w:rPr>
      </w:r>
    </w:p>
    <w:p w:rsidR="00000000" w:rsidDel="00000000" w:rsidP="00000000" w:rsidRDefault="00000000" w:rsidRPr="00000000" w14:paraId="00000091">
      <w:pPr>
        <w:rPr>
          <w:sz w:val="6"/>
          <w:szCs w:val="6"/>
        </w:rPr>
      </w:pPr>
      <w:r w:rsidDel="00000000" w:rsidR="00000000" w:rsidRPr="00000000">
        <w:rPr>
          <w:rtl w:val="0"/>
        </w:rPr>
      </w:r>
    </w:p>
    <w:p w:rsidR="00000000" w:rsidDel="00000000" w:rsidP="00000000" w:rsidRDefault="00000000" w:rsidRPr="00000000" w14:paraId="00000092">
      <w:pPr>
        <w:rPr>
          <w:sz w:val="6"/>
          <w:szCs w:val="6"/>
        </w:rPr>
      </w:pPr>
      <w:r w:rsidDel="00000000" w:rsidR="00000000" w:rsidRPr="00000000">
        <w:rPr>
          <w:rtl w:val="0"/>
        </w:rPr>
      </w:r>
    </w:p>
    <w:p w:rsidR="00000000" w:rsidDel="00000000" w:rsidP="00000000" w:rsidRDefault="00000000" w:rsidRPr="00000000" w14:paraId="00000093">
      <w:pPr>
        <w:rPr>
          <w:sz w:val="6"/>
          <w:szCs w:val="6"/>
        </w:rPr>
      </w:pPr>
      <w:r w:rsidDel="00000000" w:rsidR="00000000" w:rsidRPr="00000000">
        <w:rPr>
          <w:rtl w:val="0"/>
        </w:rPr>
      </w:r>
    </w:p>
    <w:p w:rsidR="00000000" w:rsidDel="00000000" w:rsidP="00000000" w:rsidRDefault="00000000" w:rsidRPr="00000000" w14:paraId="00000094">
      <w:pPr>
        <w:rPr>
          <w:sz w:val="6"/>
          <w:szCs w:val="6"/>
        </w:rPr>
      </w:pPr>
      <w:r w:rsidDel="00000000" w:rsidR="00000000" w:rsidRPr="00000000">
        <w:rPr>
          <w:rtl w:val="0"/>
        </w:rPr>
      </w:r>
    </w:p>
    <w:p w:rsidR="00000000" w:rsidDel="00000000" w:rsidP="00000000" w:rsidRDefault="00000000" w:rsidRPr="00000000" w14:paraId="00000095">
      <w:pPr>
        <w:rPr>
          <w:sz w:val="6"/>
          <w:szCs w:val="6"/>
        </w:rPr>
      </w:pPr>
      <w:r w:rsidDel="00000000" w:rsidR="00000000" w:rsidRPr="00000000">
        <w:rPr>
          <w:rtl w:val="0"/>
        </w:rPr>
      </w:r>
    </w:p>
    <w:p w:rsidR="00000000" w:rsidDel="00000000" w:rsidP="00000000" w:rsidRDefault="00000000" w:rsidRPr="00000000" w14:paraId="00000096">
      <w:pPr>
        <w:rPr>
          <w:sz w:val="6"/>
          <w:szCs w:val="6"/>
        </w:rPr>
      </w:pPr>
      <w:r w:rsidDel="00000000" w:rsidR="00000000" w:rsidRPr="00000000">
        <w:rPr>
          <w:rtl w:val="0"/>
        </w:rPr>
      </w:r>
    </w:p>
    <w:p w:rsidR="00000000" w:rsidDel="00000000" w:rsidP="00000000" w:rsidRDefault="00000000" w:rsidRPr="00000000" w14:paraId="00000097">
      <w:pPr>
        <w:rPr>
          <w:sz w:val="6"/>
          <w:szCs w:val="6"/>
        </w:rPr>
      </w:pPr>
      <w:r w:rsidDel="00000000" w:rsidR="00000000" w:rsidRPr="00000000">
        <w:rPr>
          <w:rtl w:val="0"/>
        </w:rPr>
      </w:r>
    </w:p>
    <w:p w:rsidR="00000000" w:rsidDel="00000000" w:rsidP="00000000" w:rsidRDefault="00000000" w:rsidRPr="00000000" w14:paraId="00000098">
      <w:pPr>
        <w:rPr>
          <w:sz w:val="6"/>
          <w:szCs w:val="6"/>
        </w:rPr>
      </w:pPr>
      <w:r w:rsidDel="00000000" w:rsidR="00000000" w:rsidRPr="00000000">
        <w:rPr>
          <w:rtl w:val="0"/>
        </w:rPr>
      </w:r>
    </w:p>
    <w:p w:rsidR="00000000" w:rsidDel="00000000" w:rsidP="00000000" w:rsidRDefault="00000000" w:rsidRPr="00000000" w14:paraId="00000099">
      <w:pPr>
        <w:rPr>
          <w:sz w:val="6"/>
          <w:szCs w:val="6"/>
        </w:rPr>
      </w:pPr>
      <w:r w:rsidDel="00000000" w:rsidR="00000000" w:rsidRPr="00000000">
        <w:rPr>
          <w:rtl w:val="0"/>
        </w:rPr>
      </w:r>
    </w:p>
    <w:p w:rsidR="00000000" w:rsidDel="00000000" w:rsidP="00000000" w:rsidRDefault="00000000" w:rsidRPr="00000000" w14:paraId="0000009A">
      <w:pPr>
        <w:rPr>
          <w:sz w:val="6"/>
          <w:szCs w:val="6"/>
        </w:rPr>
      </w:pPr>
      <w:r w:rsidDel="00000000" w:rsidR="00000000" w:rsidRPr="00000000">
        <w:rPr>
          <w:rtl w:val="0"/>
        </w:rPr>
      </w:r>
    </w:p>
    <w:p w:rsidR="00000000" w:rsidDel="00000000" w:rsidP="00000000" w:rsidRDefault="00000000" w:rsidRPr="00000000" w14:paraId="0000009B">
      <w:pPr>
        <w:rPr>
          <w:sz w:val="6"/>
          <w:szCs w:val="6"/>
        </w:rPr>
      </w:pPr>
      <w:r w:rsidDel="00000000" w:rsidR="00000000" w:rsidRPr="00000000">
        <w:rPr>
          <w:rtl w:val="0"/>
        </w:rPr>
      </w:r>
    </w:p>
    <w:p w:rsidR="00000000" w:rsidDel="00000000" w:rsidP="00000000" w:rsidRDefault="00000000" w:rsidRPr="00000000" w14:paraId="0000009C">
      <w:pPr>
        <w:rPr>
          <w:sz w:val="6"/>
          <w:szCs w:val="6"/>
        </w:rPr>
      </w:pPr>
      <w:r w:rsidDel="00000000" w:rsidR="00000000" w:rsidRPr="00000000">
        <w:rPr>
          <w:rtl w:val="0"/>
        </w:rPr>
      </w:r>
    </w:p>
    <w:p w:rsidR="00000000" w:rsidDel="00000000" w:rsidP="00000000" w:rsidRDefault="00000000" w:rsidRPr="00000000" w14:paraId="0000009D">
      <w:pPr>
        <w:rPr>
          <w:sz w:val="6"/>
          <w:szCs w:val="6"/>
        </w:rPr>
      </w:pPr>
      <w:r w:rsidDel="00000000" w:rsidR="00000000" w:rsidRPr="00000000">
        <w:rPr>
          <w:rtl w:val="0"/>
        </w:rPr>
      </w:r>
    </w:p>
    <w:p w:rsidR="00000000" w:rsidDel="00000000" w:rsidP="00000000" w:rsidRDefault="00000000" w:rsidRPr="00000000" w14:paraId="0000009E">
      <w:pPr>
        <w:rPr>
          <w:sz w:val="6"/>
          <w:szCs w:val="6"/>
        </w:rPr>
      </w:pPr>
      <w:r w:rsidDel="00000000" w:rsidR="00000000" w:rsidRPr="00000000">
        <w:rPr>
          <w:rtl w:val="0"/>
        </w:rPr>
      </w:r>
    </w:p>
    <w:p w:rsidR="00000000" w:rsidDel="00000000" w:rsidP="00000000" w:rsidRDefault="00000000" w:rsidRPr="00000000" w14:paraId="0000009F">
      <w:pPr>
        <w:rPr>
          <w:sz w:val="6"/>
          <w:szCs w:val="6"/>
        </w:rPr>
      </w:pPr>
      <w:r w:rsidDel="00000000" w:rsidR="00000000" w:rsidRPr="00000000">
        <w:rPr>
          <w:rtl w:val="0"/>
        </w:rPr>
      </w:r>
    </w:p>
    <w:p w:rsidR="00000000" w:rsidDel="00000000" w:rsidP="00000000" w:rsidRDefault="00000000" w:rsidRPr="00000000" w14:paraId="000000A0">
      <w:pPr>
        <w:rPr>
          <w:sz w:val="6"/>
          <w:szCs w:val="6"/>
        </w:rPr>
      </w:pPr>
      <w:r w:rsidDel="00000000" w:rsidR="00000000" w:rsidRPr="00000000">
        <w:rPr>
          <w:rtl w:val="0"/>
        </w:rPr>
      </w:r>
    </w:p>
    <w:p w:rsidR="00000000" w:rsidDel="00000000" w:rsidP="00000000" w:rsidRDefault="00000000" w:rsidRPr="00000000" w14:paraId="000000A1">
      <w:pPr>
        <w:rPr>
          <w:sz w:val="6"/>
          <w:szCs w:val="6"/>
        </w:rPr>
      </w:pPr>
      <w:r w:rsidDel="00000000" w:rsidR="00000000" w:rsidRPr="00000000">
        <w:rPr>
          <w:rtl w:val="0"/>
        </w:rPr>
      </w:r>
    </w:p>
    <w:p w:rsidR="00000000" w:rsidDel="00000000" w:rsidP="00000000" w:rsidRDefault="00000000" w:rsidRPr="00000000" w14:paraId="000000A2">
      <w:pPr>
        <w:rPr>
          <w:sz w:val="6"/>
          <w:szCs w:val="6"/>
        </w:rPr>
      </w:pPr>
      <w:r w:rsidDel="00000000" w:rsidR="00000000" w:rsidRPr="00000000">
        <w:rPr>
          <w:rtl w:val="0"/>
        </w:rPr>
      </w:r>
    </w:p>
    <w:p w:rsidR="00000000" w:rsidDel="00000000" w:rsidP="00000000" w:rsidRDefault="00000000" w:rsidRPr="00000000" w14:paraId="000000A3">
      <w:pPr>
        <w:rPr>
          <w:sz w:val="6"/>
          <w:szCs w:val="6"/>
        </w:rPr>
      </w:pPr>
      <w:r w:rsidDel="00000000" w:rsidR="00000000" w:rsidRPr="00000000">
        <w:rPr>
          <w:rtl w:val="0"/>
        </w:rPr>
      </w:r>
    </w:p>
    <w:p w:rsidR="00000000" w:rsidDel="00000000" w:rsidP="00000000" w:rsidRDefault="00000000" w:rsidRPr="00000000" w14:paraId="000000A4">
      <w:pPr>
        <w:rPr>
          <w:sz w:val="6"/>
          <w:szCs w:val="6"/>
        </w:rPr>
      </w:pPr>
      <w:r w:rsidDel="00000000" w:rsidR="00000000" w:rsidRPr="00000000">
        <w:rPr>
          <w:rtl w:val="0"/>
        </w:rPr>
      </w:r>
    </w:p>
    <w:p w:rsidR="00000000" w:rsidDel="00000000" w:rsidP="00000000" w:rsidRDefault="00000000" w:rsidRPr="00000000" w14:paraId="000000A5">
      <w:pPr>
        <w:rPr>
          <w:sz w:val="6"/>
          <w:szCs w:val="6"/>
        </w:rPr>
      </w:pPr>
      <w:r w:rsidDel="00000000" w:rsidR="00000000" w:rsidRPr="00000000">
        <w:rPr>
          <w:rtl w:val="0"/>
        </w:rPr>
      </w:r>
    </w:p>
    <w:p w:rsidR="00000000" w:rsidDel="00000000" w:rsidP="00000000" w:rsidRDefault="00000000" w:rsidRPr="00000000" w14:paraId="000000A6">
      <w:pPr>
        <w:rPr>
          <w:sz w:val="6"/>
          <w:szCs w:val="6"/>
        </w:rPr>
      </w:pPr>
      <w:r w:rsidDel="00000000" w:rsidR="00000000" w:rsidRPr="00000000">
        <w:rPr>
          <w:rtl w:val="0"/>
        </w:rPr>
      </w:r>
    </w:p>
    <w:p w:rsidR="00000000" w:rsidDel="00000000" w:rsidP="00000000" w:rsidRDefault="00000000" w:rsidRPr="00000000" w14:paraId="000000A7">
      <w:pPr>
        <w:rPr>
          <w:sz w:val="6"/>
          <w:szCs w:val="6"/>
        </w:rPr>
      </w:pPr>
      <w:r w:rsidDel="00000000" w:rsidR="00000000" w:rsidRPr="00000000">
        <w:rPr>
          <w:rtl w:val="0"/>
        </w:rPr>
      </w:r>
    </w:p>
    <w:p w:rsidR="00000000" w:rsidDel="00000000" w:rsidP="00000000" w:rsidRDefault="00000000" w:rsidRPr="00000000" w14:paraId="000000A8">
      <w:pPr>
        <w:rPr>
          <w:sz w:val="6"/>
          <w:szCs w:val="6"/>
        </w:rPr>
      </w:pPr>
      <w:r w:rsidDel="00000000" w:rsidR="00000000" w:rsidRPr="00000000">
        <w:rPr>
          <w:rtl w:val="0"/>
        </w:rPr>
      </w:r>
    </w:p>
    <w:p w:rsidR="00000000" w:rsidDel="00000000" w:rsidP="00000000" w:rsidRDefault="00000000" w:rsidRPr="00000000" w14:paraId="000000A9">
      <w:pPr>
        <w:rPr>
          <w:sz w:val="6"/>
          <w:szCs w:val="6"/>
        </w:rPr>
      </w:pPr>
      <w:r w:rsidDel="00000000" w:rsidR="00000000" w:rsidRPr="00000000">
        <w:rPr>
          <w:rtl w:val="0"/>
        </w:rPr>
      </w:r>
    </w:p>
    <w:p w:rsidR="00000000" w:rsidDel="00000000" w:rsidP="00000000" w:rsidRDefault="00000000" w:rsidRPr="00000000" w14:paraId="000000AA">
      <w:pPr>
        <w:rPr>
          <w:sz w:val="6"/>
          <w:szCs w:val="6"/>
        </w:rPr>
      </w:pPr>
      <w:r w:rsidDel="00000000" w:rsidR="00000000" w:rsidRPr="00000000">
        <w:rPr>
          <w:rtl w:val="0"/>
        </w:rPr>
      </w:r>
    </w:p>
    <w:p w:rsidR="00000000" w:rsidDel="00000000" w:rsidP="00000000" w:rsidRDefault="00000000" w:rsidRPr="00000000" w14:paraId="000000AB">
      <w:pPr>
        <w:rPr>
          <w:sz w:val="6"/>
          <w:szCs w:val="6"/>
        </w:rPr>
      </w:pPr>
      <w:r w:rsidDel="00000000" w:rsidR="00000000" w:rsidRPr="00000000">
        <w:rPr>
          <w:rtl w:val="0"/>
        </w:rPr>
      </w:r>
    </w:p>
    <w:p w:rsidR="00000000" w:rsidDel="00000000" w:rsidP="00000000" w:rsidRDefault="00000000" w:rsidRPr="00000000" w14:paraId="000000AC">
      <w:pPr>
        <w:rPr>
          <w:sz w:val="6"/>
          <w:szCs w:val="6"/>
        </w:rPr>
      </w:pPr>
      <w:r w:rsidDel="00000000" w:rsidR="00000000" w:rsidRPr="00000000">
        <w:rPr>
          <w:rtl w:val="0"/>
        </w:rPr>
      </w:r>
    </w:p>
    <w:p w:rsidR="00000000" w:rsidDel="00000000" w:rsidP="00000000" w:rsidRDefault="00000000" w:rsidRPr="00000000" w14:paraId="000000AD">
      <w:pPr>
        <w:rPr>
          <w:sz w:val="6"/>
          <w:szCs w:val="6"/>
        </w:rPr>
      </w:pPr>
      <w:r w:rsidDel="00000000" w:rsidR="00000000" w:rsidRPr="00000000">
        <w:rPr>
          <w:rtl w:val="0"/>
        </w:rPr>
      </w:r>
    </w:p>
    <w:p w:rsidR="00000000" w:rsidDel="00000000" w:rsidP="00000000" w:rsidRDefault="00000000" w:rsidRPr="00000000" w14:paraId="000000AE">
      <w:pPr>
        <w:rPr>
          <w:sz w:val="6"/>
          <w:szCs w:val="6"/>
        </w:rPr>
      </w:pPr>
      <w:r w:rsidDel="00000000" w:rsidR="00000000" w:rsidRPr="00000000">
        <w:rPr>
          <w:rtl w:val="0"/>
        </w:rPr>
      </w:r>
    </w:p>
    <w:p w:rsidR="00000000" w:rsidDel="00000000" w:rsidP="00000000" w:rsidRDefault="00000000" w:rsidRPr="00000000" w14:paraId="000000AF">
      <w:pPr>
        <w:rPr>
          <w:sz w:val="6"/>
          <w:szCs w:val="6"/>
        </w:rPr>
      </w:pPr>
      <w:r w:rsidDel="00000000" w:rsidR="00000000" w:rsidRPr="00000000">
        <w:rPr>
          <w:rtl w:val="0"/>
        </w:rPr>
      </w:r>
    </w:p>
    <w:p w:rsidR="00000000" w:rsidDel="00000000" w:rsidP="00000000" w:rsidRDefault="00000000" w:rsidRPr="00000000" w14:paraId="000000B0">
      <w:pPr>
        <w:rPr>
          <w:sz w:val="6"/>
          <w:szCs w:val="6"/>
        </w:rPr>
      </w:pPr>
      <w:r w:rsidDel="00000000" w:rsidR="00000000" w:rsidRPr="00000000">
        <w:rPr>
          <w:rtl w:val="0"/>
        </w:rPr>
      </w:r>
    </w:p>
    <w:p w:rsidR="00000000" w:rsidDel="00000000" w:rsidP="00000000" w:rsidRDefault="00000000" w:rsidRPr="00000000" w14:paraId="000000B1">
      <w:pPr>
        <w:rPr>
          <w:sz w:val="6"/>
          <w:szCs w:val="6"/>
        </w:rPr>
      </w:pPr>
      <w:r w:rsidDel="00000000" w:rsidR="00000000" w:rsidRPr="00000000">
        <w:rPr>
          <w:rtl w:val="0"/>
        </w:rPr>
      </w:r>
    </w:p>
    <w:p w:rsidR="00000000" w:rsidDel="00000000" w:rsidP="00000000" w:rsidRDefault="00000000" w:rsidRPr="00000000" w14:paraId="000000B2">
      <w:pPr>
        <w:rPr>
          <w:sz w:val="6"/>
          <w:szCs w:val="6"/>
        </w:rPr>
      </w:pPr>
      <w:r w:rsidDel="00000000" w:rsidR="00000000" w:rsidRPr="00000000">
        <w:rPr>
          <w:rtl w:val="0"/>
        </w:rPr>
      </w:r>
    </w:p>
    <w:p w:rsidR="00000000" w:rsidDel="00000000" w:rsidP="00000000" w:rsidRDefault="00000000" w:rsidRPr="00000000" w14:paraId="000000B3">
      <w:pPr>
        <w:rPr>
          <w:sz w:val="6"/>
          <w:szCs w:val="6"/>
        </w:rPr>
      </w:pPr>
      <w:r w:rsidDel="00000000" w:rsidR="00000000" w:rsidRPr="00000000">
        <w:rPr>
          <w:rtl w:val="0"/>
        </w:rPr>
      </w:r>
    </w:p>
    <w:p w:rsidR="00000000" w:rsidDel="00000000" w:rsidP="00000000" w:rsidRDefault="00000000" w:rsidRPr="00000000" w14:paraId="000000B4">
      <w:pPr>
        <w:rPr>
          <w:sz w:val="6"/>
          <w:szCs w:val="6"/>
        </w:rPr>
      </w:pPr>
      <w:r w:rsidDel="00000000" w:rsidR="00000000" w:rsidRPr="00000000">
        <w:rPr>
          <w:rtl w:val="0"/>
        </w:rPr>
      </w:r>
    </w:p>
    <w:p w:rsidR="00000000" w:rsidDel="00000000" w:rsidP="00000000" w:rsidRDefault="00000000" w:rsidRPr="00000000" w14:paraId="000000B5">
      <w:pPr>
        <w:rPr>
          <w:sz w:val="6"/>
          <w:szCs w:val="6"/>
        </w:rPr>
      </w:pPr>
      <w:r w:rsidDel="00000000" w:rsidR="00000000" w:rsidRPr="00000000">
        <w:rPr>
          <w:rtl w:val="0"/>
        </w:rPr>
      </w:r>
    </w:p>
    <w:p w:rsidR="00000000" w:rsidDel="00000000" w:rsidP="00000000" w:rsidRDefault="00000000" w:rsidRPr="00000000" w14:paraId="000000B6">
      <w:pPr>
        <w:rPr>
          <w:sz w:val="6"/>
          <w:szCs w:val="6"/>
        </w:rPr>
      </w:pPr>
      <w:r w:rsidDel="00000000" w:rsidR="00000000" w:rsidRPr="00000000">
        <w:rPr>
          <w:rtl w:val="0"/>
        </w:rPr>
      </w:r>
    </w:p>
    <w:p w:rsidR="00000000" w:rsidDel="00000000" w:rsidP="00000000" w:rsidRDefault="00000000" w:rsidRPr="00000000" w14:paraId="000000B7">
      <w:pPr>
        <w:rPr>
          <w:sz w:val="6"/>
          <w:szCs w:val="6"/>
        </w:rPr>
      </w:pPr>
      <w:r w:rsidDel="00000000" w:rsidR="00000000" w:rsidRPr="00000000">
        <w:rPr>
          <w:rtl w:val="0"/>
        </w:rPr>
      </w:r>
    </w:p>
    <w:p w:rsidR="00000000" w:rsidDel="00000000" w:rsidP="00000000" w:rsidRDefault="00000000" w:rsidRPr="00000000" w14:paraId="000000B8">
      <w:pPr>
        <w:rPr>
          <w:sz w:val="6"/>
          <w:szCs w:val="6"/>
        </w:rPr>
      </w:pPr>
      <w:r w:rsidDel="00000000" w:rsidR="00000000" w:rsidRPr="00000000">
        <w:rPr>
          <w:rtl w:val="0"/>
        </w:rPr>
      </w:r>
    </w:p>
    <w:p w:rsidR="00000000" w:rsidDel="00000000" w:rsidP="00000000" w:rsidRDefault="00000000" w:rsidRPr="00000000" w14:paraId="000000B9">
      <w:pPr>
        <w:rPr>
          <w:sz w:val="6"/>
          <w:szCs w:val="6"/>
        </w:rPr>
      </w:pPr>
      <w:r w:rsidDel="00000000" w:rsidR="00000000" w:rsidRPr="00000000">
        <w:rPr>
          <w:rtl w:val="0"/>
        </w:rPr>
      </w:r>
    </w:p>
    <w:p w:rsidR="00000000" w:rsidDel="00000000" w:rsidP="00000000" w:rsidRDefault="00000000" w:rsidRPr="00000000" w14:paraId="000000BA">
      <w:pPr>
        <w:rPr>
          <w:sz w:val="6"/>
          <w:szCs w:val="6"/>
        </w:rPr>
      </w:pPr>
      <w:r w:rsidDel="00000000" w:rsidR="00000000" w:rsidRPr="00000000">
        <w:rPr>
          <w:rtl w:val="0"/>
        </w:rPr>
      </w:r>
    </w:p>
    <w:p w:rsidR="00000000" w:rsidDel="00000000" w:rsidP="00000000" w:rsidRDefault="00000000" w:rsidRPr="00000000" w14:paraId="000000BB">
      <w:pPr>
        <w:rPr>
          <w:sz w:val="6"/>
          <w:szCs w:val="6"/>
        </w:rPr>
      </w:pPr>
      <w:r w:rsidDel="00000000" w:rsidR="00000000" w:rsidRPr="00000000">
        <w:rPr>
          <w:rtl w:val="0"/>
        </w:rPr>
      </w:r>
    </w:p>
    <w:p w:rsidR="00000000" w:rsidDel="00000000" w:rsidP="00000000" w:rsidRDefault="00000000" w:rsidRPr="00000000" w14:paraId="000000BC">
      <w:pPr>
        <w:rPr>
          <w:sz w:val="6"/>
          <w:szCs w:val="6"/>
        </w:rPr>
      </w:pPr>
      <w:r w:rsidDel="00000000" w:rsidR="00000000" w:rsidRPr="00000000">
        <w:rPr>
          <w:rtl w:val="0"/>
        </w:rPr>
      </w:r>
    </w:p>
    <w:p w:rsidR="00000000" w:rsidDel="00000000" w:rsidP="00000000" w:rsidRDefault="00000000" w:rsidRPr="00000000" w14:paraId="000000BD">
      <w:pPr>
        <w:rPr>
          <w:sz w:val="6"/>
          <w:szCs w:val="6"/>
        </w:rPr>
      </w:pPr>
      <w:r w:rsidDel="00000000" w:rsidR="00000000" w:rsidRPr="00000000">
        <w:rPr>
          <w:rtl w:val="0"/>
        </w:rPr>
      </w:r>
    </w:p>
    <w:p w:rsidR="00000000" w:rsidDel="00000000" w:rsidP="00000000" w:rsidRDefault="00000000" w:rsidRPr="00000000" w14:paraId="000000BE">
      <w:pPr>
        <w:rPr>
          <w:sz w:val="6"/>
          <w:szCs w:val="6"/>
        </w:rPr>
      </w:pPr>
      <w:r w:rsidDel="00000000" w:rsidR="00000000" w:rsidRPr="00000000">
        <w:rPr>
          <w:rtl w:val="0"/>
        </w:rPr>
      </w:r>
    </w:p>
    <w:p w:rsidR="00000000" w:rsidDel="00000000" w:rsidP="00000000" w:rsidRDefault="00000000" w:rsidRPr="00000000" w14:paraId="000000BF">
      <w:pPr>
        <w:rPr>
          <w:sz w:val="6"/>
          <w:szCs w:val="6"/>
        </w:rPr>
      </w:pPr>
      <w:r w:rsidDel="00000000" w:rsidR="00000000" w:rsidRPr="00000000">
        <w:rPr>
          <w:rtl w:val="0"/>
        </w:rPr>
      </w:r>
    </w:p>
    <w:p w:rsidR="00000000" w:rsidDel="00000000" w:rsidP="00000000" w:rsidRDefault="00000000" w:rsidRPr="00000000" w14:paraId="000000C0">
      <w:pPr>
        <w:rPr>
          <w:sz w:val="6"/>
          <w:szCs w:val="6"/>
        </w:rPr>
      </w:pPr>
      <w:r w:rsidDel="00000000" w:rsidR="00000000" w:rsidRPr="00000000">
        <w:rPr>
          <w:rtl w:val="0"/>
        </w:rPr>
      </w:r>
    </w:p>
    <w:p w:rsidR="00000000" w:rsidDel="00000000" w:rsidP="00000000" w:rsidRDefault="00000000" w:rsidRPr="00000000" w14:paraId="000000C1">
      <w:pPr>
        <w:rPr>
          <w:sz w:val="6"/>
          <w:szCs w:val="6"/>
        </w:rPr>
      </w:pPr>
      <w:r w:rsidDel="00000000" w:rsidR="00000000" w:rsidRPr="00000000">
        <w:rPr>
          <w:rtl w:val="0"/>
        </w:rPr>
      </w:r>
    </w:p>
    <w:p w:rsidR="00000000" w:rsidDel="00000000" w:rsidP="00000000" w:rsidRDefault="00000000" w:rsidRPr="00000000" w14:paraId="000000C2">
      <w:pPr>
        <w:rPr>
          <w:sz w:val="6"/>
          <w:szCs w:val="6"/>
        </w:rPr>
      </w:pPr>
      <w:r w:rsidDel="00000000" w:rsidR="00000000" w:rsidRPr="00000000">
        <w:rPr>
          <w:rtl w:val="0"/>
        </w:rPr>
      </w:r>
    </w:p>
    <w:p w:rsidR="00000000" w:rsidDel="00000000" w:rsidP="00000000" w:rsidRDefault="00000000" w:rsidRPr="00000000" w14:paraId="000000C3">
      <w:pPr>
        <w:rPr>
          <w:sz w:val="6"/>
          <w:szCs w:val="6"/>
        </w:rPr>
      </w:pPr>
      <w:r w:rsidDel="00000000" w:rsidR="00000000" w:rsidRPr="00000000">
        <w:rPr>
          <w:rtl w:val="0"/>
        </w:rPr>
      </w:r>
    </w:p>
    <w:p w:rsidR="00000000" w:rsidDel="00000000" w:rsidP="00000000" w:rsidRDefault="00000000" w:rsidRPr="00000000" w14:paraId="000000C4">
      <w:pPr>
        <w:rPr>
          <w:sz w:val="6"/>
          <w:szCs w:val="6"/>
        </w:rPr>
      </w:pPr>
      <w:r w:rsidDel="00000000" w:rsidR="00000000" w:rsidRPr="00000000">
        <w:rPr>
          <w:rtl w:val="0"/>
        </w:rPr>
      </w:r>
    </w:p>
    <w:p w:rsidR="00000000" w:rsidDel="00000000" w:rsidP="00000000" w:rsidRDefault="00000000" w:rsidRPr="00000000" w14:paraId="000000C5">
      <w:pPr>
        <w:rPr>
          <w:sz w:val="6"/>
          <w:szCs w:val="6"/>
        </w:rPr>
      </w:pPr>
      <w:r w:rsidDel="00000000" w:rsidR="00000000" w:rsidRPr="00000000">
        <w:rPr>
          <w:rtl w:val="0"/>
        </w:rPr>
      </w:r>
    </w:p>
    <w:p w:rsidR="00000000" w:rsidDel="00000000" w:rsidP="00000000" w:rsidRDefault="00000000" w:rsidRPr="00000000" w14:paraId="000000C6">
      <w:pPr>
        <w:rPr>
          <w:sz w:val="6"/>
          <w:szCs w:val="6"/>
        </w:rPr>
      </w:pPr>
      <w:r w:rsidDel="00000000" w:rsidR="00000000" w:rsidRPr="00000000">
        <w:rPr>
          <w:rtl w:val="0"/>
        </w:rPr>
      </w:r>
    </w:p>
    <w:p w:rsidR="00000000" w:rsidDel="00000000" w:rsidP="00000000" w:rsidRDefault="00000000" w:rsidRPr="00000000" w14:paraId="000000C7">
      <w:pPr>
        <w:rPr>
          <w:sz w:val="6"/>
          <w:szCs w:val="6"/>
        </w:rPr>
      </w:pPr>
      <w:r w:rsidDel="00000000" w:rsidR="00000000" w:rsidRPr="00000000">
        <w:rPr>
          <w:rtl w:val="0"/>
        </w:rPr>
      </w:r>
    </w:p>
    <w:p w:rsidR="00000000" w:rsidDel="00000000" w:rsidP="00000000" w:rsidRDefault="00000000" w:rsidRPr="00000000" w14:paraId="000000C8">
      <w:pPr>
        <w:rPr>
          <w:sz w:val="6"/>
          <w:szCs w:val="6"/>
        </w:rPr>
      </w:pPr>
      <w:r w:rsidDel="00000000" w:rsidR="00000000" w:rsidRPr="00000000">
        <w:rPr>
          <w:rtl w:val="0"/>
        </w:rPr>
      </w:r>
    </w:p>
    <w:p w:rsidR="00000000" w:rsidDel="00000000" w:rsidP="00000000" w:rsidRDefault="00000000" w:rsidRPr="00000000" w14:paraId="000000C9">
      <w:pPr>
        <w:rPr>
          <w:sz w:val="6"/>
          <w:szCs w:val="6"/>
        </w:rPr>
      </w:pPr>
      <w:r w:rsidDel="00000000" w:rsidR="00000000" w:rsidRPr="00000000">
        <w:rPr>
          <w:rtl w:val="0"/>
        </w:rPr>
      </w:r>
    </w:p>
    <w:p w:rsidR="00000000" w:rsidDel="00000000" w:rsidP="00000000" w:rsidRDefault="00000000" w:rsidRPr="00000000" w14:paraId="000000CA">
      <w:pPr>
        <w:rPr>
          <w:sz w:val="6"/>
          <w:szCs w:val="6"/>
        </w:rPr>
      </w:pPr>
      <w:r w:rsidDel="00000000" w:rsidR="00000000" w:rsidRPr="00000000">
        <w:rPr>
          <w:rtl w:val="0"/>
        </w:rPr>
      </w:r>
    </w:p>
    <w:p w:rsidR="00000000" w:rsidDel="00000000" w:rsidP="00000000" w:rsidRDefault="00000000" w:rsidRPr="00000000" w14:paraId="000000CB">
      <w:pPr>
        <w:rPr>
          <w:sz w:val="6"/>
          <w:szCs w:val="6"/>
        </w:rPr>
      </w:pPr>
      <w:r w:rsidDel="00000000" w:rsidR="00000000" w:rsidRPr="00000000">
        <w:rPr>
          <w:rtl w:val="0"/>
        </w:rPr>
      </w:r>
    </w:p>
    <w:p w:rsidR="00000000" w:rsidDel="00000000" w:rsidP="00000000" w:rsidRDefault="00000000" w:rsidRPr="00000000" w14:paraId="000000CC">
      <w:pPr>
        <w:rPr>
          <w:sz w:val="6"/>
          <w:szCs w:val="6"/>
        </w:rPr>
      </w:pPr>
      <w:r w:rsidDel="00000000" w:rsidR="00000000" w:rsidRPr="00000000">
        <w:rPr>
          <w:rtl w:val="0"/>
        </w:rPr>
      </w:r>
    </w:p>
    <w:p w:rsidR="00000000" w:rsidDel="00000000" w:rsidP="00000000" w:rsidRDefault="00000000" w:rsidRPr="00000000" w14:paraId="000000CD">
      <w:pPr>
        <w:rPr>
          <w:sz w:val="6"/>
          <w:szCs w:val="6"/>
        </w:rPr>
      </w:pPr>
      <w:r w:rsidDel="00000000" w:rsidR="00000000" w:rsidRPr="00000000">
        <w:rPr>
          <w:rtl w:val="0"/>
        </w:rPr>
      </w:r>
    </w:p>
    <w:p w:rsidR="00000000" w:rsidDel="00000000" w:rsidP="00000000" w:rsidRDefault="00000000" w:rsidRPr="00000000" w14:paraId="000000CE">
      <w:pPr>
        <w:rPr>
          <w:sz w:val="6"/>
          <w:szCs w:val="6"/>
        </w:rPr>
      </w:pPr>
      <w:r w:rsidDel="00000000" w:rsidR="00000000" w:rsidRPr="00000000">
        <w:rPr>
          <w:rtl w:val="0"/>
        </w:rPr>
      </w:r>
    </w:p>
    <w:p w:rsidR="00000000" w:rsidDel="00000000" w:rsidP="00000000" w:rsidRDefault="00000000" w:rsidRPr="00000000" w14:paraId="000000CF">
      <w:pPr>
        <w:rPr>
          <w:sz w:val="6"/>
          <w:szCs w:val="6"/>
        </w:rPr>
      </w:pPr>
      <w:r w:rsidDel="00000000" w:rsidR="00000000" w:rsidRPr="00000000">
        <w:rPr>
          <w:rtl w:val="0"/>
        </w:rPr>
      </w:r>
    </w:p>
    <w:p w:rsidR="00000000" w:rsidDel="00000000" w:rsidP="00000000" w:rsidRDefault="00000000" w:rsidRPr="00000000" w14:paraId="000000D0">
      <w:pPr>
        <w:rPr>
          <w:sz w:val="6"/>
          <w:szCs w:val="6"/>
        </w:rPr>
      </w:pPr>
      <w:r w:rsidDel="00000000" w:rsidR="00000000" w:rsidRPr="00000000">
        <w:rPr>
          <w:rtl w:val="0"/>
        </w:rPr>
      </w:r>
    </w:p>
    <w:p w:rsidR="00000000" w:rsidDel="00000000" w:rsidP="00000000" w:rsidRDefault="00000000" w:rsidRPr="00000000" w14:paraId="000000D1">
      <w:pPr>
        <w:rPr>
          <w:sz w:val="6"/>
          <w:szCs w:val="6"/>
        </w:rPr>
      </w:pPr>
      <w:r w:rsidDel="00000000" w:rsidR="00000000" w:rsidRPr="00000000">
        <w:rPr>
          <w:rtl w:val="0"/>
        </w:rPr>
      </w:r>
    </w:p>
    <w:tbl>
      <w:tblPr>
        <w:tblStyle w:val="Table6"/>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5280"/>
        <w:tblGridChange w:id="0">
          <w:tblGrid>
            <w:gridCol w:w="3615"/>
            <w:gridCol w:w="5280"/>
          </w:tblGrid>
        </w:tblGridChange>
      </w:tblGrid>
      <w:tr>
        <w:trPr>
          <w:cantSplit w:val="0"/>
          <w:trHeight w:val="420" w:hRule="atLeast"/>
          <w:tblHeader w:val="0"/>
        </w:trPr>
        <w:tc>
          <w:tcPr>
            <w:gridSpan w:val="2"/>
            <w:tcBorders>
              <w:top w:color="000000" w:space="0" w:sz="0" w:val="nil"/>
              <w:left w:color="000000" w:space="0" w:sz="0" w:val="nil"/>
              <w:bottom w:color="000000"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Fonts w:ascii="Verdana" w:cs="Verdana" w:eastAsia="Verdana" w:hAnsi="Verdana"/>
                <w:b w:val="1"/>
                <w:sz w:val="26"/>
                <w:szCs w:val="26"/>
                <w:rtl w:val="0"/>
              </w:rPr>
              <w:t xml:space="preserve">VI. OPERATING HISTORY</w:t>
            </w: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1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Roboto" w:cs="Roboto" w:eastAsia="Roboto" w:hAnsi="Roboto"/>
                <w:b w:val="1"/>
              </w:rPr>
            </w:pPr>
            <w:r w:rsidDel="00000000" w:rsidR="00000000" w:rsidRPr="00000000">
              <w:rPr>
                <w:rFonts w:ascii="Roboto" w:cs="Roboto" w:eastAsia="Roboto" w:hAnsi="Roboto"/>
                <w:b w:val="1"/>
                <w:rtl w:val="0"/>
              </w:rPr>
              <w:t xml:space="preserve">OPERATING HISTORY</w:t>
            </w:r>
          </w:p>
        </w:tc>
      </w:tr>
      <w:tr>
        <w:trPr>
          <w:cantSplit w:val="0"/>
          <w:trHeight w:val="6266.484375" w:hRule="atLeast"/>
          <w:tblHeader w:val="0"/>
        </w:trPr>
        <w:tc>
          <w:tcPr>
            <w:gridSpan w:val="2"/>
            <w:tcBorders>
              <w:top w:color="000000" w:space="0" w:sz="1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color w:val="434343"/>
              </w:rPr>
            </w:pPr>
            <w:r w:rsidDel="00000000" w:rsidR="00000000" w:rsidRPr="00000000">
              <w:rPr>
                <w:color w:val="434343"/>
                <w:rtl w:val="0"/>
              </w:rPr>
              <w:t xml:space="preserve">Born into a moderately wealthy family with a deep military lineage, was pressured from an early age to pursue a military career. He attended West Point Military Academy, where he graduated with marginal academic success. Following this, he completed Officer Candidate School and received a commission as a Second Lieutenant in the United Nations Army.</w:t>
            </w:r>
          </w:p>
          <w:p w:rsidR="00000000" w:rsidDel="00000000" w:rsidP="00000000" w:rsidRDefault="00000000" w:rsidRPr="00000000" w14:paraId="000000D7">
            <w:pPr>
              <w:widowControl w:val="0"/>
              <w:spacing w:line="240" w:lineRule="auto"/>
              <w:rPr>
                <w:color w:val="434343"/>
              </w:rPr>
            </w:pPr>
            <w:r w:rsidDel="00000000" w:rsidR="00000000" w:rsidRPr="00000000">
              <w:rPr>
                <w:rtl w:val="0"/>
              </w:rPr>
            </w:r>
          </w:p>
          <w:p w:rsidR="00000000" w:rsidDel="00000000" w:rsidP="00000000" w:rsidRDefault="00000000" w:rsidRPr="00000000" w14:paraId="000000D8">
            <w:pPr>
              <w:widowControl w:val="0"/>
              <w:spacing w:line="240" w:lineRule="auto"/>
              <w:rPr>
                <w:highlight w:val="black"/>
              </w:rPr>
            </w:pPr>
            <w:r w:rsidDel="00000000" w:rsidR="00000000" w:rsidRPr="00000000">
              <w:rPr>
                <w:color w:val="434343"/>
                <w:rtl w:val="0"/>
              </w:rPr>
              <w:t xml:space="preserve">During the Mars Campaign against the Union of Progressive Peoples, Blackburn served as second-in-command aboard a planetary defense frigate. </w:t>
            </w:r>
            <w:r w:rsidDel="00000000" w:rsidR="00000000" w:rsidRPr="00000000">
              <w:rPr>
                <w:highlight w:val="black"/>
                <w:rtl w:val="0"/>
              </w:rPr>
              <w:t xml:space="preserve">His commanding officer formally deemed him "severely incompetent." Blackburn was court-martialed after the Mars conflict but avoided a dishonorable discharge after being found only partially guilty. The charges were reduced</w:t>
            </w:r>
            <w:r w:rsidDel="00000000" w:rsidR="00000000" w:rsidRPr="00000000">
              <w:rPr>
                <w:color w:val="434343"/>
                <w:rtl w:val="0"/>
              </w:rPr>
              <w:t xml:space="preserve">, resulting in a demotion to First Lieutenant </w:t>
            </w:r>
            <w:r w:rsidDel="00000000" w:rsidR="00000000" w:rsidRPr="00000000">
              <w:rPr>
                <w:highlight w:val="black"/>
                <w:rtl w:val="0"/>
              </w:rPr>
              <w:t xml:space="preserve">without a formal court appearance.</w:t>
            </w:r>
          </w:p>
          <w:p w:rsidR="00000000" w:rsidDel="00000000" w:rsidP="00000000" w:rsidRDefault="00000000" w:rsidRPr="00000000" w14:paraId="000000D9">
            <w:pPr>
              <w:widowControl w:val="0"/>
              <w:spacing w:line="240" w:lineRule="auto"/>
              <w:rPr>
                <w:color w:val="434343"/>
              </w:rPr>
            </w:pPr>
            <w:r w:rsidDel="00000000" w:rsidR="00000000" w:rsidRPr="00000000">
              <w:rPr>
                <w:rtl w:val="0"/>
              </w:rPr>
            </w:r>
          </w:p>
          <w:p w:rsidR="00000000" w:rsidDel="00000000" w:rsidP="00000000" w:rsidRDefault="00000000" w:rsidRPr="00000000" w14:paraId="000000DA">
            <w:pPr>
              <w:widowControl w:val="0"/>
              <w:spacing w:line="240" w:lineRule="auto"/>
              <w:rPr>
                <w:color w:val="434343"/>
              </w:rPr>
            </w:pPr>
            <w:r w:rsidDel="00000000" w:rsidR="00000000" w:rsidRPr="00000000">
              <w:rPr>
                <w:color w:val="434343"/>
                <w:rtl w:val="0"/>
              </w:rPr>
              <w:t xml:space="preserve">Following his demotion, Blackburn was reassigned to a logistics vessel supplying munitions and provisions for the ongoing war effort. Afterward, he transferred to the United Nations Marine Corps, taking command of an engineering unit on the fringes of UN territory. During a combat engagement with Colonial Liberation Front forces, </w:t>
            </w:r>
            <w:r w:rsidDel="00000000" w:rsidR="00000000" w:rsidRPr="00000000">
              <w:rPr>
                <w:highlight w:val="black"/>
                <w:rtl w:val="0"/>
              </w:rPr>
              <w:t xml:space="preserve">Blackburn reportedly had a "mental breakdown," abandoning his unit.</w:t>
            </w:r>
            <w:r w:rsidDel="00000000" w:rsidR="00000000" w:rsidRPr="00000000">
              <w:rPr>
                <w:color w:val="434343"/>
                <w:rtl w:val="0"/>
              </w:rPr>
              <w:t xml:space="preserve"> This report however, was never verified nor acted upon.</w:t>
            </w:r>
          </w:p>
          <w:p w:rsidR="00000000" w:rsidDel="00000000" w:rsidP="00000000" w:rsidRDefault="00000000" w:rsidRPr="00000000" w14:paraId="000000DB">
            <w:pPr>
              <w:widowControl w:val="0"/>
              <w:spacing w:line="240" w:lineRule="auto"/>
              <w:rPr>
                <w:color w:val="434343"/>
              </w:rPr>
            </w:pPr>
            <w:r w:rsidDel="00000000" w:rsidR="00000000" w:rsidRPr="00000000">
              <w:rPr>
                <w:rtl w:val="0"/>
              </w:rPr>
            </w:r>
          </w:p>
          <w:p w:rsidR="00000000" w:rsidDel="00000000" w:rsidP="00000000" w:rsidRDefault="00000000" w:rsidRPr="00000000" w14:paraId="000000DC">
            <w:pPr>
              <w:widowControl w:val="0"/>
              <w:spacing w:line="240" w:lineRule="auto"/>
              <w:rPr>
                <w:color w:val="434343"/>
              </w:rPr>
            </w:pPr>
            <w:r w:rsidDel="00000000" w:rsidR="00000000" w:rsidRPr="00000000">
              <w:rPr>
                <w:color w:val="434343"/>
                <w:rtl w:val="0"/>
              </w:rPr>
              <w:t xml:space="preserve">Over the next three years, Blackburn rotated through various postings and shipboard assignments. He was appointed Commanding Officer of the UNS Almayer as of July 12th, 2182.</w:t>
            </w:r>
          </w:p>
        </w:tc>
      </w:tr>
    </w:tbl>
    <w:p w:rsidR="00000000" w:rsidDel="00000000" w:rsidP="00000000" w:rsidRDefault="00000000" w:rsidRPr="00000000" w14:paraId="000000DE">
      <w:pPr>
        <w:rPr>
          <w:sz w:val="16"/>
          <w:szCs w:val="16"/>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pecial Elite">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jc w:val="center"/>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PAGE 0</w:t>
    </w:r>
    <w:r w:rsidDel="00000000" w:rsidR="00000000" w:rsidRPr="00000000">
      <w:rPr>
        <w:rFonts w:ascii="Roboto Mono" w:cs="Roboto Mono" w:eastAsia="Roboto Mono" w:hAnsi="Roboto Mono"/>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F">
    <w:pPr>
      <w:rPr>
        <w:rFonts w:ascii="Roboto Black" w:cs="Roboto Black" w:eastAsia="Roboto Black" w:hAnsi="Roboto Black"/>
        <w:color w:val="434343"/>
        <w:sz w:val="32"/>
        <w:szCs w:val="32"/>
      </w:rPr>
    </w:pPr>
    <w:r w:rsidDel="00000000" w:rsidR="00000000" w:rsidRPr="00000000">
      <w:rPr>
        <w:rFonts w:ascii="Roboto Black" w:cs="Roboto Black" w:eastAsia="Roboto Black" w:hAnsi="Roboto Black"/>
        <w:color w:val="434343"/>
        <w:sz w:val="32"/>
        <w:szCs w:val="32"/>
      </w:rPr>
      <w:drawing>
        <wp:anchor allowOverlap="1" behindDoc="0" distB="57150" distT="57150" distL="57150" distR="57150" hidden="0" layoutInCell="1" locked="0" relativeHeight="0" simplePos="0">
          <wp:simplePos x="0" y="0"/>
          <wp:positionH relativeFrom="page">
            <wp:posOffset>561975</wp:posOffset>
          </wp:positionH>
          <wp:positionV relativeFrom="page">
            <wp:posOffset>371475</wp:posOffset>
          </wp:positionV>
          <wp:extent cx="1076325" cy="876300"/>
          <wp:effectExtent b="0" l="0" r="0" t="0"/>
          <wp:wrapSquare wrapText="bothSides" distB="57150" distT="57150" distL="57150" distR="57150"/>
          <wp:docPr id="3" name="image7.png"/>
          <a:graphic>
            <a:graphicData uri="http://schemas.openxmlformats.org/drawingml/2006/picture">
              <pic:pic>
                <pic:nvPicPr>
                  <pic:cNvPr id="0" name="image7.png"/>
                  <pic:cNvPicPr preferRelativeResize="0"/>
                </pic:nvPicPr>
                <pic:blipFill>
                  <a:blip r:embed="rId1"/>
                  <a:srcRect b="9734" l="0" r="0" t="8849"/>
                  <a:stretch>
                    <a:fillRect/>
                  </a:stretch>
                </pic:blipFill>
                <pic:spPr>
                  <a:xfrm>
                    <a:off x="0" y="0"/>
                    <a:ext cx="1076325" cy="876300"/>
                  </a:xfrm>
                  <a:prstGeom prst="rect"/>
                  <a:ln/>
                </pic:spPr>
              </pic:pic>
            </a:graphicData>
          </a:graphic>
        </wp:anchor>
      </w:drawing>
    </w:r>
    <w:r w:rsidDel="00000000" w:rsidR="00000000" w:rsidRPr="00000000">
      <w:rPr>
        <w:rFonts w:ascii="Roboto Black" w:cs="Roboto Black" w:eastAsia="Roboto Black" w:hAnsi="Roboto Black"/>
        <w:color w:val="434343"/>
        <w:sz w:val="32"/>
        <w:szCs w:val="32"/>
        <w:rtl w:val="0"/>
      </w:rPr>
      <w:t xml:space="preserve">United Nations Armed Forces Personnel Records</w:t>
    </w:r>
    <w:r w:rsidDel="00000000" w:rsidR="00000000" w:rsidRPr="00000000">
      <w:rPr>
        <w:rFonts w:ascii="Roboto Black" w:cs="Roboto Black" w:eastAsia="Roboto Black" w:hAnsi="Roboto Black"/>
        <w:color w:val="434343"/>
        <w:sz w:val="32"/>
        <w:szCs w:val="32"/>
      </w:rPr>
      <w:drawing>
        <wp:anchor allowOverlap="1" behindDoc="1" distB="114300" distT="114300" distL="114300" distR="114300" hidden="0" layoutInCell="1" locked="0" relativeHeight="0" simplePos="0">
          <wp:simplePos x="0" y="0"/>
          <wp:positionH relativeFrom="page">
            <wp:posOffset>-152399</wp:posOffset>
          </wp:positionH>
          <wp:positionV relativeFrom="page">
            <wp:posOffset>14288</wp:posOffset>
          </wp:positionV>
          <wp:extent cx="8001000" cy="10053638"/>
          <wp:effectExtent b="0" l="0" r="0" t="0"/>
          <wp:wrapNone/>
          <wp:docPr id="1"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8001000" cy="10053638"/>
                  </a:xfrm>
                  <a:prstGeom prst="rect"/>
                  <a:ln/>
                </pic:spPr>
              </pic:pic>
            </a:graphicData>
          </a:graphic>
        </wp:anchor>
      </w:drawing>
    </w:r>
    <w:r w:rsidDel="00000000" w:rsidR="00000000" w:rsidRPr="00000000">
      <w:rPr>
        <w:rFonts w:ascii="Roboto Black" w:cs="Roboto Black" w:eastAsia="Roboto Black" w:hAnsi="Roboto Black"/>
        <w:color w:val="434343"/>
        <w:sz w:val="32"/>
        <w:szCs w:val="32"/>
      </w:rPr>
      <w:drawing>
        <wp:anchor allowOverlap="1" behindDoc="1" distB="114300" distT="114300" distL="114300" distR="114300" hidden="0" layoutInCell="1" locked="0" relativeHeight="0" simplePos="0">
          <wp:simplePos x="0" y="0"/>
          <wp:positionH relativeFrom="page">
            <wp:posOffset>-211219</wp:posOffset>
          </wp:positionH>
          <wp:positionV relativeFrom="page">
            <wp:posOffset>61913</wp:posOffset>
          </wp:positionV>
          <wp:extent cx="8001000" cy="10105779"/>
          <wp:effectExtent b="0" l="0" r="0" t="0"/>
          <wp:wrapNone/>
          <wp:docPr id="8" name="image10.png"/>
          <a:graphic>
            <a:graphicData uri="http://schemas.openxmlformats.org/drawingml/2006/picture">
              <pic:pic>
                <pic:nvPicPr>
                  <pic:cNvPr id="0" name="image10.png"/>
                  <pic:cNvPicPr preferRelativeResize="0"/>
                </pic:nvPicPr>
                <pic:blipFill>
                  <a:blip r:embed="rId3"/>
                  <a:srcRect b="0" l="0" r="462" t="2780"/>
                  <a:stretch>
                    <a:fillRect/>
                  </a:stretch>
                </pic:blipFill>
                <pic:spPr>
                  <a:xfrm>
                    <a:off x="0" y="0"/>
                    <a:ext cx="8001000" cy="10105779"/>
                  </a:xfrm>
                  <a:prstGeom prst="rect"/>
                  <a:ln/>
                </pic:spPr>
              </pic:pic>
            </a:graphicData>
          </a:graphic>
        </wp:anchor>
      </w:drawing>
    </w:r>
    <w:r w:rsidDel="00000000" w:rsidR="00000000" w:rsidRPr="00000000">
      <w:rPr>
        <w:rtl w:val="0"/>
      </w:rPr>
    </w:r>
  </w:p>
  <w:p w:rsidR="00000000" w:rsidDel="00000000" w:rsidP="00000000" w:rsidRDefault="00000000" w:rsidRPr="00000000" w14:paraId="000000E0">
    <w:pPr>
      <w:rPr>
        <w:rFonts w:ascii="Roboto Black" w:cs="Roboto Black" w:eastAsia="Roboto Black" w:hAnsi="Roboto Black"/>
        <w:color w:val="434343"/>
        <w:sz w:val="16"/>
        <w:szCs w:val="16"/>
      </w:rPr>
    </w:pPr>
    <w:r w:rsidDel="00000000" w:rsidR="00000000" w:rsidRPr="00000000">
      <w:rPr>
        <w:color w:val="434343"/>
        <w:sz w:val="16"/>
        <w:szCs w:val="16"/>
        <w:rtl w:val="0"/>
      </w:rPr>
      <w:t xml:space="preserve">━━━━━━━━━━━━━━━━━━━━━━━━━━━━━━━━━━━━━━━━━━━━</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rPr/>
    </w:pPr>
    <w:r w:rsidDel="00000000" w:rsidR="00000000" w:rsidRPr="00000000">
      <w:rPr/>
      <w:drawing>
        <wp:anchor allowOverlap="1" behindDoc="1" distB="114300" distT="114300" distL="114300" distR="114300" hidden="0" layoutInCell="1" locked="0" relativeHeight="0" simplePos="0">
          <wp:simplePos x="0" y="0"/>
          <wp:positionH relativeFrom="page">
            <wp:posOffset>-209549</wp:posOffset>
          </wp:positionH>
          <wp:positionV relativeFrom="page">
            <wp:posOffset>19050</wp:posOffset>
          </wp:positionV>
          <wp:extent cx="8039100" cy="10058400"/>
          <wp:effectExtent b="0" l="0" r="0" t="0"/>
          <wp:wrapNone/>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039100" cy="10058400"/>
                  </a:xfrm>
                  <a:prstGeom prst="rect"/>
                  <a:ln/>
                </pic:spPr>
              </pic:pic>
            </a:graphicData>
          </a:graphic>
        </wp:anchor>
      </w:drawing>
    </w:r>
    <w:r w:rsidDel="00000000" w:rsidR="00000000" w:rsidRPr="00000000">
      <w:rPr/>
      <w:drawing>
        <wp:anchor allowOverlap="1" behindDoc="1" distB="114300" distT="114300" distL="114300" distR="114300" hidden="0" layoutInCell="1" locked="0" relativeHeight="0" simplePos="0">
          <wp:simplePos x="0" y="0"/>
          <wp:positionH relativeFrom="page">
            <wp:posOffset>42863</wp:posOffset>
          </wp:positionH>
          <wp:positionV relativeFrom="page">
            <wp:posOffset>42863</wp:posOffset>
          </wp:positionV>
          <wp:extent cx="7686675" cy="10001250"/>
          <wp:effectExtent b="0" l="0" r="0" t="0"/>
          <wp:wrapNone/>
          <wp:docPr id="5" name="image9.png"/>
          <a:graphic>
            <a:graphicData uri="http://schemas.openxmlformats.org/drawingml/2006/picture">
              <pic:pic>
                <pic:nvPicPr>
                  <pic:cNvPr id="0" name="image9.png"/>
                  <pic:cNvPicPr preferRelativeResize="0"/>
                </pic:nvPicPr>
                <pic:blipFill>
                  <a:blip r:embed="rId2"/>
                  <a:srcRect b="3685" l="12179" r="11217" t="4006"/>
                  <a:stretch>
                    <a:fillRect/>
                  </a:stretch>
                </pic:blipFill>
                <pic:spPr>
                  <a:xfrm>
                    <a:off x="0" y="0"/>
                    <a:ext cx="7686675" cy="100012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SpecialElite-regular.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png"/><Relationship Id="rId3"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