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9D0D4" w14:textId="20645DC3" w:rsidR="00547DF7" w:rsidRDefault="0098566D" w:rsidP="0098566D">
      <w:pPr>
        <w:jc w:val="center"/>
      </w:pPr>
      <w:bookmarkStart w:id="0" w:name="_GoBack"/>
      <w:bookmarkEnd w:id="0"/>
      <w:r>
        <w:t>Лабораторная работа электричество №17. Изучение работы электродвигателя</w:t>
      </w:r>
      <w:r w:rsidRPr="0098566D">
        <w:rPr>
          <w:noProof/>
          <w:lang w:eastAsia="ru-RU"/>
        </w:rPr>
        <w:drawing>
          <wp:inline distT="0" distB="0" distL="0" distR="0" wp14:anchorId="55399D49" wp14:editId="1E53DF80">
            <wp:extent cx="4734586" cy="7621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D1CA" w14:textId="582906AF" w:rsidR="0098566D" w:rsidRPr="00BE506B" w:rsidRDefault="0098566D" w:rsidP="0098566D">
      <w:pPr>
        <w:jc w:val="center"/>
        <w:rPr>
          <w:b/>
          <w:bCs/>
        </w:rPr>
      </w:pPr>
      <w:r w:rsidRPr="00BE506B">
        <w:rPr>
          <w:b/>
          <w:bCs/>
        </w:rPr>
        <w:t>Теоретическое введение.</w:t>
      </w:r>
    </w:p>
    <w:p w14:paraId="3C71C5E1" w14:textId="77777777" w:rsidR="0098566D" w:rsidRPr="0098566D" w:rsidRDefault="0098566D" w:rsidP="0098566D">
      <w:r w:rsidRPr="0098566D">
        <w:t>Электродвигатель постоянного тока (ДПТ) - электрическая машина постоянного тока, преобразующая электрическую энергию постоянного тока в механическую энергию.</w:t>
      </w:r>
    </w:p>
    <w:p w14:paraId="5DA58389" w14:textId="77777777" w:rsidR="00D07D8E" w:rsidRPr="009279F7" w:rsidRDefault="00667B8B" w:rsidP="0098566D">
      <w:r>
        <w:t xml:space="preserve">Для понимания принципа работы обратимся к модели </w:t>
      </w:r>
      <w:r w:rsidR="00D07D8E" w:rsidRPr="009279F7">
        <w:t>проволочной рамки в магнитном поле.</w:t>
      </w:r>
    </w:p>
    <w:p w14:paraId="4878AA45" w14:textId="1E3EF152" w:rsidR="0098566D" w:rsidRDefault="00D07D8E" w:rsidP="0098566D">
      <w:r w:rsidRPr="00A31A7F">
        <w:t>Принцип действия такого двигателя основывается на законе Ампера. При размещении проволочной рамки в магнитном поле, она будет вращаться. Проходящий по ней ток создает вокруг себя магнитное поле, взаимодействующее с внешним магнитным полем, что приводит к вращению рамки. </w:t>
      </w:r>
      <w:r w:rsidR="00195577" w:rsidRPr="0098566D">
        <w:t xml:space="preserve"> </w:t>
      </w:r>
    </w:p>
    <w:p w14:paraId="4ADFFD75" w14:textId="6FBCA862" w:rsidR="00B2526E" w:rsidRDefault="00A31A7F" w:rsidP="0098566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C49956" wp14:editId="2AC7AD52">
            <wp:simplePos x="0" y="0"/>
            <wp:positionH relativeFrom="page">
              <wp:posOffset>2327275</wp:posOffset>
            </wp:positionH>
            <wp:positionV relativeFrom="paragraph">
              <wp:posOffset>17780</wp:posOffset>
            </wp:positionV>
            <wp:extent cx="2881630" cy="18383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751F8" w14:textId="1BC0785A" w:rsidR="00B2526E" w:rsidRDefault="00B2526E" w:rsidP="0098566D"/>
    <w:p w14:paraId="41D5E5B1" w14:textId="45D99EB4" w:rsidR="00B2526E" w:rsidRDefault="00B2526E" w:rsidP="0098566D"/>
    <w:p w14:paraId="48AA2C57" w14:textId="4373F459" w:rsidR="00B2526E" w:rsidRDefault="00B2526E" w:rsidP="0098566D"/>
    <w:p w14:paraId="5271E601" w14:textId="76918EE0" w:rsidR="00B2526E" w:rsidRDefault="00B2526E" w:rsidP="0098566D"/>
    <w:p w14:paraId="49231166" w14:textId="615F50CB" w:rsidR="00B2526E" w:rsidRDefault="00B2526E" w:rsidP="0098566D"/>
    <w:p w14:paraId="20AB5450" w14:textId="67CE4F5C" w:rsidR="00B2526E" w:rsidRDefault="00B2526E" w:rsidP="0098566D"/>
    <w:p w14:paraId="6A3F984F" w14:textId="6A8FCCB8" w:rsidR="00A31A7F" w:rsidRDefault="00A31A7F" w:rsidP="0098566D">
      <w:r w:rsidRPr="00A31A7F">
        <w:rPr>
          <w:noProof/>
          <w:lang w:eastAsia="ru-RU"/>
        </w:rPr>
        <w:drawing>
          <wp:inline distT="0" distB="0" distL="0" distR="0" wp14:anchorId="29AD9BDE" wp14:editId="6F36AD07">
            <wp:extent cx="5940425" cy="9353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BC91" w14:textId="6E055F6A" w:rsidR="00B2526E" w:rsidRPr="00A31A7F" w:rsidRDefault="00B2526E" w:rsidP="0098566D">
      <w:r w:rsidRPr="00A31A7F">
        <w:t>Принцип работы первых электродвигателей</w:t>
      </w:r>
      <w:r w:rsidR="00404EAF" w:rsidRPr="00A31A7F">
        <w:t xml:space="preserve"> тот же.</w:t>
      </w:r>
      <w:r w:rsidRPr="00A31A7F">
        <w:t xml:space="preserve"> В двигателях постоянного тока малой мощности для создания постоянного магнитного поля применяются постоянные магниты. В электромоторах средней и большой мощности однородное магнитное поле создают с помощью обмотки возбуждения или индуктора.</w:t>
      </w:r>
    </w:p>
    <w:p w14:paraId="2CBD48C5" w14:textId="729937DD" w:rsidR="00404EAF" w:rsidRPr="00A31A7F" w:rsidRDefault="00404EAF" w:rsidP="0098566D">
      <w:r w:rsidRPr="00A31A7F">
        <w:t xml:space="preserve">Простейшая модель электродвигателя состоит </w:t>
      </w:r>
      <w:proofErr w:type="gramStart"/>
      <w:r w:rsidRPr="00A31A7F">
        <w:t>из</w:t>
      </w:r>
      <w:proofErr w:type="gramEnd"/>
      <w:r w:rsidRPr="00A31A7F">
        <w:t>:</w:t>
      </w:r>
    </w:p>
    <w:p w14:paraId="3AA0569D" w14:textId="7A319F7F" w:rsidR="00404EAF" w:rsidRPr="00A31A7F" w:rsidRDefault="00BE506B" w:rsidP="00BE506B">
      <w:pPr>
        <w:pStyle w:val="a4"/>
        <w:numPr>
          <w:ilvl w:val="0"/>
          <w:numId w:val="2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C10047" wp14:editId="78F18413">
            <wp:simplePos x="0" y="0"/>
            <wp:positionH relativeFrom="column">
              <wp:posOffset>4917959</wp:posOffset>
            </wp:positionH>
            <wp:positionV relativeFrom="paragraph">
              <wp:posOffset>339148</wp:posOffset>
            </wp:positionV>
            <wp:extent cx="1371356" cy="1246678"/>
            <wp:effectExtent l="0" t="0" r="63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3" t="10688" r="7239" b="12369"/>
                    <a:stretch/>
                  </pic:blipFill>
                  <pic:spPr bwMode="auto">
                    <a:xfrm>
                      <a:off x="0" y="0"/>
                      <a:ext cx="1371356" cy="12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4EAF" w:rsidRPr="00A31A7F">
        <w:t>Двух обмоток с сердечниками, соединенных последовательно. Данная конструкция расположена на валу и образует узел, называемый ротором или якорем.</w:t>
      </w:r>
    </w:p>
    <w:p w14:paraId="3427A1F3" w14:textId="3C072C0C" w:rsidR="00404EAF" w:rsidRPr="00A31A7F" w:rsidRDefault="00404EAF" w:rsidP="00BE506B">
      <w:pPr>
        <w:pStyle w:val="a4"/>
        <w:numPr>
          <w:ilvl w:val="0"/>
          <w:numId w:val="2"/>
        </w:numPr>
      </w:pPr>
      <w:r w:rsidRPr="00A31A7F">
        <w:t>Двух постоянных магнитов, повёрнутых разными полюсами к обмоткам. Они выполняют задачу неподвижного статора.</w:t>
      </w:r>
    </w:p>
    <w:p w14:paraId="6F7CAF35" w14:textId="4C01E7D7" w:rsidR="00404EAF" w:rsidRPr="00A31A7F" w:rsidRDefault="00404EAF" w:rsidP="00BE506B">
      <w:pPr>
        <w:pStyle w:val="a4"/>
        <w:numPr>
          <w:ilvl w:val="0"/>
          <w:numId w:val="2"/>
        </w:numPr>
      </w:pPr>
      <w:r w:rsidRPr="00A31A7F">
        <w:t>Коллектора – двух полукруглых, изолированных пластин, расположенных на валу ДПТ.</w:t>
      </w:r>
    </w:p>
    <w:p w14:paraId="1D5A6C7B" w14:textId="5AA2D44B" w:rsidR="00404EAF" w:rsidRPr="00A31A7F" w:rsidRDefault="00404EAF" w:rsidP="00BE506B">
      <w:pPr>
        <w:pStyle w:val="a4"/>
        <w:numPr>
          <w:ilvl w:val="0"/>
          <w:numId w:val="2"/>
        </w:numPr>
      </w:pPr>
      <w:r w:rsidRPr="00A31A7F">
        <w:t>Двух неподвижных контактных элементов (щёток), предназначенных для передачи электротока через коллектор до обмоток возбуждения.</w:t>
      </w:r>
    </w:p>
    <w:p w14:paraId="752E6FA9" w14:textId="08818CC9" w:rsidR="00404EAF" w:rsidRPr="00A31A7F" w:rsidRDefault="00404EAF" w:rsidP="0098566D">
      <w:r w:rsidRPr="00A31A7F">
        <w:t xml:space="preserve">В моделях мощных современных двигателях постоянного тока используются статоры, они же индукторы, в виде катушек, намотанных на сердечники. При замыкании электрической цепи </w:t>
      </w:r>
      <w:r w:rsidRPr="00A31A7F">
        <w:lastRenderedPageBreak/>
        <w:t>происходит образование линий магнитного поля, под действием возникающей электромагнитной индукции.</w:t>
      </w:r>
      <w:r w:rsidR="00CD431F" w:rsidRPr="00A31A7F">
        <w:t xml:space="preserve"> Подвижная часть электродвигателя, которая вращается с валом электродвигателя, двигаясь вместе с магнитным полем статора.</w:t>
      </w:r>
      <w:r w:rsidR="00162D85" w:rsidRPr="00A31A7F">
        <w:t xml:space="preserve"> </w:t>
      </w:r>
    </w:p>
    <w:p w14:paraId="6D02A919" w14:textId="37FB032E" w:rsidR="00162D85" w:rsidRPr="00A31A7F" w:rsidRDefault="00162D85" w:rsidP="0098566D">
      <w:r w:rsidRPr="00A31A7F">
        <w:t xml:space="preserve">Если на выводы обмоток ротора подключить источник постоянного тока, якорь сделает </w:t>
      </w:r>
      <w:proofErr w:type="spellStart"/>
      <w:r w:rsidRPr="00A31A7F">
        <w:t>полоборота</w:t>
      </w:r>
      <w:proofErr w:type="spellEnd"/>
      <w:r w:rsidRPr="00A31A7F">
        <w:t xml:space="preserve"> и остановится. Для продолжения процесса вращения необходимо поменять полярность подводимого тока. Устройство, выполняющее функции переключения тока с целью изменения полярности на выводах обмоток, называется коллектором.</w:t>
      </w:r>
    </w:p>
    <w:p w14:paraId="349A5271" w14:textId="3041D9A9" w:rsidR="00B2526E" w:rsidRDefault="00B2526E" w:rsidP="00A31A7F">
      <w:pPr>
        <w:jc w:val="center"/>
      </w:pPr>
      <w:r>
        <w:rPr>
          <w:noProof/>
          <w:lang w:eastAsia="ru-RU"/>
        </w:rPr>
        <w:drawing>
          <wp:inline distT="0" distB="0" distL="0" distR="0" wp14:anchorId="45CCB61C" wp14:editId="5D0EC49C">
            <wp:extent cx="2833254" cy="1847281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37" cy="18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AD0A" w14:textId="61E97633" w:rsidR="00162D85" w:rsidRDefault="00A31A7F" w:rsidP="00BE506B">
      <w:pPr>
        <w:jc w:val="center"/>
        <w:rPr>
          <w:b/>
          <w:bCs/>
          <w:sz w:val="24"/>
          <w:szCs w:val="24"/>
        </w:rPr>
      </w:pPr>
      <w:r w:rsidRPr="00BE506B">
        <w:rPr>
          <w:b/>
          <w:bCs/>
          <w:sz w:val="24"/>
          <w:szCs w:val="24"/>
        </w:rPr>
        <w:t>Ход работы</w:t>
      </w:r>
    </w:p>
    <w:p w14:paraId="546865F5" w14:textId="3EBFF189" w:rsidR="00C509CA" w:rsidRPr="00BE506B" w:rsidRDefault="00C509CA" w:rsidP="00BE506B">
      <w:pPr>
        <w:jc w:val="center"/>
        <w:rPr>
          <w:b/>
          <w:bCs/>
          <w:sz w:val="24"/>
          <w:szCs w:val="24"/>
        </w:rPr>
      </w:pPr>
      <w:r w:rsidRPr="00C509CA">
        <w:rPr>
          <w:b/>
          <w:bCs/>
          <w:noProof/>
          <w:sz w:val="24"/>
          <w:szCs w:val="24"/>
          <w:lang w:eastAsia="ru-RU"/>
        </w:rPr>
        <w:drawing>
          <wp:inline distT="0" distB="0" distL="0" distR="0" wp14:anchorId="64A1E551" wp14:editId="31E73862">
            <wp:extent cx="1790950" cy="1162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2BA" w14:textId="2C3D3D51" w:rsidR="00A31A7F" w:rsidRDefault="00A31A7F" w:rsidP="0098566D">
      <w:r>
        <w:rPr>
          <w:noProof/>
          <w:lang w:eastAsia="ru-RU"/>
        </w:rPr>
        <w:drawing>
          <wp:inline distT="0" distB="0" distL="0" distR="0" wp14:anchorId="6D4451F2" wp14:editId="12A29AE5">
            <wp:extent cx="5403272" cy="408002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6" cy="40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1661" w14:textId="7D557E8D" w:rsidR="00BE506B" w:rsidRDefault="00BE506B" w:rsidP="0098566D">
      <w:r>
        <w:lastRenderedPageBreak/>
        <w:t>Контрольные вопросы:</w:t>
      </w:r>
    </w:p>
    <w:p w14:paraId="53E4D032" w14:textId="4479B59E" w:rsidR="00BE506B" w:rsidRDefault="00074D5D" w:rsidP="00074D5D">
      <w:pPr>
        <w:pStyle w:val="a4"/>
        <w:numPr>
          <w:ilvl w:val="0"/>
          <w:numId w:val="3"/>
        </w:numPr>
      </w:pPr>
      <w:r>
        <w:t>Физические основы работы электродвигателя постоянного тока.</w:t>
      </w:r>
    </w:p>
    <w:p w14:paraId="0C394D56" w14:textId="2F51896C" w:rsidR="00074D5D" w:rsidRPr="0098566D" w:rsidRDefault="00BC288F" w:rsidP="00074D5D">
      <w:pPr>
        <w:pStyle w:val="a4"/>
        <w:numPr>
          <w:ilvl w:val="0"/>
          <w:numId w:val="3"/>
        </w:numPr>
      </w:pPr>
      <w:r>
        <w:t>Конструкция электродвигателя постоянного тока.</w:t>
      </w:r>
    </w:p>
    <w:sectPr w:rsidR="00074D5D" w:rsidRPr="00985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557"/>
    <w:multiLevelType w:val="multilevel"/>
    <w:tmpl w:val="ABDC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B820E1"/>
    <w:multiLevelType w:val="hybridMultilevel"/>
    <w:tmpl w:val="6C1E2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C6E77"/>
    <w:multiLevelType w:val="hybridMultilevel"/>
    <w:tmpl w:val="D5A00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6D"/>
    <w:rsid w:val="00074D5D"/>
    <w:rsid w:val="00162D85"/>
    <w:rsid w:val="00195577"/>
    <w:rsid w:val="00404EAF"/>
    <w:rsid w:val="00547DF7"/>
    <w:rsid w:val="00667B8B"/>
    <w:rsid w:val="009279F7"/>
    <w:rsid w:val="0098566D"/>
    <w:rsid w:val="00A31A7F"/>
    <w:rsid w:val="00AC022E"/>
    <w:rsid w:val="00B2526E"/>
    <w:rsid w:val="00BC288F"/>
    <w:rsid w:val="00BE506B"/>
    <w:rsid w:val="00C509CA"/>
    <w:rsid w:val="00CD431F"/>
    <w:rsid w:val="00D07D8E"/>
    <w:rsid w:val="00D1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AD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yright-span">
    <w:name w:val="copyright-span"/>
    <w:basedOn w:val="a0"/>
    <w:rsid w:val="00D07D8E"/>
  </w:style>
  <w:style w:type="character" w:styleId="a3">
    <w:name w:val="Hyperlink"/>
    <w:basedOn w:val="a0"/>
    <w:uiPriority w:val="99"/>
    <w:semiHidden/>
    <w:unhideWhenUsed/>
    <w:rsid w:val="00D07D8E"/>
    <w:rPr>
      <w:color w:val="0000FF"/>
      <w:u w:val="single"/>
    </w:rPr>
  </w:style>
  <w:style w:type="paragraph" w:customStyle="1" w:styleId="listitem">
    <w:name w:val="list__item"/>
    <w:basedOn w:val="a"/>
    <w:rsid w:val="0040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50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0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0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yright-span">
    <w:name w:val="copyright-span"/>
    <w:basedOn w:val="a0"/>
    <w:rsid w:val="00D07D8E"/>
  </w:style>
  <w:style w:type="character" w:styleId="a3">
    <w:name w:val="Hyperlink"/>
    <w:basedOn w:val="a0"/>
    <w:uiPriority w:val="99"/>
    <w:semiHidden/>
    <w:unhideWhenUsed/>
    <w:rsid w:val="00D07D8E"/>
    <w:rPr>
      <w:color w:val="0000FF"/>
      <w:u w:val="single"/>
    </w:rPr>
  </w:style>
  <w:style w:type="paragraph" w:customStyle="1" w:styleId="listitem">
    <w:name w:val="list__item"/>
    <w:basedOn w:val="a"/>
    <w:rsid w:val="0040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50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0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0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Касилова</dc:creator>
  <cp:lastModifiedBy>Пользователь Windows</cp:lastModifiedBy>
  <cp:revision>2</cp:revision>
  <dcterms:created xsi:type="dcterms:W3CDTF">2023-08-16T18:41:00Z</dcterms:created>
  <dcterms:modified xsi:type="dcterms:W3CDTF">2023-08-16T18:41:00Z</dcterms:modified>
</cp:coreProperties>
</file>