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3E8E" w14:textId="4CD8AB17" w:rsidR="00B34210" w:rsidRDefault="004A619F" w:rsidP="004A619F">
      <w:pPr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14 9 22</w:t>
      </w:r>
    </w:p>
    <w:p w14:paraId="2F286DD1" w14:textId="0D667A97" w:rsidR="004A619F" w:rsidRDefault="004A619F" w:rsidP="004A619F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  <w:t xml:space="preserve">Классная работа </w:t>
      </w:r>
    </w:p>
    <w:p w14:paraId="41992E0B" w14:textId="40E9A564" w:rsidR="004A619F" w:rsidRDefault="004A619F" w:rsidP="004A619F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45116" wp14:editId="283CD2CE">
                <wp:simplePos x="0" y="0"/>
                <wp:positionH relativeFrom="column">
                  <wp:posOffset>-603885</wp:posOffset>
                </wp:positionH>
                <wp:positionV relativeFrom="paragraph">
                  <wp:posOffset>278765</wp:posOffset>
                </wp:positionV>
                <wp:extent cx="614045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0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DF1F7" id="Прямая соединительная линия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7.55pt,21.95pt" to="435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t xml:space="preserve">Абсурд в русской литературе </w:t>
      </w:r>
    </w:p>
    <w:p w14:paraId="254084ED" w14:textId="77777777" w:rsidR="004A619F" w:rsidRDefault="004A619F" w:rsidP="004A619F">
      <w:pPr>
        <w:spacing w:line="240" w:lineRule="auto"/>
      </w:pPr>
      <w:r>
        <w:t>Фильм «Мой друг Иван Лапшин», «Холодное лето 53-го» о сталинских репрессиях.</w:t>
      </w:r>
    </w:p>
    <w:p w14:paraId="571F5D9D" w14:textId="46089072" w:rsidR="004A619F" w:rsidRDefault="004A619F" w:rsidP="004A619F">
      <w:pPr>
        <w:spacing w:line="240" w:lineRule="auto"/>
      </w:pPr>
      <w:r>
        <w:t xml:space="preserve">Степень информативности текста определяется степенью неожиданности следующего слова. </w:t>
      </w:r>
    </w:p>
    <w:p w14:paraId="519A38A9" w14:textId="27D6BA46" w:rsidR="00336E0A" w:rsidRDefault="00336E0A" w:rsidP="004A619F">
      <w:pPr>
        <w:spacing w:line="240" w:lineRule="auto"/>
      </w:pPr>
      <w:r>
        <w:t>«Они думают</w:t>
      </w:r>
      <w:r w:rsidR="003D1B47">
        <w:t>,</w:t>
      </w:r>
      <w:r>
        <w:t xml:space="preserve"> что можно манипулировать сознанием при помощи вбрасывания разных мемов</w:t>
      </w:r>
      <w:proofErr w:type="gramStart"/>
      <w:r>
        <w:t>.»(</w:t>
      </w:r>
      <w:proofErr w:type="gramEnd"/>
      <w:r>
        <w:t>с)</w:t>
      </w:r>
    </w:p>
    <w:p w14:paraId="5F8C2DC4" w14:textId="757C2EB6" w:rsidR="00336E0A" w:rsidRDefault="00336E0A" w:rsidP="004A619F">
      <w:pPr>
        <w:spacing w:line="240" w:lineRule="auto"/>
      </w:pPr>
      <w:r>
        <w:t>«Она пыталась проникнуть в мозги»</w:t>
      </w:r>
    </w:p>
    <w:p w14:paraId="3818E132" w14:textId="430D8ABF" w:rsidR="00336E0A" w:rsidRDefault="00336E0A" w:rsidP="004A619F">
      <w:pPr>
        <w:spacing w:line="240" w:lineRule="auto"/>
      </w:pPr>
      <w:r>
        <w:t xml:space="preserve">Н.И. </w:t>
      </w:r>
      <w:proofErr w:type="gramStart"/>
      <w:r>
        <w:t>Бехтерева :</w:t>
      </w:r>
      <w:proofErr w:type="gramEnd"/>
      <w:r>
        <w:t xml:space="preserve"> «Гениальность – это одновременная работа большинства участков головного мозга.»</w:t>
      </w:r>
    </w:p>
    <w:p w14:paraId="79909394" w14:textId="7C3B6CC7" w:rsidR="003B0B6F" w:rsidRDefault="003B0B6F" w:rsidP="004A619F">
      <w:pPr>
        <w:spacing w:line="240" w:lineRule="auto"/>
      </w:pPr>
      <w:r>
        <w:t>«Глубокоуважаемый шкап»</w:t>
      </w:r>
    </w:p>
    <w:p w14:paraId="0EC90AD4" w14:textId="7483BFC9" w:rsidR="00D13D11" w:rsidRDefault="00D13D11" w:rsidP="004A619F">
      <w:pPr>
        <w:spacing w:line="240" w:lineRule="auto"/>
      </w:pPr>
      <w:r>
        <w:t>«Грохот рыжего огня.»</w:t>
      </w:r>
    </w:p>
    <w:p w14:paraId="7D6170D6" w14:textId="27AE29BC" w:rsidR="00CA7B64" w:rsidRDefault="00CA7B64" w:rsidP="004A619F">
      <w:pPr>
        <w:spacing w:line="240" w:lineRule="auto"/>
      </w:pPr>
      <w:r>
        <w:t xml:space="preserve">«Мы сидим здесь для </w:t>
      </w:r>
      <w:proofErr w:type="spellStart"/>
      <w:r>
        <w:t>зибзического</w:t>
      </w:r>
      <w:proofErr w:type="spellEnd"/>
      <w:r w:rsidR="00A00E4A">
        <w:t xml:space="preserve">, </w:t>
      </w:r>
      <w:r>
        <w:t>приятного времяпрепровождения.»</w:t>
      </w:r>
    </w:p>
    <w:p w14:paraId="12D466C2" w14:textId="62993C2D" w:rsidR="00D13D11" w:rsidRDefault="00D13D11" w:rsidP="004A619F">
      <w:pPr>
        <w:spacing w:line="240" w:lineRule="auto"/>
      </w:pPr>
    </w:p>
    <w:sectPr w:rsidR="00D13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9F"/>
    <w:rsid w:val="00260064"/>
    <w:rsid w:val="00336E0A"/>
    <w:rsid w:val="003B0B6F"/>
    <w:rsid w:val="003D1B47"/>
    <w:rsid w:val="004A619F"/>
    <w:rsid w:val="005A4E4E"/>
    <w:rsid w:val="00A00E4A"/>
    <w:rsid w:val="00A94E92"/>
    <w:rsid w:val="00B34210"/>
    <w:rsid w:val="00CA7B64"/>
    <w:rsid w:val="00D1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C0F5F"/>
  <w15:chartTrackingRefBased/>
  <w15:docId w15:val="{375E62A6-1D75-48DE-8C43-E819DC4EA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Арюзин Никита Сергеевич</dc:creator>
  <cp:keywords/>
  <dc:description/>
  <cp:lastModifiedBy>Арюзин Никита Сергеевич</cp:lastModifiedBy>
  <cp:revision>6</cp:revision>
  <dcterms:created xsi:type="dcterms:W3CDTF">2022-09-14T12:39:00Z</dcterms:created>
  <dcterms:modified xsi:type="dcterms:W3CDTF">2022-09-14T16:42:00Z</dcterms:modified>
</cp:coreProperties>
</file>