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AB94" w14:textId="30AC6180" w:rsidR="005E2CA9" w:rsidRPr="007033AA" w:rsidRDefault="00913877" w:rsidP="007033AA">
      <w:pPr>
        <w:pStyle w:val="Titolo"/>
        <w:rPr>
          <w:color w:val="FF0000"/>
        </w:rPr>
      </w:pPr>
      <w:r w:rsidRPr="007033AA">
        <w:rPr>
          <w:color w:val="FF0000"/>
        </w:rPr>
        <w:t>Nella doc c’è ancora scritto sprint 1 e il sommario è vuoto, ricordatevi di aggiornarli</w:t>
      </w:r>
    </w:p>
    <w:p w14:paraId="57CCB22F" w14:textId="62DC9B46" w:rsidR="007033AA" w:rsidRDefault="007033AA">
      <w:r>
        <w:br w:type="page"/>
      </w:r>
    </w:p>
    <w:p w14:paraId="2138AE7F" w14:textId="4794D13E" w:rsidR="0038025C" w:rsidRDefault="0038025C" w:rsidP="0038025C">
      <w:pPr>
        <w:pStyle w:val="Titolo1"/>
      </w:pPr>
      <w:r>
        <w:lastRenderedPageBreak/>
        <w:t>Aggiunta di un prodotto</w:t>
      </w:r>
    </w:p>
    <w:p w14:paraId="08FD0D4D" w14:textId="77777777" w:rsidR="008414AF" w:rsidRPr="008414AF" w:rsidRDefault="008414AF" w:rsidP="008414AF">
      <w:pPr>
        <w:spacing w:after="0"/>
      </w:pPr>
      <w:r w:rsidRPr="008414AF">
        <w:t>All’aggiunta di un prodotto dalla pagina del “</w:t>
      </w:r>
      <w:proofErr w:type="spellStart"/>
      <w:r w:rsidRPr="008414AF">
        <w:t>Vendor</w:t>
      </w:r>
      <w:proofErr w:type="spellEnd"/>
      <w:r w:rsidRPr="008414AF">
        <w:t xml:space="preserve">”, si apre una finestra pop-up contenente un form per l’inserimento delle informazioni e delle immagini del prodotto. Una volta inviati i dati, questi vengono passati tramite POST al metodo upload() del </w:t>
      </w:r>
      <w:proofErr w:type="spellStart"/>
      <w:r w:rsidRPr="008414AF">
        <w:t>VendorController</w:t>
      </w:r>
      <w:proofErr w:type="spellEnd"/>
      <w:r w:rsidRPr="008414AF">
        <w:t>.</w:t>
      </w:r>
    </w:p>
    <w:p w14:paraId="6EF3F5D9" w14:textId="77777777" w:rsidR="008414AF" w:rsidRPr="008414AF" w:rsidRDefault="008414AF" w:rsidP="008414AF">
      <w:pPr>
        <w:spacing w:after="0"/>
      </w:pPr>
      <w:r w:rsidRPr="008414AF">
        <w:t>Il sistema crea un nuovo record nella tabella products, e se sono presenti immagini:</w:t>
      </w:r>
    </w:p>
    <w:p w14:paraId="202B6C7C" w14:textId="77777777" w:rsidR="008414AF" w:rsidRPr="008414AF" w:rsidRDefault="008414AF" w:rsidP="008414AF">
      <w:pPr>
        <w:numPr>
          <w:ilvl w:val="0"/>
          <w:numId w:val="1"/>
        </w:numPr>
        <w:spacing w:after="0"/>
      </w:pPr>
      <w:r w:rsidRPr="008414AF">
        <w:t>Vengono rinominate con un codice univoco.</w:t>
      </w:r>
    </w:p>
    <w:p w14:paraId="3CEDA531" w14:textId="234BAC23" w:rsidR="008414AF" w:rsidRPr="008414AF" w:rsidRDefault="008414AF" w:rsidP="008414AF">
      <w:pPr>
        <w:numPr>
          <w:ilvl w:val="0"/>
          <w:numId w:val="1"/>
        </w:numPr>
        <w:spacing w:after="0"/>
      </w:pPr>
      <w:r w:rsidRPr="008414AF">
        <w:t>Salvate nella cartella public/</w:t>
      </w:r>
      <w:proofErr w:type="spellStart"/>
      <w:r w:rsidRPr="008414AF">
        <w:t>productImages</w:t>
      </w:r>
      <w:proofErr w:type="spellEnd"/>
      <w:r w:rsidRPr="008414AF">
        <w:t>/</w:t>
      </w:r>
      <w:r w:rsidR="00653C14" w:rsidRPr="00653C14">
        <w:t xml:space="preserve"> (tramite metodo</w:t>
      </w:r>
      <w:r w:rsidR="00653C14">
        <w:t xml:space="preserve"> “</w:t>
      </w:r>
      <w:r w:rsidR="00653C14" w:rsidRPr="00653C14">
        <w:t>store</w:t>
      </w:r>
      <w:r w:rsidR="00653C14">
        <w:t>”</w:t>
      </w:r>
      <w:r w:rsidR="00653C14" w:rsidRPr="00653C14">
        <w:t>)</w:t>
      </w:r>
      <w:r w:rsidRPr="008414AF">
        <w:t>.</w:t>
      </w:r>
    </w:p>
    <w:p w14:paraId="03E721F8" w14:textId="77777777" w:rsidR="008414AF" w:rsidRPr="008414AF" w:rsidRDefault="008414AF" w:rsidP="008414AF">
      <w:pPr>
        <w:numPr>
          <w:ilvl w:val="0"/>
          <w:numId w:val="1"/>
        </w:numPr>
        <w:spacing w:after="0"/>
      </w:pPr>
      <w:r w:rsidRPr="008414AF">
        <w:t>Il percorso relativo dell’immagine viene memorizzato nel database nella tabella images.</w:t>
      </w:r>
    </w:p>
    <w:p w14:paraId="550EE06A" w14:textId="77777777" w:rsidR="008414AF" w:rsidRDefault="008414AF" w:rsidP="008414AF">
      <w:pPr>
        <w:spacing w:after="0"/>
      </w:pPr>
      <w:r w:rsidRPr="008414AF">
        <w:t xml:space="preserve">Se l’operazione va a buon fine, il </w:t>
      </w:r>
      <w:proofErr w:type="spellStart"/>
      <w:r w:rsidRPr="008414AF">
        <w:t>vendor</w:t>
      </w:r>
      <w:proofErr w:type="spellEnd"/>
      <w:r w:rsidRPr="008414AF">
        <w:t xml:space="preserve"> viene reindirizzato alla pagina precedente con un messaggio di conferma.</w:t>
      </w:r>
    </w:p>
    <w:p w14:paraId="2DADB44F" w14:textId="77777777" w:rsidR="008414AF" w:rsidRPr="008414AF" w:rsidRDefault="008414AF" w:rsidP="008414AF">
      <w:pPr>
        <w:spacing w:after="0"/>
      </w:pPr>
    </w:p>
    <w:p w14:paraId="54E5C804" w14:textId="77777777" w:rsidR="008414AF" w:rsidRDefault="0038025C" w:rsidP="008414AF">
      <w:pPr>
        <w:keepNext/>
        <w:jc w:val="center"/>
      </w:pPr>
      <w:r>
        <w:rPr>
          <w:noProof/>
        </w:rPr>
        <w:drawing>
          <wp:inline distT="0" distB="0" distL="0" distR="0" wp14:anchorId="655636EA" wp14:editId="411BCE36">
            <wp:extent cx="2953884" cy="4492487"/>
            <wp:effectExtent l="19050" t="19050" r="18415" b="2286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884" cy="449248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64564" w14:textId="167C66D9" w:rsidR="0038025C" w:rsidRDefault="008414AF" w:rsidP="008414AF">
      <w:pPr>
        <w:pStyle w:val="Didascalia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Form pop-up per aggiunta di un prodotto</w:t>
      </w:r>
    </w:p>
    <w:p w14:paraId="230601E1" w14:textId="77777777" w:rsidR="008414AF" w:rsidRDefault="0038025C" w:rsidP="008414A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677D0C2" wp14:editId="6DB3E01B">
            <wp:extent cx="3869635" cy="4453011"/>
            <wp:effectExtent l="19050" t="19050" r="17145" b="2413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9635" cy="445301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E7F5AF" w14:textId="3953605A" w:rsidR="0038025C" w:rsidRDefault="008414AF" w:rsidP="008414AF">
      <w:pPr>
        <w:pStyle w:val="Didascalia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Visualizzazione prodotti appena aggiunti al catalogo</w:t>
      </w:r>
    </w:p>
    <w:p w14:paraId="7F432E4D" w14:textId="1D03472E" w:rsidR="00B84C33" w:rsidRPr="00913877" w:rsidRDefault="00B84C33" w:rsidP="00B84C33"/>
    <w:sectPr w:rsidR="00B84C33" w:rsidRPr="0091387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04AA"/>
    <w:multiLevelType w:val="multilevel"/>
    <w:tmpl w:val="16BA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28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B4"/>
    <w:rsid w:val="00076C2F"/>
    <w:rsid w:val="000834F4"/>
    <w:rsid w:val="0038025C"/>
    <w:rsid w:val="00381912"/>
    <w:rsid w:val="00394017"/>
    <w:rsid w:val="004224C3"/>
    <w:rsid w:val="004716F2"/>
    <w:rsid w:val="004754DF"/>
    <w:rsid w:val="00586AA6"/>
    <w:rsid w:val="005E2CA9"/>
    <w:rsid w:val="00653C14"/>
    <w:rsid w:val="007033AA"/>
    <w:rsid w:val="008414AF"/>
    <w:rsid w:val="00913877"/>
    <w:rsid w:val="00A327B4"/>
    <w:rsid w:val="00AC79EC"/>
    <w:rsid w:val="00B34899"/>
    <w:rsid w:val="00B65CFB"/>
    <w:rsid w:val="00B84C33"/>
    <w:rsid w:val="00BE49A6"/>
    <w:rsid w:val="00C912C5"/>
    <w:rsid w:val="00CA548D"/>
    <w:rsid w:val="00CE404E"/>
    <w:rsid w:val="00CF1375"/>
    <w:rsid w:val="00D52775"/>
    <w:rsid w:val="00F4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9BDA34"/>
  <w15:chartTrackingRefBased/>
  <w15:docId w15:val="{308F10BB-3957-4DFA-B09F-87A5749EE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802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7033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03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80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Didascalia">
    <w:name w:val="caption"/>
    <w:basedOn w:val="Normale"/>
    <w:next w:val="Normale"/>
    <w:uiPriority w:val="35"/>
    <w:unhideWhenUsed/>
    <w:qFormat/>
    <w:rsid w:val="008414A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4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 Ambrosetti</dc:creator>
  <cp:keywords/>
  <dc:description/>
  <cp:lastModifiedBy>Samuele Ambrosetti</cp:lastModifiedBy>
  <cp:revision>20</cp:revision>
  <dcterms:created xsi:type="dcterms:W3CDTF">2025-03-26T14:23:00Z</dcterms:created>
  <dcterms:modified xsi:type="dcterms:W3CDTF">2025-04-01T18:57:00Z</dcterms:modified>
</cp:coreProperties>
</file>