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Is the Python Standard Library included with PyInputPlus?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1 - PyInputPlus is not a part of the Python Standard Library, so you must install it separately using Pip. By : !pip install pyinputplus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Why is PyInputPlus commonly imported with import pyinputplus as pypi?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2 - You can import the module with import pyinputplus as pyip so that you can enter a shorter name when calling the module's functions. PyInputPlus has functions for entering a variety of input, including strings, numbers, dates, yes/no, True/False, emails, and files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do you distinguish between inputInt() and inputFloat()?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3 - inputInt() : Accepts an integer value. This also takes additional parameters ‘min’, ‘max’, ‘greaterThan’ and ‘lessThan’  for bounds. Returns an int.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inputFloat() : Accepts a floating-point numeric value. Also takes additional ‘min’, ‘max’, ‘greaterThan’ and ‘lessThan’  parameters. Returns a float.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Using PyInputPlus, how do you ensure that the user enters a whole number between 0 and 99?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4 - In the inputint function we can set the min = 0 and max =99 to ensure user enters number between 0 and 99.  pyip.inputInt(min = 0, max =99)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transferred to the keyword arguments allowRegexes and blockRegexes?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5 - 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blank input is entered three times, what does inputStr(limit=3)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6 -  It will throw RetryLimitException exception.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If blank input is entered three times, what does inputStr(limit=3, default='hello')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7 - When you use limit keyword arguments and also pass a default keyword argument, the function returns the default value instead of raising an exception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