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2F3" w:rsidRDefault="002F02F3" w:rsidP="002F02F3">
      <w:pPr>
        <w:jc w:val="center"/>
        <w:rPr>
          <w:rFonts w:ascii="思源黑体 CN Medium" w:eastAsia="思源黑体 CN Medium" w:hAnsi="思源黑体 CN Medium"/>
          <w:sz w:val="48"/>
          <w:szCs w:val="48"/>
        </w:rPr>
      </w:pPr>
    </w:p>
    <w:p w:rsidR="002F02F3" w:rsidRDefault="002F02F3" w:rsidP="002F02F3">
      <w:pPr>
        <w:jc w:val="center"/>
        <w:rPr>
          <w:rFonts w:ascii="思源黑体 CN Medium" w:eastAsia="思源黑体 CN Medium" w:hAnsi="思源黑体 CN Medium"/>
          <w:sz w:val="48"/>
          <w:szCs w:val="48"/>
        </w:rPr>
      </w:pPr>
    </w:p>
    <w:p w:rsidR="002F02F3" w:rsidRDefault="002F02F3" w:rsidP="002F02F3">
      <w:pPr>
        <w:jc w:val="center"/>
        <w:rPr>
          <w:rFonts w:ascii="思源黑体 CN Medium" w:eastAsia="思源黑体 CN Medium" w:hAnsi="思源黑体 CN Medium"/>
          <w:sz w:val="48"/>
          <w:szCs w:val="48"/>
        </w:rPr>
      </w:pPr>
    </w:p>
    <w:p w:rsidR="002F02F3" w:rsidRPr="002F02F3" w:rsidRDefault="002F02F3" w:rsidP="002F02F3">
      <w:pPr>
        <w:jc w:val="center"/>
        <w:rPr>
          <w:rFonts w:ascii="思源黑体 CN Medium" w:eastAsia="思源黑体 CN Medium" w:hAnsi="思源黑体 CN Medium"/>
          <w:sz w:val="48"/>
          <w:szCs w:val="48"/>
        </w:rPr>
      </w:pPr>
      <w:r w:rsidRPr="002F02F3">
        <w:rPr>
          <w:rFonts w:ascii="思源黑体 CN Medium" w:eastAsia="思源黑体 CN Medium" w:hAnsi="思源黑体 CN Medium" w:hint="eastAsia"/>
          <w:sz w:val="48"/>
          <w:szCs w:val="48"/>
        </w:rPr>
        <w:t>用户资金流转及财务模块分析</w:t>
      </w:r>
    </w:p>
    <w:p w:rsidR="002F02F3" w:rsidRPr="00425E3E" w:rsidRDefault="002F02F3" w:rsidP="002F02F3">
      <w:pPr>
        <w:jc w:val="center"/>
        <w:rPr>
          <w:rFonts w:ascii="思源黑体 CN Medium" w:eastAsia="思源黑体 CN Medium" w:hAnsi="思源黑体 CN Medium"/>
          <w:sz w:val="48"/>
          <w:szCs w:val="48"/>
        </w:rPr>
      </w:pPr>
      <w:r w:rsidRPr="00425E3E">
        <w:rPr>
          <w:rFonts w:ascii="思源黑体 CN Medium" w:eastAsia="思源黑体 CN Medium" w:hAnsi="思源黑体 CN Medium"/>
          <w:sz w:val="48"/>
          <w:szCs w:val="48"/>
        </w:rPr>
        <w:t>V</w:t>
      </w:r>
      <w:r>
        <w:rPr>
          <w:rFonts w:ascii="思源黑体 CN Medium" w:eastAsia="思源黑体 CN Medium" w:hAnsi="思源黑体 CN Medium" w:hint="eastAsia"/>
          <w:sz w:val="48"/>
          <w:szCs w:val="48"/>
        </w:rPr>
        <w:t>1</w:t>
      </w:r>
      <w:r w:rsidRPr="00425E3E">
        <w:rPr>
          <w:rFonts w:ascii="思源黑体 CN Medium" w:eastAsia="思源黑体 CN Medium" w:hAnsi="思源黑体 CN Medium" w:hint="eastAsia"/>
          <w:sz w:val="48"/>
          <w:szCs w:val="48"/>
        </w:rPr>
        <w:t>.</w:t>
      </w:r>
      <w:r>
        <w:rPr>
          <w:rFonts w:ascii="思源黑体 CN Medium" w:eastAsia="思源黑体 CN Medium" w:hAnsi="思源黑体 CN Medium" w:hint="eastAsia"/>
          <w:sz w:val="48"/>
          <w:szCs w:val="48"/>
        </w:rPr>
        <w:t>0</w:t>
      </w:r>
    </w:p>
    <w:p w:rsidR="002F02F3" w:rsidRPr="002F02F3" w:rsidRDefault="002F02F3" w:rsidP="002F02F3">
      <w:pPr>
        <w:jc w:val="center"/>
        <w:rPr>
          <w:sz w:val="32"/>
          <w:szCs w:val="32"/>
        </w:rPr>
      </w:pPr>
    </w:p>
    <w:p w:rsidR="002F02F3" w:rsidRDefault="002F02F3" w:rsidP="002F02F3">
      <w:pPr>
        <w:jc w:val="center"/>
        <w:rPr>
          <w:sz w:val="32"/>
          <w:szCs w:val="32"/>
        </w:rPr>
      </w:pPr>
    </w:p>
    <w:p w:rsidR="002F02F3" w:rsidRDefault="002F02F3" w:rsidP="002F02F3">
      <w:pPr>
        <w:jc w:val="center"/>
        <w:rPr>
          <w:sz w:val="32"/>
          <w:szCs w:val="32"/>
        </w:rPr>
      </w:pPr>
    </w:p>
    <w:p w:rsidR="002F02F3" w:rsidRDefault="002F02F3" w:rsidP="002F02F3">
      <w:pPr>
        <w:jc w:val="center"/>
        <w:rPr>
          <w:sz w:val="32"/>
          <w:szCs w:val="32"/>
        </w:rPr>
      </w:pPr>
    </w:p>
    <w:p w:rsidR="002F02F3" w:rsidRDefault="002F02F3" w:rsidP="002F02F3">
      <w:pPr>
        <w:jc w:val="center"/>
        <w:rPr>
          <w:sz w:val="32"/>
          <w:szCs w:val="32"/>
        </w:rPr>
      </w:pPr>
    </w:p>
    <w:tbl>
      <w:tblPr>
        <w:tblStyle w:val="a7"/>
        <w:tblW w:w="0" w:type="auto"/>
        <w:tblLook w:val="0480" w:firstRow="0" w:lastRow="0" w:firstColumn="1" w:lastColumn="0" w:noHBand="0" w:noVBand="1"/>
      </w:tblPr>
      <w:tblGrid>
        <w:gridCol w:w="1951"/>
        <w:gridCol w:w="6571"/>
      </w:tblGrid>
      <w:tr w:rsidR="002F02F3" w:rsidTr="00DA69B7">
        <w:tc>
          <w:tcPr>
            <w:tcW w:w="1951" w:type="dxa"/>
          </w:tcPr>
          <w:p w:rsidR="002F02F3" w:rsidRPr="00D340CC" w:rsidRDefault="002F02F3" w:rsidP="00DA69B7">
            <w:pPr>
              <w:jc w:val="center"/>
              <w:rPr>
                <w:b/>
                <w:sz w:val="28"/>
                <w:szCs w:val="28"/>
              </w:rPr>
            </w:pPr>
            <w:r w:rsidRPr="00D340CC">
              <w:rPr>
                <w:rFonts w:hint="eastAsia"/>
                <w:b/>
                <w:sz w:val="28"/>
                <w:szCs w:val="28"/>
              </w:rPr>
              <w:t>编辑人员</w:t>
            </w:r>
          </w:p>
        </w:tc>
        <w:tc>
          <w:tcPr>
            <w:tcW w:w="6571" w:type="dxa"/>
          </w:tcPr>
          <w:p w:rsidR="002F02F3" w:rsidRPr="00D340CC" w:rsidRDefault="002F02F3" w:rsidP="00DA69B7">
            <w:pPr>
              <w:jc w:val="left"/>
              <w:rPr>
                <w:sz w:val="28"/>
                <w:szCs w:val="28"/>
              </w:rPr>
            </w:pPr>
            <w:r w:rsidRPr="00D340CC">
              <w:rPr>
                <w:rFonts w:hint="eastAsia"/>
                <w:sz w:val="28"/>
                <w:szCs w:val="28"/>
              </w:rPr>
              <w:t>陈俊杰</w:t>
            </w:r>
          </w:p>
        </w:tc>
      </w:tr>
      <w:tr w:rsidR="002F02F3" w:rsidRPr="00585559" w:rsidTr="00DA69B7">
        <w:tc>
          <w:tcPr>
            <w:tcW w:w="1951" w:type="dxa"/>
          </w:tcPr>
          <w:p w:rsidR="002F02F3" w:rsidRPr="00D340CC" w:rsidRDefault="002F02F3" w:rsidP="00DA69B7">
            <w:pPr>
              <w:jc w:val="center"/>
              <w:rPr>
                <w:b/>
                <w:sz w:val="28"/>
                <w:szCs w:val="28"/>
              </w:rPr>
            </w:pPr>
            <w:r w:rsidRPr="00D340CC">
              <w:rPr>
                <w:rFonts w:hint="eastAsia"/>
                <w:b/>
                <w:sz w:val="28"/>
                <w:szCs w:val="28"/>
              </w:rPr>
              <w:t>修订时间</w:t>
            </w:r>
          </w:p>
        </w:tc>
        <w:tc>
          <w:tcPr>
            <w:tcW w:w="6571" w:type="dxa"/>
          </w:tcPr>
          <w:p w:rsidR="002F02F3" w:rsidRPr="00D340CC" w:rsidRDefault="002F02F3" w:rsidP="002F02F3">
            <w:pPr>
              <w:jc w:val="left"/>
              <w:rPr>
                <w:sz w:val="28"/>
                <w:szCs w:val="28"/>
              </w:rPr>
            </w:pPr>
            <w:r w:rsidRPr="00D340CC">
              <w:rPr>
                <w:rFonts w:hint="eastAsia"/>
                <w:sz w:val="28"/>
                <w:szCs w:val="28"/>
              </w:rPr>
              <w:t>2016.</w:t>
            </w:r>
            <w:r>
              <w:rPr>
                <w:rFonts w:hint="eastAsia"/>
                <w:sz w:val="28"/>
                <w:szCs w:val="28"/>
              </w:rPr>
              <w:t>10</w:t>
            </w:r>
            <w:r w:rsidRPr="00D340CC">
              <w:rPr>
                <w:rFonts w:hint="eastAsia"/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27</w:t>
            </w:r>
          </w:p>
        </w:tc>
      </w:tr>
      <w:tr w:rsidR="002F02F3" w:rsidTr="00DA69B7">
        <w:tc>
          <w:tcPr>
            <w:tcW w:w="1951" w:type="dxa"/>
          </w:tcPr>
          <w:p w:rsidR="002F02F3" w:rsidRPr="00D340CC" w:rsidRDefault="002F02F3" w:rsidP="00DA69B7">
            <w:pPr>
              <w:jc w:val="center"/>
              <w:rPr>
                <w:b/>
                <w:sz w:val="28"/>
                <w:szCs w:val="28"/>
              </w:rPr>
            </w:pPr>
            <w:r w:rsidRPr="00D340CC">
              <w:rPr>
                <w:rFonts w:hint="eastAsia"/>
                <w:b/>
                <w:sz w:val="28"/>
                <w:szCs w:val="28"/>
              </w:rPr>
              <w:t>前续版本</w:t>
            </w:r>
          </w:p>
        </w:tc>
        <w:tc>
          <w:tcPr>
            <w:tcW w:w="6571" w:type="dxa"/>
          </w:tcPr>
          <w:p w:rsidR="002F02F3" w:rsidRPr="00D340CC" w:rsidRDefault="002F02F3" w:rsidP="00DA69B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2F02F3" w:rsidRPr="002F02F3" w:rsidTr="00DA69B7">
        <w:trPr>
          <w:trHeight w:val="938"/>
        </w:trPr>
        <w:tc>
          <w:tcPr>
            <w:tcW w:w="1951" w:type="dxa"/>
          </w:tcPr>
          <w:p w:rsidR="002F02F3" w:rsidRPr="00D340CC" w:rsidRDefault="002F02F3" w:rsidP="00DA69B7">
            <w:pPr>
              <w:jc w:val="center"/>
              <w:rPr>
                <w:b/>
                <w:sz w:val="28"/>
                <w:szCs w:val="28"/>
              </w:rPr>
            </w:pPr>
            <w:r w:rsidRPr="00D340CC">
              <w:rPr>
                <w:rFonts w:hint="eastAsia"/>
                <w:b/>
                <w:sz w:val="28"/>
                <w:szCs w:val="28"/>
              </w:rPr>
              <w:t>修订概要</w:t>
            </w:r>
          </w:p>
        </w:tc>
        <w:tc>
          <w:tcPr>
            <w:tcW w:w="6571" w:type="dxa"/>
          </w:tcPr>
          <w:p w:rsidR="002F02F3" w:rsidRPr="00D340CC" w:rsidRDefault="002F02F3" w:rsidP="002F02F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资金流转分析，涉及财务和运营需求</w:t>
            </w:r>
          </w:p>
        </w:tc>
      </w:tr>
    </w:tbl>
    <w:p w:rsidR="002F02F3" w:rsidRDefault="002F02F3" w:rsidP="002F02F3">
      <w:pPr>
        <w:jc w:val="center"/>
        <w:rPr>
          <w:sz w:val="32"/>
          <w:szCs w:val="32"/>
        </w:rPr>
      </w:pPr>
    </w:p>
    <w:p w:rsidR="002F02F3" w:rsidRDefault="002F02F3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B3616" w:rsidRPr="002F02F3" w:rsidRDefault="002F02F3" w:rsidP="002F02F3">
      <w:pPr>
        <w:pStyle w:val="1"/>
        <w:numPr>
          <w:ilvl w:val="0"/>
          <w:numId w:val="1"/>
        </w:numPr>
        <w:spacing w:before="0" w:after="0" w:line="240" w:lineRule="auto"/>
        <w:rPr>
          <w:sz w:val="28"/>
          <w:szCs w:val="28"/>
        </w:rPr>
      </w:pPr>
      <w:r w:rsidRPr="002F02F3">
        <w:rPr>
          <w:rFonts w:hint="eastAsia"/>
          <w:sz w:val="28"/>
          <w:szCs w:val="28"/>
        </w:rPr>
        <w:lastRenderedPageBreak/>
        <w:t>名词解释</w:t>
      </w:r>
    </w:p>
    <w:p w:rsidR="00C45DC8" w:rsidRPr="00C45DC8" w:rsidRDefault="00C45DC8" w:rsidP="00C45DC8">
      <w:pPr>
        <w:jc w:val="left"/>
        <w:rPr>
          <w:szCs w:val="21"/>
        </w:rPr>
      </w:pPr>
      <w:r w:rsidRPr="00C45DC8">
        <w:rPr>
          <w:rFonts w:hint="eastAsia"/>
          <w:szCs w:val="21"/>
        </w:rPr>
        <w:t>资金流向：</w:t>
      </w:r>
      <w:r>
        <w:rPr>
          <w:rFonts w:hint="eastAsia"/>
          <w:szCs w:val="21"/>
        </w:rPr>
        <w:t>服务端通过相应接口进行资金操作</w:t>
      </w:r>
    </w:p>
    <w:p w:rsidR="00C45DC8" w:rsidRDefault="00C45DC8" w:rsidP="00C45DC8">
      <w:pPr>
        <w:jc w:val="left"/>
        <w:rPr>
          <w:szCs w:val="21"/>
        </w:rPr>
      </w:pPr>
      <w:r w:rsidRPr="00C45DC8">
        <w:rPr>
          <w:rFonts w:hint="eastAsia"/>
          <w:szCs w:val="21"/>
        </w:rPr>
        <w:t>平台登记：</w:t>
      </w:r>
      <w:r>
        <w:rPr>
          <w:rFonts w:hint="eastAsia"/>
          <w:szCs w:val="21"/>
        </w:rPr>
        <w:t>服务</w:t>
      </w:r>
      <w:proofErr w:type="gramStart"/>
      <w:r>
        <w:rPr>
          <w:rFonts w:hint="eastAsia"/>
          <w:szCs w:val="21"/>
        </w:rPr>
        <w:t>端根据</w:t>
      </w:r>
      <w:proofErr w:type="gramEnd"/>
      <w:r>
        <w:rPr>
          <w:rFonts w:hint="eastAsia"/>
          <w:szCs w:val="21"/>
        </w:rPr>
        <w:t>交易流水号记录支付宝、微信、银行账户的资金变动</w:t>
      </w:r>
    </w:p>
    <w:p w:rsidR="00C45DC8" w:rsidRDefault="00C45DC8" w:rsidP="00C45DC8">
      <w:pPr>
        <w:jc w:val="left"/>
        <w:rPr>
          <w:szCs w:val="21"/>
        </w:rPr>
      </w:pPr>
      <w:r>
        <w:rPr>
          <w:rFonts w:hint="eastAsia"/>
          <w:szCs w:val="21"/>
        </w:rPr>
        <w:t>财务登记：财务人员记账</w:t>
      </w:r>
    </w:p>
    <w:p w:rsidR="00C45DC8" w:rsidRDefault="00C45DC8" w:rsidP="00C45DC8">
      <w:pPr>
        <w:jc w:val="left"/>
        <w:rPr>
          <w:szCs w:val="21"/>
        </w:rPr>
      </w:pPr>
      <w:r>
        <w:rPr>
          <w:rFonts w:hint="eastAsia"/>
          <w:szCs w:val="21"/>
        </w:rPr>
        <w:t>用户押金：</w:t>
      </w:r>
      <w:r w:rsidR="005B3616">
        <w:rPr>
          <w:rFonts w:hint="eastAsia"/>
          <w:szCs w:val="21"/>
        </w:rPr>
        <w:t>服务</w:t>
      </w:r>
      <w:proofErr w:type="gramStart"/>
      <w:r w:rsidR="005B3616">
        <w:rPr>
          <w:rFonts w:hint="eastAsia"/>
          <w:szCs w:val="21"/>
        </w:rPr>
        <w:t>端记录</w:t>
      </w:r>
      <w:proofErr w:type="gramEnd"/>
      <w:r w:rsidR="005B3616">
        <w:rPr>
          <w:rFonts w:hint="eastAsia"/>
          <w:szCs w:val="21"/>
        </w:rPr>
        <w:t>的用户的押金变动</w:t>
      </w:r>
      <w:r w:rsidR="002D7E18">
        <w:rPr>
          <w:rFonts w:hint="eastAsia"/>
          <w:szCs w:val="21"/>
        </w:rPr>
        <w:t>。</w:t>
      </w:r>
    </w:p>
    <w:p w:rsidR="002D7E18" w:rsidRDefault="002D7E18" w:rsidP="00C45DC8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鉴于财务上对押金的</w:t>
      </w:r>
      <w:r w:rsidR="002F02F3">
        <w:rPr>
          <w:rFonts w:hint="eastAsia"/>
          <w:szCs w:val="21"/>
        </w:rPr>
        <w:t>理解</w:t>
      </w:r>
      <w:r>
        <w:rPr>
          <w:rFonts w:hint="eastAsia"/>
          <w:szCs w:val="21"/>
        </w:rPr>
        <w:t>，此处的押金包含了</w:t>
      </w:r>
      <w:r w:rsidR="002F02F3">
        <w:rPr>
          <w:rFonts w:hint="eastAsia"/>
          <w:szCs w:val="21"/>
        </w:rPr>
        <w:t>用户认证时</w:t>
      </w:r>
      <w:r>
        <w:rPr>
          <w:rFonts w:hint="eastAsia"/>
          <w:szCs w:val="21"/>
        </w:rPr>
        <w:t>押金和余额</w:t>
      </w:r>
      <w:r w:rsidR="002F02F3">
        <w:rPr>
          <w:rFonts w:hint="eastAsia"/>
          <w:szCs w:val="21"/>
        </w:rPr>
        <w:t>。</w:t>
      </w:r>
    </w:p>
    <w:p w:rsidR="005B3616" w:rsidRPr="00C45DC8" w:rsidRDefault="005B3616" w:rsidP="00C45DC8">
      <w:pPr>
        <w:jc w:val="left"/>
        <w:rPr>
          <w:szCs w:val="21"/>
        </w:rPr>
      </w:pPr>
    </w:p>
    <w:p w:rsidR="005178F2" w:rsidRDefault="005178F2" w:rsidP="005178F2">
      <w:pPr>
        <w:pStyle w:val="1"/>
        <w:numPr>
          <w:ilvl w:val="0"/>
          <w:numId w:val="1"/>
        </w:numPr>
        <w:spacing w:before="0" w:after="0" w:line="240" w:lineRule="auto"/>
        <w:rPr>
          <w:sz w:val="28"/>
          <w:szCs w:val="28"/>
        </w:rPr>
      </w:pPr>
      <w:r w:rsidRPr="005178F2">
        <w:rPr>
          <w:rFonts w:hint="eastAsia"/>
          <w:sz w:val="28"/>
          <w:szCs w:val="28"/>
        </w:rPr>
        <w:t>用户缴纳押金</w:t>
      </w:r>
      <w:r w:rsidR="00BA172D">
        <w:rPr>
          <w:rFonts w:hint="eastAsia"/>
          <w:sz w:val="28"/>
          <w:szCs w:val="28"/>
        </w:rPr>
        <w:t>（</w:t>
      </w:r>
      <w:r w:rsidR="00C45DC8">
        <w:rPr>
          <w:rFonts w:hint="eastAsia"/>
          <w:sz w:val="28"/>
          <w:szCs w:val="28"/>
        </w:rPr>
        <w:t>余额</w:t>
      </w:r>
      <w:r w:rsidR="00BA172D">
        <w:rPr>
          <w:rFonts w:hint="eastAsia"/>
          <w:sz w:val="28"/>
          <w:szCs w:val="28"/>
        </w:rPr>
        <w:t>充值类似）</w:t>
      </w:r>
    </w:p>
    <w:p w:rsidR="005178F2" w:rsidRPr="00765917" w:rsidRDefault="005178F2" w:rsidP="00765917">
      <w:pPr>
        <w:pStyle w:val="2"/>
        <w:numPr>
          <w:ilvl w:val="0"/>
          <w:numId w:val="4"/>
        </w:numPr>
        <w:spacing w:before="0" w:after="0" w:line="360" w:lineRule="auto"/>
        <w:ind w:left="410" w:hangingChars="170" w:hanging="410"/>
        <w:rPr>
          <w:sz w:val="24"/>
          <w:szCs w:val="24"/>
        </w:rPr>
      </w:pPr>
      <w:r w:rsidRPr="00765917">
        <w:rPr>
          <w:rFonts w:hint="eastAsia"/>
          <w:sz w:val="24"/>
          <w:szCs w:val="24"/>
        </w:rPr>
        <w:t>支付宝缴纳</w:t>
      </w:r>
    </w:p>
    <w:p w:rsidR="005178F2" w:rsidRDefault="005178F2" w:rsidP="005178F2">
      <w:pPr>
        <w:pStyle w:val="a4"/>
        <w:ind w:left="360" w:firstLineChars="0" w:firstLine="0"/>
      </w:pPr>
      <w:r>
        <w:rPr>
          <w:rFonts w:hint="eastAsia"/>
        </w:rPr>
        <w:t>资金</w:t>
      </w:r>
      <w:r w:rsidR="00CF3DC1">
        <w:rPr>
          <w:rFonts w:hint="eastAsia"/>
        </w:rPr>
        <w:t>流向</w:t>
      </w:r>
      <w:r>
        <w:rPr>
          <w:rFonts w:hint="eastAsia"/>
        </w:rPr>
        <w:t>：用户支付宝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公司支付宝</w:t>
      </w:r>
    </w:p>
    <w:p w:rsidR="00E7204C" w:rsidRDefault="00E7204C" w:rsidP="00E7204C">
      <w:pPr>
        <w:pStyle w:val="a4"/>
        <w:ind w:left="360" w:firstLineChars="0" w:firstLine="0"/>
      </w:pPr>
      <w:r>
        <w:rPr>
          <w:rFonts w:hint="eastAsia"/>
        </w:rPr>
        <w:t>平台登记：该用户押金增加</w:t>
      </w:r>
    </w:p>
    <w:p w:rsidR="00CF3DC1" w:rsidRDefault="00CF3DC1" w:rsidP="00CF3DC1">
      <w:pPr>
        <w:pStyle w:val="a4"/>
        <w:ind w:left="360" w:firstLineChars="0" w:firstLine="0"/>
      </w:pPr>
      <w:r>
        <w:rPr>
          <w:rFonts w:hint="eastAsia"/>
        </w:rPr>
        <w:t>财务登记：第三方账户</w:t>
      </w:r>
      <w:r>
        <w:rPr>
          <w:rFonts w:hint="eastAsia"/>
        </w:rPr>
        <w:t>/</w:t>
      </w:r>
      <w:r>
        <w:rPr>
          <w:rFonts w:hint="eastAsia"/>
        </w:rPr>
        <w:t>其他应付款</w:t>
      </w:r>
    </w:p>
    <w:p w:rsidR="00E7204C" w:rsidRDefault="00CF3DC1" w:rsidP="00E7204C">
      <w:pPr>
        <w:pStyle w:val="a4"/>
        <w:ind w:left="360" w:firstLineChars="0" w:firstLine="0"/>
      </w:pPr>
      <w:r>
        <w:rPr>
          <w:rFonts w:hint="eastAsia"/>
        </w:rPr>
        <w:t>触发</w:t>
      </w:r>
      <w:r w:rsidR="005178F2">
        <w:rPr>
          <w:rFonts w:hint="eastAsia"/>
        </w:rPr>
        <w:t>方式：</w:t>
      </w:r>
      <w:r w:rsidR="005178F2">
        <w:rPr>
          <w:rFonts w:hint="eastAsia"/>
        </w:rPr>
        <w:t>APP</w:t>
      </w:r>
      <w:r w:rsidR="005178F2">
        <w:rPr>
          <w:rFonts w:hint="eastAsia"/>
        </w:rPr>
        <w:t>用户操作</w:t>
      </w:r>
    </w:p>
    <w:p w:rsidR="00E7204C" w:rsidRDefault="00E7204C" w:rsidP="00E7204C">
      <w:pPr>
        <w:pStyle w:val="a4"/>
        <w:ind w:left="360" w:firstLineChars="0" w:firstLine="0"/>
      </w:pPr>
      <w:r>
        <w:rPr>
          <w:rFonts w:hint="eastAsia"/>
        </w:rPr>
        <w:t>执行时间：即时</w:t>
      </w:r>
    </w:p>
    <w:p w:rsidR="00E7204C" w:rsidRDefault="00E7204C" w:rsidP="00E7204C">
      <w:pPr>
        <w:pStyle w:val="a4"/>
        <w:ind w:left="360" w:firstLineChars="0" w:firstLine="0"/>
      </w:pPr>
      <w:r>
        <w:rPr>
          <w:rFonts w:hint="eastAsia"/>
        </w:rPr>
        <w:t>用户押金：增加</w:t>
      </w:r>
    </w:p>
    <w:p w:rsidR="00CF3DC1" w:rsidRDefault="00CF3DC1" w:rsidP="00CF3DC1">
      <w:pPr>
        <w:pStyle w:val="a4"/>
        <w:ind w:left="360" w:firstLineChars="0" w:firstLine="0"/>
      </w:pPr>
    </w:p>
    <w:p w:rsidR="005178F2" w:rsidRPr="00765917" w:rsidRDefault="005178F2" w:rsidP="00765917">
      <w:pPr>
        <w:pStyle w:val="2"/>
        <w:numPr>
          <w:ilvl w:val="0"/>
          <w:numId w:val="4"/>
        </w:numPr>
        <w:spacing w:before="0" w:after="0" w:line="360" w:lineRule="auto"/>
        <w:ind w:left="410" w:hangingChars="170" w:hanging="410"/>
        <w:rPr>
          <w:sz w:val="24"/>
          <w:szCs w:val="24"/>
        </w:rPr>
      </w:pPr>
      <w:proofErr w:type="gramStart"/>
      <w:r w:rsidRPr="00765917">
        <w:rPr>
          <w:rFonts w:hint="eastAsia"/>
          <w:sz w:val="24"/>
          <w:szCs w:val="24"/>
        </w:rPr>
        <w:t>微信缴纳</w:t>
      </w:r>
      <w:proofErr w:type="gramEnd"/>
    </w:p>
    <w:p w:rsidR="005178F2" w:rsidRDefault="00CF3DC1" w:rsidP="005178F2">
      <w:pPr>
        <w:pStyle w:val="a4"/>
        <w:ind w:left="360" w:firstLineChars="0" w:firstLine="0"/>
      </w:pPr>
      <w:r>
        <w:rPr>
          <w:rFonts w:hint="eastAsia"/>
        </w:rPr>
        <w:t>资金流向：</w:t>
      </w:r>
      <w:proofErr w:type="gramStart"/>
      <w:r w:rsidR="005178F2">
        <w:rPr>
          <w:rFonts w:hint="eastAsia"/>
        </w:rPr>
        <w:t>用户微信</w:t>
      </w:r>
      <w:proofErr w:type="gramEnd"/>
      <w:r w:rsidR="005178F2">
        <w:rPr>
          <w:rFonts w:hint="eastAsia"/>
        </w:rPr>
        <w:t>==</w:t>
      </w:r>
      <w:proofErr w:type="gramStart"/>
      <w:r w:rsidR="005178F2">
        <w:rPr>
          <w:rFonts w:hint="eastAsia"/>
        </w:rPr>
        <w:t>》</w:t>
      </w:r>
      <w:proofErr w:type="gramEnd"/>
      <w:r w:rsidR="005178F2">
        <w:rPr>
          <w:rFonts w:hint="eastAsia"/>
        </w:rPr>
        <w:t>公司微信</w:t>
      </w:r>
    </w:p>
    <w:p w:rsidR="00E7204C" w:rsidRDefault="00E7204C" w:rsidP="00E7204C">
      <w:pPr>
        <w:pStyle w:val="a4"/>
        <w:ind w:left="360" w:firstLineChars="0" w:firstLine="0"/>
      </w:pPr>
      <w:r>
        <w:rPr>
          <w:rFonts w:hint="eastAsia"/>
        </w:rPr>
        <w:t>平台登记：该用户押金增加</w:t>
      </w:r>
    </w:p>
    <w:p w:rsidR="00CF3DC1" w:rsidRDefault="00CF3DC1" w:rsidP="00CF3DC1">
      <w:pPr>
        <w:pStyle w:val="a4"/>
        <w:ind w:left="360" w:firstLineChars="0" w:firstLine="0"/>
      </w:pPr>
      <w:r>
        <w:rPr>
          <w:rFonts w:hint="eastAsia"/>
        </w:rPr>
        <w:t>财务登记：第三方账户</w:t>
      </w:r>
      <w:r>
        <w:rPr>
          <w:rFonts w:hint="eastAsia"/>
        </w:rPr>
        <w:t>/</w:t>
      </w:r>
      <w:r>
        <w:rPr>
          <w:rFonts w:hint="eastAsia"/>
        </w:rPr>
        <w:t>其他应付款</w:t>
      </w:r>
    </w:p>
    <w:p w:rsidR="005178F2" w:rsidRDefault="00CF3DC1" w:rsidP="005178F2">
      <w:pPr>
        <w:pStyle w:val="a4"/>
        <w:ind w:left="360" w:firstLineChars="0" w:firstLine="0"/>
      </w:pPr>
      <w:r>
        <w:rPr>
          <w:rFonts w:hint="eastAsia"/>
        </w:rPr>
        <w:t>触发</w:t>
      </w:r>
      <w:r w:rsidR="005178F2">
        <w:rPr>
          <w:rFonts w:hint="eastAsia"/>
        </w:rPr>
        <w:t>方式：</w:t>
      </w:r>
      <w:r w:rsidR="005178F2">
        <w:rPr>
          <w:rFonts w:hint="eastAsia"/>
        </w:rPr>
        <w:t>APP</w:t>
      </w:r>
      <w:r w:rsidR="005178F2">
        <w:rPr>
          <w:rFonts w:hint="eastAsia"/>
        </w:rPr>
        <w:t>用户操作</w:t>
      </w:r>
    </w:p>
    <w:p w:rsidR="00E7204C" w:rsidRDefault="00E7204C" w:rsidP="00E7204C">
      <w:pPr>
        <w:pStyle w:val="a4"/>
        <w:ind w:left="360" w:firstLineChars="0" w:firstLine="0"/>
      </w:pPr>
      <w:r>
        <w:rPr>
          <w:rFonts w:hint="eastAsia"/>
        </w:rPr>
        <w:t>执行时间：即时</w:t>
      </w:r>
    </w:p>
    <w:p w:rsidR="005178F2" w:rsidRDefault="00CF3DC1" w:rsidP="005178F2">
      <w:pPr>
        <w:pStyle w:val="a4"/>
        <w:ind w:left="360" w:firstLineChars="0" w:firstLine="0"/>
      </w:pPr>
      <w:r>
        <w:rPr>
          <w:rFonts w:hint="eastAsia"/>
        </w:rPr>
        <w:t>用户押金：</w:t>
      </w:r>
      <w:r w:rsidR="005178F2">
        <w:rPr>
          <w:rFonts w:hint="eastAsia"/>
        </w:rPr>
        <w:t>增加</w:t>
      </w:r>
    </w:p>
    <w:p w:rsidR="005178F2" w:rsidRPr="005178F2" w:rsidRDefault="005178F2" w:rsidP="005178F2">
      <w:pPr>
        <w:pStyle w:val="a4"/>
        <w:ind w:left="360" w:firstLineChars="0" w:firstLine="0"/>
      </w:pPr>
    </w:p>
    <w:p w:rsidR="005178F2" w:rsidRDefault="005178F2" w:rsidP="00765917">
      <w:pPr>
        <w:pStyle w:val="1"/>
        <w:numPr>
          <w:ilvl w:val="0"/>
          <w:numId w:val="1"/>
        </w:numPr>
        <w:spacing w:before="0" w:after="0" w:line="240" w:lineRule="auto"/>
        <w:rPr>
          <w:sz w:val="28"/>
          <w:szCs w:val="28"/>
        </w:rPr>
      </w:pPr>
      <w:r w:rsidRPr="005178F2">
        <w:rPr>
          <w:rFonts w:hint="eastAsia"/>
          <w:sz w:val="28"/>
          <w:szCs w:val="28"/>
        </w:rPr>
        <w:t>用户支付租车费用</w:t>
      </w:r>
    </w:p>
    <w:p w:rsidR="005178F2" w:rsidRPr="00765917" w:rsidRDefault="005178F2" w:rsidP="00765917">
      <w:pPr>
        <w:pStyle w:val="2"/>
        <w:numPr>
          <w:ilvl w:val="0"/>
          <w:numId w:val="5"/>
        </w:numPr>
        <w:spacing w:before="0" w:after="0" w:line="360" w:lineRule="auto"/>
        <w:rPr>
          <w:sz w:val="24"/>
          <w:szCs w:val="24"/>
        </w:rPr>
      </w:pPr>
      <w:r w:rsidRPr="00765917">
        <w:rPr>
          <w:rFonts w:hint="eastAsia"/>
          <w:sz w:val="24"/>
          <w:szCs w:val="24"/>
        </w:rPr>
        <w:t>支付宝支付</w:t>
      </w:r>
    </w:p>
    <w:p w:rsidR="005178F2" w:rsidRDefault="005178F2" w:rsidP="005178F2">
      <w:pPr>
        <w:pStyle w:val="a4"/>
        <w:ind w:left="360" w:firstLineChars="0" w:firstLine="0"/>
      </w:pPr>
      <w:r>
        <w:rPr>
          <w:rFonts w:hint="eastAsia"/>
        </w:rPr>
        <w:t>资金</w:t>
      </w:r>
      <w:r w:rsidR="00CF3DC1">
        <w:rPr>
          <w:rFonts w:hint="eastAsia"/>
        </w:rPr>
        <w:t>流向</w:t>
      </w:r>
      <w:r>
        <w:rPr>
          <w:rFonts w:hint="eastAsia"/>
        </w:rPr>
        <w:t>：用户支付宝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公司支付宝</w:t>
      </w:r>
    </w:p>
    <w:p w:rsidR="00E7204C" w:rsidRDefault="00E7204C" w:rsidP="00E7204C">
      <w:pPr>
        <w:pStyle w:val="a4"/>
        <w:ind w:left="360" w:firstLineChars="0" w:firstLine="0"/>
      </w:pPr>
      <w:r>
        <w:rPr>
          <w:rFonts w:hint="eastAsia"/>
        </w:rPr>
        <w:t>平台登记：该用户交易记录</w:t>
      </w:r>
    </w:p>
    <w:p w:rsidR="00CF3DC1" w:rsidRDefault="00CF3DC1" w:rsidP="00CF3DC1">
      <w:pPr>
        <w:pStyle w:val="a4"/>
        <w:ind w:left="360" w:firstLineChars="0" w:firstLine="0"/>
      </w:pPr>
      <w:r>
        <w:rPr>
          <w:rFonts w:hint="eastAsia"/>
        </w:rPr>
        <w:t>财务登记：第三方账户</w:t>
      </w:r>
      <w:r>
        <w:rPr>
          <w:rFonts w:hint="eastAsia"/>
        </w:rPr>
        <w:t>/</w:t>
      </w:r>
      <w:r>
        <w:rPr>
          <w:rFonts w:hint="eastAsia"/>
        </w:rPr>
        <w:t>收入</w:t>
      </w:r>
    </w:p>
    <w:p w:rsidR="005178F2" w:rsidRDefault="00CF3DC1" w:rsidP="005178F2">
      <w:pPr>
        <w:pStyle w:val="a4"/>
        <w:ind w:left="360" w:firstLineChars="0" w:firstLine="0"/>
      </w:pPr>
      <w:r>
        <w:rPr>
          <w:rFonts w:hint="eastAsia"/>
        </w:rPr>
        <w:t>触发</w:t>
      </w:r>
      <w:r w:rsidR="005178F2">
        <w:rPr>
          <w:rFonts w:hint="eastAsia"/>
        </w:rPr>
        <w:t>方式：</w:t>
      </w:r>
      <w:r w:rsidR="005178F2">
        <w:rPr>
          <w:rFonts w:hint="eastAsia"/>
        </w:rPr>
        <w:t>APP</w:t>
      </w:r>
      <w:r w:rsidR="005178F2">
        <w:rPr>
          <w:rFonts w:hint="eastAsia"/>
        </w:rPr>
        <w:t>用户操作</w:t>
      </w:r>
    </w:p>
    <w:p w:rsidR="00E7204C" w:rsidRDefault="00E7204C" w:rsidP="00E7204C">
      <w:pPr>
        <w:pStyle w:val="a4"/>
        <w:ind w:left="360" w:firstLineChars="0" w:firstLine="0"/>
      </w:pPr>
      <w:r>
        <w:rPr>
          <w:rFonts w:hint="eastAsia"/>
        </w:rPr>
        <w:t>执行时间：即时</w:t>
      </w:r>
    </w:p>
    <w:p w:rsidR="005178F2" w:rsidRDefault="00CF3DC1" w:rsidP="005178F2">
      <w:pPr>
        <w:pStyle w:val="a4"/>
        <w:ind w:left="360" w:firstLineChars="0" w:firstLine="0"/>
      </w:pPr>
      <w:r>
        <w:rPr>
          <w:rFonts w:hint="eastAsia"/>
        </w:rPr>
        <w:t>用户</w:t>
      </w:r>
      <w:r w:rsidR="005178F2">
        <w:rPr>
          <w:rFonts w:hint="eastAsia"/>
        </w:rPr>
        <w:t>押金：不变</w:t>
      </w:r>
    </w:p>
    <w:p w:rsidR="00E7204C" w:rsidRDefault="00E7204C" w:rsidP="005178F2">
      <w:pPr>
        <w:pStyle w:val="a4"/>
        <w:ind w:left="360" w:firstLineChars="0" w:firstLine="0"/>
      </w:pPr>
    </w:p>
    <w:p w:rsidR="005178F2" w:rsidRPr="00765917" w:rsidRDefault="005178F2" w:rsidP="00765917">
      <w:pPr>
        <w:pStyle w:val="2"/>
        <w:numPr>
          <w:ilvl w:val="0"/>
          <w:numId w:val="5"/>
        </w:numPr>
        <w:spacing w:before="0" w:after="0" w:line="360" w:lineRule="auto"/>
        <w:ind w:left="410" w:hangingChars="170" w:hanging="410"/>
        <w:rPr>
          <w:sz w:val="24"/>
          <w:szCs w:val="24"/>
        </w:rPr>
      </w:pPr>
      <w:proofErr w:type="gramStart"/>
      <w:r w:rsidRPr="00765917">
        <w:rPr>
          <w:rFonts w:hint="eastAsia"/>
          <w:sz w:val="24"/>
          <w:szCs w:val="24"/>
        </w:rPr>
        <w:t>微信支付</w:t>
      </w:r>
      <w:proofErr w:type="gramEnd"/>
    </w:p>
    <w:p w:rsidR="00CF3DC1" w:rsidRDefault="00CF3DC1" w:rsidP="00CF3DC1">
      <w:pPr>
        <w:pStyle w:val="a4"/>
        <w:ind w:left="360" w:firstLineChars="0" w:firstLine="0"/>
      </w:pPr>
      <w:r>
        <w:rPr>
          <w:rFonts w:hint="eastAsia"/>
        </w:rPr>
        <w:t>资金流向：</w:t>
      </w:r>
      <w:proofErr w:type="gramStart"/>
      <w:r>
        <w:rPr>
          <w:rFonts w:hint="eastAsia"/>
        </w:rPr>
        <w:t>用户微信</w:t>
      </w:r>
      <w:proofErr w:type="gramEnd"/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公司微信</w:t>
      </w:r>
    </w:p>
    <w:p w:rsidR="00E7204C" w:rsidRDefault="00E7204C" w:rsidP="00E7204C">
      <w:pPr>
        <w:pStyle w:val="a4"/>
        <w:ind w:left="360" w:firstLineChars="0" w:firstLine="0"/>
      </w:pPr>
      <w:r>
        <w:rPr>
          <w:rFonts w:hint="eastAsia"/>
        </w:rPr>
        <w:t>平台登记：该用户交易记录</w:t>
      </w:r>
    </w:p>
    <w:p w:rsidR="00CF3DC1" w:rsidRDefault="00CF3DC1" w:rsidP="00CF3DC1">
      <w:pPr>
        <w:pStyle w:val="a4"/>
        <w:ind w:left="360" w:firstLineChars="0" w:firstLine="0"/>
      </w:pPr>
      <w:r>
        <w:rPr>
          <w:rFonts w:hint="eastAsia"/>
        </w:rPr>
        <w:t>财务登记：第三方账户</w:t>
      </w:r>
      <w:r>
        <w:rPr>
          <w:rFonts w:hint="eastAsia"/>
        </w:rPr>
        <w:t>/</w:t>
      </w:r>
      <w:r>
        <w:rPr>
          <w:rFonts w:hint="eastAsia"/>
        </w:rPr>
        <w:t>收入</w:t>
      </w:r>
    </w:p>
    <w:p w:rsidR="00CF3DC1" w:rsidRDefault="00CF3DC1" w:rsidP="00CF3DC1">
      <w:pPr>
        <w:pStyle w:val="a4"/>
        <w:ind w:left="360" w:firstLineChars="0" w:firstLine="0"/>
      </w:pPr>
      <w:r>
        <w:rPr>
          <w:rFonts w:hint="eastAsia"/>
        </w:rPr>
        <w:t>触发方式：</w:t>
      </w:r>
      <w:r>
        <w:rPr>
          <w:rFonts w:hint="eastAsia"/>
        </w:rPr>
        <w:t>APP</w:t>
      </w:r>
      <w:r>
        <w:rPr>
          <w:rFonts w:hint="eastAsia"/>
        </w:rPr>
        <w:t>用户操作</w:t>
      </w:r>
    </w:p>
    <w:p w:rsidR="00E7204C" w:rsidRDefault="00E7204C" w:rsidP="00E7204C">
      <w:pPr>
        <w:pStyle w:val="a4"/>
        <w:ind w:left="360" w:firstLineChars="0" w:firstLine="0"/>
      </w:pPr>
      <w:r>
        <w:rPr>
          <w:rFonts w:hint="eastAsia"/>
        </w:rPr>
        <w:t>执行时间：即时</w:t>
      </w:r>
    </w:p>
    <w:p w:rsidR="00CF3DC1" w:rsidRDefault="00CF3DC1" w:rsidP="00CF3DC1">
      <w:pPr>
        <w:pStyle w:val="a4"/>
        <w:ind w:left="360" w:firstLineChars="0" w:firstLine="0"/>
      </w:pPr>
      <w:r>
        <w:rPr>
          <w:rFonts w:hint="eastAsia"/>
        </w:rPr>
        <w:lastRenderedPageBreak/>
        <w:t>用户押金：不变</w:t>
      </w:r>
    </w:p>
    <w:p w:rsidR="005178F2" w:rsidRPr="00BA172D" w:rsidRDefault="005178F2" w:rsidP="005178F2"/>
    <w:p w:rsidR="005178F2" w:rsidRDefault="005178F2" w:rsidP="00765917">
      <w:pPr>
        <w:pStyle w:val="1"/>
        <w:numPr>
          <w:ilvl w:val="0"/>
          <w:numId w:val="1"/>
        </w:numPr>
        <w:spacing w:before="0" w:after="0" w:line="240" w:lineRule="auto"/>
        <w:rPr>
          <w:sz w:val="28"/>
          <w:szCs w:val="28"/>
        </w:rPr>
      </w:pPr>
      <w:r w:rsidRPr="005178F2">
        <w:rPr>
          <w:rFonts w:hint="eastAsia"/>
          <w:sz w:val="28"/>
          <w:szCs w:val="28"/>
        </w:rPr>
        <w:t>押金抵扣费用</w:t>
      </w:r>
      <w:bookmarkStart w:id="0" w:name="_GoBack"/>
      <w:bookmarkEnd w:id="0"/>
      <w:r w:rsidR="00BA172D">
        <w:rPr>
          <w:rFonts w:hint="eastAsia"/>
          <w:sz w:val="28"/>
          <w:szCs w:val="28"/>
        </w:rPr>
        <w:t>（余额支付类似）</w:t>
      </w:r>
    </w:p>
    <w:p w:rsidR="005178F2" w:rsidRDefault="005178F2" w:rsidP="005178F2">
      <w:pPr>
        <w:pStyle w:val="a4"/>
        <w:ind w:left="360" w:firstLineChars="0" w:firstLine="0"/>
      </w:pPr>
      <w:r>
        <w:rPr>
          <w:rFonts w:hint="eastAsia"/>
        </w:rPr>
        <w:t>资金</w:t>
      </w:r>
      <w:r w:rsidR="00CF3DC1">
        <w:rPr>
          <w:rFonts w:hint="eastAsia"/>
        </w:rPr>
        <w:t>流向</w:t>
      </w:r>
      <w:r>
        <w:rPr>
          <w:rFonts w:hint="eastAsia"/>
        </w:rPr>
        <w:t>：</w:t>
      </w:r>
      <w:r w:rsidR="00CF3DC1">
        <w:rPr>
          <w:rFonts w:hint="eastAsia"/>
        </w:rPr>
        <w:t>不变</w:t>
      </w:r>
    </w:p>
    <w:p w:rsidR="00E7204C" w:rsidRDefault="00E7204C" w:rsidP="00E7204C">
      <w:pPr>
        <w:pStyle w:val="a4"/>
        <w:ind w:left="360" w:firstLineChars="0" w:firstLine="0"/>
      </w:pPr>
      <w:r>
        <w:rPr>
          <w:rFonts w:hint="eastAsia"/>
        </w:rPr>
        <w:t>平台登记：该用户交易记录</w:t>
      </w:r>
    </w:p>
    <w:p w:rsidR="00E7204C" w:rsidRDefault="00E7204C" w:rsidP="00E7204C">
      <w:pPr>
        <w:pStyle w:val="a4"/>
        <w:ind w:left="360" w:firstLineChars="0" w:firstLine="0"/>
      </w:pPr>
      <w:r>
        <w:rPr>
          <w:rFonts w:hint="eastAsia"/>
        </w:rPr>
        <w:t xml:space="preserve">          </w:t>
      </w:r>
      <w:r>
        <w:rPr>
          <w:rFonts w:hint="eastAsia"/>
        </w:rPr>
        <w:t>该用户押金减少</w:t>
      </w:r>
    </w:p>
    <w:p w:rsidR="00CF3DC1" w:rsidRDefault="00CF3DC1" w:rsidP="005178F2">
      <w:pPr>
        <w:pStyle w:val="a4"/>
        <w:ind w:left="360" w:firstLineChars="0" w:firstLine="0"/>
      </w:pPr>
      <w:r>
        <w:rPr>
          <w:rFonts w:hint="eastAsia"/>
        </w:rPr>
        <w:t>财务登记：其他应付款</w:t>
      </w:r>
      <w:r>
        <w:rPr>
          <w:rFonts w:hint="eastAsia"/>
        </w:rPr>
        <w:t>/</w:t>
      </w:r>
      <w:r>
        <w:rPr>
          <w:rFonts w:hint="eastAsia"/>
        </w:rPr>
        <w:t>收入</w:t>
      </w:r>
    </w:p>
    <w:p w:rsidR="005178F2" w:rsidRDefault="00CF3DC1" w:rsidP="005178F2">
      <w:pPr>
        <w:pStyle w:val="a4"/>
        <w:ind w:left="360" w:firstLineChars="0" w:firstLine="0"/>
      </w:pPr>
      <w:r>
        <w:rPr>
          <w:rFonts w:hint="eastAsia"/>
        </w:rPr>
        <w:t>触发</w:t>
      </w:r>
      <w:r w:rsidR="005178F2">
        <w:rPr>
          <w:rFonts w:hint="eastAsia"/>
        </w:rPr>
        <w:t>方式：</w:t>
      </w:r>
      <w:r w:rsidR="00E7204C">
        <w:rPr>
          <w:rFonts w:hint="eastAsia"/>
        </w:rPr>
        <w:t>条件满足后</w:t>
      </w:r>
      <w:r w:rsidR="005178F2">
        <w:rPr>
          <w:rFonts w:hint="eastAsia"/>
        </w:rPr>
        <w:t>服务端执行</w:t>
      </w:r>
    </w:p>
    <w:p w:rsidR="00E7204C" w:rsidRDefault="00E7204C" w:rsidP="00E7204C">
      <w:pPr>
        <w:pStyle w:val="a4"/>
        <w:ind w:left="360" w:firstLineChars="0" w:firstLine="0"/>
      </w:pPr>
      <w:r>
        <w:rPr>
          <w:rFonts w:hint="eastAsia"/>
        </w:rPr>
        <w:t>执行时间：即时</w:t>
      </w:r>
    </w:p>
    <w:p w:rsidR="005178F2" w:rsidRDefault="00CF3DC1" w:rsidP="005178F2">
      <w:pPr>
        <w:pStyle w:val="a4"/>
        <w:ind w:left="360" w:firstLineChars="0" w:firstLine="0"/>
      </w:pPr>
      <w:r>
        <w:rPr>
          <w:rFonts w:hint="eastAsia"/>
        </w:rPr>
        <w:t>用户</w:t>
      </w:r>
      <w:r w:rsidR="005178F2">
        <w:rPr>
          <w:rFonts w:hint="eastAsia"/>
        </w:rPr>
        <w:t>押金：减少</w:t>
      </w:r>
    </w:p>
    <w:p w:rsidR="005178F2" w:rsidRPr="005178F2" w:rsidRDefault="005178F2" w:rsidP="005178F2"/>
    <w:p w:rsidR="005178F2" w:rsidRDefault="005178F2" w:rsidP="00765917">
      <w:pPr>
        <w:pStyle w:val="1"/>
        <w:numPr>
          <w:ilvl w:val="0"/>
          <w:numId w:val="1"/>
        </w:numPr>
        <w:spacing w:before="0" w:after="0" w:line="240" w:lineRule="auto"/>
        <w:rPr>
          <w:sz w:val="28"/>
          <w:szCs w:val="28"/>
        </w:rPr>
      </w:pPr>
      <w:r w:rsidRPr="005178F2">
        <w:rPr>
          <w:rFonts w:hint="eastAsia"/>
          <w:sz w:val="28"/>
          <w:szCs w:val="28"/>
        </w:rPr>
        <w:t>用户</w:t>
      </w:r>
      <w:r w:rsidR="00CF3DC1">
        <w:rPr>
          <w:rFonts w:hint="eastAsia"/>
          <w:sz w:val="28"/>
          <w:szCs w:val="28"/>
        </w:rPr>
        <w:t>补足</w:t>
      </w:r>
      <w:r w:rsidRPr="005178F2">
        <w:rPr>
          <w:rFonts w:hint="eastAsia"/>
          <w:sz w:val="28"/>
          <w:szCs w:val="28"/>
        </w:rPr>
        <w:t>押金</w:t>
      </w:r>
      <w:r w:rsidR="00CF3DC1">
        <w:rPr>
          <w:rFonts w:hint="eastAsia"/>
          <w:sz w:val="28"/>
          <w:szCs w:val="28"/>
        </w:rPr>
        <w:t>（同一）</w:t>
      </w:r>
    </w:p>
    <w:p w:rsidR="00CF3DC1" w:rsidRPr="00765917" w:rsidRDefault="00CF3DC1" w:rsidP="00765917">
      <w:pPr>
        <w:pStyle w:val="2"/>
        <w:numPr>
          <w:ilvl w:val="0"/>
          <w:numId w:val="6"/>
        </w:numPr>
        <w:spacing w:before="0" w:after="0" w:line="360" w:lineRule="auto"/>
        <w:rPr>
          <w:sz w:val="24"/>
          <w:szCs w:val="24"/>
        </w:rPr>
      </w:pPr>
      <w:r w:rsidRPr="00765917">
        <w:rPr>
          <w:rFonts w:hint="eastAsia"/>
          <w:sz w:val="24"/>
          <w:szCs w:val="24"/>
        </w:rPr>
        <w:t>支付宝缴纳</w:t>
      </w:r>
    </w:p>
    <w:p w:rsidR="00CF3DC1" w:rsidRDefault="00CF3DC1" w:rsidP="00CF3DC1">
      <w:pPr>
        <w:pStyle w:val="a4"/>
        <w:ind w:left="360" w:firstLineChars="0" w:firstLine="0"/>
      </w:pPr>
      <w:r>
        <w:rPr>
          <w:rFonts w:hint="eastAsia"/>
        </w:rPr>
        <w:t>资金流向：用户支付宝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公司支付宝</w:t>
      </w:r>
    </w:p>
    <w:p w:rsidR="00E7204C" w:rsidRDefault="00E7204C" w:rsidP="00E7204C">
      <w:pPr>
        <w:pStyle w:val="a4"/>
        <w:ind w:left="360" w:firstLineChars="0" w:firstLine="0"/>
      </w:pPr>
      <w:r>
        <w:rPr>
          <w:rFonts w:hint="eastAsia"/>
        </w:rPr>
        <w:t>平台登记：该用户押金增加</w:t>
      </w:r>
    </w:p>
    <w:p w:rsidR="00CF3DC1" w:rsidRDefault="00CF3DC1" w:rsidP="00CF3DC1">
      <w:pPr>
        <w:pStyle w:val="a4"/>
        <w:ind w:left="360" w:firstLineChars="0" w:firstLine="0"/>
      </w:pPr>
      <w:r>
        <w:rPr>
          <w:rFonts w:hint="eastAsia"/>
        </w:rPr>
        <w:t>财务登记：第三方账户</w:t>
      </w:r>
      <w:r>
        <w:rPr>
          <w:rFonts w:hint="eastAsia"/>
        </w:rPr>
        <w:t>/</w:t>
      </w:r>
      <w:r>
        <w:rPr>
          <w:rFonts w:hint="eastAsia"/>
        </w:rPr>
        <w:t>其他应付款</w:t>
      </w:r>
    </w:p>
    <w:p w:rsidR="00CF3DC1" w:rsidRDefault="00CF3DC1" w:rsidP="00CF3DC1">
      <w:pPr>
        <w:pStyle w:val="a4"/>
        <w:ind w:left="360" w:firstLineChars="0" w:firstLine="0"/>
      </w:pPr>
      <w:r>
        <w:rPr>
          <w:rFonts w:hint="eastAsia"/>
        </w:rPr>
        <w:t>触发方式：</w:t>
      </w:r>
      <w:r>
        <w:rPr>
          <w:rFonts w:hint="eastAsia"/>
        </w:rPr>
        <w:t>APP</w:t>
      </w:r>
      <w:r>
        <w:rPr>
          <w:rFonts w:hint="eastAsia"/>
        </w:rPr>
        <w:t>用户操作</w:t>
      </w:r>
    </w:p>
    <w:p w:rsidR="00CF3DC1" w:rsidRDefault="00CF3DC1" w:rsidP="00CF3DC1">
      <w:pPr>
        <w:pStyle w:val="a4"/>
        <w:ind w:left="360" w:firstLineChars="0" w:firstLine="0"/>
      </w:pPr>
      <w:r>
        <w:rPr>
          <w:rFonts w:hint="eastAsia"/>
        </w:rPr>
        <w:t>用户押金：增加</w:t>
      </w:r>
    </w:p>
    <w:p w:rsidR="00CF3DC1" w:rsidRDefault="00CF3DC1" w:rsidP="00CF3DC1">
      <w:pPr>
        <w:pStyle w:val="a4"/>
        <w:ind w:left="360" w:firstLineChars="0" w:firstLine="0"/>
      </w:pPr>
    </w:p>
    <w:p w:rsidR="00CF3DC1" w:rsidRPr="00765917" w:rsidRDefault="00CF3DC1" w:rsidP="00765917">
      <w:pPr>
        <w:pStyle w:val="2"/>
        <w:numPr>
          <w:ilvl w:val="0"/>
          <w:numId w:val="6"/>
        </w:numPr>
        <w:spacing w:before="0" w:after="0" w:line="360" w:lineRule="auto"/>
        <w:ind w:left="410" w:hangingChars="170" w:hanging="410"/>
        <w:rPr>
          <w:sz w:val="24"/>
          <w:szCs w:val="24"/>
        </w:rPr>
      </w:pPr>
      <w:proofErr w:type="gramStart"/>
      <w:r w:rsidRPr="00765917">
        <w:rPr>
          <w:rFonts w:hint="eastAsia"/>
          <w:sz w:val="24"/>
          <w:szCs w:val="24"/>
        </w:rPr>
        <w:t>微信缴纳</w:t>
      </w:r>
      <w:proofErr w:type="gramEnd"/>
    </w:p>
    <w:p w:rsidR="00CF3DC1" w:rsidRDefault="00CF3DC1" w:rsidP="00CF3DC1">
      <w:pPr>
        <w:pStyle w:val="a4"/>
        <w:ind w:left="360" w:firstLineChars="0" w:firstLine="0"/>
      </w:pPr>
      <w:r>
        <w:rPr>
          <w:rFonts w:hint="eastAsia"/>
        </w:rPr>
        <w:t>资金流向：</w:t>
      </w:r>
      <w:proofErr w:type="gramStart"/>
      <w:r>
        <w:rPr>
          <w:rFonts w:hint="eastAsia"/>
        </w:rPr>
        <w:t>用户微信</w:t>
      </w:r>
      <w:proofErr w:type="gramEnd"/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公司微信</w:t>
      </w:r>
    </w:p>
    <w:p w:rsidR="00E7204C" w:rsidRDefault="00E7204C" w:rsidP="00E7204C">
      <w:pPr>
        <w:pStyle w:val="a4"/>
        <w:ind w:left="360" w:firstLineChars="0" w:firstLine="0"/>
      </w:pPr>
      <w:r>
        <w:rPr>
          <w:rFonts w:hint="eastAsia"/>
        </w:rPr>
        <w:t>平台登记：该用户押金增加</w:t>
      </w:r>
    </w:p>
    <w:p w:rsidR="00CF3DC1" w:rsidRDefault="00CF3DC1" w:rsidP="00CF3DC1">
      <w:pPr>
        <w:pStyle w:val="a4"/>
        <w:ind w:left="360" w:firstLineChars="0" w:firstLine="0"/>
      </w:pPr>
      <w:r>
        <w:rPr>
          <w:rFonts w:hint="eastAsia"/>
        </w:rPr>
        <w:t>财务登记：第三方账户</w:t>
      </w:r>
      <w:r>
        <w:rPr>
          <w:rFonts w:hint="eastAsia"/>
        </w:rPr>
        <w:t>/</w:t>
      </w:r>
      <w:r>
        <w:rPr>
          <w:rFonts w:hint="eastAsia"/>
        </w:rPr>
        <w:t>其他应付款</w:t>
      </w:r>
    </w:p>
    <w:p w:rsidR="00CF3DC1" w:rsidRDefault="00CF3DC1" w:rsidP="00CF3DC1">
      <w:pPr>
        <w:pStyle w:val="a4"/>
        <w:ind w:left="360" w:firstLineChars="0" w:firstLine="0"/>
      </w:pPr>
      <w:r>
        <w:rPr>
          <w:rFonts w:hint="eastAsia"/>
        </w:rPr>
        <w:t>触发方式：</w:t>
      </w:r>
      <w:r>
        <w:rPr>
          <w:rFonts w:hint="eastAsia"/>
        </w:rPr>
        <w:t>APP</w:t>
      </w:r>
      <w:r>
        <w:rPr>
          <w:rFonts w:hint="eastAsia"/>
        </w:rPr>
        <w:t>用户操作</w:t>
      </w:r>
    </w:p>
    <w:p w:rsidR="00CF3DC1" w:rsidRDefault="00CF3DC1" w:rsidP="00CF3DC1">
      <w:pPr>
        <w:pStyle w:val="a4"/>
        <w:ind w:left="360" w:firstLineChars="0" w:firstLine="0"/>
      </w:pPr>
      <w:r>
        <w:rPr>
          <w:rFonts w:hint="eastAsia"/>
        </w:rPr>
        <w:t>用户押金：增加</w:t>
      </w:r>
    </w:p>
    <w:p w:rsidR="00CF3DC1" w:rsidRPr="00CF3DC1" w:rsidRDefault="00CF3DC1" w:rsidP="00CF3DC1"/>
    <w:p w:rsidR="005178F2" w:rsidRDefault="005178F2" w:rsidP="00765917">
      <w:pPr>
        <w:pStyle w:val="1"/>
        <w:numPr>
          <w:ilvl w:val="0"/>
          <w:numId w:val="1"/>
        </w:numPr>
        <w:spacing w:before="0" w:after="0" w:line="240" w:lineRule="auto"/>
        <w:rPr>
          <w:sz w:val="28"/>
          <w:szCs w:val="28"/>
        </w:rPr>
      </w:pPr>
      <w:r w:rsidRPr="005178F2">
        <w:rPr>
          <w:rFonts w:hint="eastAsia"/>
          <w:sz w:val="28"/>
          <w:szCs w:val="28"/>
        </w:rPr>
        <w:t>退还押金</w:t>
      </w:r>
      <w:r w:rsidR="00BA172D">
        <w:rPr>
          <w:rFonts w:hint="eastAsia"/>
          <w:sz w:val="28"/>
          <w:szCs w:val="28"/>
        </w:rPr>
        <w:t>（用户提现类似）</w:t>
      </w:r>
    </w:p>
    <w:p w:rsidR="00CF3DC1" w:rsidRPr="00765917" w:rsidRDefault="00CF3DC1" w:rsidP="00765917">
      <w:pPr>
        <w:pStyle w:val="2"/>
        <w:numPr>
          <w:ilvl w:val="0"/>
          <w:numId w:val="7"/>
        </w:numPr>
        <w:spacing w:before="0" w:after="0" w:line="360" w:lineRule="auto"/>
        <w:rPr>
          <w:sz w:val="24"/>
          <w:szCs w:val="24"/>
        </w:rPr>
      </w:pPr>
      <w:r w:rsidRPr="00765917">
        <w:rPr>
          <w:rFonts w:hint="eastAsia"/>
          <w:sz w:val="24"/>
          <w:szCs w:val="24"/>
        </w:rPr>
        <w:t>选择支付宝</w:t>
      </w:r>
    </w:p>
    <w:p w:rsidR="00CF3DC1" w:rsidRDefault="00CF3DC1" w:rsidP="00CF3DC1">
      <w:pPr>
        <w:pStyle w:val="a4"/>
        <w:ind w:left="360" w:firstLineChars="0" w:firstLine="0"/>
      </w:pPr>
      <w:r>
        <w:rPr>
          <w:rFonts w:hint="eastAsia"/>
        </w:rPr>
        <w:t>资金流向：公司</w:t>
      </w:r>
      <w:r w:rsidR="00E7204C">
        <w:rPr>
          <w:rFonts w:hint="eastAsia"/>
        </w:rPr>
        <w:t>银行账户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公司支付宝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用户支付宝</w:t>
      </w:r>
    </w:p>
    <w:p w:rsidR="00BA172D" w:rsidRDefault="00E7204C" w:rsidP="00E7204C">
      <w:pPr>
        <w:pStyle w:val="a4"/>
        <w:ind w:left="360" w:firstLineChars="0" w:firstLine="0"/>
      </w:pPr>
      <w:r>
        <w:rPr>
          <w:rFonts w:hint="eastAsia"/>
        </w:rPr>
        <w:t>平台登记：</w:t>
      </w:r>
      <w:r w:rsidR="00BA172D">
        <w:rPr>
          <w:rFonts w:hint="eastAsia"/>
        </w:rPr>
        <w:t>支付宝转入</w:t>
      </w:r>
    </w:p>
    <w:p w:rsidR="00E7204C" w:rsidRDefault="00BA172D" w:rsidP="00BA172D">
      <w:pPr>
        <w:pStyle w:val="a4"/>
        <w:ind w:leftChars="171" w:left="359" w:firstLineChars="500" w:firstLine="1050"/>
      </w:pPr>
      <w:r>
        <w:rPr>
          <w:rFonts w:hint="eastAsia"/>
        </w:rPr>
        <w:t>用户提取押金</w:t>
      </w:r>
    </w:p>
    <w:p w:rsidR="00CF3DC1" w:rsidRDefault="00CF3DC1" w:rsidP="00CF3DC1">
      <w:pPr>
        <w:pStyle w:val="a4"/>
        <w:ind w:left="360" w:firstLineChars="0" w:firstLine="0"/>
      </w:pPr>
      <w:r>
        <w:rPr>
          <w:rFonts w:hint="eastAsia"/>
        </w:rPr>
        <w:t>财务登记：第三方账户</w:t>
      </w:r>
      <w:r>
        <w:rPr>
          <w:rFonts w:hint="eastAsia"/>
        </w:rPr>
        <w:t>/</w:t>
      </w:r>
      <w:r>
        <w:rPr>
          <w:rFonts w:hint="eastAsia"/>
        </w:rPr>
        <w:t>银行存款</w:t>
      </w:r>
    </w:p>
    <w:p w:rsidR="00CF3DC1" w:rsidRDefault="00CF3DC1" w:rsidP="00CF3DC1">
      <w:pPr>
        <w:pStyle w:val="a4"/>
        <w:ind w:leftChars="171" w:left="359" w:firstLineChars="500" w:firstLine="1050"/>
      </w:pPr>
      <w:r>
        <w:rPr>
          <w:rFonts w:hint="eastAsia"/>
        </w:rPr>
        <w:t>其他应付款</w:t>
      </w:r>
      <w:r>
        <w:rPr>
          <w:rFonts w:hint="eastAsia"/>
        </w:rPr>
        <w:t>/</w:t>
      </w:r>
      <w:r>
        <w:rPr>
          <w:rFonts w:hint="eastAsia"/>
        </w:rPr>
        <w:t>第三方账户</w:t>
      </w:r>
    </w:p>
    <w:p w:rsidR="00CF3DC1" w:rsidRDefault="00CF3DC1" w:rsidP="00CF3DC1">
      <w:pPr>
        <w:pStyle w:val="a4"/>
        <w:ind w:left="360" w:firstLineChars="0" w:firstLine="0"/>
      </w:pPr>
      <w:r>
        <w:rPr>
          <w:rFonts w:hint="eastAsia"/>
        </w:rPr>
        <w:t>触发方式：用户申请</w:t>
      </w:r>
      <w:r w:rsidR="00BA172D">
        <w:rPr>
          <w:rFonts w:hint="eastAsia"/>
        </w:rPr>
        <w:t>（并选择退款方式）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后台审核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</w:t>
      </w:r>
      <w:r w:rsidR="00E7204C">
        <w:rPr>
          <w:rFonts w:hint="eastAsia"/>
        </w:rPr>
        <w:t>统一</w:t>
      </w:r>
      <w:proofErr w:type="gramEnd"/>
      <w:r>
        <w:rPr>
          <w:rFonts w:hint="eastAsia"/>
        </w:rPr>
        <w:t>执行</w:t>
      </w:r>
    </w:p>
    <w:p w:rsidR="00E7204C" w:rsidRDefault="00E7204C" w:rsidP="00CF3DC1">
      <w:pPr>
        <w:pStyle w:val="a4"/>
        <w:ind w:left="360" w:firstLineChars="0" w:firstLine="0"/>
      </w:pPr>
      <w:r>
        <w:rPr>
          <w:rFonts w:hint="eastAsia"/>
        </w:rPr>
        <w:t>执行时间：用户申请后</w:t>
      </w:r>
      <w:r>
        <w:rPr>
          <w:rFonts w:hint="eastAsia"/>
        </w:rPr>
        <w:t>7-10</w:t>
      </w:r>
      <w:r>
        <w:rPr>
          <w:rFonts w:hint="eastAsia"/>
        </w:rPr>
        <w:t>个工作日内，可以每周固定一个时间统一执行</w:t>
      </w:r>
    </w:p>
    <w:p w:rsidR="00CF3DC1" w:rsidRDefault="00CF3DC1" w:rsidP="00CF3DC1">
      <w:pPr>
        <w:pStyle w:val="a4"/>
        <w:ind w:left="360" w:firstLineChars="0" w:firstLine="0"/>
      </w:pPr>
      <w:r>
        <w:rPr>
          <w:rFonts w:hint="eastAsia"/>
        </w:rPr>
        <w:t>用户押金：</w:t>
      </w:r>
      <w:r w:rsidR="00E7204C">
        <w:rPr>
          <w:rFonts w:hint="eastAsia"/>
        </w:rPr>
        <w:t>清零</w:t>
      </w:r>
      <w:r w:rsidR="00C45DC8">
        <w:rPr>
          <w:rFonts w:hint="eastAsia"/>
        </w:rPr>
        <w:t>（减少）</w:t>
      </w:r>
    </w:p>
    <w:p w:rsidR="00CF3DC1" w:rsidRDefault="00CF3DC1" w:rsidP="00CF3DC1">
      <w:pPr>
        <w:pStyle w:val="a4"/>
        <w:ind w:left="360" w:firstLineChars="0" w:firstLine="0"/>
      </w:pPr>
    </w:p>
    <w:p w:rsidR="00CF3DC1" w:rsidRPr="00765917" w:rsidRDefault="00BA172D" w:rsidP="00765917">
      <w:pPr>
        <w:pStyle w:val="2"/>
        <w:numPr>
          <w:ilvl w:val="0"/>
          <w:numId w:val="7"/>
        </w:numPr>
        <w:spacing w:before="0" w:after="0" w:line="360" w:lineRule="auto"/>
        <w:ind w:left="410" w:hangingChars="170" w:hanging="410"/>
        <w:rPr>
          <w:sz w:val="24"/>
          <w:szCs w:val="24"/>
        </w:rPr>
      </w:pPr>
      <w:r>
        <w:rPr>
          <w:rFonts w:hint="eastAsia"/>
          <w:sz w:val="24"/>
          <w:szCs w:val="24"/>
        </w:rPr>
        <w:t>选择</w:t>
      </w:r>
      <w:r w:rsidR="00CF3DC1" w:rsidRPr="00765917">
        <w:rPr>
          <w:rFonts w:hint="eastAsia"/>
          <w:sz w:val="24"/>
          <w:szCs w:val="24"/>
        </w:rPr>
        <w:t>微信</w:t>
      </w:r>
    </w:p>
    <w:p w:rsidR="00CF3DC1" w:rsidRDefault="00CF3DC1" w:rsidP="00CF3DC1">
      <w:pPr>
        <w:pStyle w:val="a4"/>
        <w:ind w:left="360" w:firstLineChars="0" w:firstLine="0"/>
      </w:pPr>
      <w:r>
        <w:rPr>
          <w:rFonts w:hint="eastAsia"/>
        </w:rPr>
        <w:t>资金流向：</w:t>
      </w:r>
      <w:r w:rsidR="00BA172D">
        <w:rPr>
          <w:rFonts w:hint="eastAsia"/>
        </w:rPr>
        <w:t>公司银行账户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》公司微信</w:t>
      </w:r>
      <w:proofErr w:type="gramEnd"/>
      <w:r w:rsidR="00BA172D">
        <w:rPr>
          <w:rFonts w:hint="eastAsia"/>
        </w:rPr>
        <w:t>==</w:t>
      </w:r>
      <w:proofErr w:type="gramStart"/>
      <w:r w:rsidR="00BA172D">
        <w:rPr>
          <w:rFonts w:hint="eastAsia"/>
        </w:rPr>
        <w:t>》</w:t>
      </w:r>
      <w:proofErr w:type="gramEnd"/>
      <w:r w:rsidR="00BA172D">
        <w:rPr>
          <w:rFonts w:hint="eastAsia"/>
        </w:rPr>
        <w:t>用户微信</w:t>
      </w:r>
    </w:p>
    <w:p w:rsidR="00BA172D" w:rsidRDefault="00E7204C" w:rsidP="00E7204C">
      <w:pPr>
        <w:pStyle w:val="a4"/>
        <w:ind w:left="360" w:firstLineChars="0" w:firstLine="0"/>
      </w:pPr>
      <w:r>
        <w:rPr>
          <w:rFonts w:hint="eastAsia"/>
        </w:rPr>
        <w:lastRenderedPageBreak/>
        <w:t>平台登记：</w:t>
      </w:r>
      <w:proofErr w:type="gramStart"/>
      <w:r w:rsidR="00BA172D">
        <w:rPr>
          <w:rFonts w:hint="eastAsia"/>
        </w:rPr>
        <w:t>微信转入</w:t>
      </w:r>
      <w:proofErr w:type="gramEnd"/>
    </w:p>
    <w:p w:rsidR="00E7204C" w:rsidRDefault="00BA172D" w:rsidP="00BA172D">
      <w:pPr>
        <w:pStyle w:val="a4"/>
        <w:ind w:leftChars="171" w:left="359" w:firstLineChars="500" w:firstLine="1050"/>
      </w:pPr>
      <w:r>
        <w:rPr>
          <w:rFonts w:hint="eastAsia"/>
        </w:rPr>
        <w:t>用户提取押金</w:t>
      </w:r>
    </w:p>
    <w:p w:rsidR="00E7204C" w:rsidRDefault="00E7204C" w:rsidP="00E7204C">
      <w:pPr>
        <w:pStyle w:val="a4"/>
        <w:ind w:left="360" w:firstLineChars="0" w:firstLine="0"/>
      </w:pPr>
      <w:r>
        <w:rPr>
          <w:rFonts w:hint="eastAsia"/>
        </w:rPr>
        <w:t>财务登记：第三方账户</w:t>
      </w:r>
      <w:r>
        <w:rPr>
          <w:rFonts w:hint="eastAsia"/>
        </w:rPr>
        <w:t>/</w:t>
      </w:r>
      <w:r>
        <w:rPr>
          <w:rFonts w:hint="eastAsia"/>
        </w:rPr>
        <w:t>银行存款</w:t>
      </w:r>
    </w:p>
    <w:p w:rsidR="00E7204C" w:rsidRDefault="00E7204C" w:rsidP="00E7204C">
      <w:pPr>
        <w:pStyle w:val="a4"/>
        <w:ind w:leftChars="171" w:left="359" w:firstLineChars="500" w:firstLine="1050"/>
      </w:pPr>
      <w:r>
        <w:rPr>
          <w:rFonts w:hint="eastAsia"/>
        </w:rPr>
        <w:t>其他应付款</w:t>
      </w:r>
      <w:r>
        <w:rPr>
          <w:rFonts w:hint="eastAsia"/>
        </w:rPr>
        <w:t>/</w:t>
      </w:r>
      <w:r>
        <w:rPr>
          <w:rFonts w:hint="eastAsia"/>
        </w:rPr>
        <w:t>第三方账户</w:t>
      </w:r>
    </w:p>
    <w:p w:rsidR="00CF3DC1" w:rsidRDefault="00CF3DC1" w:rsidP="00CF3DC1">
      <w:pPr>
        <w:pStyle w:val="a4"/>
        <w:ind w:left="360" w:firstLineChars="0" w:firstLine="0"/>
      </w:pPr>
      <w:r>
        <w:rPr>
          <w:rFonts w:hint="eastAsia"/>
        </w:rPr>
        <w:t>触发方式：</w:t>
      </w:r>
      <w:r w:rsidR="00E7204C">
        <w:rPr>
          <w:rFonts w:hint="eastAsia"/>
        </w:rPr>
        <w:t>用户申请</w:t>
      </w:r>
      <w:r w:rsidR="00BA172D">
        <w:rPr>
          <w:rFonts w:hint="eastAsia"/>
        </w:rPr>
        <w:t>（并选择退款方式）</w:t>
      </w:r>
      <w:r w:rsidR="00E7204C">
        <w:t>—</w:t>
      </w:r>
      <w:r w:rsidR="00E7204C">
        <w:rPr>
          <w:rFonts w:hint="eastAsia"/>
        </w:rPr>
        <w:t>&gt;</w:t>
      </w:r>
      <w:r w:rsidR="00E7204C">
        <w:rPr>
          <w:rFonts w:hint="eastAsia"/>
        </w:rPr>
        <w:t>后台审核</w:t>
      </w:r>
      <w:r w:rsidR="00E7204C">
        <w:t>—</w:t>
      </w:r>
      <w:r w:rsidR="00E7204C">
        <w:rPr>
          <w:rFonts w:hint="eastAsia"/>
        </w:rPr>
        <w:t>&gt;</w:t>
      </w:r>
      <w:r w:rsidR="00E7204C">
        <w:rPr>
          <w:rFonts w:hint="eastAsia"/>
        </w:rPr>
        <w:t>服务</w:t>
      </w:r>
      <w:proofErr w:type="gramStart"/>
      <w:r w:rsidR="00E7204C">
        <w:rPr>
          <w:rFonts w:hint="eastAsia"/>
        </w:rPr>
        <w:t>端统一</w:t>
      </w:r>
      <w:proofErr w:type="gramEnd"/>
      <w:r w:rsidR="00E7204C">
        <w:rPr>
          <w:rFonts w:hint="eastAsia"/>
        </w:rPr>
        <w:t>执行</w:t>
      </w:r>
    </w:p>
    <w:p w:rsidR="00E7204C" w:rsidRDefault="00E7204C" w:rsidP="00E7204C">
      <w:pPr>
        <w:pStyle w:val="a4"/>
        <w:ind w:left="360" w:firstLineChars="0" w:firstLine="0"/>
      </w:pPr>
      <w:r>
        <w:rPr>
          <w:rFonts w:hint="eastAsia"/>
        </w:rPr>
        <w:t>执行时间：用户申请后</w:t>
      </w:r>
      <w:r>
        <w:rPr>
          <w:rFonts w:hint="eastAsia"/>
        </w:rPr>
        <w:t>7-10</w:t>
      </w:r>
      <w:r>
        <w:rPr>
          <w:rFonts w:hint="eastAsia"/>
        </w:rPr>
        <w:t>个工作日内，可以每周固定一个时间统一执行</w:t>
      </w:r>
    </w:p>
    <w:p w:rsidR="00CF3DC1" w:rsidRDefault="00CF3DC1" w:rsidP="00CF3DC1">
      <w:pPr>
        <w:pStyle w:val="a4"/>
        <w:ind w:left="360" w:firstLineChars="0" w:firstLine="0"/>
      </w:pPr>
      <w:r>
        <w:rPr>
          <w:rFonts w:hint="eastAsia"/>
        </w:rPr>
        <w:t>用户押金：</w:t>
      </w:r>
      <w:r w:rsidR="00E7204C">
        <w:rPr>
          <w:rFonts w:hint="eastAsia"/>
        </w:rPr>
        <w:t>清零</w:t>
      </w:r>
      <w:r w:rsidR="00C45DC8">
        <w:rPr>
          <w:rFonts w:hint="eastAsia"/>
        </w:rPr>
        <w:t>（减少）</w:t>
      </w:r>
    </w:p>
    <w:p w:rsidR="00BA172D" w:rsidRDefault="00BA172D" w:rsidP="00CF3DC1">
      <w:pPr>
        <w:pStyle w:val="a4"/>
        <w:ind w:left="360" w:firstLineChars="0" w:firstLine="0"/>
      </w:pPr>
    </w:p>
    <w:p w:rsidR="00CF3DC1" w:rsidRDefault="00E7204C" w:rsidP="00765917">
      <w:pPr>
        <w:pStyle w:val="1"/>
        <w:numPr>
          <w:ilvl w:val="0"/>
          <w:numId w:val="1"/>
        </w:numPr>
        <w:spacing w:before="0" w:after="0" w:line="240" w:lineRule="auto"/>
        <w:rPr>
          <w:sz w:val="28"/>
          <w:szCs w:val="28"/>
        </w:rPr>
      </w:pPr>
      <w:r w:rsidRPr="00E7204C">
        <w:rPr>
          <w:rFonts w:hint="eastAsia"/>
          <w:sz w:val="28"/>
          <w:szCs w:val="28"/>
        </w:rPr>
        <w:t>第三方账户转入公司账户</w:t>
      </w:r>
    </w:p>
    <w:p w:rsidR="00E7204C" w:rsidRPr="00765917" w:rsidRDefault="00E7204C" w:rsidP="00765917">
      <w:pPr>
        <w:pStyle w:val="2"/>
        <w:numPr>
          <w:ilvl w:val="0"/>
          <w:numId w:val="8"/>
        </w:numPr>
        <w:spacing w:before="0" w:after="0" w:line="360" w:lineRule="auto"/>
        <w:rPr>
          <w:sz w:val="24"/>
          <w:szCs w:val="24"/>
        </w:rPr>
      </w:pPr>
      <w:r w:rsidRPr="00765917">
        <w:rPr>
          <w:rFonts w:hint="eastAsia"/>
          <w:sz w:val="24"/>
          <w:szCs w:val="24"/>
        </w:rPr>
        <w:t>支付宝转入</w:t>
      </w:r>
    </w:p>
    <w:p w:rsidR="00E7204C" w:rsidRDefault="00E7204C" w:rsidP="00E7204C">
      <w:pPr>
        <w:pStyle w:val="a4"/>
        <w:ind w:left="360" w:firstLineChars="0" w:firstLine="0"/>
      </w:pPr>
      <w:r>
        <w:rPr>
          <w:rFonts w:hint="eastAsia"/>
        </w:rPr>
        <w:t>资金流向：公司支付宝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公司银行账户</w:t>
      </w:r>
    </w:p>
    <w:p w:rsidR="00E7204C" w:rsidRDefault="00E7204C" w:rsidP="00E7204C">
      <w:pPr>
        <w:pStyle w:val="a4"/>
        <w:ind w:left="360" w:firstLineChars="0" w:firstLine="0"/>
      </w:pPr>
      <w:r>
        <w:rPr>
          <w:rFonts w:hint="eastAsia"/>
        </w:rPr>
        <w:t>平台登记：</w:t>
      </w:r>
      <w:r w:rsidR="00765917">
        <w:rPr>
          <w:rFonts w:hint="eastAsia"/>
        </w:rPr>
        <w:t>支付宝转出</w:t>
      </w:r>
    </w:p>
    <w:p w:rsidR="00E7204C" w:rsidRDefault="00E7204C" w:rsidP="00E7204C">
      <w:pPr>
        <w:pStyle w:val="a4"/>
        <w:ind w:left="360" w:firstLineChars="0" w:firstLine="0"/>
      </w:pPr>
      <w:r>
        <w:rPr>
          <w:rFonts w:hint="eastAsia"/>
        </w:rPr>
        <w:t>财务登记：</w:t>
      </w:r>
      <w:r w:rsidR="00765917">
        <w:rPr>
          <w:rFonts w:hint="eastAsia"/>
        </w:rPr>
        <w:t>银行存款</w:t>
      </w:r>
      <w:r>
        <w:rPr>
          <w:rFonts w:hint="eastAsia"/>
        </w:rPr>
        <w:t>/</w:t>
      </w:r>
      <w:r w:rsidR="00765917">
        <w:rPr>
          <w:rFonts w:hint="eastAsia"/>
        </w:rPr>
        <w:t>第三方账户</w:t>
      </w:r>
    </w:p>
    <w:p w:rsidR="00E7204C" w:rsidRDefault="00E7204C" w:rsidP="00E7204C">
      <w:pPr>
        <w:pStyle w:val="a4"/>
        <w:ind w:left="360" w:firstLineChars="0" w:firstLine="0"/>
      </w:pPr>
      <w:r>
        <w:rPr>
          <w:rFonts w:hint="eastAsia"/>
        </w:rPr>
        <w:t>触发方式：</w:t>
      </w:r>
      <w:proofErr w:type="gramStart"/>
      <w:r w:rsidR="00765917">
        <w:rPr>
          <w:rFonts w:hint="eastAsia"/>
        </w:rPr>
        <w:t>服务端每周</w:t>
      </w:r>
      <w:proofErr w:type="gramEnd"/>
      <w:r w:rsidR="00765917">
        <w:rPr>
          <w:rFonts w:hint="eastAsia"/>
        </w:rPr>
        <w:t>固定时间执行</w:t>
      </w:r>
    </w:p>
    <w:p w:rsidR="00E7204C" w:rsidRDefault="00E7204C" w:rsidP="00E7204C">
      <w:pPr>
        <w:pStyle w:val="a4"/>
        <w:ind w:left="360" w:firstLineChars="0" w:firstLine="0"/>
      </w:pPr>
      <w:r>
        <w:rPr>
          <w:rFonts w:hint="eastAsia"/>
        </w:rPr>
        <w:t>执行时间：</w:t>
      </w:r>
      <w:proofErr w:type="gramStart"/>
      <w:r w:rsidR="00765917">
        <w:rPr>
          <w:rFonts w:hint="eastAsia"/>
        </w:rPr>
        <w:t>服务端每周</w:t>
      </w:r>
      <w:proofErr w:type="gramEnd"/>
      <w:r w:rsidR="00765917">
        <w:rPr>
          <w:rFonts w:hint="eastAsia"/>
        </w:rPr>
        <w:t>固定时间执行</w:t>
      </w:r>
    </w:p>
    <w:p w:rsidR="00E7204C" w:rsidRDefault="00E7204C" w:rsidP="00765917">
      <w:pPr>
        <w:pStyle w:val="a4"/>
        <w:ind w:left="360" w:firstLineChars="0" w:firstLine="0"/>
      </w:pPr>
      <w:r>
        <w:rPr>
          <w:rFonts w:hint="eastAsia"/>
        </w:rPr>
        <w:t>用户押金：</w:t>
      </w:r>
      <w:r w:rsidR="00765917">
        <w:rPr>
          <w:rFonts w:hint="eastAsia"/>
        </w:rPr>
        <w:t>不变</w:t>
      </w:r>
    </w:p>
    <w:p w:rsidR="00765917" w:rsidRPr="00765917" w:rsidRDefault="00765917" w:rsidP="00765917">
      <w:pPr>
        <w:pStyle w:val="a4"/>
        <w:ind w:left="360" w:firstLineChars="0" w:firstLine="0"/>
      </w:pPr>
    </w:p>
    <w:p w:rsidR="00765917" w:rsidRPr="00765917" w:rsidRDefault="00765917" w:rsidP="00765917">
      <w:pPr>
        <w:pStyle w:val="2"/>
        <w:numPr>
          <w:ilvl w:val="0"/>
          <w:numId w:val="8"/>
        </w:numPr>
        <w:spacing w:before="0" w:after="0" w:line="360" w:lineRule="auto"/>
        <w:ind w:left="410" w:hangingChars="170" w:hanging="41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微信</w:t>
      </w:r>
      <w:r w:rsidRPr="00765917">
        <w:rPr>
          <w:rFonts w:hint="eastAsia"/>
          <w:sz w:val="24"/>
          <w:szCs w:val="24"/>
        </w:rPr>
        <w:t>转入</w:t>
      </w:r>
      <w:proofErr w:type="gramEnd"/>
    </w:p>
    <w:p w:rsidR="00765917" w:rsidRDefault="00765917" w:rsidP="00765917">
      <w:pPr>
        <w:pStyle w:val="a4"/>
        <w:ind w:left="360" w:firstLineChars="0" w:firstLine="0"/>
      </w:pPr>
      <w:r>
        <w:rPr>
          <w:rFonts w:hint="eastAsia"/>
        </w:rPr>
        <w:t>资金流向：</w:t>
      </w:r>
      <w:proofErr w:type="gramStart"/>
      <w:r>
        <w:rPr>
          <w:rFonts w:hint="eastAsia"/>
        </w:rPr>
        <w:t>公司微信</w:t>
      </w:r>
      <w:proofErr w:type="gramEnd"/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公司银行账户</w:t>
      </w:r>
    </w:p>
    <w:p w:rsidR="00765917" w:rsidRDefault="00765917" w:rsidP="00765917">
      <w:pPr>
        <w:pStyle w:val="a4"/>
        <w:ind w:left="360" w:firstLineChars="0" w:firstLine="0"/>
      </w:pPr>
      <w:r>
        <w:rPr>
          <w:rFonts w:hint="eastAsia"/>
        </w:rPr>
        <w:t>平台登记：</w:t>
      </w:r>
      <w:proofErr w:type="gramStart"/>
      <w:r>
        <w:rPr>
          <w:rFonts w:hint="eastAsia"/>
        </w:rPr>
        <w:t>微信转出</w:t>
      </w:r>
      <w:proofErr w:type="gramEnd"/>
    </w:p>
    <w:p w:rsidR="00765917" w:rsidRDefault="00765917" w:rsidP="00765917">
      <w:pPr>
        <w:pStyle w:val="a4"/>
        <w:ind w:left="360" w:firstLineChars="0" w:firstLine="0"/>
      </w:pPr>
      <w:r>
        <w:rPr>
          <w:rFonts w:hint="eastAsia"/>
        </w:rPr>
        <w:t>财务登记：银行存款</w:t>
      </w:r>
      <w:r>
        <w:rPr>
          <w:rFonts w:hint="eastAsia"/>
        </w:rPr>
        <w:t>/</w:t>
      </w:r>
      <w:r>
        <w:rPr>
          <w:rFonts w:hint="eastAsia"/>
        </w:rPr>
        <w:t>第三方账户</w:t>
      </w:r>
    </w:p>
    <w:p w:rsidR="00765917" w:rsidRDefault="00765917" w:rsidP="00765917">
      <w:pPr>
        <w:pStyle w:val="a4"/>
        <w:ind w:left="360" w:firstLineChars="0" w:firstLine="0"/>
      </w:pPr>
      <w:r>
        <w:rPr>
          <w:rFonts w:hint="eastAsia"/>
        </w:rPr>
        <w:t>触发方式：</w:t>
      </w:r>
      <w:proofErr w:type="gramStart"/>
      <w:r>
        <w:rPr>
          <w:rFonts w:hint="eastAsia"/>
        </w:rPr>
        <w:t>服务端每周</w:t>
      </w:r>
      <w:proofErr w:type="gramEnd"/>
      <w:r>
        <w:rPr>
          <w:rFonts w:hint="eastAsia"/>
        </w:rPr>
        <w:t>固定时间执行</w:t>
      </w:r>
    </w:p>
    <w:p w:rsidR="00765917" w:rsidRDefault="00765917" w:rsidP="00765917">
      <w:pPr>
        <w:pStyle w:val="a4"/>
        <w:ind w:left="360" w:firstLineChars="0" w:firstLine="0"/>
      </w:pPr>
      <w:r>
        <w:rPr>
          <w:rFonts w:hint="eastAsia"/>
        </w:rPr>
        <w:t>执行时间：</w:t>
      </w:r>
      <w:proofErr w:type="gramStart"/>
      <w:r>
        <w:rPr>
          <w:rFonts w:hint="eastAsia"/>
        </w:rPr>
        <w:t>服务端每周</w:t>
      </w:r>
      <w:proofErr w:type="gramEnd"/>
      <w:r>
        <w:rPr>
          <w:rFonts w:hint="eastAsia"/>
        </w:rPr>
        <w:t>固定时间执行</w:t>
      </w:r>
    </w:p>
    <w:p w:rsidR="00765917" w:rsidRDefault="00765917" w:rsidP="00765917">
      <w:pPr>
        <w:pStyle w:val="a4"/>
        <w:ind w:left="360" w:firstLineChars="0" w:firstLine="0"/>
      </w:pPr>
      <w:r>
        <w:rPr>
          <w:rFonts w:hint="eastAsia"/>
        </w:rPr>
        <w:t>用户押金：不变</w:t>
      </w:r>
    </w:p>
    <w:p w:rsidR="00765917" w:rsidRPr="00E7204C" w:rsidRDefault="00765917" w:rsidP="00E7204C"/>
    <w:sectPr w:rsidR="00765917" w:rsidRPr="00E72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3A8" w:rsidRDefault="000413A8" w:rsidP="002F02F3">
      <w:r>
        <w:separator/>
      </w:r>
    </w:p>
  </w:endnote>
  <w:endnote w:type="continuationSeparator" w:id="0">
    <w:p w:rsidR="000413A8" w:rsidRDefault="000413A8" w:rsidP="002F0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思源黑体 CN Medium">
    <w:altName w:val="Arial Unicode MS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3A8" w:rsidRDefault="000413A8" w:rsidP="002F02F3">
      <w:r>
        <w:separator/>
      </w:r>
    </w:p>
  </w:footnote>
  <w:footnote w:type="continuationSeparator" w:id="0">
    <w:p w:rsidR="000413A8" w:rsidRDefault="000413A8" w:rsidP="002F0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E687A"/>
    <w:multiLevelType w:val="hybridMultilevel"/>
    <w:tmpl w:val="7C16FCD2"/>
    <w:lvl w:ilvl="0" w:tplc="4C20FE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3D0DBE"/>
    <w:multiLevelType w:val="hybridMultilevel"/>
    <w:tmpl w:val="C4ACAB04"/>
    <w:lvl w:ilvl="0" w:tplc="DDE07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073020"/>
    <w:multiLevelType w:val="hybridMultilevel"/>
    <w:tmpl w:val="C4ACAB04"/>
    <w:lvl w:ilvl="0" w:tplc="DDE07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A47491"/>
    <w:multiLevelType w:val="hybridMultilevel"/>
    <w:tmpl w:val="C4ACAB04"/>
    <w:lvl w:ilvl="0" w:tplc="DDE07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61095C"/>
    <w:multiLevelType w:val="hybridMultilevel"/>
    <w:tmpl w:val="C4ACAB04"/>
    <w:lvl w:ilvl="0" w:tplc="DDE07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806C53"/>
    <w:multiLevelType w:val="hybridMultilevel"/>
    <w:tmpl w:val="CAA47174"/>
    <w:lvl w:ilvl="0" w:tplc="ADBC7BA4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69046C"/>
    <w:multiLevelType w:val="hybridMultilevel"/>
    <w:tmpl w:val="C4ACAB04"/>
    <w:lvl w:ilvl="0" w:tplc="DDE07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D656E9"/>
    <w:multiLevelType w:val="hybridMultilevel"/>
    <w:tmpl w:val="F06C1050"/>
    <w:lvl w:ilvl="0" w:tplc="BC024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8F2"/>
    <w:rsid w:val="000413A8"/>
    <w:rsid w:val="002D7E18"/>
    <w:rsid w:val="002F02F3"/>
    <w:rsid w:val="005178F2"/>
    <w:rsid w:val="005B3616"/>
    <w:rsid w:val="006C6D3A"/>
    <w:rsid w:val="00765917"/>
    <w:rsid w:val="00BA172D"/>
    <w:rsid w:val="00C10DF0"/>
    <w:rsid w:val="00C45DC8"/>
    <w:rsid w:val="00CF3DC1"/>
    <w:rsid w:val="00D600C2"/>
    <w:rsid w:val="00E7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78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59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78F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178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178F2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5178F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659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2F0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F02F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F0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F02F3"/>
    <w:rPr>
      <w:sz w:val="18"/>
      <w:szCs w:val="18"/>
    </w:rPr>
  </w:style>
  <w:style w:type="table" w:styleId="a7">
    <w:name w:val="Table Grid"/>
    <w:basedOn w:val="a1"/>
    <w:uiPriority w:val="59"/>
    <w:rsid w:val="002F02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78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59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78F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178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178F2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5178F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659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2F0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F02F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F0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F02F3"/>
    <w:rPr>
      <w:sz w:val="18"/>
      <w:szCs w:val="18"/>
    </w:rPr>
  </w:style>
  <w:style w:type="table" w:styleId="a7">
    <w:name w:val="Table Grid"/>
    <w:basedOn w:val="a1"/>
    <w:uiPriority w:val="59"/>
    <w:rsid w:val="002F02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Heero</dc:creator>
  <cp:lastModifiedBy>Heero</cp:lastModifiedBy>
  <cp:revision>7</cp:revision>
  <dcterms:created xsi:type="dcterms:W3CDTF">2016-10-27T15:36:00Z</dcterms:created>
  <dcterms:modified xsi:type="dcterms:W3CDTF">2016-10-27T17:01:00Z</dcterms:modified>
</cp:coreProperties>
</file>