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 xml:space="preserve"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/>
            <w:r>
              <w:t>Author:</w:t>
            </w:r>
          </w:p>
        </w:tc>
        <w:tc>
          <w:tcPr>
            <w:tcW w:w="0" w:type="auto"/>
          </w:tcPr>
          <w:p>
            <w:pPr/>
            <w:r>
              <w:t>As Build Report for Fortigate</w:t>
            </w:r>
          </w:p>
        </w:tc>
      </w:tr>
      <w:tr>
        <w:tc>
          <w:tcPr>
            <w:cnfStyle w:firstColumn="1"/>
            <w:tcW w:w="0" w:type="auto"/>
          </w:tcPr>
          <w:p>
            <w:pPr/>
            <w:r>
              <w:t>Date:</w:t>
            </w:r>
          </w:p>
        </w:tc>
        <w:tc>
          <w:tcPr>
            <w:tcW w:w="0" w:type="auto"/>
          </w:tcPr>
          <w:p>
            <w:pPr/>
            <w:r>
              <w:t>samedi 30 juillet 2022</w:t>
            </w:r>
          </w:p>
        </w:tc>
      </w:tr>
      <w:tr>
        <w:tc>
          <w:tcPr>
            <w:cnfStyle w:firstColumn="1"/>
            <w:tcW w:w="0" w:type="auto"/>
          </w:tcPr>
          <w:p>
            <w:pPr/>
            <w:r>
              <w:t>Version:</w:t>
            </w:r>
          </w:p>
        </w:tc>
        <w:tc>
          <w:tcPr>
            <w:tcW w:w="0" w:type="auto"/>
          </w:tcPr>
          <w:p>
            <w:pPr/>
            <w:r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FGT2KE3917900165</w:t>
      </w:r>
    </w:p>
    <w:p>
      <w:pPr>
        <w:spacing w:before="0" w:after="0"/>
      </w:pPr>
      <w:r>
        <w:rPr/>
        <w:t xml:space="preserve">The following section provides a summary of the implemented components on the Fortinet Fortigate Infrastructure</w:t>
      </w:r>
    </w:p>
    <w:p/>
    <w:p>
      <w:pPr>
        <w:pStyle w:val="Heading2"/>
        <w:spacing w:before="200" w:after="200"/>
      </w:pPr>
      <w:r>
        <w:t>1.1 System</w:t>
      </w:r>
    </w:p>
    <w:p>
      <w:pPr>
        <w:spacing w:before="0" w:after="0"/>
      </w:pPr>
      <w:r>
        <w:rPr/>
        <w:t xml:space="preserve">The following section details System settings configured on Fortigate.</w:t>
      </w:r>
    </w:p>
    <w:p/>
    <w:p>
      <w:pPr>
        <w:pStyle w:val="Heading2"/>
        <w:spacing w:before="200" w:after="200"/>
      </w:pPr>
      <w:r>
        <w:t>1.2 Route</w:t>
      </w:r>
    </w:p>
    <w:p>
      <w:pPr>
        <w:spacing w:before="0" w:after="0"/>
      </w:pPr>
      <w:r>
        <w:rPr/>
        <w:t xml:space="preserve">The following section details Route settings configured on Fortigate.</w:t>
      </w:r>
    </w:p>
    <w:p/>
    <w:p>
      <w:pPr>
        <w:pStyle w:val="Heading3"/>
        <w:spacing w:before="240" w:after="240"/>
      </w:pPr>
      <w:r>
        <w:t>1.2.1 Summary</w:t>
      </w:r>
    </w:p>
    <w:p>
      <w:pPr>
        <w:spacing w:before="0" w:after="0"/>
      </w:pPr>
      <w:r>
        <w:rPr/>
        <w:t xml:space="preserve">The following section make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Monitor Route</w:t>
            </w:r>
          </w:p>
        </w:tc>
        <w:tc>
          <w:tcPr>
            <w:tcW w:w="2500" w:type="pct"/>
          </w:tcPr>
          <w:p>
            <w:pPr/>
            <w:r>
              <w:t>26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Static Route</w:t>
            </w:r>
          </w:p>
        </w:tc>
        <w:tc>
          <w:tcPr>
            <w:tcW w:w="2500" w:type="pct"/>
          </w:tcPr>
          <w:p>
            <w:pPr/>
            <w:r>
              <w:t>10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Policy Based Route</w:t>
            </w:r>
          </w:p>
        </w:tc>
        <w:tc>
          <w:tcPr>
            <w:tcW w:w="2500" w:type="pct"/>
          </w:tcPr>
          <w:p>
            <w:pPr/>
            <w:r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1.2.2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/>
            <w:r>
              <w:t>Type</w:t>
            </w:r>
          </w:p>
        </w:tc>
        <w:tc>
          <w:tcPr>
            <w:tcW w:w="1250" w:type="pct"/>
          </w:tcPr>
          <w:p>
            <w:pPr/>
            <w:r>
              <w:t>IP/Mask</w:t>
            </w:r>
          </w:p>
        </w:tc>
        <w:tc>
          <w:tcPr>
            <w:tcW w:w="1000" w:type="pct"/>
          </w:tcPr>
          <w:p>
            <w:pPr/>
            <w:r>
              <w:t>Gateway</w:t>
            </w:r>
          </w:p>
        </w:tc>
        <w:tc>
          <w:tcPr>
            <w:tcW w:w="1000" w:type="pct"/>
          </w:tcPr>
          <w:p>
            <w:pPr/>
            <w:r>
              <w:t>Interface</w:t>
            </w:r>
          </w:p>
        </w:tc>
        <w:tc>
          <w:tcPr>
            <w:tcW w:w="1000" w:type="pct"/>
          </w:tcPr>
          <w:p>
            <w:pPr/>
            <w:r>
              <w:t>Distance/Metric/Priority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0.0.0.0/0</w:t>
            </w:r>
          </w:p>
        </w:tc>
        <w:tc>
          <w:tcPr>
            <w:tcW w:w="1000" w:type="pct"/>
          </w:tcPr>
          <w:p>
            <w:pPr/>
            <w:r>
              <w:t>172.30.72.254</w:t>
            </w:r>
          </w:p>
        </w:tc>
        <w:tc>
          <w:tcPr>
            <w:tcW w:w="1000" w:type="pct"/>
          </w:tcPr>
          <w:p>
            <w:pPr/>
            <w:r>
              <w:t>port36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DCFW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10.88.11.0/24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P22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10.88.12.0/24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10.88.23.0/24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FSA-DMZ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10.88.41.0/24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FSA-DMZ2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FWLC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WLC-Teachers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10.88.53.0/24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WLC-Students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10.88.54.0/24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WLC-Staff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10.88.101.0/24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10.88.102.0/24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10.88.103.0/24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10.88.110.0/24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10.88.120.0/24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10.88.130.0/24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10.88.210.0/24</w:t>
            </w:r>
          </w:p>
        </w:tc>
        <w:tc>
          <w:tcPr>
            <w:tcW w:w="1000" w:type="pct"/>
          </w:tcPr>
          <w:p>
            <w:pPr/>
            <w:r>
              <w:t>10.88.2.21</w:t>
            </w:r>
          </w:p>
        </w:tc>
        <w:tc>
          <w:tcPr>
            <w:tcW w:w="1000" w:type="pct"/>
          </w:tcPr>
          <w:p>
            <w:pPr/>
            <w:r>
              <w:t>DCFW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static</w:t>
            </w:r>
          </w:p>
        </w:tc>
        <w:tc>
          <w:tcPr>
            <w:tcW w:w="1250" w:type="pct"/>
          </w:tcPr>
          <w:p>
            <w:pPr/>
            <w:r>
              <w:t>10.89.0.0/16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10.100.1.0/24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FITNUC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10.254.252.0/23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snf.FortiLink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10.254.254.0/24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qtn.FortiLink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10.255.11.0/24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nac_segment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169.254.1.0/24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FortiLink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169.254.11.0/24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onboarding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172.30.72.0/24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port36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  <w:tr>
        <w:tc>
          <w:tcPr>
            <w:tcW w:w="750" w:type="pct"/>
          </w:tcPr>
          <w:p>
            <w:pPr/>
            <w:r>
              <w:t>connect</w:t>
            </w:r>
          </w:p>
        </w:tc>
        <w:tc>
          <w:tcPr>
            <w:tcW w:w="1250" w:type="pct"/>
          </w:tcPr>
          <w:p>
            <w:pPr/>
            <w:r>
              <w:t>192.168.20.0/24</w:t>
            </w:r>
          </w:p>
        </w:tc>
        <w:tc>
          <w:tcPr>
            <w:tcW w:w="1000" w:type="pct"/>
          </w:tcPr>
          <w:p>
            <w:pPr/>
            <w:r>
              <w:t>0.0.0.0</w:t>
            </w:r>
          </w:p>
        </w:tc>
        <w:tc>
          <w:tcPr>
            <w:tcW w:w="1000" w:type="pct"/>
          </w:tcPr>
          <w:p>
            <w:pPr/>
            <w:r>
              <w:t>port4</w:t>
            </w:r>
          </w:p>
        </w:tc>
        <w:tc>
          <w:tcPr>
            <w:tcW w:w="1000" w:type="pct"/>
          </w:tcPr>
          <w:p>
            <w:pPr/>
            <w:r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1.2.3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/>
            <w:r>
              <w:t>Status</w:t>
            </w:r>
          </w:p>
        </w:tc>
        <w:tc>
          <w:tcPr>
            <w:tcW w:w="1250" w:type="pct"/>
          </w:tcPr>
          <w:p>
            <w:pPr/>
            <w:r>
              <w:t>Destination</w:t>
            </w:r>
          </w:p>
        </w:tc>
        <w:tc>
          <w:tcPr>
            <w:tcW w:w="1000" w:type="pct"/>
          </w:tcPr>
          <w:p>
            <w:pPr/>
            <w:r>
              <w:t>Gateway</w:t>
            </w:r>
          </w:p>
        </w:tc>
        <w:tc>
          <w:tcPr>
            <w:tcW w:w="1000" w:type="pct"/>
          </w:tcPr>
          <w:p>
            <w:pPr/>
            <w:r>
              <w:t>Interface</w:t>
            </w:r>
          </w:p>
        </w:tc>
        <w:tc>
          <w:tcPr>
            <w:tcW w:w="1000" w:type="pct"/>
          </w:tcPr>
          <w:p>
            <w:pPr/>
            <w:r>
              <w:t>Distance/Weight/Priority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0.0.0.0 0.0.0.0</w:t>
            </w:r>
          </w:p>
        </w:tc>
        <w:tc>
          <w:tcPr>
            <w:tcW w:w="1000" w:type="pct"/>
          </w:tcPr>
          <w:p>
            <w:pPr/>
            <w:r>
              <w:t>172.30.72.254</w:t>
            </w:r>
          </w:p>
        </w:tc>
        <w:tc>
          <w:tcPr>
            <w:tcW w:w="1000" w:type="pct"/>
          </w:tcPr>
          <w:p>
            <w:pPr/>
            <w:r>
              <w:t>port36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10.88.101.0 255.255.255.0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10.88.103.0 255.255.255.0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10.88.110.0 255.255.255.0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10.88.120.0 255.255.255.0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10.88.210.0 255.255.255.0</w:t>
            </w:r>
          </w:p>
        </w:tc>
        <w:tc>
          <w:tcPr>
            <w:tcW w:w="1000" w:type="pct"/>
          </w:tcPr>
          <w:p>
            <w:pPr/>
            <w:r>
              <w:t>10.88.2.21</w:t>
            </w:r>
          </w:p>
        </w:tc>
        <w:tc>
          <w:tcPr>
            <w:tcW w:w="1000" w:type="pct"/>
          </w:tcPr>
          <w:p>
            <w:pPr/>
            <w:r>
              <w:t>DCFW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10.88.130.0 255.255.255.0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10.88.102.0 255.255.255.0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10.89.0.0 255.255.0.0</w:t>
            </w:r>
          </w:p>
        </w:tc>
        <w:tc>
          <w:tcPr>
            <w:tcW w:w="1000" w:type="pct"/>
          </w:tcPr>
          <w:p>
            <w:pPr/>
            <w:r>
              <w:t>10.88.12.99</w:t>
            </w:r>
          </w:p>
        </w:tc>
        <w:tc>
          <w:tcPr>
            <w:tcW w:w="1000" w:type="pct"/>
          </w:tcPr>
          <w:p>
            <w:pPr/>
            <w:r>
              <w:t>ISFW-HA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  <w:tr>
        <w:tc>
          <w:tcPr>
            <w:tcW w:w="750" w:type="pct"/>
          </w:tcPr>
          <w:p>
            <w:pPr/>
            <w:r>
              <w:t>enable</w:t>
            </w:r>
          </w:p>
        </w:tc>
        <w:tc>
          <w:tcPr>
            <w:tcW w:w="1250" w:type="pct"/>
          </w:tcPr>
          <w:p>
            <w:pPr/>
            <w:r>
              <w:t>0.0.0.0 0.0.0.0</w:t>
            </w:r>
          </w:p>
        </w:tc>
        <w:tc>
          <w:tcPr>
            <w:tcW w:w="1000" w:type="pct"/>
          </w:tcPr>
          <w:p>
            <w:pPr/>
            <w:r>
              <w:t>172.30.73.254</w:t>
            </w:r>
          </w:p>
        </w:tc>
        <w:tc>
          <w:tcPr>
            <w:tcW w:w="1000" w:type="pct"/>
          </w:tcPr>
          <w:p>
            <w:pPr/>
            <w:r>
              <w:t>mgmt2</w:t>
            </w:r>
          </w:p>
        </w:tc>
        <w:tc>
          <w:tcPr>
            <w:tcW w:w="1000" w:type="pct"/>
          </w:tcPr>
          <w:p>
            <w:pPr/>
            <w:r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1.3 Firewall</w:t>
      </w:r>
    </w:p>
    <w:p>
      <w:pPr>
        <w:spacing w:before="0" w:after="0"/>
      </w:pPr>
      <w:r>
        <w:rPr/>
        <w:t xml:space="preserve">The following section details Firewall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 xml:space="preserve">The following section make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/>
            <w:r>
              <w:t>Address</w:t>
            </w:r>
          </w:p>
        </w:tc>
        <w:tc>
          <w:tcPr>
            <w:tcW w:w="2500" w:type="pct"/>
          </w:tcPr>
          <w:p>
            <w:pPr/>
            <w:r>
              <w:t>61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Group</w:t>
            </w:r>
          </w:p>
        </w:tc>
        <w:tc>
          <w:tcPr>
            <w:tcW w:w="2500" w:type="pct"/>
          </w:tcPr>
          <w:p>
            <w:pPr/>
            <w:r>
              <w:t>3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IP Pool</w:t>
            </w:r>
          </w:p>
        </w:tc>
        <w:tc>
          <w:tcPr>
            <w:tcW w:w="2500" w:type="pct"/>
          </w:tcPr>
          <w:p>
            <w:pPr/>
            <w:r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Virtual IP</w:t>
            </w:r>
          </w:p>
        </w:tc>
        <w:tc>
          <w:tcPr>
            <w:tcW w:w="2500" w:type="pct"/>
          </w:tcPr>
          <w:p>
            <w:pPr/>
            <w:r>
              <w:t>13</w:t>
            </w:r>
          </w:p>
        </w:tc>
      </w:tr>
      <w:tr>
        <w:tc>
          <w:tcPr>
            <w:cnfStyle w:firstColumn="1"/>
            <w:tcW w:w="2500" w:type="pct"/>
          </w:tcPr>
          <w:p>
            <w:pPr/>
            <w:r>
              <w:t>Policy</w:t>
            </w:r>
          </w:p>
        </w:tc>
        <w:tc>
          <w:tcPr>
            <w:tcW w:w="2500" w:type="pct"/>
          </w:tcPr>
          <w:p>
            <w:pPr/>
            <w:r>
              <w:t>17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/>
            <w:r>
              <w:t>Name</w:t>
            </w:r>
          </w:p>
        </w:tc>
        <w:tc>
          <w:tcPr>
            <w:tcW w:w="1250" w:type="pct"/>
          </w:tcPr>
          <w:p>
            <w:pPr/>
            <w:r>
              <w:t>Type</w:t>
            </w:r>
          </w:p>
        </w:tc>
        <w:tc>
          <w:tcPr>
            <w:tcW w:w="1250" w:type="pct"/>
          </w:tcPr>
          <w:p>
            <w:pPr/>
            <w:r>
              <w:t>Value</w:t>
            </w:r>
          </w:p>
        </w:tc>
        <w:tc>
          <w:tcPr>
            <w:tcW w:w="1250" w:type="pct"/>
          </w:tcPr>
          <w:p>
            <w:pPr/>
            <w:r>
              <w:t>Interface</w:t>
            </w:r>
          </w:p>
        </w:tc>
      </w:tr>
      <w:tr>
        <w:tc>
          <w:tcPr>
            <w:tcW w:w="1250" w:type="pct"/>
          </w:tcPr>
          <w:p>
            <w:pPr/>
            <w:r>
              <w:t>10.100.10.0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255.255.255.0/255.255.255.255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Cloud_FAP-Eng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10.88.110.201/255.255.255.255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Cloud_FAP-Fin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Cloud_FAP-Sales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10.88.130.154/255.255.255.255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FABRIC_DEVICE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0.0.0.0/0.0.0.0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FAP-Eng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10.88.110.201/255.255.255.255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FAP-Fin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>FortiLink</w:t>
            </w:r>
          </w:p>
        </w:tc>
      </w:tr>
      <w:tr>
        <w:tc>
          <w:tcPr>
            <w:tcW w:w="1250" w:type="pct"/>
          </w:tcPr>
          <w:p>
            <w:pPr/>
            <w:r>
              <w:t>FCTEMS0000099518_Critical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FCTEMS0000099518_EDR-Classification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FCTEMS0000099518_Finance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FCTEMS0000099518_High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FCTEMS0000099518_Important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FCTEMS0000099518_Infected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FCTEMS0000099518_Low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FCTEMS0000099518_Medium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FCTEMS0000099518_Windows 10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FCTEMS0000099518_all_registered_clients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FCTEMS0000099518_noav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FCTEMS0000099518_nos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FCTEMS_ALL_FORTICLOUD_SERVERS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10.88.120.200/255.255.255.255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FIREWALL_AUTH_PORTAL_ADDRESS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0.0.0.0/0.0.0.0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FSA-Admin-sw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>FSA-DMZ</w:t>
            </w:r>
          </w:p>
        </w:tc>
      </w:tr>
      <w:tr>
        <w:tc>
          <w:tcPr>
            <w:tcW w:w="1250" w:type="pct"/>
          </w:tcPr>
          <w:p>
            <w:pPr/>
            <w:r>
              <w:t>FortiEDR_31.184.192.80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FortiEDR_46.161.40.145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FortiEDR_51.159.95.151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FortiEDR_67.199.248.10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FortiEDR_80.38.65.211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FortiEDR_86.104.134.144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FortiEDR_87.106.16.115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FortiEDR_91.231.50.239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FortiEDR_142.4.205.47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FortiEDR_142.250.66.174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FortiEDR_157.122.62.205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FortiEDR_172.217.14.164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FortiEDR_173.231.189.26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FortiEDR_178.33.158.0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FortiEDR_185.140.53.72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FortiEDR_185.189.58.222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FortiEDR_194.165.16.166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FortiEDR_195.22.26.248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FortiEDR_203.131.222.102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FortiEDR_208.105.226.235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MAC_FCTEMS0000099518_Critical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MAC_FCTEMS0000099518_EDR-Classification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MAC_FCTEMS0000099518_Finance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MAC_FCTEMS0000099518_High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MAC_FCTEMS0000099518_Important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MAC_FCTEMS0000099518_Infected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MAC_FCTEMS0000099518_Low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MAC_FCTEMS0000099518_Medium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MAC_FCTEMS0000099518_Windows 10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MAC_FCTEMS0000099518_all_registered_clients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MAC_FCTEMS0000099518_noav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MAC_FCTEMS0000099518_nos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MAC_FCTEMS0000099518_test</w:t>
            </w:r>
          </w:p>
        </w:tc>
        <w:tc>
          <w:tcPr>
            <w:tcW w:w="1250" w:type="pct"/>
          </w:tcPr>
          <w:p>
            <w:pPr/>
            <w:r>
              <w:t>dynamic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SSLVPN_TUNNEL_ADDR1</w:t>
            </w:r>
          </w:p>
        </w:tc>
        <w:tc>
          <w:tcPr>
            <w:tcW w:w="1250" w:type="pct"/>
          </w:tcPr>
          <w:p>
            <w:pPr/>
            <w:r>
              <w:t>iprange</w:t>
            </w:r>
          </w:p>
        </w:tc>
        <w:tc>
          <w:tcPr>
            <w:tcW w:w="1250" w:type="pct"/>
          </w:tcPr>
          <w:p>
            <w:pPr/>
            <w:r>
              <w:t>10.88.23.8/255.255.255.255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VAN_NAT_1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208.91.114.4/255.255.255.255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  <w:tr>
        <w:tc>
          <w:tcPr>
            <w:tcW w:w="1250" w:type="pct"/>
          </w:tcPr>
          <w:p>
            <w:pPr/>
            <w:r>
              <w:t>all</w:t>
            </w:r>
          </w:p>
        </w:tc>
        <w:tc>
          <w:tcPr>
            <w:tcW w:w="1250" w:type="pct"/>
          </w:tcPr>
          <w:p>
            <w:pPr/>
            <w:r>
              <w:t>ipmask</w:t>
            </w:r>
          </w:p>
        </w:tc>
        <w:tc>
          <w:tcPr>
            <w:tcW w:w="1250" w:type="pct"/>
          </w:tcPr>
          <w:p>
            <w:pPr/>
            <w:r>
              <w:t>0.0.0.0/0.0.0.0</w:t>
            </w:r>
          </w:p>
        </w:tc>
        <w:tc>
          <w:tcPr>
            <w:tcW w:w="125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1.3.3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5443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/>
            <w:r>
              <w:t>Name</w:t>
            </w:r>
          </w:p>
        </w:tc>
        <w:tc>
          <w:tcPr>
            <w:tcW w:w="3000" w:type="pct"/>
          </w:tcPr>
          <w:p>
            <w:pPr/>
            <w:r>
              <w:t>Member</w:t>
            </w:r>
          </w:p>
        </w:tc>
        <w:tc>
          <w:tcPr>
            <w:tcW w:w="1000" w:type="pct"/>
          </w:tcPr>
          <w:p>
            <w:pPr/>
            <w:r>
              <w:t>Comment</w:t>
            </w:r>
          </w:p>
        </w:tc>
      </w:tr>
      <w:tr>
        <w:tc>
          <w:tcPr>
            <w:tcW w:w="1000" w:type="pct"/>
          </w:tcPr>
          <w:p>
            <w:pPr/>
            <w:r>
              <w:t>BAD_GUYS</w:t>
            </w:r>
          </w:p>
        </w:tc>
        <w:tc>
          <w:tcPr>
            <w:tcW w:w="3000" w:type="pct"/>
          </w:tcPr>
          <w:p>
            <w:pPr/>
            <w:r>
              <w:t>VAN_NAT_1</w:t>
            </w:r>
          </w:p>
        </w:tc>
        <w:tc>
          <w:tcPr>
            <w:tcW w:w="1000" w:type="pct"/>
          </w:tcPr>
          <w:p>
            <w:pPr/>
            <w:r>
              <w:t/>
            </w:r>
          </w:p>
        </w:tc>
      </w:tr>
      <w:tr>
        <w:tc>
          <w:tcPr>
            <w:tcW w:w="1000" w:type="pct"/>
          </w:tcPr>
          <w:p>
            <w:pPr/>
            <w:r>
              <w:t>FortiEDR_Malicious_Destinations</w:t>
            </w:r>
          </w:p>
        </w:tc>
        <w:tc>
          <w:tcPr>
            <w:tcW w:w="3000" w:type="pct"/>
          </w:tcPr>
          <w:p>
            <w:pPr/>
            <w:r>
              <w:t>FortiEDR_91.231.50.239, FortiEDR_67.199.248.10, FortiEDR_195.22.26.248, FortiEDR_173.231.189.26, FortiEDR_31.184.192.80, FortiEDR_87.106.16.115, FortiEDR_178.33.158.0, FortiEDR_157.122.62.205, FortiEDR_142.4.205.47, FortiEDR_185.189.58.222, FortiEDR_86.104.134.144, FortiEDR_142.250.66.174, FortiEDR_208.105.226.235, FortiEDR_203.131.222.102, FortiEDR_172.217.14.164, FortiEDR_46.161.40.145, FortiEDR_51.159.95.151, FortiEDR_194.165.16.166, FortiEDR_80.38.65.211, FortiEDR_185.140.53.72</w:t>
            </w:r>
          </w:p>
        </w:tc>
        <w:tc>
          <w:tcPr>
            <w:tcW w:w="1000" w:type="pct"/>
          </w:tcPr>
          <w:p>
            <w:pPr/>
            <w:r>
              <w:t>Members of this group will be automatically added by FortiEDR</w:t>
            </w:r>
          </w:p>
        </w:tc>
      </w:tr>
      <w:tr>
        <w:tc>
          <w:tcPr>
            <w:tcW w:w="1000" w:type="pct"/>
          </w:tcPr>
          <w:p>
            <w:pPr/>
            <w:r>
              <w:t>FortiXDR_Malicious_Destinations</w:t>
            </w:r>
          </w:p>
        </w:tc>
        <w:tc>
          <w:tcPr>
            <w:tcW w:w="3000" w:type="pct"/>
          </w:tcPr>
          <w:p>
            <w:pPr/>
            <w:r>
              <w:t>FortiEDR_142.4.205.47</w:t>
            </w:r>
          </w:p>
        </w:tc>
        <w:tc>
          <w:tcPr>
            <w:tcW w:w="10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1.3.4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/>
            <w:r>
              <w:t>Name</w:t>
            </w:r>
          </w:p>
        </w:tc>
        <w:tc>
          <w:tcPr>
            <w:tcW w:w="700" w:type="pct"/>
          </w:tcPr>
          <w:p>
            <w:pPr/>
            <w:r>
              <w:t>Interface</w:t>
            </w:r>
          </w:p>
        </w:tc>
        <w:tc>
          <w:tcPr>
            <w:tcW w:w="600" w:type="pct"/>
          </w:tcPr>
          <w:p>
            <w:pPr/>
            <w:r>
              <w:t>Type</w:t>
            </w:r>
          </w:p>
        </w:tc>
        <w:tc>
          <w:tcPr>
            <w:tcW w:w="600" w:type="pct"/>
          </w:tcPr>
          <w:p>
            <w:pPr/>
            <w:r>
              <w:t>Start IP</w:t>
            </w:r>
          </w:p>
        </w:tc>
        <w:tc>
          <w:tcPr>
            <w:tcW w:w="600" w:type="pct"/>
          </w:tcPr>
          <w:p>
            <w:pPr/>
            <w:r>
              <w:t>End IP</w:t>
            </w:r>
          </w:p>
        </w:tc>
        <w:tc>
          <w:tcPr>
            <w:tcW w:w="600" w:type="pct"/>
          </w:tcPr>
          <w:p>
            <w:pPr/>
            <w:r>
              <w:t>Source Start IP</w:t>
            </w:r>
          </w:p>
        </w:tc>
        <w:tc>
          <w:tcPr>
            <w:tcW w:w="600" w:type="pct"/>
          </w:tcPr>
          <w:p>
            <w:pPr/>
            <w:r>
              <w:t>Source End IP</w:t>
            </w:r>
          </w:p>
        </w:tc>
        <w:tc>
          <w:tcPr>
            <w:tcW w:w="600" w:type="pct"/>
          </w:tcPr>
          <w:p>
            <w:pPr/>
            <w:r>
              <w:t>Comments</w:t>
            </w:r>
          </w:p>
        </w:tc>
      </w:tr>
      <w:tr>
        <w:tc>
          <w:tcPr>
            <w:tcW w:w="700" w:type="pct"/>
          </w:tcPr>
          <w:p>
            <w:pPr/>
            <w:r>
              <w:t>FSAport3</w:t>
            </w:r>
          </w:p>
        </w:tc>
        <w:tc>
          <w:tcPr>
            <w:tcW w:w="700" w:type="pct"/>
          </w:tcPr>
          <w:p>
            <w:pPr/>
            <w:r>
              <w:t/>
            </w:r>
          </w:p>
        </w:tc>
        <w:tc>
          <w:tcPr>
            <w:tcW w:w="600" w:type="pct"/>
          </w:tcPr>
          <w:p>
            <w:pPr/>
            <w:r>
              <w:t>overload</w:t>
            </w:r>
          </w:p>
        </w:tc>
        <w:tc>
          <w:tcPr>
            <w:tcW w:w="600" w:type="pct"/>
          </w:tcPr>
          <w:p>
            <w:pPr/>
            <w:r>
              <w:t>172.30.72.105</w:t>
            </w:r>
          </w:p>
        </w:tc>
        <w:tc>
          <w:tcPr>
            <w:tcW w:w="600" w:type="pct"/>
          </w:tcPr>
          <w:p>
            <w:pPr/>
            <w:r>
              <w:t>172.30.72.105</w:t>
            </w:r>
          </w:p>
        </w:tc>
        <w:tc>
          <w:tcPr>
            <w:tcW w:w="600" w:type="pct"/>
          </w:tcPr>
          <w:p>
            <w:pPr/>
            <w:r>
              <w:t>0.0.0.0</w:t>
            </w:r>
          </w:p>
        </w:tc>
        <w:tc>
          <w:tcPr>
            <w:tcW w:w="600" w:type="pct"/>
          </w:tcPr>
          <w:p>
            <w:pPr/>
            <w:r>
              <w:t>0.0.0.0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1.3.5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/>
            <w:r>
              <w:t>Name</w:t>
            </w:r>
          </w:p>
        </w:tc>
        <w:tc>
          <w:tcPr>
            <w:tcW w:w="700" w:type="pct"/>
          </w:tcPr>
          <w:p>
            <w:pPr/>
            <w:r>
              <w:t>Interface</w:t>
            </w:r>
          </w:p>
        </w:tc>
        <w:tc>
          <w:tcPr>
            <w:tcW w:w="600" w:type="pct"/>
          </w:tcPr>
          <w:p>
            <w:pPr/>
            <w:r>
              <w:t>External IP</w:t>
            </w:r>
          </w:p>
        </w:tc>
        <w:tc>
          <w:tcPr>
            <w:tcW w:w="600" w:type="pct"/>
          </w:tcPr>
          <w:p>
            <w:pPr/>
            <w:r>
              <w:t>Mapped IP</w:t>
            </w:r>
          </w:p>
        </w:tc>
        <w:tc>
          <w:tcPr>
            <w:tcW w:w="600" w:type="pct"/>
          </w:tcPr>
          <w:p>
            <w:pPr/>
            <w:r>
              <w:t>Protocol</w:t>
            </w:r>
          </w:p>
        </w:tc>
        <w:tc>
          <w:tcPr>
            <w:tcW w:w="600" w:type="pct"/>
          </w:tcPr>
          <w:p>
            <w:pPr/>
            <w:r>
              <w:t>External Port</w:t>
            </w:r>
          </w:p>
        </w:tc>
        <w:tc>
          <w:tcPr>
            <w:tcW w:w="600" w:type="pct"/>
          </w:tcPr>
          <w:p>
            <w:pPr/>
            <w:r>
              <w:t>Mapped Port</w:t>
            </w:r>
          </w:p>
        </w:tc>
        <w:tc>
          <w:tcPr>
            <w:tcW w:w="600" w:type="pct"/>
          </w:tcPr>
          <w:p>
            <w:pPr/>
            <w:r>
              <w:t>Comment</w:t>
            </w:r>
          </w:p>
        </w:tc>
      </w:tr>
      <w:tr>
        <w:tc>
          <w:tcPr>
            <w:tcW w:w="700" w:type="pct"/>
          </w:tcPr>
          <w:p>
            <w:pPr/>
            <w:r>
              <w:t>FortiSandbox-VIP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172.30.72.80</w:t>
            </w:r>
          </w:p>
        </w:tc>
        <w:tc>
          <w:tcPr>
            <w:tcW w:w="600" w:type="pct"/>
          </w:tcPr>
          <w:p>
            <w:pPr/>
            <w:r>
              <w:t>10.88.23.8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FortiMail IBE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172.30.72.176</w:t>
            </w:r>
          </w:p>
        </w:tc>
        <w:tc>
          <w:tcPr>
            <w:tcW w:w="600" w:type="pct"/>
          </w:tcPr>
          <w:p>
            <w:pPr/>
            <w:r>
              <w:t>10.88.11.1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FortiGate-DCFW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172.30.72.154</w:t>
            </w:r>
          </w:p>
        </w:tc>
        <w:tc>
          <w:tcPr>
            <w:tcW w:w="600" w:type="pct"/>
          </w:tcPr>
          <w:p>
            <w:pPr/>
            <w:r>
              <w:t>10.88.2.21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FortiSandbox-Slave-IP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172.30.72.79</w:t>
            </w:r>
          </w:p>
        </w:tc>
        <w:tc>
          <w:tcPr>
            <w:tcW w:w="600" w:type="pct"/>
          </w:tcPr>
          <w:p>
            <w:pPr/>
            <w:r>
              <w:t>10.88.23.9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WLC 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172.30.72.40</w:t>
            </w:r>
          </w:p>
        </w:tc>
        <w:tc>
          <w:tcPr>
            <w:tcW w:w="600" w:type="pct"/>
          </w:tcPr>
          <w:p>
            <w:pPr/>
            <w:r>
              <w:t>10.88.51.1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FCTEMS_FWB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172.30.72.106</w:t>
            </w:r>
          </w:p>
        </w:tc>
        <w:tc>
          <w:tcPr>
            <w:tcW w:w="600" w:type="pct"/>
          </w:tcPr>
          <w:p>
            <w:pPr/>
            <w:r>
              <w:t>10.88.210.101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FSIEM_VIP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172.30.72.244</w:t>
            </w:r>
          </w:p>
        </w:tc>
        <w:tc>
          <w:tcPr>
            <w:tcW w:w="600" w:type="pct"/>
          </w:tcPr>
          <w:p>
            <w:pPr/>
            <w:r>
              <w:t>10.88.210.32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WLM_VIP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172.30.72.41</w:t>
            </w:r>
          </w:p>
        </w:tc>
        <w:tc>
          <w:tcPr>
            <w:tcW w:w="600" w:type="pct"/>
          </w:tcPr>
          <w:p>
            <w:pPr/>
            <w:r>
              <w:t>10.88.51.2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FortiNAC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172.30.72.43</w:t>
            </w:r>
          </w:p>
        </w:tc>
        <w:tc>
          <w:tcPr>
            <w:tcW w:w="600" w:type="pct"/>
          </w:tcPr>
          <w:p>
            <w:pPr/>
            <w:r>
              <w:t>10.88.210.50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FAC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172.30.72.247</w:t>
            </w:r>
          </w:p>
        </w:tc>
        <w:tc>
          <w:tcPr>
            <w:tcW w:w="600" w:type="pct"/>
          </w:tcPr>
          <w:p>
            <w:pPr/>
            <w:r>
              <w:t>172.30.72.231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FortiManager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172.30.72.239</w:t>
            </w:r>
          </w:p>
        </w:tc>
        <w:tc>
          <w:tcPr>
            <w:tcW w:w="600" w:type="pct"/>
          </w:tcPr>
          <w:p>
            <w:pPr/>
            <w:r>
              <w:t>10.88.210.253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FortiAnalyzer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172.30.72.62</w:t>
            </w:r>
          </w:p>
        </w:tc>
        <w:tc>
          <w:tcPr>
            <w:tcW w:w="600" w:type="pct"/>
          </w:tcPr>
          <w:p>
            <w:pPr/>
            <w:r>
              <w:t>10.88.210.62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  <w:tr>
        <w:tc>
          <w:tcPr>
            <w:tcW w:w="700" w:type="pct"/>
          </w:tcPr>
          <w:p>
            <w:pPr/>
            <w:r>
              <w:t>LANEdge-VIP</w:t>
            </w:r>
          </w:p>
        </w:tc>
        <w:tc>
          <w:tcPr>
            <w:tcW w:w="700" w:type="pct"/>
          </w:tcPr>
          <w:p>
            <w:pPr/>
            <w:r>
              <w:t>port36</w:t>
            </w:r>
          </w:p>
        </w:tc>
        <w:tc>
          <w:tcPr>
            <w:tcW w:w="600" w:type="pct"/>
          </w:tcPr>
          <w:p>
            <w:pPr/>
            <w:r>
              <w:t>172.30.72.156</w:t>
            </w:r>
          </w:p>
        </w:tc>
        <w:tc>
          <w:tcPr>
            <w:tcW w:w="600" w:type="pct"/>
          </w:tcPr>
          <w:p>
            <w:pPr/>
            <w:r>
              <w:t>10.88.12.99</w:t>
            </w:r>
          </w:p>
        </w:tc>
        <w:tc>
          <w:tcPr>
            <w:tcW w:w="600" w:type="pct"/>
          </w:tcPr>
          <w:p>
            <w:pPr/>
            <w:r>
              <w:t>tcp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>0-65535</w:t>
            </w:r>
          </w:p>
        </w:tc>
        <w:tc>
          <w:tcPr>
            <w:tcW w:w="6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1.3.6 Policy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0076CE"/>
          <w:bottom w:sz="0" w:val="single" w:color="0076CE"/>
          <w:start w:sz="0" w:val="single" w:color="0076CE"/>
          <w:end w:sz="0" w:val="single" w:color="0076CE"/>
          <w:insideH w:sz="0" w:val="single" w:color="0076CE"/>
          <w:insideV w:sz="0" w:val="single" w:color="0076CE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/>
            <w:r>
              <w:t>Name</w:t>
            </w:r>
          </w:p>
        </w:tc>
        <w:tc>
          <w:tcPr>
            <w:tcW w:w="500" w:type="pct"/>
          </w:tcPr>
          <w:p>
            <w:pPr/>
            <w:r>
              <w:t>From</w:t>
            </w:r>
          </w:p>
        </w:tc>
        <w:tc>
          <w:tcPr>
            <w:tcW w:w="500" w:type="pct"/>
          </w:tcPr>
          <w:p>
            <w:pPr/>
            <w:r>
              <w:t>To</w:t>
            </w:r>
          </w:p>
        </w:tc>
        <w:tc>
          <w:tcPr>
            <w:tcW w:w="500" w:type="pct"/>
          </w:tcPr>
          <w:p>
            <w:pPr/>
            <w:r>
              <w:t>Source</w:t>
            </w:r>
          </w:p>
        </w:tc>
        <w:tc>
          <w:tcPr>
            <w:tcW w:w="500" w:type="pct"/>
          </w:tcPr>
          <w:p>
            <w:pPr/>
            <w:r>
              <w:t>Destination</w:t>
            </w:r>
          </w:p>
        </w:tc>
        <w:tc>
          <w:tcPr>
            <w:tcW w:w="500" w:type="pct"/>
          </w:tcPr>
          <w:p>
            <w:pPr/>
            <w:r>
              <w:t>Service</w:t>
            </w:r>
          </w:p>
        </w:tc>
        <w:tc>
          <w:tcPr>
            <w:tcW w:w="500" w:type="pct"/>
          </w:tcPr>
          <w:p>
            <w:pPr/>
            <w:r>
              <w:t>Action</w:t>
            </w:r>
          </w:p>
        </w:tc>
        <w:tc>
          <w:tcPr>
            <w:tcW w:w="500" w:type="pct"/>
          </w:tcPr>
          <w:p>
            <w:pPr/>
            <w:r>
              <w:t>NAT</w:t>
            </w:r>
          </w:p>
        </w:tc>
        <w:tc>
          <w:tcPr>
            <w:tcW w:w="500" w:type="pct"/>
          </w:tcPr>
          <w:p>
            <w:pPr/>
            <w:r>
              <w:t>Log</w:t>
            </w:r>
          </w:p>
        </w:tc>
        <w:tc>
          <w:tcPr>
            <w:tcW w:w="500" w:type="pct"/>
          </w:tcPr>
          <w:p>
            <w:pPr/>
            <w:r>
              <w:t>Comments</w:t>
            </w:r>
          </w:p>
        </w:tc>
      </w:tr>
      <w:tr>
        <w:tc>
          <w:tcPr>
            <w:tcW w:w="500" w:type="pct"/>
          </w:tcPr>
          <w:p>
            <w:pPr/>
            <w:r>
              <w:t>Block Malicious by FortiEDR</w:t>
            </w:r>
          </w:p>
        </w:tc>
        <w:tc>
          <w:tcPr>
            <w:tcW w:w="500" w:type="pct"/>
          </w:tcPr>
          <w:p>
            <w:pPr/>
            <w:r>
              <w:t>DCFW, FWLC, ISFW-HA, WLC-Staff, WLC-Students, WLC-Teachers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FortiEDR_Malicious_Destinations, FortiXDR_Malicious_Destinations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deny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DNS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SYSLOG, DNS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FIT - Intel NUC outbound</w:t>
            </w:r>
          </w:p>
        </w:tc>
        <w:tc>
          <w:tcPr>
            <w:tcW w:w="500" w:type="pct"/>
          </w:tcPr>
          <w:p>
            <w:pPr/>
            <w:r>
              <w:t>FITNUC, port4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Allow FSA Access</w:t>
            </w:r>
          </w:p>
        </w:tc>
        <w:tc>
          <w:tcPr>
            <w:tcW w:w="500" w:type="pct"/>
          </w:tcPr>
          <w:p>
            <w:pPr/>
            <w:r>
              <w:t>FSA-DMZ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FSA-Admin-sw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WAN-IBE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P22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FortiMail IBE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IBE-WAN</w:t>
            </w:r>
          </w:p>
        </w:tc>
        <w:tc>
          <w:tcPr>
            <w:tcW w:w="500" w:type="pct"/>
          </w:tcPr>
          <w:p>
            <w:pPr/>
            <w:r>
              <w:t>P22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ISFW-WAN</w:t>
            </w:r>
          </w:p>
        </w:tc>
        <w:tc>
          <w:tcPr>
            <w:tcW w:w="500" w:type="pct"/>
          </w:tcPr>
          <w:p>
            <w:pPr/>
            <w:r>
              <w:t>ISFW-HA, DCFW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Skip ISFWs will Scan</w:t>
            </w:r>
          </w:p>
        </w:tc>
      </w:tr>
      <w:tr>
        <w:tc>
          <w:tcPr>
            <w:tcW w:w="500" w:type="pct"/>
          </w:tcPr>
          <w:p>
            <w:pPr/>
            <w:r>
              <w:t>FSA-DMZ-WAN</w:t>
            </w:r>
          </w:p>
        </w:tc>
        <w:tc>
          <w:tcPr>
            <w:tcW w:w="500" w:type="pct"/>
          </w:tcPr>
          <w:p>
            <w:pPr/>
            <w:r>
              <w:t>FSA-DMZ2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ISFW-FSA</w:t>
            </w:r>
          </w:p>
        </w:tc>
        <w:tc>
          <w:tcPr>
            <w:tcW w:w="500" w:type="pct"/>
          </w:tcPr>
          <w:p>
            <w:pPr/>
            <w:r>
              <w:t>ISFW-HA, DCFW</w:t>
            </w:r>
          </w:p>
        </w:tc>
        <w:tc>
          <w:tcPr>
            <w:tcW w:w="500" w:type="pct"/>
          </w:tcPr>
          <w:p>
            <w:pPr/>
            <w:r>
              <w:t>FSA-DMZ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Wireless-WLC</w:t>
            </w:r>
          </w:p>
        </w:tc>
        <w:tc>
          <w:tcPr>
            <w:tcW w:w="500" w:type="pct"/>
          </w:tcPr>
          <w:p>
            <w:pPr/>
            <w:r>
              <w:t>WLC-Students, WLC-Staff, WLC-Teachers, FWLC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IS-DC</w:t>
            </w:r>
          </w:p>
        </w:tc>
        <w:tc>
          <w:tcPr>
            <w:tcW w:w="500" w:type="pct"/>
          </w:tcPr>
          <w:p>
            <w:pPr/>
            <w:r>
              <w:t>ISFW-HA, FWLC, WLC-Staff, WLC-Students, WLC-Teachers</w:t>
            </w:r>
          </w:p>
        </w:tc>
        <w:tc>
          <w:tcPr>
            <w:tcW w:w="500" w:type="pct"/>
          </w:tcPr>
          <w:p>
            <w:pPr/>
            <w:r>
              <w:t>DCFW, ISFW-HA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utm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DC-IS</w:t>
            </w:r>
          </w:p>
        </w:tc>
        <w:tc>
          <w:tcPr>
            <w:tcW w:w="500" w:type="pct"/>
          </w:tcPr>
          <w:p>
            <w:pPr/>
            <w:r>
              <w:t>DCFW, ISFW-HA</w:t>
            </w:r>
          </w:p>
        </w:tc>
        <w:tc>
          <w:tcPr>
            <w:tcW w:w="500" w:type="pct"/>
          </w:tcPr>
          <w:p>
            <w:pPr/>
            <w:r>
              <w:t>ISFW-HA, FWLC, WLC-Staff, WLC-Students, WLC-Teachers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Reverse of ISFW-DCFW</w:t>
            </w:r>
          </w:p>
        </w:tc>
      </w:tr>
      <w:tr>
        <w:tc>
          <w:tcPr>
            <w:tcW w:w="500" w:type="pct"/>
          </w:tcPr>
          <w:p>
            <w:pPr/>
            <w:r>
              <w:t>WAN-FWLC-VIP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FWLC, WLC-Staff, WLC-Students, WLC-Teachers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WLC VIP, WLM_VIP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FSA-MGMT-VIP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FSA-DMZ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FortiSandbox-VIP, FortiSandbox-Slave-IP</w:t>
            </w:r>
          </w:p>
        </w:tc>
        <w:tc>
          <w:tcPr>
            <w:tcW w:w="500" w:type="pct"/>
          </w:tcPr>
          <w:p>
            <w:pPr/>
            <w:r>
              <w:t>ALL_ICMP, HTTP, HTTPS, OFTP, SSH, RADIUS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WAN_DCFW_VIP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DCFW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FGT_DCFW_VIPG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  <w:tr>
        <w:tc>
          <w:tcPr>
            <w:tcW w:w="500" w:type="pct"/>
          </w:tcPr>
          <w:p>
            <w:pPr/>
            <w:r>
              <w:t>WAN_ISFW_VIP</w:t>
            </w:r>
          </w:p>
        </w:tc>
        <w:tc>
          <w:tcPr>
            <w:tcW w:w="500" w:type="pct"/>
          </w:tcPr>
          <w:p>
            <w:pPr/>
            <w:r>
              <w:t>port36</w:t>
            </w:r>
          </w:p>
        </w:tc>
        <w:tc>
          <w:tcPr>
            <w:tcW w:w="500" w:type="pct"/>
          </w:tcPr>
          <w:p>
            <w:pPr/>
            <w:r>
              <w:t>ISFW-HA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LANEdge-VIP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disable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/>
            <w:r>
              <w:t>Allow-DNS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any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>SYSLOG</w:t>
            </w:r>
          </w:p>
        </w:tc>
        <w:tc>
          <w:tcPr>
            <w:tcW w:w="500" w:type="pct"/>
          </w:tcPr>
          <w:p>
            <w:pPr/>
            <w:r>
              <w:t>accept</w:t>
            </w:r>
          </w:p>
        </w:tc>
        <w:tc>
          <w:tcPr>
            <w:tcW w:w="500" w:type="pct"/>
          </w:tcPr>
          <w:p>
            <w:pPr/>
            <w:r>
              <w:t>enable</w:t>
            </w:r>
          </w:p>
        </w:tc>
        <w:tc>
          <w:tcPr>
            <w:tcW w:w="500" w:type="pct"/>
          </w:tcPr>
          <w:p>
            <w:pPr/>
            <w:r>
              <w:t>all</w:t>
            </w:r>
          </w:p>
        </w:tc>
        <w:tc>
          <w:tcPr>
            <w:tcW w:w="500" w:type="pct"/>
          </w:tcPr>
          <w:p>
            <w:pPr/>
            <w:r>
              <w:t/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Policy</w:t>
      </w:r>
    </w:p>
    <w:p/>
    <w:p>
      <w:pPr>
        <w:pStyle w:val="Heading2"/>
        <w:spacing w:before="200" w:after="200"/>
      </w:pPr>
      <w:r>
        <w:t>1.4 User</w:t>
      </w:r>
    </w:p>
    <w:p>
      <w:pPr>
        <w:spacing w:before="0" w:after="0"/>
      </w:pPr>
      <w:r>
        <w:rPr/>
        <w:t xml:space="preserve">The following section details User settings configured on Fortigate.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t xml:space="preserve"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32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DFF0D0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DFF0D0"/>
    </w:pPr>
    <w:rPr>
      <w:rFonts w:ascii="Arial" w:hAnsi="Arial"/>
      <w:color w:val="000000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76CE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76CE"/>
      <w:sz w:val="48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00447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00447C"/>
      <w:sz w:val="36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0076CE"/>
    </w:pPr>
    <w:rPr>
      <w:rFonts w:ascii="Arial" w:hAnsi="Arial"/>
      <w:color w:val="FAFAFA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0076CE"/>
    </w:pPr>
    <w:rPr>
      <w:rFonts w:ascii="Arial" w:hAnsi="Arial"/>
      <w:color w:val="FAFAFA"/>
      <w:sz w:val="20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2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3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4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8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EF3B5"/>
    </w:pPr>
    <w:rPr>
      <w:rFonts w:ascii="Arial" w:hAnsi="Arial"/>
      <w:color w:val="000000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EF3B5"/>
    </w:pPr>
    <w:rPr>
      <w:rFonts w:ascii="Arial" w:hAnsi="Arial"/>
      <w:color w:val="000000"/>
      <w:sz w:val="20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F5DBD9"/>
    </w:pPr>
    <w:rPr>
      <w:rFonts w:ascii="Arial" w:hAnsi="Arial"/>
      <w:color w:val="000000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F5DBD9"/>
    </w:pPr>
    <w:rPr>
      <w:rFonts w:ascii="Arial" w:hAnsi="Arial"/>
      <w:color w:val="000000"/>
      <w:sz w:val="20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00447C"/>
      <w:sz w:val="24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E1F1F6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E1F1F6"/>
    </w:pPr>
    <w:rPr>
      <w:rFonts w:ascii="Arial" w:hAnsi="Arial"/>
      <w:color w:val="000000"/>
      <w:sz w:val="20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0076CE"/>
        <w:bottom w:sz="0" w:val="single" w:color="0076CE"/>
        <w:start w:sz="0" w:val="single" w:color="0076CE"/>
        <w:end w:sz="0" w:val="single" w:color="0076CE"/>
        <w:insideH w:sz="0" w:val="single" w:color="0076CE"/>
        <w:insideV w:sz="0" w:val="single" w:color="0076CE"/>
      </w:tblBorders>
    </w:tblPr>
    <w:tblStylePr w:type="firstRow">
      <w:rPr>
        <w:rFonts w:ascii="Arial" w:hAnsi="Arial"/>
        <w:color w:val="FAFAFA"/>
        <w:sz w:val="20"/>
      </w:rPr>
      <w:tblPr/>
      <w:tcPr>
        <w:shd w:val="clear" w:color="auto" w:fill="0076CE"/>
      </w:tcPr>
      <w:pPr>
        <w:jc w:val="left"/>
      </w:pPr>
    </w:tblStylePr>
    <w:tblStylePr w:type="firstCol">
      <w:rPr>
        <w:rFonts w:ascii="Arial" w:hAnsi="Arial"/>
        <w:color w:val="FAFAFA"/>
        <w:sz w:val="20"/>
      </w:rPr>
      <w:tblPr/>
      <w:tcPr>
        <w:shd w:val="clear" w:color="auto" w:fill="0076CE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