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ntenudetableau"/>
        <w:suppressLineNumbers/>
        <w:ind w:left="0" w:right="0" w:hanging="0"/>
        <w:jc w:val="center"/>
        <w:rPr>
          <w:rFonts w:ascii="Arial" w:hAnsi="Arial"/>
          <w:sz w:val="32"/>
          <w:szCs w:val="32"/>
        </w:rPr>
      </w:pPr>
      <w:r>
        <w:rPr>
          <w:rFonts w:ascii="Arial" w:hAnsi="Arial"/>
          <w:sz w:val="32"/>
          <w:szCs w:val="32"/>
        </w:rPr>
        <w:t>L'avenir du Raspberry Pi comparativement</w:t>
      </w:r>
    </w:p>
    <w:p>
      <w:pPr>
        <w:pStyle w:val="Contenudetableau"/>
        <w:jc w:val="center"/>
        <w:rPr>
          <w:rFonts w:ascii="Arial" w:hAnsi="Arial"/>
          <w:sz w:val="32"/>
          <w:szCs w:val="32"/>
        </w:rPr>
      </w:pPr>
      <w:r>
        <w:rPr>
          <w:rFonts w:ascii="Arial" w:hAnsi="Arial"/>
          <w:sz w:val="32"/>
          <w:szCs w:val="32"/>
        </w:rPr>
        <w:t>aux autres ordinateurs / micro-ordinateur</w:t>
      </w:r>
    </w:p>
    <w:p>
      <w:pPr>
        <w:pStyle w:val="Normal"/>
        <w:jc w:val="center"/>
        <w:rPr>
          <w:rFonts w:ascii="Arial" w:hAnsi="Arial"/>
          <w:sz w:val="24"/>
          <w:szCs w:val="24"/>
        </w:rPr>
      </w:pPr>
      <w:r>
        <w:rPr>
          <w:rFonts w:ascii="Arial" w:hAnsi="Arial"/>
          <w:sz w:val="24"/>
          <w:szCs w:val="24"/>
        </w:rPr>
      </w:r>
    </w:p>
    <w:p>
      <w:pPr>
        <w:pStyle w:val="Normal"/>
        <w:jc w:val="center"/>
        <w:rPr>
          <w:rFonts w:ascii="Arial" w:hAnsi="Arial"/>
          <w:sz w:val="24"/>
          <w:szCs w:val="24"/>
        </w:rPr>
      </w:pPr>
      <w:r>
        <w:rPr>
          <w:rFonts w:ascii="Arial" w:hAnsi="Arial"/>
          <w:sz w:val="24"/>
          <w:szCs w:val="24"/>
        </w:rPr>
      </w:r>
    </w:p>
    <w:p>
      <w:pPr>
        <w:pStyle w:val="Normal"/>
        <w:jc w:val="center"/>
        <w:rPr>
          <w:rFonts w:ascii="Arial" w:hAnsi="Arial"/>
          <w:sz w:val="24"/>
          <w:szCs w:val="24"/>
        </w:rPr>
      </w:pPr>
      <w:r>
        <w:rPr>
          <w:rFonts w:ascii="Arial" w:hAnsi="Arial"/>
          <w:sz w:val="24"/>
          <w:szCs w:val="24"/>
        </w:rPr>
      </w:r>
    </w:p>
    <w:p>
      <w:pPr>
        <w:pStyle w:val="Normal"/>
        <w:jc w:val="center"/>
        <w:rPr>
          <w:rFonts w:ascii="Arial" w:hAnsi="Arial"/>
          <w:sz w:val="24"/>
          <w:szCs w:val="24"/>
        </w:rPr>
      </w:pPr>
      <w:r>
        <w:rPr>
          <w:rFonts w:ascii="Arial" w:hAnsi="Arial"/>
          <w:sz w:val="24"/>
          <w:szCs w:val="24"/>
        </w:rPr>
      </w:r>
    </w:p>
    <w:p>
      <w:pPr>
        <w:pStyle w:val="Normal"/>
        <w:jc w:val="center"/>
        <w:rPr>
          <w:rFonts w:ascii="Arial" w:hAnsi="Arial"/>
          <w:sz w:val="24"/>
          <w:szCs w:val="24"/>
        </w:rPr>
      </w:pPr>
      <w:r>
        <w:rPr>
          <w:rFonts w:ascii="Arial" w:hAnsi="Arial"/>
          <w:sz w:val="24"/>
          <w:szCs w:val="24"/>
        </w:rPr>
      </w:r>
    </w:p>
    <w:p>
      <w:pPr>
        <w:pStyle w:val="Normal"/>
        <w:jc w:val="center"/>
        <w:rPr>
          <w:rFonts w:ascii="Arial" w:hAnsi="Arial"/>
          <w:sz w:val="24"/>
          <w:szCs w:val="24"/>
        </w:rPr>
      </w:pPr>
      <w:r>
        <w:rPr>
          <w:rFonts w:ascii="Arial" w:hAnsi="Arial"/>
          <w:sz w:val="24"/>
          <w:szCs w:val="24"/>
        </w:rPr>
      </w:r>
    </w:p>
    <w:p>
      <w:pPr>
        <w:pStyle w:val="Normal"/>
        <w:jc w:val="center"/>
        <w:rPr>
          <w:rFonts w:ascii="Arial" w:hAnsi="Arial"/>
          <w:sz w:val="24"/>
          <w:szCs w:val="24"/>
        </w:rPr>
      </w:pPr>
      <w:r>
        <w:rPr>
          <w:rFonts w:ascii="Arial" w:hAnsi="Arial"/>
          <w:sz w:val="24"/>
          <w:szCs w:val="24"/>
        </w:rPr>
      </w:r>
    </w:p>
    <w:p>
      <w:pPr>
        <w:pStyle w:val="Normal"/>
        <w:jc w:val="center"/>
        <w:rPr>
          <w:rFonts w:ascii="Arial" w:hAnsi="Arial"/>
          <w:sz w:val="24"/>
          <w:szCs w:val="24"/>
        </w:rPr>
      </w:pPr>
      <w:r>
        <w:rPr>
          <w:rFonts w:ascii="Arial" w:hAnsi="Arial"/>
          <w:sz w:val="24"/>
          <w:szCs w:val="24"/>
        </w:rPr>
      </w:r>
    </w:p>
    <w:p>
      <w:pPr>
        <w:pStyle w:val="Normal"/>
        <w:jc w:val="center"/>
        <w:rPr>
          <w:rFonts w:ascii="Arial" w:hAnsi="Arial"/>
          <w:sz w:val="24"/>
          <w:szCs w:val="24"/>
        </w:rPr>
      </w:pPr>
      <w:r>
        <w:rPr>
          <w:rFonts w:ascii="Arial" w:hAnsi="Arial"/>
          <w:sz w:val="24"/>
          <w:szCs w:val="24"/>
        </w:rPr>
      </w:r>
    </w:p>
    <w:p>
      <w:pPr>
        <w:pStyle w:val="Normal"/>
        <w:jc w:val="center"/>
        <w:rPr>
          <w:rFonts w:ascii="Arial" w:hAnsi="Arial"/>
          <w:sz w:val="24"/>
          <w:szCs w:val="24"/>
        </w:rPr>
      </w:pPr>
      <w:r>
        <w:rPr>
          <w:rFonts w:ascii="Arial" w:hAnsi="Arial"/>
          <w:sz w:val="24"/>
          <w:szCs w:val="24"/>
        </w:rPr>
      </w:r>
    </w:p>
    <w:p>
      <w:pPr>
        <w:pStyle w:val="Normal"/>
        <w:jc w:val="center"/>
        <w:rPr>
          <w:rFonts w:ascii="Arial" w:hAnsi="Arial"/>
          <w:sz w:val="24"/>
          <w:szCs w:val="24"/>
        </w:rPr>
      </w:pPr>
      <w:r>
        <w:rPr>
          <w:rFonts w:ascii="Arial" w:hAnsi="Arial"/>
          <w:sz w:val="24"/>
          <w:szCs w:val="24"/>
        </w:rPr>
      </w:r>
    </w:p>
    <w:p>
      <w:pPr>
        <w:pStyle w:val="Normal"/>
        <w:jc w:val="center"/>
        <w:rPr>
          <w:rFonts w:ascii="Arial" w:hAnsi="Arial"/>
          <w:sz w:val="24"/>
          <w:szCs w:val="24"/>
        </w:rPr>
      </w:pPr>
      <w:r>
        <w:rPr>
          <w:rFonts w:ascii="Arial" w:hAnsi="Arial"/>
          <w:sz w:val="24"/>
          <w:szCs w:val="24"/>
        </w:rPr>
      </w:r>
    </w:p>
    <w:p>
      <w:pPr>
        <w:pStyle w:val="Normal"/>
        <w:jc w:val="center"/>
        <w:rPr>
          <w:rFonts w:ascii="Arial" w:hAnsi="Arial"/>
          <w:sz w:val="24"/>
          <w:szCs w:val="24"/>
        </w:rPr>
      </w:pPr>
      <w:r>
        <w:rPr>
          <w:rFonts w:ascii="Arial" w:hAnsi="Arial"/>
          <w:sz w:val="24"/>
          <w:szCs w:val="24"/>
        </w:rPr>
      </w:r>
    </w:p>
    <w:p>
      <w:pPr>
        <w:pStyle w:val="Normal"/>
        <w:jc w:val="center"/>
        <w:rPr>
          <w:rFonts w:ascii="Arial" w:hAnsi="Arial"/>
          <w:sz w:val="24"/>
          <w:szCs w:val="24"/>
        </w:rPr>
      </w:pPr>
      <w:r>
        <w:rPr>
          <w:rFonts w:ascii="Arial" w:hAnsi="Arial"/>
          <w:sz w:val="24"/>
          <w:szCs w:val="24"/>
        </w:rPr>
      </w:r>
    </w:p>
    <w:p>
      <w:pPr>
        <w:pStyle w:val="Normal"/>
        <w:jc w:val="center"/>
        <w:rPr>
          <w:rFonts w:ascii="Arial" w:hAnsi="Arial"/>
          <w:sz w:val="24"/>
          <w:szCs w:val="24"/>
        </w:rPr>
      </w:pPr>
      <w:r>
        <w:rPr>
          <w:rFonts w:ascii="Arial" w:hAnsi="Arial"/>
          <w:sz w:val="24"/>
          <w:szCs w:val="24"/>
        </w:rPr>
      </w:r>
    </w:p>
    <w:p>
      <w:pPr>
        <w:pStyle w:val="Normal"/>
        <w:jc w:val="center"/>
        <w:rPr>
          <w:rFonts w:ascii="Arial" w:hAnsi="Arial"/>
          <w:sz w:val="24"/>
          <w:szCs w:val="24"/>
        </w:rPr>
      </w:pPr>
      <w:r>
        <w:rPr>
          <w:rFonts w:ascii="Arial" w:hAnsi="Arial"/>
          <w:sz w:val="24"/>
          <w:szCs w:val="24"/>
        </w:rPr>
      </w:r>
    </w:p>
    <w:p>
      <w:pPr>
        <w:pStyle w:val="Normal"/>
        <w:jc w:val="center"/>
        <w:rPr>
          <w:rFonts w:ascii="Arial" w:hAnsi="Arial"/>
          <w:sz w:val="24"/>
          <w:szCs w:val="24"/>
        </w:rPr>
      </w:pPr>
      <w:r>
        <w:rPr>
          <w:rFonts w:ascii="Arial" w:hAnsi="Arial"/>
          <w:sz w:val="24"/>
          <w:szCs w:val="24"/>
        </w:rPr>
      </w:r>
    </w:p>
    <w:p>
      <w:pPr>
        <w:pStyle w:val="Normal"/>
        <w:jc w:val="center"/>
        <w:rPr>
          <w:rFonts w:ascii="Arial" w:hAnsi="Arial"/>
          <w:sz w:val="24"/>
          <w:szCs w:val="24"/>
        </w:rPr>
      </w:pPr>
      <w:r>
        <w:rPr>
          <w:rFonts w:ascii="Arial" w:hAnsi="Arial"/>
          <w:sz w:val="24"/>
          <w:szCs w:val="24"/>
        </w:rPr>
      </w:r>
    </w:p>
    <w:p>
      <w:pPr>
        <w:pStyle w:val="Normal"/>
        <w:jc w:val="center"/>
        <w:rPr>
          <w:rFonts w:ascii="Arial" w:hAnsi="Arial"/>
          <w:sz w:val="24"/>
          <w:szCs w:val="24"/>
        </w:rPr>
      </w:pPr>
      <w:r>
        <w:rPr>
          <w:rFonts w:ascii="Arial" w:hAnsi="Arial"/>
          <w:sz w:val="24"/>
          <w:szCs w:val="24"/>
        </w:rPr>
      </w:r>
    </w:p>
    <w:p>
      <w:pPr>
        <w:pStyle w:val="Normal"/>
        <w:jc w:val="center"/>
        <w:rPr>
          <w:rFonts w:ascii="Arial" w:hAnsi="Arial"/>
          <w:sz w:val="24"/>
          <w:szCs w:val="24"/>
        </w:rPr>
      </w:pPr>
      <w:r>
        <w:rPr>
          <w:rFonts w:ascii="Arial" w:hAnsi="Arial"/>
          <w:sz w:val="24"/>
          <w:szCs w:val="24"/>
        </w:rPr>
        <w:t>Par:</w:t>
      </w:r>
    </w:p>
    <w:p>
      <w:pPr>
        <w:pStyle w:val="Normal"/>
        <w:jc w:val="center"/>
        <w:rPr>
          <w:rFonts w:ascii="Arial" w:hAnsi="Arial"/>
          <w:b/>
          <w:b/>
          <w:bCs/>
          <w:sz w:val="24"/>
          <w:szCs w:val="24"/>
        </w:rPr>
      </w:pPr>
      <w:r>
        <w:rPr>
          <w:rFonts w:ascii="Arial" w:hAnsi="Arial"/>
          <w:b/>
          <w:bCs/>
          <w:sz w:val="24"/>
          <w:szCs w:val="24"/>
        </w:rPr>
        <w:t>Maxime Bisaillon</w:t>
      </w:r>
    </w:p>
    <w:p>
      <w:pPr>
        <w:pStyle w:val="Normal"/>
        <w:jc w:val="center"/>
        <w:rPr>
          <w:rFonts w:ascii="Arial" w:hAnsi="Arial"/>
          <w:b/>
          <w:b/>
          <w:bCs/>
          <w:sz w:val="24"/>
          <w:szCs w:val="24"/>
        </w:rPr>
      </w:pPr>
      <w:r>
        <w:rPr>
          <w:rFonts w:ascii="Arial" w:hAnsi="Arial"/>
          <w:b/>
          <w:bCs/>
          <w:sz w:val="24"/>
          <w:szCs w:val="24"/>
        </w:rPr>
        <w:t>Olivier Samson</w:t>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b/>
          <w:b/>
          <w:bCs/>
          <w:sz w:val="24"/>
          <w:szCs w:val="24"/>
        </w:rPr>
      </w:pPr>
      <w:r>
        <w:rPr>
          <w:rFonts w:ascii="Arial" w:hAnsi="Arial"/>
          <w:b/>
          <w:bCs/>
          <w:sz w:val="24"/>
          <w:szCs w:val="24"/>
        </w:rPr>
      </w:r>
    </w:p>
    <w:p>
      <w:pPr>
        <w:pStyle w:val="Normal"/>
        <w:jc w:val="center"/>
        <w:rPr>
          <w:rFonts w:ascii="Arial" w:hAnsi="Arial"/>
          <w:sz w:val="24"/>
          <w:szCs w:val="24"/>
        </w:rPr>
      </w:pPr>
      <w:r>
        <w:rPr>
          <w:rFonts w:ascii="Arial" w:hAnsi="Arial"/>
          <w:sz w:val="24"/>
          <w:szCs w:val="24"/>
        </w:rPr>
        <w:t>Travail présenté à</w:t>
      </w:r>
    </w:p>
    <w:p>
      <w:pPr>
        <w:pStyle w:val="Normal"/>
        <w:jc w:val="center"/>
        <w:rPr>
          <w:rFonts w:ascii="Arial" w:hAnsi="Arial"/>
          <w:sz w:val="24"/>
          <w:szCs w:val="24"/>
        </w:rPr>
      </w:pPr>
      <w:r>
        <w:rPr>
          <w:rFonts w:ascii="Arial" w:hAnsi="Arial"/>
          <w:sz w:val="24"/>
          <w:szCs w:val="24"/>
        </w:rPr>
        <w:t>Jonathan Gareau</w:t>
      </w:r>
    </w:p>
    <w:p>
      <w:pPr>
        <w:pStyle w:val="Normal"/>
        <w:jc w:val="center"/>
        <w:rPr>
          <w:rFonts w:ascii="Arial" w:hAnsi="Arial"/>
          <w:sz w:val="24"/>
          <w:szCs w:val="24"/>
        </w:rPr>
      </w:pPr>
      <w:r>
        <w:rPr>
          <w:rFonts w:ascii="Arial" w:hAnsi="Arial"/>
          <w:sz w:val="24"/>
          <w:szCs w:val="24"/>
        </w:rPr>
        <w:t>Dans le cadre du cours</w:t>
      </w:r>
    </w:p>
    <w:p>
      <w:pPr>
        <w:pStyle w:val="Normal"/>
        <w:ind w:left="0" w:right="0" w:hanging="0"/>
        <w:jc w:val="center"/>
        <w:rPr>
          <w:rFonts w:ascii="Arial" w:hAnsi="Arial"/>
          <w:sz w:val="24"/>
          <w:szCs w:val="24"/>
        </w:rPr>
      </w:pPr>
      <w:r>
        <w:rPr>
          <w:rFonts w:ascii="Arial" w:hAnsi="Arial"/>
          <w:sz w:val="24"/>
          <w:szCs w:val="24"/>
        </w:rPr>
        <w:t>420-DC1-DM Documentation informatique et gestion de documents</w:t>
      </w:r>
    </w:p>
    <w:p>
      <w:pPr>
        <w:pStyle w:val="TOAHeading"/>
        <w:bidi w:val="0"/>
        <w:spacing w:lineRule="auto" w:line="480"/>
        <w:jc w:val="center"/>
        <w:rPr/>
      </w:pPr>
      <w:r>
        <w:rPr>
          <w:u w:val="single"/>
        </w:rPr>
        <w:t>Table des matières</w:t>
      </w:r>
    </w:p>
    <w:p>
      <w:pPr>
        <w:pStyle w:val="Tabledesmatiresniveau1"/>
        <w:tabs>
          <w:tab w:val="right" w:pos="9406" w:leader="dot"/>
        </w:tabs>
        <w:rPr/>
      </w:pPr>
      <w:r>
        <w:fldChar w:fldCharType="begin"/>
      </w:r>
      <w:r>
        <w:instrText> TOC \f \o "1-9" \h</w:instrText>
      </w:r>
      <w:r>
        <w:fldChar w:fldCharType="separate"/>
      </w:r>
      <w:hyperlink w:anchor="__RefHeading___Toc331_1058758750">
        <w:r>
          <w:rPr>
            <w:rStyle w:val="Style"/>
          </w:rPr>
          <w:t>1 Hardware</w:t>
          <w:tab/>
          <w:t>3</w:t>
        </w:r>
      </w:hyperlink>
    </w:p>
    <w:p>
      <w:pPr>
        <w:pStyle w:val="Tabledesmatiresniveau2"/>
        <w:tabs>
          <w:tab w:val="right" w:pos="9406" w:leader="dot"/>
        </w:tabs>
        <w:rPr/>
      </w:pPr>
      <w:hyperlink w:anchor="__RefHeading___Toc333_1058758750">
        <w:r>
          <w:rPr>
            <w:rStyle w:val="Style"/>
          </w:rPr>
          <w:t>1  Element 1</w:t>
          <w:tab/>
          <w:t>3</w:t>
        </w:r>
      </w:hyperlink>
    </w:p>
    <w:p>
      <w:pPr>
        <w:pStyle w:val="Tabledesmatiresniveau2"/>
        <w:tabs>
          <w:tab w:val="right" w:pos="9406" w:leader="dot"/>
        </w:tabs>
        <w:rPr/>
      </w:pPr>
      <w:hyperlink w:anchor="__RefHeading___Toc335_1058758750">
        <w:r>
          <w:rPr>
            <w:rStyle w:val="Style"/>
          </w:rPr>
          <w:t>2  Element 2</w:t>
          <w:tab/>
          <w:t>3</w:t>
        </w:r>
      </w:hyperlink>
    </w:p>
    <w:p>
      <w:pPr>
        <w:pStyle w:val="Tabledesmatiresniveau1"/>
        <w:tabs>
          <w:tab w:val="right" w:pos="9406" w:leader="dot"/>
        </w:tabs>
        <w:rPr/>
      </w:pPr>
      <w:hyperlink w:anchor="__RefHeading___Toc337_1058758750">
        <w:r>
          <w:rPr>
            <w:rStyle w:val="Style"/>
          </w:rPr>
          <w:t>2 Software</w:t>
          <w:tab/>
          <w:t>4</w:t>
        </w:r>
      </w:hyperlink>
    </w:p>
    <w:p>
      <w:pPr>
        <w:pStyle w:val="Tabledesmatiresniveau2"/>
        <w:tabs>
          <w:tab w:val="right" w:pos="9406" w:leader="dot"/>
        </w:tabs>
        <w:rPr/>
      </w:pPr>
      <w:hyperlink w:anchor="__RefHeading___Toc339_1058758750">
        <w:r>
          <w:rPr>
            <w:rStyle w:val="Style"/>
          </w:rPr>
          <w:t>1  Element 1</w:t>
          <w:tab/>
          <w:t>4</w:t>
        </w:r>
      </w:hyperlink>
    </w:p>
    <w:p>
      <w:pPr>
        <w:pStyle w:val="Tabledesmatiresniveau2"/>
        <w:tabs>
          <w:tab w:val="right" w:pos="9406" w:leader="dot"/>
        </w:tabs>
        <w:rPr/>
      </w:pPr>
      <w:hyperlink w:anchor="__RefHeading___Toc341_1058758750">
        <w:r>
          <w:rPr>
            <w:rStyle w:val="Style"/>
          </w:rPr>
          <w:t>2  Element 2</w:t>
          <w:tab/>
          <w:t>4</w:t>
        </w:r>
      </w:hyperlink>
    </w:p>
    <w:p>
      <w:pPr>
        <w:pStyle w:val="Tabledesmatiresniveau1"/>
        <w:tabs>
          <w:tab w:val="right" w:pos="9406" w:leader="dot"/>
        </w:tabs>
        <w:rPr/>
      </w:pPr>
      <w:hyperlink w:anchor="__RefHeading___Toc328_2635590943">
        <w:r>
          <w:rPr>
            <w:rStyle w:val="Style"/>
          </w:rPr>
          <w:t>La communauté</w:t>
          <w:tab/>
          <w:t>5</w:t>
        </w:r>
      </w:hyperlink>
    </w:p>
    <w:p>
      <w:pPr>
        <w:pStyle w:val="Tabledesmatiresniveau2"/>
        <w:tabs>
          <w:tab w:val="right" w:pos="9406" w:leader="dot"/>
        </w:tabs>
        <w:rPr/>
      </w:pPr>
      <w:hyperlink w:anchor="__RefHeading___Toc339_10587587501">
        <w:r>
          <w:rPr>
            <w:rStyle w:val="Style"/>
          </w:rPr>
          <w:t>Moteur de recherche</w:t>
          <w:tab/>
          <w:t>5</w:t>
        </w:r>
      </w:hyperlink>
    </w:p>
    <w:p>
      <w:pPr>
        <w:pStyle w:val="Tabledesmatiresniveau2"/>
        <w:tabs>
          <w:tab w:val="right" w:pos="9406" w:leader="dot"/>
        </w:tabs>
        <w:rPr/>
      </w:pPr>
      <w:hyperlink w:anchor="__RefHeading___Toc341_10587587501">
        <w:r>
          <w:rPr>
            <w:rStyle w:val="Style"/>
          </w:rPr>
          <w:t>Médias sociaux</w:t>
          <w:tab/>
          <w:t>5</w:t>
        </w:r>
      </w:hyperlink>
    </w:p>
    <w:p>
      <w:pPr>
        <w:pStyle w:val="Tabledesmatiresniveau2"/>
        <w:tabs>
          <w:tab w:val="right" w:pos="9406" w:leader="dot"/>
        </w:tabs>
        <w:rPr/>
      </w:pPr>
      <w:hyperlink w:anchor="__RefHeading___Toc203_1864087314">
        <w:r>
          <w:rPr>
            <w:rStyle w:val="Style"/>
          </w:rPr>
          <w:t>Ventes</w:t>
          <w:tab/>
          <w:t>6</w:t>
        </w:r>
      </w:hyperlink>
    </w:p>
    <w:p>
      <w:pPr>
        <w:pStyle w:val="Tabledesmatiresniveau1"/>
        <w:tabs>
          <w:tab w:val="right" w:pos="9406" w:leader="dot"/>
        </w:tabs>
        <w:rPr/>
      </w:pPr>
      <w:hyperlink w:anchor="__RefHeading___Toc343_1058758750">
        <w:r>
          <w:rPr>
            <w:rStyle w:val="Style"/>
          </w:rPr>
          <w:t>3 Section 4</w:t>
          <w:tab/>
          <w:t>8</w:t>
        </w:r>
      </w:hyperlink>
    </w:p>
    <w:p>
      <w:pPr>
        <w:pStyle w:val="Tabledesmatiresniveau2"/>
        <w:tabs>
          <w:tab w:val="right" w:pos="9406" w:leader="dot"/>
        </w:tabs>
        <w:rPr/>
      </w:pPr>
      <w:hyperlink w:anchor="__RefHeading___Toc345_1058758750">
        <w:r>
          <w:rPr>
            <w:rStyle w:val="Style"/>
          </w:rPr>
          <w:t>1  Element 1</w:t>
          <w:tab/>
          <w:t>8</w:t>
        </w:r>
      </w:hyperlink>
    </w:p>
    <w:p>
      <w:pPr>
        <w:pStyle w:val="Tabledesmatiresniveau2"/>
        <w:tabs>
          <w:tab w:val="right" w:pos="9406" w:leader="dot"/>
        </w:tabs>
        <w:rPr/>
      </w:pPr>
      <w:hyperlink w:anchor="__RefHeading___Toc347_1058758750">
        <w:r>
          <w:rPr>
            <w:rStyle w:val="Style"/>
          </w:rPr>
          <w:t>2  Element 2</w:t>
          <w:tab/>
          <w:t>8</w:t>
        </w:r>
      </w:hyperlink>
      <w:r>
        <w:fldChar w:fldCharType="end"/>
      </w:r>
    </w:p>
    <w:p>
      <w:pPr>
        <w:pStyle w:val="Titre1"/>
        <w:widowControl/>
        <w:numPr>
          <w:ilvl w:val="0"/>
          <w:numId w:val="0"/>
        </w:numPr>
        <w:ind w:left="0" w:right="0" w:hanging="0"/>
        <w:jc w:val="left"/>
        <w:outlineLvl w:val="0"/>
        <w:rPr/>
      </w:pPr>
      <w:r>
        <w:rPr/>
      </w:r>
      <w:r>
        <w:br w:type="page"/>
      </w:r>
    </w:p>
    <w:p>
      <w:pPr>
        <w:pStyle w:val="Titre1"/>
        <w:numPr>
          <w:ilvl w:val="0"/>
          <w:numId w:val="2"/>
        </w:numPr>
        <w:rPr/>
      </w:pPr>
      <w:bookmarkStart w:id="0" w:name="__RefHeading___Toc331_1058758750"/>
      <w:bookmarkEnd w:id="0"/>
      <w:r>
        <w:rPr/>
        <w:t>Hardware</w:t>
      </w:r>
    </w:p>
    <w:p>
      <w:pPr>
        <w:pStyle w:val="Normal"/>
        <w:bidi w:val="0"/>
        <w:spacing w:lineRule="auto" w:line="480"/>
        <w:jc w:val="left"/>
        <w:rPr>
          <w:rFonts w:ascii="Arial" w:hAnsi="Arial"/>
          <w:sz w:val="24"/>
          <w:szCs w:val="24"/>
        </w:rPr>
      </w:pPr>
      <w:r>
        <w:rPr>
          <w:rFonts w:ascii="Arial" w:hAnsi="Arial"/>
          <w:sz w:val="24"/>
          <w:szCs w:val="24"/>
        </w:rPr>
        <w:tab/>
        <w:t>Blablabla</w:t>
      </w:r>
    </w:p>
    <w:p>
      <w:pPr>
        <w:pStyle w:val="Titre2"/>
        <w:numPr>
          <w:ilvl w:val="1"/>
          <w:numId w:val="2"/>
        </w:numPr>
        <w:rPr/>
      </w:pPr>
      <w:bookmarkStart w:id="1" w:name="__RefHeading___Toc333_1058758750"/>
      <w:bookmarkEnd w:id="1"/>
      <w:r>
        <w:rPr/>
        <w:t xml:space="preserve"> </w:t>
      </w:r>
      <w:r>
        <w:rPr/>
        <w:t>Element 1</w:t>
      </w:r>
    </w:p>
    <w:p>
      <w:pPr>
        <w:pStyle w:val="Normal"/>
        <w:bidi w:val="0"/>
        <w:spacing w:lineRule="auto" w:line="480"/>
        <w:jc w:val="left"/>
        <w:rPr>
          <w:rFonts w:ascii="Arial" w:hAnsi="Arial"/>
          <w:sz w:val="24"/>
          <w:szCs w:val="24"/>
        </w:rPr>
      </w:pPr>
      <w:r>
        <w:rPr>
          <w:rFonts w:ascii="Arial" w:hAnsi="Arial"/>
          <w:sz w:val="24"/>
          <w:szCs w:val="24"/>
        </w:rPr>
        <w:tab/>
        <w:t>Blablabla</w:t>
      </w:r>
    </w:p>
    <w:p>
      <w:pPr>
        <w:pStyle w:val="Titre2"/>
        <w:numPr>
          <w:ilvl w:val="1"/>
          <w:numId w:val="2"/>
        </w:numPr>
        <w:rPr/>
      </w:pPr>
      <w:bookmarkStart w:id="2" w:name="__RefHeading___Toc335_1058758750"/>
      <w:bookmarkEnd w:id="2"/>
      <w:r>
        <w:rPr/>
        <w:t xml:space="preserve"> </w:t>
      </w:r>
      <w:r>
        <w:rPr/>
        <w:t>Element 2</w:t>
      </w:r>
    </w:p>
    <w:p>
      <w:pPr>
        <w:pStyle w:val="Normal"/>
        <w:bidi w:val="0"/>
        <w:spacing w:lineRule="auto" w:line="480"/>
        <w:jc w:val="left"/>
        <w:rPr>
          <w:rFonts w:ascii="Arial" w:hAnsi="Arial"/>
          <w:sz w:val="24"/>
          <w:szCs w:val="24"/>
        </w:rPr>
      </w:pPr>
      <w:r>
        <w:rPr>
          <w:rFonts w:ascii="Arial" w:hAnsi="Arial"/>
          <w:sz w:val="24"/>
          <w:szCs w:val="24"/>
        </w:rPr>
        <w:tab/>
        <w:t>Blablabla</w:t>
      </w:r>
    </w:p>
    <w:p>
      <w:pPr>
        <w:pStyle w:val="Titre1"/>
        <w:numPr>
          <w:ilvl w:val="0"/>
          <w:numId w:val="0"/>
        </w:numPr>
        <w:ind w:left="0" w:right="0" w:hanging="0"/>
        <w:outlineLvl w:val="0"/>
        <w:rPr/>
      </w:pPr>
      <w:r>
        <w:rPr/>
      </w:r>
      <w:r>
        <w:br w:type="page"/>
      </w:r>
    </w:p>
    <w:p>
      <w:pPr>
        <w:pStyle w:val="Titre1"/>
        <w:numPr>
          <w:ilvl w:val="0"/>
          <w:numId w:val="2"/>
        </w:numPr>
        <w:rPr/>
      </w:pPr>
      <w:bookmarkStart w:id="3" w:name="__RefHeading___Toc337_1058758750"/>
      <w:bookmarkEnd w:id="3"/>
      <w:r>
        <w:rPr/>
        <w:t>Software</w:t>
      </w:r>
    </w:p>
    <w:p>
      <w:pPr>
        <w:pStyle w:val="Normal"/>
        <w:bidi w:val="0"/>
        <w:spacing w:lineRule="auto" w:line="480"/>
        <w:jc w:val="left"/>
        <w:rPr>
          <w:rFonts w:ascii="Arial" w:hAnsi="Arial"/>
          <w:sz w:val="24"/>
          <w:szCs w:val="24"/>
        </w:rPr>
      </w:pPr>
      <w:r>
        <w:rPr>
          <w:rFonts w:ascii="Arial" w:hAnsi="Arial"/>
          <w:sz w:val="24"/>
          <w:szCs w:val="24"/>
        </w:rPr>
        <w:tab/>
        <w:t>Blablabla</w:t>
      </w:r>
    </w:p>
    <w:p>
      <w:pPr>
        <w:pStyle w:val="Titre2"/>
        <w:numPr>
          <w:ilvl w:val="1"/>
          <w:numId w:val="2"/>
        </w:numPr>
        <w:rPr/>
      </w:pPr>
      <w:bookmarkStart w:id="4" w:name="__RefHeading___Toc339_1058758750"/>
      <w:bookmarkEnd w:id="4"/>
      <w:r>
        <w:rPr/>
        <w:t xml:space="preserve"> </w:t>
      </w:r>
      <w:r>
        <w:rPr/>
        <w:t>Element 1</w:t>
      </w:r>
    </w:p>
    <w:p>
      <w:pPr>
        <w:pStyle w:val="Normal"/>
        <w:bidi w:val="0"/>
        <w:spacing w:lineRule="auto" w:line="480"/>
        <w:jc w:val="left"/>
        <w:rPr>
          <w:rFonts w:ascii="Arial" w:hAnsi="Arial"/>
          <w:sz w:val="24"/>
          <w:szCs w:val="24"/>
        </w:rPr>
      </w:pPr>
      <w:r>
        <w:rPr>
          <w:rFonts w:ascii="Arial" w:hAnsi="Arial"/>
          <w:sz w:val="24"/>
          <w:szCs w:val="24"/>
        </w:rPr>
        <w:tab/>
        <w:t>Blablabla</w:t>
      </w:r>
    </w:p>
    <w:p>
      <w:pPr>
        <w:pStyle w:val="Titre2"/>
        <w:numPr>
          <w:ilvl w:val="1"/>
          <w:numId w:val="2"/>
        </w:numPr>
        <w:rPr/>
      </w:pPr>
      <w:bookmarkStart w:id="5" w:name="__RefHeading___Toc341_1058758750"/>
      <w:bookmarkEnd w:id="5"/>
      <w:r>
        <w:rPr/>
        <w:t xml:space="preserve"> </w:t>
      </w:r>
      <w:r>
        <w:rPr/>
        <w:t>Element 2</w:t>
      </w:r>
    </w:p>
    <w:p>
      <w:pPr>
        <w:pStyle w:val="Normal"/>
        <w:bidi w:val="0"/>
        <w:spacing w:lineRule="auto" w:line="480"/>
        <w:jc w:val="left"/>
        <w:rPr>
          <w:rFonts w:ascii="Arial" w:hAnsi="Arial"/>
          <w:sz w:val="24"/>
          <w:szCs w:val="24"/>
        </w:rPr>
      </w:pPr>
      <w:r>
        <w:rPr>
          <w:rFonts w:ascii="Arial" w:hAnsi="Arial"/>
          <w:sz w:val="24"/>
          <w:szCs w:val="24"/>
        </w:rPr>
        <w:tab/>
        <w:t>Blablabla</w:t>
      </w:r>
    </w:p>
    <w:p>
      <w:pPr>
        <w:pStyle w:val="Titre1"/>
        <w:numPr>
          <w:ilvl w:val="0"/>
          <w:numId w:val="0"/>
        </w:numPr>
        <w:ind w:left="0" w:right="0" w:hanging="0"/>
        <w:outlineLvl w:val="0"/>
        <w:rPr/>
      </w:pPr>
      <w:r>
        <w:rPr/>
      </w:r>
      <w:r>
        <w:br w:type="page"/>
      </w:r>
    </w:p>
    <w:p>
      <w:pPr>
        <w:pStyle w:val="Titre1"/>
        <w:numPr>
          <w:ilvl w:val="0"/>
          <w:numId w:val="0"/>
        </w:numPr>
        <w:ind w:left="0" w:right="0" w:hanging="0"/>
        <w:jc w:val="center"/>
        <w:rPr>
          <w:u w:val="single"/>
        </w:rPr>
      </w:pPr>
      <w:bookmarkStart w:id="6" w:name="__RefHeading___Toc328_2635590943"/>
      <w:bookmarkEnd w:id="6"/>
      <w:r>
        <w:rPr>
          <w:u w:val="single"/>
        </w:rPr>
        <w:t>La communauté</w:t>
      </w:r>
    </w:p>
    <w:p>
      <w:pPr>
        <w:pStyle w:val="Normal"/>
        <w:bidi w:val="0"/>
        <w:spacing w:lineRule="auto" w:line="480"/>
        <w:jc w:val="both"/>
        <w:rPr/>
      </w:pPr>
      <w:r>
        <w:rPr>
          <w:rFonts w:ascii="Arial" w:hAnsi="Arial"/>
          <w:sz w:val="24"/>
          <w:szCs w:val="24"/>
        </w:rPr>
        <w:tab/>
        <w:t>Lorsqu’on compare les différents nano-ordinateurs, les éléments importants ne sont pas tous physiques (hardware) et logiciels (software). Il ne faut pas oublier le facteur humain. Celui</w:t>
      </w:r>
      <w:r>
        <w:rPr>
          <w:rFonts w:ascii="Arial" w:hAnsi="Arial"/>
          <w:sz w:val="24"/>
          <w:szCs w:val="24"/>
        </w:rPr>
        <w:t>-ci</w:t>
      </w:r>
      <w:r>
        <w:rPr>
          <w:rFonts w:ascii="Arial" w:hAnsi="Arial"/>
          <w:sz w:val="24"/>
          <w:szCs w:val="24"/>
        </w:rPr>
        <w:t xml:space="preserve"> est très important puisque plus de personnes utilise</w:t>
      </w:r>
      <w:r>
        <w:rPr>
          <w:rFonts w:ascii="Arial" w:hAnsi="Arial"/>
          <w:sz w:val="24"/>
          <w:szCs w:val="24"/>
        </w:rPr>
        <w:t>nt</w:t>
      </w:r>
      <w:r>
        <w:rPr>
          <w:rFonts w:ascii="Arial" w:hAnsi="Arial"/>
          <w:sz w:val="24"/>
          <w:szCs w:val="24"/>
        </w:rPr>
        <w:t xml:space="preserve"> un outil, plus vite les problèmes et les solutions à ceux-ci sont trouvé</w:t>
      </w:r>
      <w:r>
        <w:rPr>
          <w:rFonts w:ascii="Arial" w:hAnsi="Arial"/>
          <w:sz w:val="24"/>
          <w:szCs w:val="24"/>
        </w:rPr>
        <w:t>e</w:t>
      </w:r>
      <w:r>
        <w:rPr>
          <w:rFonts w:ascii="Arial" w:hAnsi="Arial"/>
          <w:sz w:val="24"/>
          <w:szCs w:val="24"/>
        </w:rPr>
        <w:t>s. Le Raspberry Pi dispose d’une très grande communauté et de beaucoup de documentation. En plus des guides et des tutoriels disponibles sur le site officiel, une grande sélection de sites web dédiés au Raspberry Pi est disponible avec une simple recherche web. Il n’y a pas un critère unique pour quantifier adéquatement une communauté. C’est pourquoi de nombreux critères doivent être examinés comme le nombre de pages référencées sur les moteurs de recherche, le nombre d’abonnées sur les divers média</w:t>
      </w:r>
      <w:r>
        <w:rPr>
          <w:rFonts w:ascii="Arial" w:hAnsi="Arial"/>
          <w:sz w:val="24"/>
          <w:szCs w:val="24"/>
        </w:rPr>
        <w:t>s</w:t>
      </w:r>
      <w:r>
        <w:rPr>
          <w:rFonts w:ascii="Arial" w:hAnsi="Arial"/>
          <w:sz w:val="24"/>
          <w:szCs w:val="24"/>
        </w:rPr>
        <w:t xml:space="preserve"> sociaux, le nombre d’appareils vendus, etc.</w:t>
      </w:r>
    </w:p>
    <w:p>
      <w:pPr>
        <w:pStyle w:val="Titre2"/>
        <w:numPr>
          <w:ilvl w:val="0"/>
          <w:numId w:val="0"/>
        </w:numPr>
        <w:ind w:left="0" w:right="0" w:hanging="0"/>
        <w:rPr/>
      </w:pPr>
      <w:bookmarkStart w:id="7" w:name="__RefHeading___Toc339_10587587501"/>
      <w:bookmarkEnd w:id="7"/>
      <w:r>
        <w:rPr>
          <w:sz w:val="28"/>
          <w:szCs w:val="28"/>
        </w:rPr>
        <w:t>Moteur de recherche</w:t>
      </w:r>
    </w:p>
    <w:p>
      <w:pPr>
        <w:pStyle w:val="Normal"/>
        <w:widowControl/>
        <w:bidi w:val="0"/>
        <w:spacing w:lineRule="auto" w:line="480"/>
        <w:ind w:left="0" w:right="0" w:hanging="0"/>
        <w:jc w:val="both"/>
        <w:rPr/>
      </w:pPr>
      <w:r>
        <w:rPr>
          <w:rFonts w:ascii="Arial" w:hAnsi="Arial"/>
          <w:sz w:val="24"/>
          <w:szCs w:val="24"/>
        </w:rPr>
        <w:tab/>
        <w:t>Une simple recherche web permet de démontr</w:t>
      </w:r>
      <w:r>
        <w:rPr>
          <w:rFonts w:ascii="Arial" w:hAnsi="Arial"/>
          <w:sz w:val="24"/>
          <w:szCs w:val="24"/>
        </w:rPr>
        <w:t>er</w:t>
      </w:r>
      <w:r>
        <w:rPr>
          <w:rFonts w:ascii="Arial" w:hAnsi="Arial"/>
          <w:sz w:val="24"/>
          <w:szCs w:val="24"/>
        </w:rPr>
        <w:t xml:space="preserve"> que le Raspberri Pi est l’un des nano-ordinateurs sur lequel on retrouve le plus de pages. Cependant, cela ne veut pas dire que ce sont des pages avec du contenu important ou de qualité. Ce critère a donc très peu de valeur. Cependant, on peut noter que le nombre de pages trouvées en français est plus important en pourcentage pour le Raspberri Pi que pour les autres nano-ordinateur. </w:t>
      </w:r>
      <w:r>
        <w:rPr>
          <w:rFonts w:ascii="Arial" w:hAnsi="Arial"/>
          <w:sz w:val="24"/>
          <w:szCs w:val="24"/>
          <w:highlight w:val="yellow"/>
        </w:rPr>
        <w:t>Refaire le tableau recherche et l’insérer.</w:t>
      </w:r>
    </w:p>
    <w:p>
      <w:pPr>
        <w:pStyle w:val="Titre2"/>
        <w:numPr>
          <w:ilvl w:val="0"/>
          <w:numId w:val="0"/>
        </w:numPr>
        <w:ind w:left="0" w:right="0" w:hanging="0"/>
        <w:rPr/>
      </w:pPr>
      <w:bookmarkStart w:id="8" w:name="__RefHeading___Toc341_10587587501"/>
      <w:bookmarkEnd w:id="8"/>
      <w:r>
        <w:rPr/>
        <w:t>Médias sociaux</w:t>
      </w:r>
    </w:p>
    <w:p>
      <w:pPr>
        <w:pStyle w:val="Normal"/>
        <w:bidi w:val="0"/>
        <w:spacing w:lineRule="auto" w:line="480"/>
        <w:jc w:val="both"/>
        <w:rPr/>
      </w:pPr>
      <w:r>
        <w:rPr>
          <w:rFonts w:ascii="Arial" w:hAnsi="Arial"/>
          <w:sz w:val="24"/>
          <w:szCs w:val="24"/>
        </w:rPr>
        <w:tab/>
        <w:t>Sur les médias sociaux, trois compagnie</w:t>
      </w:r>
      <w:r>
        <w:rPr>
          <w:rFonts w:ascii="Arial" w:hAnsi="Arial"/>
          <w:sz w:val="24"/>
          <w:szCs w:val="24"/>
        </w:rPr>
        <w:t>s</w:t>
      </w:r>
      <w:r>
        <w:rPr>
          <w:rFonts w:ascii="Arial" w:hAnsi="Arial"/>
          <w:sz w:val="24"/>
          <w:szCs w:val="24"/>
        </w:rPr>
        <w:t xml:space="preserve"> se démarquent. La compagnie Asus est loin devant avec plus de 23 millions de mentions « j’aime » sur </w:t>
      </w:r>
      <w:r>
        <w:rPr>
          <w:rFonts w:ascii="Arial" w:hAnsi="Arial"/>
          <w:sz w:val="24"/>
          <w:szCs w:val="24"/>
        </w:rPr>
        <w:t>Fa</w:t>
      </w:r>
      <w:r>
        <w:rPr>
          <w:rFonts w:ascii="Arial" w:hAnsi="Arial"/>
          <w:sz w:val="24"/>
          <w:szCs w:val="24"/>
        </w:rPr>
        <w:t>cebook suivi par Arduino et Raspberry Pi avec environ 670 000 et 261 000 respectivement. . Sur Twitter, c’est Asus qui a le plus grand nombre d’abonnés avec environ 491 000 pour le Raspberry Pi et 225 000 pour le Arduino. Même si Asus dépasse les deux autres compagnie</w:t>
      </w:r>
      <w:r>
        <w:rPr>
          <w:rFonts w:ascii="Arial" w:hAnsi="Arial"/>
          <w:sz w:val="24"/>
          <w:szCs w:val="24"/>
        </w:rPr>
        <w:t>s</w:t>
      </w:r>
      <w:r>
        <w:rPr>
          <w:rFonts w:ascii="Arial" w:hAnsi="Arial"/>
          <w:sz w:val="24"/>
          <w:szCs w:val="24"/>
        </w:rPr>
        <w:t xml:space="preserve"> en nombre de membres, il faut cependant noter que le Asus Tinker Board n’a que 48 mentions « j’aime » sur Facebook et 22 abonnés sur Twitter. Il est donc difficile de comparer l’achalandage social du Asus Tinker Board. Alors que le Arduino est plus populaire sur Facebook, le Raspberry Pi est tant qu’à lui plus populaire Twitter. On peut donc supposé que ces deux compagnie</w:t>
      </w:r>
      <w:r>
        <w:rPr>
          <w:rFonts w:ascii="Arial" w:hAnsi="Arial"/>
          <w:sz w:val="24"/>
          <w:szCs w:val="24"/>
        </w:rPr>
        <w:t>s</w:t>
      </w:r>
      <w:r>
        <w:rPr>
          <w:rFonts w:ascii="Arial" w:hAnsi="Arial"/>
          <w:sz w:val="24"/>
          <w:szCs w:val="24"/>
        </w:rPr>
        <w:t xml:space="preserve"> de nano-ordinateurs sont aussi populaire</w:t>
      </w:r>
      <w:r>
        <w:rPr>
          <w:rFonts w:ascii="Arial" w:hAnsi="Arial"/>
          <w:sz w:val="24"/>
          <w:szCs w:val="24"/>
        </w:rPr>
        <w:t>s</w:t>
      </w:r>
      <w:r>
        <w:rPr>
          <w:rFonts w:ascii="Arial" w:hAnsi="Arial"/>
          <w:sz w:val="24"/>
          <w:szCs w:val="24"/>
        </w:rPr>
        <w:t xml:space="preserve"> l’une que l’autre. </w:t>
      </w:r>
      <w:bookmarkStart w:id="9" w:name="__DdeLink__204_1864087314"/>
      <w:bookmarkEnd w:id="9"/>
      <w:r>
        <w:rPr>
          <w:rFonts w:ascii="Arial" w:hAnsi="Arial"/>
          <w:sz w:val="24"/>
          <w:szCs w:val="24"/>
          <w:highlight w:val="yellow"/>
        </w:rPr>
        <w:t>Insérer tableau social</w:t>
      </w:r>
    </w:p>
    <w:p>
      <w:pPr>
        <w:pStyle w:val="Titre2"/>
        <w:numPr>
          <w:ilvl w:val="0"/>
          <w:numId w:val="0"/>
        </w:numPr>
        <w:ind w:left="0" w:right="0" w:hanging="0"/>
        <w:rPr/>
      </w:pPr>
      <w:bookmarkStart w:id="10" w:name="__RefHeading___Toc203_1864087314"/>
      <w:bookmarkEnd w:id="10"/>
      <w:r>
        <w:rPr/>
        <w:t>Ventes</w:t>
      </w:r>
    </w:p>
    <w:p>
      <w:pPr>
        <w:pStyle w:val="Corpsdetexte"/>
        <w:bidi w:val="0"/>
        <w:spacing w:lineRule="auto" w:line="480"/>
        <w:rPr/>
      </w:pPr>
      <w:bookmarkStart w:id="11" w:name="__RefHeading___Toc192_1864087314"/>
      <w:bookmarkEnd w:id="11"/>
      <w:r>
        <w:rPr/>
        <w:tab/>
      </w:r>
      <w:r>
        <w:rPr>
          <w:rFonts w:ascii="Arial" w:hAnsi="Arial"/>
          <w:sz w:val="24"/>
          <w:szCs w:val="24"/>
        </w:rPr>
        <w:t>Suite au lancement du Raspberry Pi en janvier 2012, il aura fallu un peu plus d’un an pour atteindre le million d’unité vendu</w:t>
      </w:r>
      <w:r>
        <w:rPr>
          <w:rFonts w:ascii="Arial" w:hAnsi="Arial"/>
          <w:sz w:val="24"/>
          <w:szCs w:val="24"/>
        </w:rPr>
        <w:t>e</w:t>
      </w:r>
      <w:r>
        <w:rPr>
          <w:rFonts w:ascii="Arial" w:hAnsi="Arial"/>
          <w:sz w:val="24"/>
          <w:szCs w:val="24"/>
        </w:rPr>
        <w:t xml:space="preserve"> et un peu moins pour atteindre le second millions. Le produit a donc eut une bonne réception. Depuis septembre 2015, il vend environs un millions d’unités à tous les trois mois. Le Raspberry Pi connaît une croissance importante qui ne donne pas l’impression de s’essouffler. En mars 2017, le nombre d’unité vendu</w:t>
      </w:r>
      <w:r>
        <w:rPr>
          <w:rFonts w:ascii="Arial" w:hAnsi="Arial"/>
          <w:sz w:val="24"/>
          <w:szCs w:val="24"/>
        </w:rPr>
        <w:t>e</w:t>
      </w:r>
      <w:r>
        <w:rPr>
          <w:rFonts w:ascii="Arial" w:hAnsi="Arial"/>
          <w:sz w:val="24"/>
          <w:szCs w:val="24"/>
        </w:rPr>
        <w:t xml:space="preserve"> a atteint le cap du 12.5 millions d’unités. Pour mettre ces chiffres en perspective, le Raspberry Pi est à égalité avec le Commodore 64 pour le troisième ordinateur le plus vendu de tous les temps, tout juste derrière PC et Mac. </w:t>
      </w:r>
      <w:r>
        <w:rPr>
          <w:rFonts w:ascii="Arial" w:hAnsi="Arial"/>
          <w:sz w:val="24"/>
          <w:szCs w:val="24"/>
          <w:highlight w:val="yellow"/>
        </w:rPr>
        <w:t>Insérer tableau ventes</w:t>
      </w:r>
    </w:p>
    <w:p>
      <w:pPr>
        <w:pStyle w:val="Corpsdetexte"/>
        <w:bidi w:val="0"/>
        <w:spacing w:lineRule="auto" w:line="480"/>
        <w:rPr>
          <w:rFonts w:ascii="Arial" w:hAnsi="Arial"/>
          <w:sz w:val="24"/>
          <w:szCs w:val="24"/>
        </w:rPr>
      </w:pPr>
      <w:bookmarkStart w:id="12" w:name="__RefHeading___Toc194_1864087314"/>
      <w:bookmarkEnd w:id="12"/>
      <w:r>
        <w:rPr>
          <w:rFonts w:ascii="Arial" w:hAnsi="Arial"/>
          <w:sz w:val="24"/>
          <w:szCs w:val="24"/>
        </w:rPr>
        <w:tab/>
        <w:t xml:space="preserve">Comme nous avons pu le remarquer, le Raspberry Pi a donc une très grande communauté. Beaucoup de contenu est facilement accessible sur internet en anglais comme en français </w:t>
      </w:r>
      <w:r>
        <w:rPr>
          <w:rFonts w:ascii="Arial" w:hAnsi="Arial"/>
          <w:sz w:val="24"/>
          <w:szCs w:val="24"/>
        </w:rPr>
        <w:t>et</w:t>
      </w:r>
      <w:r>
        <w:rPr>
          <w:rFonts w:ascii="Arial" w:hAnsi="Arial"/>
          <w:sz w:val="24"/>
          <w:szCs w:val="24"/>
        </w:rPr>
        <w:t xml:space="preserve"> le produit est visible sur les médias sociaux. </w:t>
      </w:r>
      <w:r>
        <w:rPr>
          <w:rFonts w:ascii="Arial" w:hAnsi="Arial"/>
          <w:sz w:val="24"/>
          <w:szCs w:val="24"/>
        </w:rPr>
        <w:t xml:space="preserve">De plus, </w:t>
      </w:r>
      <w:r>
        <w:rPr>
          <w:rFonts w:ascii="Arial" w:hAnsi="Arial"/>
          <w:sz w:val="24"/>
          <w:szCs w:val="24"/>
        </w:rPr>
        <w:t xml:space="preserve">c’est aussi le nano-ordinateur le plus vendu. De par </w:t>
      </w:r>
      <w:r>
        <w:rPr>
          <w:rFonts w:ascii="Arial" w:hAnsi="Arial"/>
          <w:sz w:val="24"/>
          <w:szCs w:val="24"/>
        </w:rPr>
        <w:t xml:space="preserve">sa </w:t>
      </w:r>
      <w:r>
        <w:rPr>
          <w:rFonts w:ascii="Arial" w:hAnsi="Arial"/>
          <w:sz w:val="24"/>
          <w:szCs w:val="24"/>
        </w:rPr>
        <w:t>grande communauté, on peut conclure qu</w:t>
      </w:r>
      <w:r>
        <w:rPr>
          <w:rFonts w:ascii="Arial" w:hAnsi="Arial"/>
          <w:sz w:val="24"/>
          <w:szCs w:val="24"/>
        </w:rPr>
        <w:t>e le Raspberry Pi se démarque des autres nano-ordinateurs et qu’il y a de l’avenir dans ce produit.</w:t>
      </w:r>
      <w:r>
        <w:br w:type="page"/>
      </w:r>
    </w:p>
    <w:p>
      <w:pPr>
        <w:pStyle w:val="Titre1"/>
        <w:numPr>
          <w:ilvl w:val="0"/>
          <w:numId w:val="2"/>
        </w:numPr>
        <w:rPr/>
      </w:pPr>
      <w:bookmarkStart w:id="13" w:name="__RefHeading___Toc343_1058758750"/>
      <w:bookmarkEnd w:id="13"/>
      <w:r>
        <w:rPr/>
        <w:t>Section 4</w:t>
      </w:r>
    </w:p>
    <w:p>
      <w:pPr>
        <w:pStyle w:val="Normal"/>
        <w:bidi w:val="0"/>
        <w:spacing w:lineRule="auto" w:line="480"/>
        <w:jc w:val="left"/>
        <w:rPr>
          <w:rFonts w:ascii="Arial" w:hAnsi="Arial"/>
          <w:sz w:val="24"/>
          <w:szCs w:val="24"/>
        </w:rPr>
      </w:pPr>
      <w:r>
        <w:rPr>
          <w:rFonts w:ascii="Arial" w:hAnsi="Arial"/>
          <w:sz w:val="24"/>
          <w:szCs w:val="24"/>
        </w:rPr>
        <w:tab/>
        <w:t>Blablabla</w:t>
      </w:r>
    </w:p>
    <w:p>
      <w:pPr>
        <w:pStyle w:val="Titre2"/>
        <w:numPr>
          <w:ilvl w:val="1"/>
          <w:numId w:val="2"/>
        </w:numPr>
        <w:rPr/>
      </w:pPr>
      <w:bookmarkStart w:id="14" w:name="__RefHeading___Toc345_1058758750"/>
      <w:bookmarkEnd w:id="14"/>
      <w:r>
        <w:rPr/>
        <w:t xml:space="preserve"> </w:t>
      </w:r>
      <w:r>
        <w:rPr/>
        <w:t>Element 1</w:t>
      </w:r>
    </w:p>
    <w:p>
      <w:pPr>
        <w:pStyle w:val="Normal"/>
        <w:bidi w:val="0"/>
        <w:spacing w:lineRule="auto" w:line="480"/>
        <w:jc w:val="left"/>
        <w:rPr>
          <w:rFonts w:ascii="Arial" w:hAnsi="Arial"/>
          <w:sz w:val="24"/>
          <w:szCs w:val="24"/>
        </w:rPr>
      </w:pPr>
      <w:r>
        <w:rPr>
          <w:rFonts w:ascii="Arial" w:hAnsi="Arial"/>
          <w:sz w:val="24"/>
          <w:szCs w:val="24"/>
        </w:rPr>
        <w:tab/>
        <w:t>Blablabla</w:t>
      </w:r>
    </w:p>
    <w:p>
      <w:pPr>
        <w:pStyle w:val="Titre2"/>
        <w:numPr>
          <w:ilvl w:val="1"/>
          <w:numId w:val="2"/>
        </w:numPr>
        <w:rPr/>
      </w:pPr>
      <w:bookmarkStart w:id="15" w:name="__RefHeading___Toc347_1058758750"/>
      <w:bookmarkEnd w:id="15"/>
      <w:r>
        <w:rPr/>
        <w:t xml:space="preserve"> </w:t>
      </w:r>
      <w:r>
        <w:rPr/>
        <w:t>Element 2</w:t>
      </w:r>
    </w:p>
    <w:p>
      <w:pPr>
        <w:pStyle w:val="Normal"/>
        <w:bidi w:val="0"/>
        <w:spacing w:lineRule="auto" w:line="480"/>
        <w:jc w:val="left"/>
        <w:rPr>
          <w:rFonts w:ascii="Arial" w:hAnsi="Arial"/>
          <w:sz w:val="24"/>
          <w:szCs w:val="24"/>
        </w:rPr>
      </w:pPr>
      <w:r>
        <w:rPr>
          <w:rFonts w:ascii="Arial" w:hAnsi="Arial"/>
          <w:sz w:val="24"/>
          <w:szCs w:val="24"/>
        </w:rPr>
        <w:tab/>
        <w:t>Blablabla</w:t>
      </w:r>
      <w:r>
        <w:br w:type="page"/>
      </w:r>
    </w:p>
    <w:p>
      <w:pPr>
        <w:pStyle w:val="Normal"/>
        <w:bidi w:val="0"/>
        <w:spacing w:lineRule="auto" w:line="480"/>
        <w:jc w:val="center"/>
        <w:rPr>
          <w:rFonts w:ascii="Arial" w:hAnsi="Arial"/>
          <w:sz w:val="32"/>
          <w:szCs w:val="32"/>
          <w:u w:val="single"/>
        </w:rPr>
      </w:pPr>
      <w:r>
        <w:rPr>
          <w:rFonts w:ascii="Arial" w:hAnsi="Arial"/>
          <w:sz w:val="32"/>
          <w:szCs w:val="32"/>
          <w:u w:val="single"/>
        </w:rPr>
        <w:t>Bibliographie</w:t>
      </w:r>
    </w:p>
    <w:p>
      <w:pPr>
        <w:pStyle w:val="Normal"/>
        <w:bidi w:val="0"/>
        <w:spacing w:lineRule="auto" w:line="480"/>
        <w:jc w:val="left"/>
        <w:rPr/>
      </w:pPr>
      <w:r>
        <w:rPr/>
      </w:r>
    </w:p>
    <w:sectPr>
      <w:type w:val="nextPage"/>
      <w:pgSz w:w="12240" w:h="15840"/>
      <w:pgMar w:left="1417" w:right="1417" w:header="0" w:top="1417" w:footer="0" w:bottom="141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decimal"/>
      <w:lvlText w:val="%1"/>
      <w:lvlJc w:val="left"/>
      <w:pPr>
        <w:ind w:left="0" w:hanging="0"/>
      </w:pPr>
    </w:lvl>
    <w:lvl w:ilvl="1">
      <w:start w:val="1"/>
      <w:pStyle w:val="Titre2"/>
      <w:numFmt w:val="decimal"/>
      <w:suff w:val="nothing"/>
      <w:lvlText w:val="%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decimal"/>
      <w:suff w:val="nothing"/>
      <w:lvlText w:val="%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fr-CA" w:eastAsia="zh-CN" w:bidi="hi-IN"/>
      </w:rPr>
    </w:rPrDefault>
    <w:pPrDefault>
      <w:pPr/>
    </w:pPrDefault>
  </w:docDefaults>
  <w:style w:type="paragraph" w:styleId="Normal">
    <w:name w:val="Normal"/>
    <w:qFormat/>
    <w:pPr>
      <w:widowControl/>
      <w:bidi w:val="0"/>
      <w:ind w:left="0" w:right="0" w:hanging="0"/>
      <w:jc w:val="left"/>
    </w:pPr>
    <w:rPr>
      <w:rFonts w:ascii="Liberation Serif" w:hAnsi="Liberation Serif" w:eastAsia="SimSun" w:cs="Lucida Sans"/>
      <w:color w:val="00000A"/>
      <w:sz w:val="24"/>
      <w:szCs w:val="24"/>
      <w:lang w:val="fr-CA" w:eastAsia="zh-CN" w:bidi="hi-IN"/>
    </w:rPr>
  </w:style>
  <w:style w:type="paragraph" w:styleId="Titre1">
    <w:name w:val="Heading 1"/>
    <w:basedOn w:val="Titre"/>
    <w:qFormat/>
    <w:pPr>
      <w:numPr>
        <w:ilvl w:val="0"/>
        <w:numId w:val="1"/>
      </w:numPr>
      <w:spacing w:before="240" w:after="120"/>
      <w:outlineLvl w:val="0"/>
      <w:outlineLvl w:val="0"/>
    </w:pPr>
    <w:rPr>
      <w:b/>
      <w:bCs/>
      <w:sz w:val="36"/>
      <w:szCs w:val="36"/>
    </w:rPr>
  </w:style>
  <w:style w:type="paragraph" w:styleId="Titre2">
    <w:name w:val="Heading 2"/>
    <w:basedOn w:val="Titre"/>
    <w:qFormat/>
    <w:pPr>
      <w:numPr>
        <w:ilvl w:val="1"/>
        <w:numId w:val="1"/>
      </w:numPr>
      <w:spacing w:before="200" w:after="120"/>
      <w:outlineLvl w:val="1"/>
      <w:outlineLvl w:val="1"/>
    </w:pPr>
    <w:rPr>
      <w:b/>
      <w:bCs/>
      <w:sz w:val="32"/>
      <w:szCs w:val="32"/>
    </w:rPr>
  </w:style>
  <w:style w:type="character" w:styleId="Caractresdenumrotation">
    <w:name w:val="Caractères de numérotation"/>
    <w:qFormat/>
    <w:rPr/>
  </w:style>
  <w:style w:type="character" w:styleId="LienInternet">
    <w:name w:val="Lien Internet"/>
    <w:rPr>
      <w:color w:val="000080"/>
      <w:u w:val="single"/>
      <w:lang w:val="zxx" w:eastAsia="zxx" w:bidi="zxx"/>
    </w:rPr>
  </w:style>
  <w:style w:type="character" w:styleId="Sautdindex">
    <w:name w:val="Saut d'index"/>
    <w:qFormat/>
    <w:rPr/>
  </w:style>
  <w:style w:type="character" w:styleId="Puces">
    <w:name w:val="Puces"/>
    <w:qFormat/>
    <w:rPr>
      <w:rFonts w:ascii="OpenSymbol" w:hAnsi="OpenSymbol" w:eastAsia="OpenSymbol" w:cs="OpenSymbol"/>
    </w:rPr>
  </w:style>
  <w:style w:type="character" w:styleId="Accentuationforte">
    <w:name w:val="Accentuation forte"/>
    <w:qFormat/>
    <w:rPr>
      <w:b/>
      <w:bCs/>
    </w:rPr>
  </w:style>
  <w:style w:type="paragraph" w:styleId="Titre">
    <w:name w:val="Titre"/>
    <w:basedOn w:val="Normal"/>
    <w:next w:val="Corpsdetexte"/>
    <w:qFormat/>
    <w:pPr>
      <w:keepNext/>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Contenudetableau">
    <w:name w:val="Contenu de tableau"/>
    <w:basedOn w:val="Normal"/>
    <w:qFormat/>
    <w:pPr>
      <w:suppressLineNumbers/>
    </w:pPr>
    <w:rPr/>
  </w:style>
  <w:style w:type="paragraph" w:styleId="Titredetableau">
    <w:name w:val="Titre de tableau"/>
    <w:basedOn w:val="Contenudetableau"/>
    <w:qFormat/>
    <w:pPr>
      <w:suppressLineNumbers/>
      <w:jc w:val="center"/>
    </w:pPr>
    <w:rPr>
      <w:b/>
      <w:bCs/>
    </w:rPr>
  </w:style>
  <w:style w:type="paragraph" w:styleId="TOAHeading">
    <w:name w:val="TOA Heading"/>
    <w:basedOn w:val="Titre"/>
    <w:qFormat/>
    <w:pPr>
      <w:suppressLineNumbers/>
      <w:ind w:left="0" w:right="0" w:hanging="0"/>
    </w:pPr>
    <w:rPr>
      <w:b/>
      <w:bCs/>
      <w:sz w:val="32"/>
      <w:szCs w:val="32"/>
    </w:rPr>
  </w:style>
  <w:style w:type="paragraph" w:styleId="Tabledesmatiresniveau1">
    <w:name w:val="TOC 1"/>
    <w:basedOn w:val="Index"/>
    <w:pPr>
      <w:tabs>
        <w:tab w:val="right" w:pos="9406" w:leader="dot"/>
      </w:tabs>
      <w:ind w:left="0" w:right="0" w:hanging="0"/>
    </w:pPr>
    <w:rPr/>
  </w:style>
  <w:style w:type="paragraph" w:styleId="Tabledesmatiresniveau2">
    <w:name w:val="TOC 2"/>
    <w:basedOn w:val="Index"/>
    <w:pPr>
      <w:tabs>
        <w:tab w:val="right" w:pos="9123" w:leader="dot"/>
      </w:tabs>
      <w:ind w:left="283"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223</TotalTime>
  <Application>LibreOffice/5.3.0.3$Windows_X86_64 LibreOffice_project/7074905676c47b82bbcfbea1aeefc84afe1c50e1</Application>
  <Pages>9</Pages>
  <Words>680</Words>
  <Characters>3367</Characters>
  <CharactersWithSpaces>4013</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2017-03-15T17:27:36Z</dcterms:created>
  <dc:creator/>
  <dc:description/>
  <dc:language>fr-CA</dc:language>
  <cp:lastModifiedBy/>
  <dcterms:modified xsi:type="dcterms:W3CDTF">2017-03-30T17:50:58Z</dcterms:modified>
  <cp:revision>41</cp:revision>
  <dc:subject/>
  <dc:title/>
</cp:coreProperties>
</file>