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132" w:rsidRDefault="000619AC">
      <w:r w:rsidRPr="000619A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>
              <w:txbxContent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D73132" w:rsidRDefault="00D73132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D73132" w:rsidRDefault="00D73132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B4D08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32" w:rsidRDefault="000619AC">
      <w:r w:rsidRPr="000619AC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>
              <w:txbxContent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D73132" w:rsidRDefault="00D73132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0619AC">
      <w:r w:rsidRPr="000619AC">
        <w:rPr>
          <w:noProof/>
          <w:sz w:val="20"/>
        </w:rPr>
        <w:pict>
          <v:shape id="_x0000_s1029" type="#_x0000_t202" style="position:absolute;margin-left:-9pt;margin-top:1.7pt;width:513pt;height:90pt;z-index:-251659264;mso-wrap-edited:f" wrapcoords="-32 0 -32 21450 21600 21450 21600 0 -32 0" stroked="f">
            <v:textbox>
              <w:txbxContent>
                <w:p w:rsidR="00D73132" w:rsidRDefault="00D73132" w:rsidP="000B1C73">
                  <w:pPr>
                    <w:pStyle w:val="Tekstpodstawowy"/>
                  </w:pPr>
                  <w:r>
                    <w:t xml:space="preserve">Opinia hydrogeologiczna dla </w:t>
                  </w:r>
                  <w:r w:rsidR="00CB4D08">
                    <w:t>działki nr</w:t>
                  </w:r>
                  <w:r w:rsidR="009632B0">
                    <w:t xml:space="preserve"> </w:t>
                  </w:r>
                  <w:r w:rsidR="008227DE">
                    <w:t>405/2</w:t>
                  </w:r>
                  <w:r w:rsidR="00CB4D08">
                    <w:t xml:space="preserve"> </w:t>
                  </w:r>
                  <w:r>
                    <w:t xml:space="preserve">położonej </w:t>
                  </w:r>
                  <w:r w:rsidR="00CB4D08">
                    <w:br/>
                  </w:r>
                  <w:r>
                    <w:t xml:space="preserve">w </w:t>
                  </w:r>
                  <w:r w:rsidR="000B1C73">
                    <w:t>Żarkach</w:t>
                  </w:r>
                  <w:r>
                    <w:t xml:space="preserve"> przy ul. </w:t>
                  </w:r>
                  <w:r w:rsidR="008227DE">
                    <w:t>Kościuszki</w:t>
                  </w:r>
                  <w:r w:rsidR="00CB4D08">
                    <w:t xml:space="preserve"> </w:t>
                  </w:r>
                  <w:r>
                    <w:t xml:space="preserve">w związku </w:t>
                  </w:r>
                  <w:r w:rsidR="008227DE">
                    <w:t>projektowan</w:t>
                  </w:r>
                  <w:r w:rsidR="00264764">
                    <w:t>ą</w:t>
                  </w:r>
                  <w:r w:rsidR="008227DE">
                    <w:t xml:space="preserve"> </w:t>
                  </w:r>
                  <w:r w:rsidR="00437DBB">
                    <w:br/>
                  </w:r>
                  <w:r w:rsidR="008227DE">
                    <w:t>studnią chłonną</w:t>
                  </w:r>
                </w:p>
              </w:txbxContent>
            </v:textbox>
          </v:shape>
        </w:pict>
      </w:r>
    </w:p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0619AC">
      <w:r w:rsidRPr="000619AC">
        <w:rPr>
          <w:noProof/>
          <w:sz w:val="20"/>
        </w:rPr>
        <w:pict>
          <v:shape id="_x0000_s1030" type="#_x0000_t202" style="position:absolute;margin-left:18pt;margin-top:7.1pt;width:324pt;height:108pt;z-index:-251658240;mso-wrap-edited:f" wrapcoords="-50 0 -50 21450 21600 21450 21600 0 -50 0" stroked="f">
            <v:textbox>
              <w:txbxContent>
                <w:p w:rsidR="00D73132" w:rsidRDefault="00D73132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0619AC">
      <w:r w:rsidRPr="000619AC">
        <w:rPr>
          <w:noProof/>
          <w:sz w:val="20"/>
        </w:rPr>
        <w:pict>
          <v:shape id="_x0000_s1031" type="#_x0000_t202" style="position:absolute;margin-left:9pt;margin-top:8.3pt;width:243pt;height:27pt;z-index:-251657216;mso-wrap-edited:f" wrapcoords="-67 0 -67 21000 21600 21000 21600 0 -67 0" stroked="f">
            <v:textbox>
              <w:txbxContent>
                <w:p w:rsidR="00D73132" w:rsidRPr="00CB4D08" w:rsidRDefault="00D73132">
                  <w:pPr>
                    <w:rPr>
                      <w:b/>
                      <w:sz w:val="28"/>
                    </w:rPr>
                  </w:pPr>
                  <w:r w:rsidRPr="00CB4D08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D73132"/>
    <w:p w:rsidR="00D73132" w:rsidRDefault="000619AC">
      <w:r w:rsidRPr="000619AC">
        <w:rPr>
          <w:noProof/>
          <w:sz w:val="20"/>
        </w:rPr>
        <w:pict>
          <v:shape id="_x0000_s1032" type="#_x0000_t202" style="position:absolute;margin-left:2in;margin-top:10.1pt;width:207pt;height:27pt;z-index:-251656192;mso-wrap-edited:f" wrapcoords="-78 0 -78 21000 21600 21000 21600 0 -78 0" stroked="f">
            <v:textbox>
              <w:txbxContent>
                <w:p w:rsidR="00D73132" w:rsidRDefault="00D123C7">
                  <w:pPr>
                    <w:jc w:val="center"/>
                  </w:pPr>
                  <w:r>
                    <w:t>Luty, 2014</w:t>
                  </w:r>
                </w:p>
              </w:txbxContent>
            </v:textbox>
          </v:shape>
        </w:pict>
      </w:r>
    </w:p>
    <w:p w:rsidR="00D73132" w:rsidRDefault="00D73132"/>
    <w:p w:rsidR="00D73132" w:rsidRDefault="00D73132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CB4D08" w:rsidRDefault="00CB4D08" w:rsidP="00CB4D08">
      <w:pPr>
        <w:ind w:left="720"/>
        <w:jc w:val="both"/>
        <w:rPr>
          <w:b/>
          <w:bCs/>
          <w:sz w:val="28"/>
        </w:rPr>
      </w:pP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</w:t>
      </w: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Rozporządzenie Ministra </w:t>
      </w:r>
      <w:r w:rsidR="00CB4D08">
        <w:rPr>
          <w:sz w:val="28"/>
        </w:rPr>
        <w:t>Infrastruktury</w:t>
      </w:r>
      <w:r>
        <w:rPr>
          <w:sz w:val="28"/>
        </w:rPr>
        <w:t xml:space="preserve"> w sprawie warunków technicznych, jakim powinny odpowiadać budynki i ich usytuowanie</w:t>
      </w:r>
      <w:r w:rsidR="00CB4D08">
        <w:rPr>
          <w:sz w:val="28"/>
        </w:rPr>
        <w:t>,</w:t>
      </w: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Wodne z dnia 18 lipca 2001r.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115/01 poz. 1229</w:t>
      </w: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Geologiczne i Górnicze z dnia </w:t>
      </w:r>
      <w:r w:rsidR="000E1642">
        <w:rPr>
          <w:sz w:val="28"/>
        </w:rPr>
        <w:t>9</w:t>
      </w:r>
      <w:r>
        <w:rPr>
          <w:sz w:val="28"/>
        </w:rPr>
        <w:t xml:space="preserve"> </w:t>
      </w:r>
      <w:r w:rsidR="000E1642">
        <w:rPr>
          <w:sz w:val="28"/>
        </w:rPr>
        <w:t>czerwca 201</w:t>
      </w:r>
      <w:r>
        <w:rPr>
          <w:sz w:val="28"/>
        </w:rPr>
        <w:t>1r</w:t>
      </w:r>
      <w:r w:rsidR="000E1642">
        <w:rPr>
          <w:sz w:val="28"/>
        </w:rPr>
        <w:t xml:space="preserve">. – </w:t>
      </w:r>
      <w:proofErr w:type="spellStart"/>
      <w:r w:rsidR="000E1642">
        <w:rPr>
          <w:sz w:val="28"/>
        </w:rPr>
        <w:t>Dz.U</w:t>
      </w:r>
      <w:proofErr w:type="spellEnd"/>
      <w:r w:rsidR="000E1642">
        <w:rPr>
          <w:sz w:val="28"/>
        </w:rPr>
        <w:t>. nr 163</w:t>
      </w:r>
      <w:r>
        <w:rPr>
          <w:sz w:val="28"/>
        </w:rPr>
        <w:t xml:space="preserve"> poz. </w:t>
      </w:r>
      <w:r w:rsidR="000E1642">
        <w:rPr>
          <w:sz w:val="28"/>
        </w:rPr>
        <w:t>981 wraz z aktami wykonawczymi,</w:t>
      </w:r>
    </w:p>
    <w:p w:rsidR="00136871" w:rsidRDefault="00136871" w:rsidP="00136871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 w:rsidR="008E2A42">
        <w:rPr>
          <w:sz w:val="28"/>
        </w:rPr>
        <w:br/>
      </w:r>
      <w:r>
        <w:rPr>
          <w:sz w:val="28"/>
        </w:rPr>
        <w:t xml:space="preserve">w sprawie substancji szczególnie szkodliwych dla środowiska wodnego </w:t>
      </w:r>
      <w:r>
        <w:rPr>
          <w:sz w:val="28"/>
        </w:rPr>
        <w:br/>
        <w:t xml:space="preserve">z dnia </w:t>
      </w:r>
      <w:r w:rsidR="00CB4D08">
        <w:rPr>
          <w:sz w:val="28"/>
        </w:rPr>
        <w:t>2</w:t>
      </w:r>
      <w:r w:rsidR="000E1642">
        <w:rPr>
          <w:sz w:val="28"/>
        </w:rPr>
        <w:t>4</w:t>
      </w:r>
      <w:r>
        <w:rPr>
          <w:sz w:val="28"/>
        </w:rPr>
        <w:t xml:space="preserve"> lipca 200</w:t>
      </w:r>
      <w:r w:rsidR="00CB4D08">
        <w:rPr>
          <w:sz w:val="28"/>
        </w:rPr>
        <w:t>6</w:t>
      </w:r>
      <w:r>
        <w:rPr>
          <w:sz w:val="28"/>
        </w:rPr>
        <w:t>r</w:t>
      </w:r>
      <w:r w:rsidR="00CB4D08">
        <w:rPr>
          <w:sz w:val="28"/>
        </w:rPr>
        <w:t>.</w:t>
      </w:r>
    </w:p>
    <w:p w:rsidR="00D73132" w:rsidRDefault="00D73132">
      <w:pPr>
        <w:jc w:val="both"/>
        <w:rPr>
          <w:sz w:val="28"/>
        </w:rPr>
      </w:pPr>
    </w:p>
    <w:p w:rsidR="00D73132" w:rsidRDefault="00D73132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D73132" w:rsidRDefault="00D73132">
      <w:pPr>
        <w:ind w:left="360"/>
        <w:jc w:val="both"/>
        <w:rPr>
          <w:sz w:val="28"/>
        </w:rPr>
      </w:pPr>
    </w:p>
    <w:p w:rsidR="00D73132" w:rsidRDefault="00D73132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w związku z prawidłowym funkcjonowaniem </w:t>
      </w:r>
      <w:r w:rsidR="00437DBB">
        <w:rPr>
          <w:sz w:val="28"/>
        </w:rPr>
        <w:t>studni chłonnej</w:t>
      </w:r>
      <w:r>
        <w:rPr>
          <w:sz w:val="28"/>
        </w:rPr>
        <w:t xml:space="preserve">. Ma to na celu stwierdzenie przepuszczalności warstwy gruntu, w której projektuje się wykonanie </w:t>
      </w:r>
      <w:r w:rsidR="005307AB">
        <w:rPr>
          <w:sz w:val="28"/>
        </w:rPr>
        <w:t>studni chłonnej</w:t>
      </w:r>
      <w:r>
        <w:rPr>
          <w:sz w:val="28"/>
        </w:rPr>
        <w:t xml:space="preserve"> oraz określenie oddziaływania projektowanej inwestycji na środowisko, </w:t>
      </w:r>
      <w:r w:rsidR="00437DBB">
        <w:rPr>
          <w:sz w:val="28"/>
        </w:rPr>
        <w:br/>
      </w:r>
      <w:r>
        <w:rPr>
          <w:sz w:val="28"/>
        </w:rPr>
        <w:t>a w szczególności na wody gruntowe.</w:t>
      </w:r>
    </w:p>
    <w:p w:rsidR="00D73132" w:rsidRDefault="00D73132">
      <w:pPr>
        <w:jc w:val="both"/>
        <w:rPr>
          <w:sz w:val="28"/>
        </w:rPr>
      </w:pPr>
    </w:p>
    <w:p w:rsidR="00D73132" w:rsidRDefault="00D73132" w:rsidP="000065D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B4D08" w:rsidRDefault="00CB4D08" w:rsidP="00CB4D08">
      <w:pPr>
        <w:ind w:left="720"/>
        <w:jc w:val="both"/>
        <w:rPr>
          <w:b/>
          <w:bCs/>
          <w:sz w:val="28"/>
        </w:rPr>
      </w:pP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lub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3C2613">
        <w:rPr>
          <w:sz w:val="28"/>
        </w:rPr>
        <w:t>5</w:t>
      </w:r>
      <w:r>
        <w:rPr>
          <w:sz w:val="28"/>
        </w:rPr>
        <w:t>,0m),</w:t>
      </w: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wodoprzepuszczalności w-wy gruntu (metody laboratoryjne lub test perkolacyjny),</w:t>
      </w: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i laboratoryjne określenie parametrów geotechnicznych podłoża gruntowego,</w:t>
      </w: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D73132" w:rsidRDefault="00D73132">
      <w:pPr>
        <w:jc w:val="both"/>
        <w:rPr>
          <w:sz w:val="28"/>
        </w:rPr>
      </w:pPr>
    </w:p>
    <w:p w:rsidR="00D73132" w:rsidRDefault="00D73132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D73132" w:rsidRDefault="00D73132">
      <w:pPr>
        <w:ind w:left="360"/>
        <w:jc w:val="both"/>
        <w:rPr>
          <w:sz w:val="28"/>
        </w:rPr>
      </w:pPr>
    </w:p>
    <w:p w:rsidR="00D73132" w:rsidRDefault="00D73132">
      <w:pPr>
        <w:ind w:left="360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D73132" w:rsidRDefault="00D73132">
      <w:pPr>
        <w:ind w:left="360"/>
        <w:jc w:val="both"/>
        <w:rPr>
          <w:sz w:val="28"/>
        </w:rPr>
      </w:pPr>
    </w:p>
    <w:p w:rsidR="00D73132" w:rsidRDefault="00D73132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D73132" w:rsidRDefault="00D73132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czwartorzęd – </w:t>
      </w:r>
      <w:r w:rsidR="005307AB">
        <w:rPr>
          <w:sz w:val="28"/>
        </w:rPr>
        <w:t xml:space="preserve">gleba piaszczysta, piasek średni, żółty </w:t>
      </w:r>
      <w:r w:rsidR="005307AB">
        <w:rPr>
          <w:sz w:val="28"/>
        </w:rPr>
        <w:br/>
        <w:t>i kremowy, średnio zagęszczony, wilgotny,</w:t>
      </w:r>
    </w:p>
    <w:p w:rsidR="00D73132" w:rsidRDefault="00D73132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tr</w:t>
      </w:r>
      <w:r w:rsidR="00136871">
        <w:rPr>
          <w:sz w:val="28"/>
        </w:rPr>
        <w:t>zeciorzęd – iły i piaski (miocen)</w:t>
      </w:r>
      <w:r>
        <w:rPr>
          <w:sz w:val="28"/>
        </w:rPr>
        <w:t>,</w:t>
      </w:r>
    </w:p>
    <w:p w:rsidR="00D73132" w:rsidRDefault="00D73132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– piaskowce, iłowce i pokłady węgla.</w:t>
      </w:r>
    </w:p>
    <w:p w:rsidR="00D73132" w:rsidRDefault="00D73132">
      <w:pPr>
        <w:ind w:left="1980"/>
        <w:jc w:val="both"/>
        <w:rPr>
          <w:sz w:val="28"/>
        </w:rPr>
      </w:pPr>
    </w:p>
    <w:p w:rsidR="00D73132" w:rsidRDefault="00D73132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4.2. Warunki hydrogeologiczne.</w:t>
      </w:r>
    </w:p>
    <w:p w:rsidR="00D73132" w:rsidRPr="00740D49" w:rsidRDefault="00D73132">
      <w:pPr>
        <w:jc w:val="both"/>
        <w:rPr>
          <w:b/>
          <w:bCs/>
          <w:sz w:val="28"/>
        </w:rPr>
      </w:pPr>
    </w:p>
    <w:p w:rsidR="000B1C73" w:rsidRPr="00740D49" w:rsidRDefault="000B1C73">
      <w:pPr>
        <w:pStyle w:val="Tekstpodstawowy3"/>
        <w:ind w:firstLine="708"/>
        <w:rPr>
          <w:b/>
        </w:rPr>
      </w:pPr>
      <w:r w:rsidRPr="00740D49">
        <w:rPr>
          <w:b/>
        </w:rPr>
        <w:t>Na omawianym terenie poziom</w:t>
      </w:r>
      <w:r w:rsidR="00740D49" w:rsidRPr="00740D49">
        <w:rPr>
          <w:b/>
        </w:rPr>
        <w:t>u</w:t>
      </w:r>
      <w:r w:rsidR="00D73132" w:rsidRPr="00740D49">
        <w:rPr>
          <w:b/>
        </w:rPr>
        <w:t xml:space="preserve"> wód gruntowych</w:t>
      </w:r>
      <w:r w:rsidR="00CB4D08" w:rsidRPr="00740D49">
        <w:rPr>
          <w:b/>
        </w:rPr>
        <w:t xml:space="preserve"> </w:t>
      </w:r>
      <w:r w:rsidR="00740D49" w:rsidRPr="00740D49">
        <w:rPr>
          <w:b/>
        </w:rPr>
        <w:t xml:space="preserve">nie </w:t>
      </w:r>
      <w:r w:rsidR="00D73132" w:rsidRPr="00740D49">
        <w:rPr>
          <w:b/>
        </w:rPr>
        <w:t>stwierdzono</w:t>
      </w:r>
      <w:r w:rsidR="00CB4D08" w:rsidRPr="00740D49">
        <w:rPr>
          <w:b/>
        </w:rPr>
        <w:t xml:space="preserve"> </w:t>
      </w:r>
      <w:r w:rsidR="00740D49" w:rsidRPr="00740D49">
        <w:rPr>
          <w:b/>
        </w:rPr>
        <w:t>do</w:t>
      </w:r>
      <w:r w:rsidR="00D73132" w:rsidRPr="00740D49">
        <w:rPr>
          <w:b/>
        </w:rPr>
        <w:t xml:space="preserve"> głębokości</w:t>
      </w:r>
      <w:r w:rsidR="000E1642" w:rsidRPr="00740D49">
        <w:rPr>
          <w:b/>
        </w:rPr>
        <w:t xml:space="preserve"> </w:t>
      </w:r>
      <w:r w:rsidR="00740D49" w:rsidRPr="00740D49">
        <w:rPr>
          <w:b/>
        </w:rPr>
        <w:t xml:space="preserve">stwierdzonej wierceniem tj. ok. </w:t>
      </w:r>
      <w:r w:rsidR="003C2613">
        <w:rPr>
          <w:b/>
        </w:rPr>
        <w:t>5</w:t>
      </w:r>
      <w:r w:rsidR="00740D49" w:rsidRPr="00740D49">
        <w:rPr>
          <w:b/>
        </w:rPr>
        <w:t xml:space="preserve">,00 m </w:t>
      </w:r>
      <w:proofErr w:type="spellStart"/>
      <w:r w:rsidR="00740D49" w:rsidRPr="00740D49">
        <w:rPr>
          <w:b/>
        </w:rPr>
        <w:t>p.p.t</w:t>
      </w:r>
      <w:proofErr w:type="spellEnd"/>
      <w:r w:rsidR="00740D49" w:rsidRPr="00740D49">
        <w:rPr>
          <w:b/>
        </w:rPr>
        <w:t xml:space="preserve">. </w:t>
      </w:r>
    </w:p>
    <w:p w:rsidR="00D73132" w:rsidRDefault="00136871">
      <w:pPr>
        <w:pStyle w:val="Tekstpodstawowy3"/>
        <w:ind w:firstLine="708"/>
      </w:pPr>
      <w:r>
        <w:t xml:space="preserve"> </w:t>
      </w:r>
      <w:r w:rsidR="00D73132">
        <w:t>Lokalnie mogą występować wody zaskórne o charakterze swobodnym, jednak o niewielkim rozprzestrzenieniu lat</w:t>
      </w:r>
      <w:r w:rsidR="000B1C73">
        <w:t xml:space="preserve">eralnym </w:t>
      </w:r>
      <w:r>
        <w:t>i niewielkich dopływach.</w:t>
      </w:r>
      <w:r w:rsidR="000B1C73">
        <w:t xml:space="preserve"> Wody takie nie tworzą poziomu wodonośnego użytkowego.</w:t>
      </w:r>
    </w:p>
    <w:p w:rsidR="00D73132" w:rsidRDefault="00D73132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 w:rsidR="00136871">
        <w:rPr>
          <w:sz w:val="28"/>
        </w:rPr>
        <w:br/>
      </w:r>
      <w:r>
        <w:rPr>
          <w:sz w:val="28"/>
        </w:rPr>
        <w:t xml:space="preserve">w kierunku na </w:t>
      </w:r>
      <w:r w:rsidR="000B1C73">
        <w:rPr>
          <w:sz w:val="28"/>
        </w:rPr>
        <w:t>W</w:t>
      </w:r>
      <w:r>
        <w:rPr>
          <w:sz w:val="28"/>
        </w:rPr>
        <w:t xml:space="preserve">. Nachylenie terenu wynosi od </w:t>
      </w:r>
      <w:r w:rsidR="00136871">
        <w:rPr>
          <w:sz w:val="28"/>
        </w:rPr>
        <w:t>0</w:t>
      </w:r>
      <w:r>
        <w:rPr>
          <w:sz w:val="28"/>
        </w:rPr>
        <w:t xml:space="preserve"> do </w:t>
      </w:r>
      <w:r w:rsidR="000B1C73">
        <w:rPr>
          <w:sz w:val="28"/>
        </w:rPr>
        <w:t>3</w:t>
      </w:r>
      <w:r>
        <w:rPr>
          <w:sz w:val="28"/>
          <w:vertAlign w:val="superscript"/>
        </w:rPr>
        <w:t>o</w:t>
      </w:r>
      <w:r>
        <w:rPr>
          <w:sz w:val="28"/>
        </w:rPr>
        <w:t>.</w:t>
      </w:r>
    </w:p>
    <w:p w:rsidR="00D73132" w:rsidRDefault="00D73132">
      <w:pPr>
        <w:jc w:val="both"/>
        <w:rPr>
          <w:sz w:val="28"/>
        </w:rPr>
      </w:pPr>
      <w:r>
        <w:rPr>
          <w:sz w:val="28"/>
        </w:rPr>
        <w:t>W rejonie przedmiotowej parceli nie stwierdzono żadnych cieków powierzchniowych oraz ujęć wód gruntowych i</w:t>
      </w:r>
      <w:r w:rsidR="00136871">
        <w:rPr>
          <w:sz w:val="28"/>
        </w:rPr>
        <w:t xml:space="preserve"> powierzchniowych, ani urządzeń</w:t>
      </w:r>
      <w:r>
        <w:rPr>
          <w:sz w:val="28"/>
        </w:rPr>
        <w:t xml:space="preserve"> </w:t>
      </w:r>
      <w:r w:rsidR="00136871">
        <w:rPr>
          <w:sz w:val="28"/>
        </w:rPr>
        <w:br/>
      </w:r>
      <w:r>
        <w:rPr>
          <w:sz w:val="28"/>
        </w:rPr>
        <w:t>i rowów melioracyjnych.</w:t>
      </w:r>
    </w:p>
    <w:p w:rsidR="00D73132" w:rsidRDefault="00D73132">
      <w:pPr>
        <w:jc w:val="both"/>
        <w:rPr>
          <w:sz w:val="28"/>
        </w:rPr>
      </w:pPr>
    </w:p>
    <w:p w:rsidR="00D73132" w:rsidRDefault="00D73132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Wodochłonność podłoża gruntowego w przedmiotowym rejonie.</w:t>
      </w:r>
    </w:p>
    <w:p w:rsidR="00D73132" w:rsidRDefault="00D73132">
      <w:pPr>
        <w:jc w:val="both"/>
        <w:rPr>
          <w:sz w:val="28"/>
        </w:rPr>
      </w:pPr>
    </w:p>
    <w:p w:rsidR="00D73132" w:rsidRDefault="00D73132">
      <w:pPr>
        <w:pStyle w:val="Tekstpodstawowy2"/>
        <w:rPr>
          <w:vertAlign w:val="superscript"/>
        </w:rPr>
      </w:pPr>
      <w:r>
        <w:rPr>
          <w:sz w:val="28"/>
        </w:rPr>
        <w:t>Współcz</w:t>
      </w:r>
      <w:r w:rsidR="00136871">
        <w:rPr>
          <w:sz w:val="28"/>
        </w:rPr>
        <w:t>ynnik filtracji „k” wyznaczono w terenie</w:t>
      </w:r>
      <w:r>
        <w:rPr>
          <w:sz w:val="28"/>
        </w:rPr>
        <w:t xml:space="preserve"> (</w:t>
      </w:r>
      <w:r w:rsidR="00136871">
        <w:rPr>
          <w:sz w:val="28"/>
        </w:rPr>
        <w:t>test perkolacyjny</w:t>
      </w:r>
      <w:r>
        <w:rPr>
          <w:sz w:val="28"/>
        </w:rPr>
        <w:t>) i wynosi:</w:t>
      </w:r>
    </w:p>
    <w:p w:rsidR="00D73132" w:rsidRDefault="00D73132">
      <w:pPr>
        <w:jc w:val="both"/>
        <w:rPr>
          <w:sz w:val="32"/>
        </w:rPr>
      </w:pPr>
    </w:p>
    <w:p w:rsidR="00136871" w:rsidRPr="00136871" w:rsidRDefault="00136871">
      <w:pPr>
        <w:jc w:val="both"/>
        <w:rPr>
          <w:sz w:val="28"/>
          <w:szCs w:val="28"/>
        </w:rPr>
      </w:pPr>
      <w:r w:rsidRPr="00136871">
        <w:rPr>
          <w:sz w:val="28"/>
          <w:szCs w:val="28"/>
        </w:rPr>
        <w:t>Współczynnik filtracji obliczono ze wzoru:</w:t>
      </w:r>
    </w:p>
    <w:p w:rsidR="00136871" w:rsidRDefault="00136871">
      <w:pPr>
        <w:jc w:val="both"/>
        <w:rPr>
          <w:sz w:val="32"/>
        </w:rPr>
      </w:pPr>
    </w:p>
    <w:p w:rsidR="00136871" w:rsidRDefault="00136871">
      <w:pPr>
        <w:jc w:val="both"/>
        <w:rPr>
          <w:sz w:val="32"/>
        </w:rPr>
      </w:pPr>
      <w:r w:rsidRPr="00136871">
        <w:rPr>
          <w:position w:val="-24"/>
          <w:sz w:val="32"/>
        </w:rPr>
        <w:object w:dxaOrig="32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5pt;height:32pt" o:ole="">
            <v:imagedata r:id="rId6" o:title=""/>
          </v:shape>
          <o:OLEObject Type="Embed" ProgID="Equation.3" ShapeID="_x0000_i1025" DrawAspect="Content" ObjectID="_1454917283" r:id="rId7"/>
        </w:object>
      </w:r>
    </w:p>
    <w:p w:rsidR="00136871" w:rsidRDefault="00136871">
      <w:pPr>
        <w:jc w:val="both"/>
        <w:rPr>
          <w:sz w:val="32"/>
        </w:rPr>
      </w:pPr>
    </w:p>
    <w:p w:rsidR="00D73132" w:rsidRDefault="000065DA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 xml:space="preserve">k = </w:t>
      </w:r>
      <w:r w:rsidR="000B1C73">
        <w:rPr>
          <w:b/>
          <w:bCs/>
          <w:sz w:val="32"/>
        </w:rPr>
        <w:t>6</w:t>
      </w:r>
      <w:r w:rsidR="00C24A17">
        <w:rPr>
          <w:b/>
          <w:bCs/>
          <w:sz w:val="32"/>
        </w:rPr>
        <w:t>,</w:t>
      </w:r>
      <w:r w:rsidR="000B1C73">
        <w:rPr>
          <w:b/>
          <w:bCs/>
          <w:sz w:val="32"/>
        </w:rPr>
        <w:t>3</w:t>
      </w:r>
      <w:r w:rsidR="000E1642">
        <w:rPr>
          <w:b/>
          <w:bCs/>
          <w:sz w:val="32"/>
        </w:rPr>
        <w:t>4</w:t>
      </w:r>
      <w:r>
        <w:rPr>
          <w:b/>
          <w:bCs/>
          <w:sz w:val="32"/>
        </w:rPr>
        <w:t xml:space="preserve"> </w:t>
      </w:r>
      <w:r w:rsidR="00D73132">
        <w:rPr>
          <w:b/>
          <w:bCs/>
          <w:sz w:val="32"/>
        </w:rPr>
        <w:t>* 10</w:t>
      </w:r>
      <w:r w:rsidR="00D73132">
        <w:rPr>
          <w:b/>
          <w:bCs/>
          <w:sz w:val="32"/>
          <w:vertAlign w:val="superscript"/>
        </w:rPr>
        <w:t>-4</w:t>
      </w:r>
      <w:r w:rsidR="00D73132">
        <w:rPr>
          <w:b/>
          <w:bCs/>
          <w:sz w:val="32"/>
        </w:rPr>
        <w:t xml:space="preserve"> [m/s]</w:t>
      </w:r>
    </w:p>
    <w:p w:rsidR="00D73132" w:rsidRDefault="00D73132">
      <w:pPr>
        <w:jc w:val="both"/>
        <w:rPr>
          <w:sz w:val="32"/>
        </w:rPr>
      </w:pPr>
    </w:p>
    <w:p w:rsidR="00D73132" w:rsidRDefault="00D73132">
      <w:pPr>
        <w:jc w:val="both"/>
        <w:rPr>
          <w:sz w:val="28"/>
        </w:rPr>
      </w:pPr>
      <w:r>
        <w:rPr>
          <w:sz w:val="28"/>
        </w:rPr>
        <w:t>W warstwie tej projektowan</w:t>
      </w:r>
      <w:r w:rsidR="009D0964">
        <w:rPr>
          <w:sz w:val="28"/>
        </w:rPr>
        <w:t>a jest studnia chłonna</w:t>
      </w:r>
      <w:r>
        <w:rPr>
          <w:sz w:val="28"/>
        </w:rPr>
        <w:t>.</w:t>
      </w:r>
    </w:p>
    <w:p w:rsidR="00D73132" w:rsidRDefault="00D73132">
      <w:pPr>
        <w:jc w:val="both"/>
        <w:rPr>
          <w:sz w:val="28"/>
        </w:rPr>
      </w:pPr>
    </w:p>
    <w:p w:rsidR="00D73132" w:rsidRDefault="00D73132">
      <w:pPr>
        <w:jc w:val="both"/>
        <w:rPr>
          <w:sz w:val="28"/>
        </w:rPr>
      </w:pPr>
      <w:r>
        <w:rPr>
          <w:sz w:val="28"/>
        </w:rPr>
        <w:t>Charakter wodoprzepuszczalności wyznaczono na podstawie tabelki:</w:t>
      </w:r>
    </w:p>
    <w:p w:rsidR="00D73132" w:rsidRDefault="00D73132">
      <w:pPr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21"/>
        <w:gridCol w:w="3221"/>
        <w:gridCol w:w="3222"/>
      </w:tblGrid>
      <w:tr w:rsidR="00D73132">
        <w:tc>
          <w:tcPr>
            <w:tcW w:w="3221" w:type="dxa"/>
          </w:tcPr>
          <w:p w:rsidR="00D73132" w:rsidRDefault="00D73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Charakter wodoprzepuszczalności</w:t>
            </w:r>
          </w:p>
        </w:tc>
        <w:tc>
          <w:tcPr>
            <w:tcW w:w="3221" w:type="dxa"/>
          </w:tcPr>
          <w:p w:rsidR="00D73132" w:rsidRDefault="00D73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Współczynnik filtracji [m/s]</w:t>
            </w:r>
          </w:p>
        </w:tc>
        <w:tc>
          <w:tcPr>
            <w:tcW w:w="3222" w:type="dxa"/>
          </w:tcPr>
          <w:p w:rsidR="00D73132" w:rsidRDefault="00D73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Współczynnik wodoprzepuszczalności [</w:t>
            </w:r>
            <w:proofErr w:type="spellStart"/>
            <w:r>
              <w:rPr>
                <w:b/>
                <w:bCs/>
              </w:rPr>
              <w:t>dacy</w:t>
            </w:r>
            <w:proofErr w:type="spellEnd"/>
            <w:r>
              <w:rPr>
                <w:b/>
                <w:bCs/>
              </w:rPr>
              <w:t>]</w:t>
            </w:r>
          </w:p>
        </w:tc>
      </w:tr>
      <w:tr w:rsidR="00D73132">
        <w:tc>
          <w:tcPr>
            <w:tcW w:w="3221" w:type="dxa"/>
          </w:tcPr>
          <w:p w:rsidR="00D73132" w:rsidRDefault="00D73132">
            <w:pPr>
              <w:pStyle w:val="Nagwek1"/>
              <w:jc w:val="center"/>
              <w:rPr>
                <w:sz w:val="24"/>
              </w:rPr>
            </w:pPr>
            <w:r>
              <w:rPr>
                <w:sz w:val="24"/>
              </w:rPr>
              <w:t>Bardzo dobra</w:t>
            </w:r>
          </w:p>
        </w:tc>
        <w:tc>
          <w:tcPr>
            <w:tcW w:w="3221" w:type="dxa"/>
          </w:tcPr>
          <w:p w:rsidR="00D73132" w:rsidRDefault="00D73132">
            <w:pPr>
              <w:jc w:val="center"/>
            </w:pPr>
            <w:r>
              <w:t>&gt;10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3222" w:type="dxa"/>
          </w:tcPr>
          <w:p w:rsidR="00D73132" w:rsidRDefault="00D73132">
            <w:pPr>
              <w:jc w:val="center"/>
            </w:pPr>
            <w:r>
              <w:t>&gt;100</w:t>
            </w:r>
          </w:p>
        </w:tc>
      </w:tr>
      <w:tr w:rsidR="00D73132">
        <w:tc>
          <w:tcPr>
            <w:tcW w:w="3221" w:type="dxa"/>
          </w:tcPr>
          <w:p w:rsidR="00D73132" w:rsidRDefault="00D73132">
            <w:pPr>
              <w:jc w:val="center"/>
            </w:pPr>
            <w:r>
              <w:t>Dobra</w:t>
            </w:r>
          </w:p>
        </w:tc>
        <w:tc>
          <w:tcPr>
            <w:tcW w:w="3221" w:type="dxa"/>
          </w:tcPr>
          <w:p w:rsidR="00D73132" w:rsidRDefault="00D7313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>-10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222" w:type="dxa"/>
          </w:tcPr>
          <w:p w:rsidR="00D73132" w:rsidRDefault="00D73132">
            <w:pPr>
              <w:jc w:val="center"/>
            </w:pPr>
            <w:r>
              <w:t>100-10</w:t>
            </w:r>
          </w:p>
        </w:tc>
      </w:tr>
      <w:tr w:rsidR="00D73132">
        <w:tc>
          <w:tcPr>
            <w:tcW w:w="3221" w:type="dxa"/>
          </w:tcPr>
          <w:p w:rsidR="00D73132" w:rsidRDefault="00D73132">
            <w:pPr>
              <w:jc w:val="center"/>
            </w:pPr>
            <w:r>
              <w:t>Średnia</w:t>
            </w:r>
          </w:p>
        </w:tc>
        <w:tc>
          <w:tcPr>
            <w:tcW w:w="3221" w:type="dxa"/>
          </w:tcPr>
          <w:p w:rsidR="00D73132" w:rsidRDefault="00D7313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  <w:r>
              <w:t>-10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3222" w:type="dxa"/>
          </w:tcPr>
          <w:p w:rsidR="00D73132" w:rsidRDefault="00D73132">
            <w:pPr>
              <w:jc w:val="center"/>
            </w:pPr>
            <w:r>
              <w:t>10-1</w:t>
            </w:r>
          </w:p>
        </w:tc>
      </w:tr>
      <w:tr w:rsidR="00D73132">
        <w:tc>
          <w:tcPr>
            <w:tcW w:w="3221" w:type="dxa"/>
          </w:tcPr>
          <w:p w:rsidR="00D73132" w:rsidRDefault="00D73132">
            <w:pPr>
              <w:jc w:val="center"/>
            </w:pPr>
            <w:r>
              <w:t>Słaba</w:t>
            </w:r>
          </w:p>
        </w:tc>
        <w:tc>
          <w:tcPr>
            <w:tcW w:w="3221" w:type="dxa"/>
          </w:tcPr>
          <w:p w:rsidR="00D73132" w:rsidRDefault="00D7313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-5</w:t>
            </w:r>
            <w:r>
              <w:t>-10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222" w:type="dxa"/>
          </w:tcPr>
          <w:p w:rsidR="00D73132" w:rsidRDefault="00D73132">
            <w:pPr>
              <w:jc w:val="center"/>
            </w:pPr>
            <w:r>
              <w:t>1-0,1</w:t>
            </w:r>
          </w:p>
        </w:tc>
      </w:tr>
      <w:tr w:rsidR="00D73132">
        <w:tc>
          <w:tcPr>
            <w:tcW w:w="3221" w:type="dxa"/>
          </w:tcPr>
          <w:p w:rsidR="00D73132" w:rsidRDefault="00D73132">
            <w:pPr>
              <w:jc w:val="center"/>
            </w:pPr>
            <w:r>
              <w:t>Skały półprzepuszczalne</w:t>
            </w:r>
          </w:p>
        </w:tc>
        <w:tc>
          <w:tcPr>
            <w:tcW w:w="3221" w:type="dxa"/>
          </w:tcPr>
          <w:p w:rsidR="00D73132" w:rsidRDefault="00D7313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  <w:r>
              <w:t>-10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222" w:type="dxa"/>
          </w:tcPr>
          <w:p w:rsidR="00D73132" w:rsidRDefault="00D73132">
            <w:pPr>
              <w:jc w:val="center"/>
            </w:pPr>
            <w:r>
              <w:t>0,1-0,001</w:t>
            </w:r>
          </w:p>
        </w:tc>
      </w:tr>
      <w:tr w:rsidR="00D73132">
        <w:tc>
          <w:tcPr>
            <w:tcW w:w="3221" w:type="dxa"/>
          </w:tcPr>
          <w:p w:rsidR="00D73132" w:rsidRDefault="00D73132">
            <w:pPr>
              <w:jc w:val="center"/>
            </w:pPr>
            <w:r>
              <w:t>Skały nieprzepuszczalne</w:t>
            </w:r>
          </w:p>
        </w:tc>
        <w:tc>
          <w:tcPr>
            <w:tcW w:w="3221" w:type="dxa"/>
          </w:tcPr>
          <w:p w:rsidR="00D73132" w:rsidRDefault="00D73132">
            <w:pPr>
              <w:jc w:val="center"/>
            </w:pPr>
            <w:r>
              <w:t>&lt;10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222" w:type="dxa"/>
          </w:tcPr>
          <w:p w:rsidR="00D73132" w:rsidRDefault="00D73132">
            <w:pPr>
              <w:jc w:val="center"/>
            </w:pPr>
            <w:r>
              <w:t>&lt;0,001</w:t>
            </w:r>
          </w:p>
        </w:tc>
      </w:tr>
    </w:tbl>
    <w:p w:rsidR="00D73132" w:rsidRDefault="00D73132">
      <w:pPr>
        <w:jc w:val="both"/>
        <w:rPr>
          <w:sz w:val="20"/>
        </w:rPr>
      </w:pPr>
      <w:r>
        <w:rPr>
          <w:sz w:val="20"/>
        </w:rPr>
        <w:t xml:space="preserve">(wg </w:t>
      </w:r>
      <w:proofErr w:type="spellStart"/>
      <w:r>
        <w:rPr>
          <w:sz w:val="20"/>
        </w:rPr>
        <w:t>Z.Pazdro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B.Kozerski</w:t>
      </w:r>
      <w:proofErr w:type="spellEnd"/>
      <w:r>
        <w:rPr>
          <w:sz w:val="20"/>
        </w:rPr>
        <w:t xml:space="preserve"> – Hydrogeologia 1990)</w:t>
      </w:r>
    </w:p>
    <w:p w:rsidR="00136871" w:rsidRDefault="00136871">
      <w:pPr>
        <w:jc w:val="both"/>
        <w:rPr>
          <w:sz w:val="20"/>
        </w:rPr>
      </w:pPr>
    </w:p>
    <w:p w:rsidR="00136871" w:rsidRDefault="00136871">
      <w:pPr>
        <w:jc w:val="both"/>
        <w:rPr>
          <w:sz w:val="20"/>
        </w:rPr>
      </w:pPr>
    </w:p>
    <w:p w:rsidR="00136871" w:rsidRDefault="00136871">
      <w:pPr>
        <w:jc w:val="both"/>
        <w:rPr>
          <w:sz w:val="20"/>
        </w:rPr>
      </w:pPr>
    </w:p>
    <w:p w:rsidR="00136871" w:rsidRDefault="00136871">
      <w:pPr>
        <w:jc w:val="both"/>
        <w:rPr>
          <w:sz w:val="20"/>
        </w:rPr>
      </w:pPr>
    </w:p>
    <w:p w:rsidR="00136871" w:rsidRDefault="00136871">
      <w:pPr>
        <w:jc w:val="both"/>
        <w:rPr>
          <w:sz w:val="20"/>
        </w:rPr>
      </w:pPr>
    </w:p>
    <w:p w:rsidR="00136871" w:rsidRDefault="00136871">
      <w:pPr>
        <w:jc w:val="both"/>
        <w:rPr>
          <w:sz w:val="20"/>
        </w:rPr>
      </w:pPr>
    </w:p>
    <w:p w:rsidR="00136871" w:rsidRDefault="00136871">
      <w:pPr>
        <w:jc w:val="both"/>
        <w:rPr>
          <w:sz w:val="20"/>
        </w:rPr>
      </w:pPr>
    </w:p>
    <w:p w:rsidR="00C506E9" w:rsidRDefault="00C506E9">
      <w:pPr>
        <w:jc w:val="both"/>
        <w:rPr>
          <w:sz w:val="20"/>
        </w:rPr>
      </w:pPr>
    </w:p>
    <w:p w:rsidR="00136871" w:rsidRDefault="00136871">
      <w:pPr>
        <w:jc w:val="both"/>
        <w:rPr>
          <w:sz w:val="20"/>
        </w:rPr>
      </w:pPr>
    </w:p>
    <w:p w:rsidR="00D73132" w:rsidRDefault="00D73132">
      <w:pPr>
        <w:jc w:val="both"/>
        <w:rPr>
          <w:sz w:val="20"/>
        </w:rPr>
      </w:pPr>
    </w:p>
    <w:tbl>
      <w:tblPr>
        <w:tblStyle w:val="Tabela-Siatka"/>
        <w:tblW w:w="0" w:type="auto"/>
        <w:tblLook w:val="01E0"/>
      </w:tblPr>
      <w:tblGrid>
        <w:gridCol w:w="2416"/>
        <w:gridCol w:w="2416"/>
        <w:gridCol w:w="2416"/>
        <w:gridCol w:w="2416"/>
      </w:tblGrid>
      <w:tr w:rsidR="00136871">
        <w:tc>
          <w:tcPr>
            <w:tcW w:w="2416" w:type="dxa"/>
          </w:tcPr>
          <w:p w:rsidR="00136871" w:rsidRPr="00D0436E" w:rsidRDefault="00136871" w:rsidP="00C24A17">
            <w:pPr>
              <w:jc w:val="center"/>
              <w:rPr>
                <w:b/>
              </w:rPr>
            </w:pPr>
            <w:r w:rsidRPr="00D0436E">
              <w:rPr>
                <w:b/>
              </w:rPr>
              <w:lastRenderedPageBreak/>
              <w:t>Klasa przepuszczalności gruntu</w:t>
            </w:r>
          </w:p>
        </w:tc>
        <w:tc>
          <w:tcPr>
            <w:tcW w:w="4832" w:type="dxa"/>
            <w:gridSpan w:val="2"/>
          </w:tcPr>
          <w:p w:rsidR="00136871" w:rsidRPr="00D0436E" w:rsidRDefault="00136871" w:rsidP="00136871">
            <w:pPr>
              <w:jc w:val="center"/>
              <w:rPr>
                <w:b/>
              </w:rPr>
            </w:pPr>
            <w:r w:rsidRPr="00D0436E">
              <w:rPr>
                <w:b/>
              </w:rPr>
              <w:t>Czas wsiąkania wody</w:t>
            </w:r>
          </w:p>
          <w:p w:rsidR="00C24A17" w:rsidRPr="00D0436E" w:rsidRDefault="00C24A17">
            <w:pPr>
              <w:jc w:val="both"/>
              <w:rPr>
                <w:b/>
                <w:lang w:val="de-DE"/>
              </w:rPr>
            </w:pPr>
            <w:r w:rsidRPr="00D0436E">
              <w:rPr>
                <w:b/>
                <w:lang w:val="de-DE"/>
              </w:rPr>
              <w:t xml:space="preserve">              </w:t>
            </w:r>
            <w:proofErr w:type="spellStart"/>
            <w:r w:rsidRPr="00D0436E">
              <w:rPr>
                <w:b/>
                <w:lang w:val="de-DE"/>
              </w:rPr>
              <w:t>t</w:t>
            </w:r>
            <w:r w:rsidRPr="00D0436E">
              <w:rPr>
                <w:b/>
                <w:vertAlign w:val="subscript"/>
                <w:lang w:val="de-DE"/>
              </w:rPr>
              <w:t>p</w:t>
            </w:r>
            <w:proofErr w:type="spellEnd"/>
            <w:r w:rsidRPr="00D0436E">
              <w:rPr>
                <w:b/>
                <w:lang w:val="de-DE"/>
              </w:rPr>
              <w:t xml:space="preserve">                                   t</w:t>
            </w:r>
            <w:r w:rsidRPr="00D0436E">
              <w:rPr>
                <w:b/>
                <w:vertAlign w:val="subscript"/>
                <w:lang w:val="de-DE"/>
              </w:rPr>
              <w:t>1</w:t>
            </w:r>
          </w:p>
          <w:p w:rsidR="00136871" w:rsidRPr="00D0436E" w:rsidRDefault="00C24A17">
            <w:pPr>
              <w:jc w:val="both"/>
              <w:rPr>
                <w:b/>
                <w:lang w:val="de-DE"/>
              </w:rPr>
            </w:pPr>
            <w:r w:rsidRPr="00D0436E">
              <w:rPr>
                <w:b/>
                <w:lang w:val="de-DE"/>
              </w:rPr>
              <w:t xml:space="preserve">    </w:t>
            </w:r>
            <w:r w:rsidR="00136871" w:rsidRPr="00D0436E">
              <w:rPr>
                <w:b/>
                <w:lang w:val="de-DE"/>
              </w:rPr>
              <w:t xml:space="preserve"> min/139 mm                   min/10 mm</w:t>
            </w:r>
          </w:p>
        </w:tc>
        <w:tc>
          <w:tcPr>
            <w:tcW w:w="2416" w:type="dxa"/>
          </w:tcPr>
          <w:p w:rsidR="00136871" w:rsidRPr="00D0436E" w:rsidRDefault="00136871" w:rsidP="00C24A17">
            <w:pPr>
              <w:jc w:val="center"/>
              <w:rPr>
                <w:b/>
              </w:rPr>
            </w:pPr>
            <w:r w:rsidRPr="00D0436E">
              <w:rPr>
                <w:b/>
              </w:rPr>
              <w:t>Rodzaj gruntu</w:t>
            </w:r>
          </w:p>
        </w:tc>
      </w:tr>
      <w:tr w:rsidR="00C24A17">
        <w:tc>
          <w:tcPr>
            <w:tcW w:w="2416" w:type="dxa"/>
          </w:tcPr>
          <w:p w:rsidR="00C24A17" w:rsidRPr="00D0436E" w:rsidRDefault="00C24A17" w:rsidP="00C24A17">
            <w:pPr>
              <w:jc w:val="center"/>
            </w:pPr>
            <w:r w:rsidRPr="00D0436E">
              <w:t>A</w:t>
            </w:r>
          </w:p>
        </w:tc>
        <w:tc>
          <w:tcPr>
            <w:tcW w:w="2416" w:type="dxa"/>
          </w:tcPr>
          <w:p w:rsidR="00C24A17" w:rsidRPr="00D0436E" w:rsidRDefault="00C24A17" w:rsidP="00C24A17">
            <w:pPr>
              <w:jc w:val="center"/>
            </w:pPr>
            <w:r w:rsidRPr="00D0436E">
              <w:t>do 2</w:t>
            </w:r>
          </w:p>
        </w:tc>
        <w:tc>
          <w:tcPr>
            <w:tcW w:w="2416" w:type="dxa"/>
          </w:tcPr>
          <w:p w:rsidR="00C24A17" w:rsidRPr="00D0436E" w:rsidRDefault="00C24A17" w:rsidP="00D0436E">
            <w:pPr>
              <w:jc w:val="center"/>
            </w:pPr>
            <w:r w:rsidRPr="00D0436E">
              <w:t>do 0,2 (12 s)</w:t>
            </w:r>
          </w:p>
        </w:tc>
        <w:tc>
          <w:tcPr>
            <w:tcW w:w="2416" w:type="dxa"/>
          </w:tcPr>
          <w:p w:rsidR="00C24A17" w:rsidRPr="00C24A17" w:rsidRDefault="00C24A17" w:rsidP="00C24A17">
            <w:r>
              <w:t>r</w:t>
            </w:r>
            <w:r w:rsidRPr="00C24A17">
              <w:t>umorze, żwiry, pospółki</w:t>
            </w:r>
          </w:p>
        </w:tc>
      </w:tr>
      <w:tr w:rsidR="00C24A17">
        <w:tc>
          <w:tcPr>
            <w:tcW w:w="2416" w:type="dxa"/>
          </w:tcPr>
          <w:p w:rsidR="00C24A17" w:rsidRPr="00D0436E" w:rsidRDefault="00C24A17" w:rsidP="00C24A17">
            <w:pPr>
              <w:jc w:val="center"/>
            </w:pPr>
            <w:r w:rsidRPr="00D0436E">
              <w:t>B</w:t>
            </w:r>
          </w:p>
        </w:tc>
        <w:tc>
          <w:tcPr>
            <w:tcW w:w="2416" w:type="dxa"/>
          </w:tcPr>
          <w:p w:rsidR="00C24A17" w:rsidRPr="00D0436E" w:rsidRDefault="00C24A17" w:rsidP="00C24A17">
            <w:pPr>
              <w:jc w:val="center"/>
            </w:pPr>
            <w:r w:rsidRPr="00D0436E">
              <w:t>od 2 do 18</w:t>
            </w:r>
          </w:p>
        </w:tc>
        <w:tc>
          <w:tcPr>
            <w:tcW w:w="2416" w:type="dxa"/>
          </w:tcPr>
          <w:p w:rsidR="00C24A17" w:rsidRPr="00D0436E" w:rsidRDefault="00C24A17" w:rsidP="00D0436E">
            <w:pPr>
              <w:jc w:val="center"/>
            </w:pPr>
            <w:r w:rsidRPr="00D0436E">
              <w:t>od 0,2 do 1,5</w:t>
            </w:r>
          </w:p>
        </w:tc>
        <w:tc>
          <w:tcPr>
            <w:tcW w:w="2416" w:type="dxa"/>
          </w:tcPr>
          <w:p w:rsidR="00C24A17" w:rsidRDefault="00C24A17" w:rsidP="00C24A17">
            <w:r>
              <w:t>p</w:t>
            </w:r>
            <w:r w:rsidRPr="00C24A17">
              <w:t>iaski grube i średnie</w:t>
            </w:r>
          </w:p>
          <w:p w:rsidR="00C24A17" w:rsidRPr="00C24A17" w:rsidRDefault="00C24A17" w:rsidP="00C24A17"/>
        </w:tc>
      </w:tr>
      <w:tr w:rsidR="00C24A17">
        <w:tc>
          <w:tcPr>
            <w:tcW w:w="2416" w:type="dxa"/>
          </w:tcPr>
          <w:p w:rsidR="00C24A17" w:rsidRPr="00D0436E" w:rsidRDefault="00C24A17" w:rsidP="00C24A17">
            <w:pPr>
              <w:jc w:val="center"/>
            </w:pPr>
            <w:r w:rsidRPr="00D0436E">
              <w:t>C</w:t>
            </w:r>
          </w:p>
        </w:tc>
        <w:tc>
          <w:tcPr>
            <w:tcW w:w="2416" w:type="dxa"/>
          </w:tcPr>
          <w:p w:rsidR="00C24A17" w:rsidRPr="00D0436E" w:rsidRDefault="00C24A17" w:rsidP="00C24A17">
            <w:pPr>
              <w:jc w:val="center"/>
            </w:pPr>
            <w:r w:rsidRPr="00D0436E">
              <w:t>od 18 do 180</w:t>
            </w:r>
          </w:p>
        </w:tc>
        <w:tc>
          <w:tcPr>
            <w:tcW w:w="2416" w:type="dxa"/>
          </w:tcPr>
          <w:p w:rsidR="00C24A17" w:rsidRPr="00D0436E" w:rsidRDefault="00C24A17" w:rsidP="00D0436E">
            <w:pPr>
              <w:jc w:val="center"/>
            </w:pPr>
            <w:r w:rsidRPr="00D0436E">
              <w:t>od 1,5 do 13</w:t>
            </w:r>
          </w:p>
        </w:tc>
        <w:tc>
          <w:tcPr>
            <w:tcW w:w="2416" w:type="dxa"/>
          </w:tcPr>
          <w:p w:rsidR="00C24A17" w:rsidRDefault="00C24A17" w:rsidP="00C24A17">
            <w:r>
              <w:t>p</w:t>
            </w:r>
            <w:r w:rsidRPr="00C24A17">
              <w:t>iaski drobne, lessy</w:t>
            </w:r>
          </w:p>
          <w:p w:rsidR="00C24A17" w:rsidRPr="00C24A17" w:rsidRDefault="00C24A17" w:rsidP="00C24A17"/>
        </w:tc>
      </w:tr>
      <w:tr w:rsidR="00C24A17">
        <w:tc>
          <w:tcPr>
            <w:tcW w:w="2416" w:type="dxa"/>
          </w:tcPr>
          <w:p w:rsidR="00C24A17" w:rsidRPr="00D0436E" w:rsidRDefault="00C24A17" w:rsidP="00C24A17">
            <w:pPr>
              <w:jc w:val="center"/>
            </w:pPr>
            <w:r w:rsidRPr="00D0436E">
              <w:t>D</w:t>
            </w:r>
          </w:p>
        </w:tc>
        <w:tc>
          <w:tcPr>
            <w:tcW w:w="2416" w:type="dxa"/>
          </w:tcPr>
          <w:p w:rsidR="00C24A17" w:rsidRPr="00D0436E" w:rsidRDefault="00C24A17" w:rsidP="00C24A17">
            <w:pPr>
              <w:jc w:val="center"/>
            </w:pPr>
            <w:r w:rsidRPr="00D0436E">
              <w:t>od 180 do 780</w:t>
            </w:r>
          </w:p>
        </w:tc>
        <w:tc>
          <w:tcPr>
            <w:tcW w:w="2416" w:type="dxa"/>
          </w:tcPr>
          <w:p w:rsidR="00C24A17" w:rsidRPr="00D0436E" w:rsidRDefault="00C24A17" w:rsidP="00D0436E">
            <w:pPr>
              <w:jc w:val="center"/>
            </w:pPr>
            <w:r w:rsidRPr="00D0436E">
              <w:t>od 13 do 60</w:t>
            </w:r>
          </w:p>
        </w:tc>
        <w:tc>
          <w:tcPr>
            <w:tcW w:w="2416" w:type="dxa"/>
          </w:tcPr>
          <w:p w:rsidR="00C24A17" w:rsidRDefault="00C24A17" w:rsidP="00C24A17">
            <w:r>
              <w:t>p</w:t>
            </w:r>
            <w:r w:rsidRPr="00C24A17">
              <w:t>iaski pylast</w:t>
            </w:r>
            <w:r>
              <w:t>e</w:t>
            </w:r>
            <w:r w:rsidRPr="00C24A17">
              <w:t xml:space="preserve"> i gliniaste</w:t>
            </w:r>
          </w:p>
          <w:p w:rsidR="00C24A17" w:rsidRPr="00C24A17" w:rsidRDefault="00C24A17" w:rsidP="00C24A17"/>
        </w:tc>
      </w:tr>
      <w:tr w:rsidR="00C24A17">
        <w:tc>
          <w:tcPr>
            <w:tcW w:w="2416" w:type="dxa"/>
          </w:tcPr>
          <w:p w:rsidR="00C24A17" w:rsidRPr="00D0436E" w:rsidRDefault="00C24A17" w:rsidP="00C24A17">
            <w:pPr>
              <w:jc w:val="center"/>
            </w:pPr>
            <w:r w:rsidRPr="00D0436E">
              <w:t>E</w:t>
            </w:r>
          </w:p>
        </w:tc>
        <w:tc>
          <w:tcPr>
            <w:tcW w:w="2416" w:type="dxa"/>
          </w:tcPr>
          <w:p w:rsidR="00C24A17" w:rsidRPr="00D0436E" w:rsidRDefault="00C24A17" w:rsidP="00C24A17">
            <w:pPr>
              <w:jc w:val="center"/>
            </w:pPr>
            <w:r w:rsidRPr="00D0436E">
              <w:t>&gt; 780 (13 h)</w:t>
            </w:r>
          </w:p>
        </w:tc>
        <w:tc>
          <w:tcPr>
            <w:tcW w:w="2416" w:type="dxa"/>
          </w:tcPr>
          <w:p w:rsidR="00C24A17" w:rsidRPr="00D0436E" w:rsidRDefault="00C24A17" w:rsidP="00D0436E">
            <w:pPr>
              <w:jc w:val="center"/>
            </w:pPr>
            <w:r w:rsidRPr="00D0436E">
              <w:t>&gt; 60</w:t>
            </w:r>
          </w:p>
        </w:tc>
        <w:tc>
          <w:tcPr>
            <w:tcW w:w="2416" w:type="dxa"/>
          </w:tcPr>
          <w:p w:rsidR="00C24A17" w:rsidRPr="00C24A17" w:rsidRDefault="00C24A17" w:rsidP="00C24A17">
            <w:r>
              <w:t>g</w:t>
            </w:r>
            <w:r w:rsidRPr="00C24A17">
              <w:t xml:space="preserve">liny, iły, </w:t>
            </w:r>
            <w:r>
              <w:br/>
            </w:r>
            <w:r w:rsidRPr="00C24A17">
              <w:t>skały niespękane</w:t>
            </w:r>
          </w:p>
        </w:tc>
      </w:tr>
    </w:tbl>
    <w:p w:rsidR="00C24A17" w:rsidRDefault="00C24A17">
      <w:pPr>
        <w:jc w:val="both"/>
        <w:rPr>
          <w:sz w:val="20"/>
        </w:rPr>
      </w:pPr>
    </w:p>
    <w:p w:rsidR="00D73132" w:rsidRDefault="00C24A17">
      <w:pPr>
        <w:jc w:val="both"/>
        <w:rPr>
          <w:sz w:val="20"/>
        </w:rPr>
      </w:pPr>
      <w:r>
        <w:rPr>
          <w:sz w:val="20"/>
        </w:rPr>
        <w:t xml:space="preserve">(wg Błażejewski, Murat-Błażejewska 1995 – Podział gruntów na klasy w zależności od ich </w:t>
      </w:r>
      <w:proofErr w:type="spellStart"/>
      <w:r>
        <w:rPr>
          <w:sz w:val="20"/>
        </w:rPr>
        <w:t>wowdoprzepuszczalności</w:t>
      </w:r>
      <w:proofErr w:type="spellEnd"/>
      <w:r>
        <w:rPr>
          <w:sz w:val="20"/>
        </w:rPr>
        <w:t>)</w:t>
      </w:r>
    </w:p>
    <w:p w:rsidR="00D73132" w:rsidRDefault="00D73132">
      <w:pPr>
        <w:jc w:val="both"/>
        <w:rPr>
          <w:sz w:val="20"/>
        </w:rPr>
      </w:pPr>
    </w:p>
    <w:p w:rsidR="00D73132" w:rsidRDefault="00D73132">
      <w:pPr>
        <w:jc w:val="both"/>
        <w:rPr>
          <w:sz w:val="20"/>
        </w:rPr>
      </w:pPr>
    </w:p>
    <w:p w:rsidR="00D73132" w:rsidRDefault="00D73132">
      <w:pPr>
        <w:jc w:val="both"/>
        <w:rPr>
          <w:sz w:val="20"/>
        </w:rPr>
      </w:pPr>
    </w:p>
    <w:p w:rsidR="00D73132" w:rsidRDefault="00D73132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D73132" w:rsidRDefault="00D73132">
      <w:pPr>
        <w:jc w:val="both"/>
        <w:rPr>
          <w:sz w:val="28"/>
        </w:rPr>
      </w:pP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 przedmiotowym rejonie w budowie geologicznej podłoża gruntowego bi</w:t>
      </w:r>
      <w:r w:rsidR="00B970CF">
        <w:rPr>
          <w:sz w:val="28"/>
        </w:rPr>
        <w:t>e</w:t>
      </w:r>
      <w:r>
        <w:rPr>
          <w:sz w:val="28"/>
        </w:rPr>
        <w:t>r</w:t>
      </w:r>
      <w:r w:rsidR="00920C6D">
        <w:rPr>
          <w:sz w:val="28"/>
        </w:rPr>
        <w:t>ze</w:t>
      </w:r>
      <w:r>
        <w:rPr>
          <w:sz w:val="28"/>
        </w:rPr>
        <w:t xml:space="preserve"> udział głównie </w:t>
      </w:r>
      <w:r w:rsidR="00920C6D">
        <w:rPr>
          <w:sz w:val="28"/>
        </w:rPr>
        <w:t xml:space="preserve">gleba piaszczysta poniżej której zalega piasek średni, żółty i kremowy, średnio zagęszczony, wilgotny, </w:t>
      </w:r>
      <w:r w:rsidR="000065DA">
        <w:rPr>
          <w:sz w:val="28"/>
        </w:rPr>
        <w:t xml:space="preserve">(do głębokości około </w:t>
      </w:r>
      <w:r w:rsidR="003C2613">
        <w:rPr>
          <w:sz w:val="28"/>
        </w:rPr>
        <w:t>5</w:t>
      </w:r>
      <w:r>
        <w:rPr>
          <w:sz w:val="28"/>
        </w:rPr>
        <w:t>,</w:t>
      </w:r>
      <w:r w:rsidR="00C24A17">
        <w:rPr>
          <w:sz w:val="28"/>
        </w:rPr>
        <w:t>0</w:t>
      </w:r>
      <w:r w:rsidR="00920C6D">
        <w:rPr>
          <w:sz w:val="28"/>
        </w:rPr>
        <w:t>0</w:t>
      </w:r>
      <w:r>
        <w:rPr>
          <w:sz w:val="28"/>
        </w:rPr>
        <w:t xml:space="preserve">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 xml:space="preserve">.). </w:t>
      </w:r>
    </w:p>
    <w:p w:rsidR="00D73132" w:rsidRDefault="00D73132">
      <w:pPr>
        <w:ind w:left="1080"/>
        <w:jc w:val="both"/>
        <w:rPr>
          <w:sz w:val="28"/>
        </w:rPr>
      </w:pPr>
    </w:p>
    <w:p w:rsidR="00D73132" w:rsidRDefault="00D73132">
      <w:pPr>
        <w:numPr>
          <w:ilvl w:val="1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Zwierciadł</w:t>
      </w:r>
      <w:r w:rsidR="00920C6D">
        <w:rPr>
          <w:b/>
          <w:bCs/>
          <w:sz w:val="28"/>
        </w:rPr>
        <w:t>a</w:t>
      </w:r>
      <w:r w:rsidR="000B1C73">
        <w:rPr>
          <w:b/>
          <w:bCs/>
          <w:sz w:val="28"/>
        </w:rPr>
        <w:t xml:space="preserve"> wód gruntowych</w:t>
      </w:r>
      <w:r w:rsidR="00CB4D08">
        <w:rPr>
          <w:b/>
          <w:bCs/>
          <w:sz w:val="28"/>
        </w:rPr>
        <w:t xml:space="preserve"> </w:t>
      </w:r>
      <w:r w:rsidR="00920C6D">
        <w:rPr>
          <w:b/>
          <w:bCs/>
          <w:sz w:val="28"/>
        </w:rPr>
        <w:t xml:space="preserve">nie </w:t>
      </w:r>
      <w:r>
        <w:rPr>
          <w:b/>
          <w:bCs/>
          <w:sz w:val="28"/>
        </w:rPr>
        <w:t xml:space="preserve">stwierdzono </w:t>
      </w:r>
      <w:r w:rsidR="00920C6D">
        <w:rPr>
          <w:b/>
          <w:bCs/>
          <w:sz w:val="28"/>
        </w:rPr>
        <w:t>do</w:t>
      </w:r>
      <w:r>
        <w:rPr>
          <w:b/>
          <w:bCs/>
          <w:sz w:val="28"/>
        </w:rPr>
        <w:t xml:space="preserve"> głębokości </w:t>
      </w:r>
      <w:proofErr w:type="spellStart"/>
      <w:r w:rsidR="00920C6D">
        <w:rPr>
          <w:b/>
          <w:bCs/>
          <w:sz w:val="28"/>
        </w:rPr>
        <w:t>stwierdzonje</w:t>
      </w:r>
      <w:proofErr w:type="spellEnd"/>
      <w:r w:rsidR="00920C6D">
        <w:rPr>
          <w:b/>
          <w:bCs/>
          <w:sz w:val="28"/>
        </w:rPr>
        <w:t xml:space="preserve"> wierceniem tj. ok. </w:t>
      </w:r>
      <w:r w:rsidR="003C2613">
        <w:rPr>
          <w:b/>
          <w:bCs/>
          <w:sz w:val="28"/>
        </w:rPr>
        <w:t>5</w:t>
      </w:r>
      <w:r w:rsidR="00920C6D">
        <w:rPr>
          <w:b/>
          <w:bCs/>
          <w:sz w:val="28"/>
        </w:rPr>
        <w:t>,00</w:t>
      </w:r>
      <w:r>
        <w:rPr>
          <w:b/>
          <w:bCs/>
          <w:sz w:val="28"/>
        </w:rPr>
        <w:t xml:space="preserve"> m </w:t>
      </w:r>
      <w:proofErr w:type="spellStart"/>
      <w:r>
        <w:rPr>
          <w:b/>
          <w:bCs/>
          <w:sz w:val="28"/>
        </w:rPr>
        <w:t>p.p.t</w:t>
      </w:r>
      <w:proofErr w:type="spellEnd"/>
      <w:r>
        <w:rPr>
          <w:b/>
          <w:bCs/>
          <w:sz w:val="28"/>
        </w:rPr>
        <w:t>.</w:t>
      </w:r>
      <w:r w:rsidR="000B1C73">
        <w:rPr>
          <w:b/>
          <w:bCs/>
          <w:sz w:val="28"/>
        </w:rPr>
        <w:t xml:space="preserve"> </w:t>
      </w:r>
    </w:p>
    <w:p w:rsidR="00D73132" w:rsidRDefault="00D73132">
      <w:pPr>
        <w:ind w:left="1080"/>
        <w:jc w:val="both"/>
        <w:rPr>
          <w:sz w:val="28"/>
        </w:rPr>
      </w:pP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Na podstawie określenia współczynnika filtracji „k” wyznaczonego metodą </w:t>
      </w:r>
      <w:r w:rsidR="00C24A17">
        <w:rPr>
          <w:sz w:val="28"/>
        </w:rPr>
        <w:t>testu perkolacyjnego</w:t>
      </w:r>
      <w:r>
        <w:rPr>
          <w:sz w:val="28"/>
        </w:rPr>
        <w:t xml:space="preserve">, który w przedmiotowym rejonie wynosi </w:t>
      </w:r>
      <w:r>
        <w:rPr>
          <w:sz w:val="28"/>
        </w:rPr>
        <w:br/>
        <w:t xml:space="preserve">k = </w:t>
      </w:r>
      <w:r w:rsidR="000B1C73">
        <w:rPr>
          <w:sz w:val="28"/>
        </w:rPr>
        <w:t>6,3</w:t>
      </w:r>
      <w:r w:rsidR="000E1642">
        <w:rPr>
          <w:sz w:val="28"/>
        </w:rPr>
        <w:t>4</w:t>
      </w:r>
      <w:r>
        <w:rPr>
          <w:sz w:val="28"/>
        </w:rPr>
        <w:t xml:space="preserve"> * 10</w:t>
      </w:r>
      <w:r>
        <w:rPr>
          <w:sz w:val="28"/>
          <w:vertAlign w:val="superscript"/>
        </w:rPr>
        <w:t>-4</w:t>
      </w:r>
      <w:r>
        <w:rPr>
          <w:sz w:val="28"/>
        </w:rPr>
        <w:t xml:space="preserve"> m/s (</w:t>
      </w:r>
      <w:proofErr w:type="spellStart"/>
      <w:r>
        <w:rPr>
          <w:sz w:val="28"/>
        </w:rPr>
        <w:t>w-wa</w:t>
      </w:r>
      <w:proofErr w:type="spellEnd"/>
      <w:r>
        <w:rPr>
          <w:sz w:val="28"/>
        </w:rPr>
        <w:t xml:space="preserve"> piasków</w:t>
      </w:r>
      <w:r w:rsidR="000B1C73">
        <w:rPr>
          <w:sz w:val="28"/>
        </w:rPr>
        <w:t xml:space="preserve"> </w:t>
      </w:r>
      <w:r w:rsidR="00C722CE">
        <w:rPr>
          <w:sz w:val="28"/>
        </w:rPr>
        <w:t>średnio</w:t>
      </w:r>
      <w:r>
        <w:rPr>
          <w:sz w:val="28"/>
        </w:rPr>
        <w:t xml:space="preserve">ziarnistych, żółtych </w:t>
      </w:r>
      <w:r w:rsidR="00B970CF">
        <w:rPr>
          <w:sz w:val="28"/>
        </w:rPr>
        <w:br/>
      </w:r>
      <w:r>
        <w:rPr>
          <w:sz w:val="28"/>
        </w:rPr>
        <w:t xml:space="preserve">i </w:t>
      </w:r>
      <w:r w:rsidR="00C722CE">
        <w:rPr>
          <w:sz w:val="28"/>
        </w:rPr>
        <w:t>kremowych</w:t>
      </w:r>
      <w:r>
        <w:rPr>
          <w:sz w:val="28"/>
        </w:rPr>
        <w:t xml:space="preserve">) stwierdzono, że badana warstwa gruntu, w której projektuje się </w:t>
      </w:r>
      <w:r w:rsidR="00920C6D">
        <w:rPr>
          <w:sz w:val="28"/>
        </w:rPr>
        <w:t>studnie chłonną,</w:t>
      </w:r>
      <w:r>
        <w:rPr>
          <w:sz w:val="28"/>
        </w:rPr>
        <w:t xml:space="preserve"> </w:t>
      </w:r>
      <w:r>
        <w:rPr>
          <w:b/>
          <w:bCs/>
          <w:sz w:val="28"/>
        </w:rPr>
        <w:t>charakteryzuje się dobrą wodoprzepuszczalnością</w:t>
      </w:r>
      <w:r w:rsidR="00C722CE">
        <w:rPr>
          <w:b/>
          <w:bCs/>
          <w:sz w:val="28"/>
        </w:rPr>
        <w:t xml:space="preserve">. Według </w:t>
      </w:r>
      <w:r w:rsidR="00C722CE" w:rsidRPr="00C722CE">
        <w:rPr>
          <w:b/>
          <w:bCs/>
          <w:i/>
          <w:sz w:val="28"/>
        </w:rPr>
        <w:t>Błażejewskiego</w:t>
      </w:r>
      <w:r w:rsidR="00C722CE">
        <w:rPr>
          <w:b/>
          <w:bCs/>
          <w:sz w:val="28"/>
        </w:rPr>
        <w:t xml:space="preserve"> jest to klasa gruntu B – grunty nadające się bezpośrednio do wykonania </w:t>
      </w:r>
      <w:r w:rsidR="00920C6D">
        <w:rPr>
          <w:b/>
          <w:bCs/>
          <w:sz w:val="28"/>
        </w:rPr>
        <w:t>studni chłonnej</w:t>
      </w:r>
      <w:r w:rsidR="00C722CE">
        <w:rPr>
          <w:b/>
          <w:bCs/>
          <w:sz w:val="28"/>
        </w:rPr>
        <w:t>.</w:t>
      </w:r>
    </w:p>
    <w:p w:rsidR="00D73132" w:rsidRDefault="00D73132">
      <w:pPr>
        <w:ind w:left="1080"/>
        <w:jc w:val="both"/>
        <w:rPr>
          <w:sz w:val="28"/>
        </w:rPr>
      </w:pPr>
    </w:p>
    <w:p w:rsidR="00D73132" w:rsidRDefault="00D7313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 pobliżu projektowanej inwestycji nie stwierdzono istnienia żadnych ujęć wody pitnej, źródeł, ani wysięków wody gruntowej oraz żadnych cieków powierzchniowych.</w:t>
      </w:r>
      <w:r w:rsidR="000E1642">
        <w:rPr>
          <w:sz w:val="28"/>
        </w:rPr>
        <w:t xml:space="preserve"> </w:t>
      </w:r>
    </w:p>
    <w:p w:rsidR="00D73132" w:rsidRDefault="00D73132">
      <w:pPr>
        <w:jc w:val="both"/>
        <w:rPr>
          <w:sz w:val="28"/>
        </w:rPr>
      </w:pPr>
    </w:p>
    <w:p w:rsidR="00D73132" w:rsidRDefault="00D73132">
      <w:pPr>
        <w:numPr>
          <w:ilvl w:val="1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Nie przewiduje się negatywnego oddziaływania projektowanej inwestycji na środowisko, a w szczególności na wody gruntowe.</w:t>
      </w:r>
    </w:p>
    <w:p w:rsidR="00D73132" w:rsidRDefault="00D73132">
      <w:pPr>
        <w:jc w:val="both"/>
        <w:rPr>
          <w:sz w:val="28"/>
        </w:rPr>
      </w:pPr>
    </w:p>
    <w:p w:rsidR="00D73132" w:rsidRDefault="00D73132">
      <w:pPr>
        <w:jc w:val="both"/>
        <w:rPr>
          <w:sz w:val="32"/>
        </w:rPr>
      </w:pPr>
    </w:p>
    <w:sectPr w:rsidR="00D73132" w:rsidSect="00F46853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0065DA"/>
    <w:rsid w:val="000065DA"/>
    <w:rsid w:val="000619AC"/>
    <w:rsid w:val="000B1C73"/>
    <w:rsid w:val="000E1642"/>
    <w:rsid w:val="00136871"/>
    <w:rsid w:val="00145596"/>
    <w:rsid w:val="00264764"/>
    <w:rsid w:val="002A6BFA"/>
    <w:rsid w:val="003C2613"/>
    <w:rsid w:val="00437DBB"/>
    <w:rsid w:val="00525F5B"/>
    <w:rsid w:val="005307AB"/>
    <w:rsid w:val="005428FD"/>
    <w:rsid w:val="00670B64"/>
    <w:rsid w:val="00740D49"/>
    <w:rsid w:val="007B4291"/>
    <w:rsid w:val="008227DE"/>
    <w:rsid w:val="008E2A42"/>
    <w:rsid w:val="008F0D49"/>
    <w:rsid w:val="00920C6D"/>
    <w:rsid w:val="009632B0"/>
    <w:rsid w:val="009D0964"/>
    <w:rsid w:val="00B970CF"/>
    <w:rsid w:val="00BE0E93"/>
    <w:rsid w:val="00C24A17"/>
    <w:rsid w:val="00C506E9"/>
    <w:rsid w:val="00C722CE"/>
    <w:rsid w:val="00CB4D08"/>
    <w:rsid w:val="00D0436E"/>
    <w:rsid w:val="00D123C7"/>
    <w:rsid w:val="00D40B63"/>
    <w:rsid w:val="00D47D2F"/>
    <w:rsid w:val="00D53B73"/>
    <w:rsid w:val="00D73132"/>
    <w:rsid w:val="00EA0F49"/>
    <w:rsid w:val="00F46853"/>
    <w:rsid w:val="00FB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46853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46853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46853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46853"/>
    <w:pPr>
      <w:jc w:val="both"/>
    </w:pPr>
    <w:rPr>
      <w:sz w:val="32"/>
    </w:rPr>
  </w:style>
  <w:style w:type="paragraph" w:styleId="Tekstpodstawowy3">
    <w:name w:val="Body Text 3"/>
    <w:basedOn w:val="Normalny"/>
    <w:rsid w:val="00F46853"/>
    <w:pPr>
      <w:jc w:val="both"/>
    </w:pPr>
    <w:rPr>
      <w:sz w:val="28"/>
    </w:rPr>
  </w:style>
  <w:style w:type="table" w:styleId="Tabela-Siatka">
    <w:name w:val="Table Grid"/>
    <w:basedOn w:val="Standardowy"/>
    <w:rsid w:val="001368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E164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1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icha&#322;%20dokumenty\opinie_hydrogeologiczne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38</TotalTime>
  <Pages>4</Pages>
  <Words>672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21</cp:revision>
  <cp:lastPrinted>2012-07-04T11:14:00Z</cp:lastPrinted>
  <dcterms:created xsi:type="dcterms:W3CDTF">2014-02-04T10:12:00Z</dcterms:created>
  <dcterms:modified xsi:type="dcterms:W3CDTF">2014-02-26T09:55:00Z</dcterms:modified>
</cp:coreProperties>
</file>