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71" w:rsidRDefault="00F23B0C">
      <w:r w:rsidRPr="00F23B0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>
              <w:txbxContent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9A04D3" w:rsidRDefault="009A04D3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9A04D3" w:rsidRDefault="009A04D3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3A7A4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71" w:rsidRDefault="00F23B0C">
      <w:r w:rsidRPr="00F23B0C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 style="mso-next-textbox:#_x0000_s1028">
              <w:txbxContent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622-89-96 kom. 603-931-409</w:t>
                  </w: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9A04D3" w:rsidRDefault="009A04D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CF33E6" w:rsidP="0001283D">
      <w:pPr>
        <w:jc w:val="center"/>
      </w:pPr>
      <w:r>
        <w:rPr>
          <w:b/>
          <w:sz w:val="36"/>
          <w:szCs w:val="36"/>
        </w:rPr>
        <w:t>Dokumentacja</w:t>
      </w:r>
      <w:r w:rsidR="0001283D" w:rsidRPr="006E0E03">
        <w:rPr>
          <w:b/>
          <w:sz w:val="36"/>
          <w:szCs w:val="36"/>
        </w:rPr>
        <w:t xml:space="preserve"> badań podłoża gruntowego</w:t>
      </w:r>
      <w:r>
        <w:rPr>
          <w:b/>
          <w:sz w:val="36"/>
          <w:szCs w:val="36"/>
        </w:rPr>
        <w:t xml:space="preserve"> wraz z opinią geotechniczną</w:t>
      </w:r>
      <w:r w:rsidR="0001283D" w:rsidRPr="006E0E03">
        <w:rPr>
          <w:b/>
          <w:sz w:val="36"/>
          <w:szCs w:val="36"/>
        </w:rPr>
        <w:t xml:space="preserve"> i projektem geotechnicznym dla</w:t>
      </w:r>
      <w:r w:rsidR="00684EB0" w:rsidRPr="00684EB0">
        <w:rPr>
          <w:b/>
          <w:sz w:val="36"/>
          <w:szCs w:val="36"/>
        </w:rPr>
        <w:t xml:space="preserve"> projektowanej inwestycji na terenie stacji elektroenerge</w:t>
      </w:r>
      <w:r w:rsidR="00684EB0">
        <w:rPr>
          <w:b/>
          <w:sz w:val="36"/>
          <w:szCs w:val="36"/>
        </w:rPr>
        <w:t xml:space="preserve">tycznej 110/20/6kV „Brzezinka” </w:t>
      </w:r>
      <w:r w:rsidR="00684EB0" w:rsidRPr="00684EB0">
        <w:rPr>
          <w:b/>
          <w:sz w:val="36"/>
          <w:szCs w:val="36"/>
        </w:rPr>
        <w:t>w Mysłowicach przy ul. Brzezińskiej</w:t>
      </w:r>
    </w:p>
    <w:p w:rsidR="00A06E71" w:rsidRDefault="00A06E71"/>
    <w:p w:rsidR="00A06E71" w:rsidRDefault="00A06E71"/>
    <w:p w:rsidR="00A06E71" w:rsidRDefault="00A06E71"/>
    <w:p w:rsidR="00A06E71" w:rsidRDefault="00A06E71"/>
    <w:p w:rsidR="009D0ED4" w:rsidRDefault="009D0ED4"/>
    <w:p w:rsidR="00A06E71" w:rsidRDefault="00F23B0C">
      <w:r>
        <w:rPr>
          <w:noProof/>
        </w:rPr>
        <w:pict>
          <v:shape id="_x0000_s1034" type="#_x0000_t202" style="position:absolute;margin-left:27pt;margin-top:4.15pt;width:243pt;height:90pt;z-index:-251656192;mso-wrap-edited:f" wrapcoords="-67 0 -67 21000 21600 21000 21600 0 -67 0" stroked="f">
            <v:textbox style="mso-next-textbox:#_x0000_s1034">
              <w:txbxContent>
                <w:p w:rsidR="00942D1A" w:rsidRDefault="00942D1A" w:rsidP="00942D1A">
                  <w:pPr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Zleceniodawca</w:t>
                  </w:r>
                  <w:r w:rsidRPr="00167554">
                    <w:rPr>
                      <w:b/>
                      <w:sz w:val="28"/>
                    </w:rPr>
                    <w:t>:</w:t>
                  </w:r>
                </w:p>
                <w:p w:rsidR="00942D1A" w:rsidRDefault="00942D1A" w:rsidP="00942D1A">
                  <w:pPr>
                    <w:rPr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Cs/>
                      <w:color w:val="000000"/>
                      <w:sz w:val="28"/>
                      <w:szCs w:val="28"/>
                    </w:rPr>
                    <w:t>KARENT</w:t>
                  </w:r>
                </w:p>
                <w:p w:rsidR="00942D1A" w:rsidRDefault="00942D1A" w:rsidP="00942D1A">
                  <w:pPr>
                    <w:rPr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Cs/>
                      <w:color w:val="000000"/>
                      <w:sz w:val="28"/>
                      <w:szCs w:val="28"/>
                    </w:rPr>
                    <w:t>Przedsiębiorstwo Projektowania i Realizacji</w:t>
                  </w:r>
                </w:p>
                <w:p w:rsidR="00942D1A" w:rsidRDefault="00942D1A" w:rsidP="00942D1A">
                  <w:pPr>
                    <w:rPr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Cs/>
                      <w:color w:val="000000"/>
                      <w:sz w:val="28"/>
                      <w:szCs w:val="28"/>
                    </w:rPr>
                    <w:t>ul. Szmaragdowa 1</w:t>
                  </w:r>
                </w:p>
                <w:p w:rsidR="00942D1A" w:rsidRDefault="00942D1A" w:rsidP="00942D1A">
                  <w:pPr>
                    <w:rPr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Cs/>
                      <w:color w:val="000000"/>
                      <w:sz w:val="28"/>
                      <w:szCs w:val="28"/>
                    </w:rPr>
                    <w:t>20-570 Lublin</w:t>
                  </w:r>
                </w:p>
                <w:p w:rsidR="009A04D3" w:rsidRPr="006B7E15" w:rsidRDefault="009A04D3" w:rsidP="00D77620"/>
              </w:txbxContent>
            </v:textbox>
          </v:shape>
        </w:pict>
      </w:r>
    </w:p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F23B0C">
      <w:r w:rsidRPr="00F23B0C">
        <w:rPr>
          <w:noProof/>
          <w:sz w:val="20"/>
        </w:rPr>
        <w:pict>
          <v:shape id="_x0000_s1031" type="#_x0000_t202" style="position:absolute;margin-left:18pt;margin-top:13.1pt;width:243pt;height:27pt;z-index:-251658240;mso-wrap-edited:f" wrapcoords="-67 0 -67 21000 21600 21000 21600 0 -67 0" stroked="f">
            <v:textbox style="mso-next-textbox:#_x0000_s1031">
              <w:txbxContent>
                <w:p w:rsidR="009A04D3" w:rsidRPr="00361DA8" w:rsidRDefault="009A04D3">
                  <w:pPr>
                    <w:rPr>
                      <w:b/>
                      <w:sz w:val="28"/>
                    </w:rPr>
                  </w:pPr>
                  <w:r w:rsidRPr="00361DA8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A06E71" w:rsidRDefault="00A06E71"/>
    <w:p w:rsidR="00752E8D" w:rsidRDefault="00752E8D"/>
    <w:p w:rsidR="00752E8D" w:rsidRDefault="00752E8D"/>
    <w:p w:rsidR="00752E8D" w:rsidRDefault="00752E8D"/>
    <w:p w:rsidR="00A06E71" w:rsidRDefault="00F23B0C">
      <w:r w:rsidRPr="00F23B0C">
        <w:rPr>
          <w:noProof/>
          <w:sz w:val="20"/>
        </w:rPr>
        <w:pict>
          <v:shape id="_x0000_s1032" type="#_x0000_t202" style="position:absolute;margin-left:2in;margin-top:5.9pt;width:207pt;height:27pt;z-index:-251657216;mso-wrap-edited:f" wrapcoords="-78 0 -78 21000 21600 21000 21600 0 -78 0" stroked="f">
            <v:textbox style="mso-next-textbox:#_x0000_s1032">
              <w:txbxContent>
                <w:p w:rsidR="009A04D3" w:rsidRDefault="00942D1A">
                  <w:pPr>
                    <w:jc w:val="center"/>
                  </w:pPr>
                  <w:r>
                    <w:t>Kwiecień,</w:t>
                  </w:r>
                  <w:r w:rsidR="00123D00">
                    <w:t xml:space="preserve"> 2014</w:t>
                  </w:r>
                </w:p>
              </w:txbxContent>
            </v:textbox>
          </v:shape>
        </w:pict>
      </w:r>
    </w:p>
    <w:p w:rsidR="00A06E71" w:rsidRDefault="00A06E71"/>
    <w:p w:rsidR="00A06E71" w:rsidRDefault="00A06E71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2E61DF" w:rsidRDefault="002E61DF" w:rsidP="002E61DF">
      <w:pPr>
        <w:ind w:left="360"/>
        <w:jc w:val="both"/>
        <w:rPr>
          <w:b/>
          <w:bCs/>
          <w:sz w:val="28"/>
        </w:rPr>
      </w:pPr>
    </w:p>
    <w:p w:rsidR="00A06E71" w:rsidRPr="005D7E6F" w:rsidRDefault="00A06E71">
      <w:pPr>
        <w:numPr>
          <w:ilvl w:val="1"/>
          <w:numId w:val="1"/>
        </w:numPr>
        <w:jc w:val="both"/>
        <w:rPr>
          <w:b/>
          <w:sz w:val="28"/>
        </w:rPr>
      </w:pPr>
      <w:r w:rsidRPr="005D7E6F">
        <w:rPr>
          <w:b/>
          <w:sz w:val="28"/>
        </w:rPr>
        <w:t xml:space="preserve">Prawo Budowlane – Ustawa z dnia 27 lipca 2001r. o zmianie ustawy Prawo Budowlane – </w:t>
      </w:r>
      <w:proofErr w:type="spellStart"/>
      <w:r w:rsidRPr="005D7E6F">
        <w:rPr>
          <w:b/>
          <w:sz w:val="28"/>
        </w:rPr>
        <w:t>Dz.U</w:t>
      </w:r>
      <w:proofErr w:type="spellEnd"/>
      <w:r w:rsidRPr="005D7E6F">
        <w:rPr>
          <w:b/>
          <w:sz w:val="28"/>
        </w:rPr>
        <w:t>. nr 129 poz. 1439</w:t>
      </w:r>
    </w:p>
    <w:p w:rsidR="00A06E71" w:rsidRDefault="00A06E71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Rozporządzenie Ministra </w:t>
      </w:r>
      <w:r w:rsidR="002B3D4A">
        <w:rPr>
          <w:sz w:val="28"/>
        </w:rPr>
        <w:t>Infrastruktury</w:t>
      </w:r>
      <w:r>
        <w:rPr>
          <w:sz w:val="28"/>
        </w:rPr>
        <w:t xml:space="preserve"> w sprawie warunków technicznych, jakim powinny odpowiadać budynki i ich usytuowanie</w:t>
      </w:r>
      <w:r w:rsidR="002B3D4A">
        <w:rPr>
          <w:sz w:val="28"/>
        </w:rPr>
        <w:t>,</w:t>
      </w:r>
    </w:p>
    <w:p w:rsidR="00A06E71" w:rsidRDefault="00A06E71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Wodne z dnia 18 lipca 2001r.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115/01 poz. 1229</w:t>
      </w:r>
    </w:p>
    <w:p w:rsidR="00A06E71" w:rsidRPr="005D7E6F" w:rsidRDefault="00A06E71">
      <w:pPr>
        <w:numPr>
          <w:ilvl w:val="1"/>
          <w:numId w:val="1"/>
        </w:numPr>
        <w:jc w:val="both"/>
        <w:rPr>
          <w:b/>
          <w:sz w:val="28"/>
        </w:rPr>
      </w:pPr>
      <w:r w:rsidRPr="005D7E6F">
        <w:rPr>
          <w:b/>
          <w:sz w:val="28"/>
        </w:rPr>
        <w:t xml:space="preserve">Prawo Geologiczne i Górnicze z dnia </w:t>
      </w:r>
      <w:r w:rsidR="00B67740" w:rsidRPr="005D7E6F">
        <w:rPr>
          <w:b/>
          <w:sz w:val="28"/>
        </w:rPr>
        <w:t>9</w:t>
      </w:r>
      <w:r w:rsidRPr="005D7E6F">
        <w:rPr>
          <w:b/>
          <w:sz w:val="28"/>
        </w:rPr>
        <w:t xml:space="preserve"> </w:t>
      </w:r>
      <w:r w:rsidR="00B67740" w:rsidRPr="005D7E6F">
        <w:rPr>
          <w:b/>
          <w:sz w:val="28"/>
        </w:rPr>
        <w:t>czerwca 2011</w:t>
      </w:r>
      <w:r w:rsidRPr="005D7E6F">
        <w:rPr>
          <w:b/>
          <w:sz w:val="28"/>
        </w:rPr>
        <w:t xml:space="preserve">r. – </w:t>
      </w:r>
      <w:proofErr w:type="spellStart"/>
      <w:r w:rsidRPr="005D7E6F">
        <w:rPr>
          <w:b/>
          <w:sz w:val="28"/>
        </w:rPr>
        <w:t>Dz.U</w:t>
      </w:r>
      <w:proofErr w:type="spellEnd"/>
      <w:r w:rsidRPr="005D7E6F">
        <w:rPr>
          <w:b/>
          <w:sz w:val="28"/>
        </w:rPr>
        <w:t>. nr 1</w:t>
      </w:r>
      <w:r w:rsidR="00B67740" w:rsidRPr="005D7E6F">
        <w:rPr>
          <w:b/>
          <w:sz w:val="28"/>
        </w:rPr>
        <w:t>63</w:t>
      </w:r>
      <w:r w:rsidRPr="005D7E6F">
        <w:rPr>
          <w:b/>
          <w:sz w:val="28"/>
        </w:rPr>
        <w:t xml:space="preserve"> poz. </w:t>
      </w:r>
      <w:r w:rsidR="00B67740" w:rsidRPr="005D7E6F">
        <w:rPr>
          <w:b/>
          <w:sz w:val="28"/>
        </w:rPr>
        <w:t>981</w:t>
      </w:r>
    </w:p>
    <w:p w:rsidR="00A06E71" w:rsidRPr="00930D0F" w:rsidRDefault="00A06E71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 w:rsidR="00173756">
        <w:rPr>
          <w:sz w:val="28"/>
        </w:rPr>
        <w:br/>
      </w:r>
      <w:r>
        <w:rPr>
          <w:sz w:val="28"/>
        </w:rPr>
        <w:t xml:space="preserve">w sprawie substancji szczególnie szkodliwych dla środowiska wodnego z </w:t>
      </w:r>
      <w:r w:rsidR="002B3D4A">
        <w:rPr>
          <w:sz w:val="28"/>
        </w:rPr>
        <w:t>2</w:t>
      </w:r>
      <w:r w:rsidR="00C51893">
        <w:rPr>
          <w:sz w:val="28"/>
        </w:rPr>
        <w:t>4</w:t>
      </w:r>
      <w:r w:rsidR="002B3D4A">
        <w:rPr>
          <w:sz w:val="28"/>
        </w:rPr>
        <w:t xml:space="preserve"> </w:t>
      </w:r>
      <w:r w:rsidR="00383B7D">
        <w:rPr>
          <w:sz w:val="28"/>
        </w:rPr>
        <w:t>lipca</w:t>
      </w:r>
      <w:r>
        <w:rPr>
          <w:sz w:val="28"/>
        </w:rPr>
        <w:t xml:space="preserve"> 200</w:t>
      </w:r>
      <w:r w:rsidR="00383B7D">
        <w:rPr>
          <w:sz w:val="28"/>
        </w:rPr>
        <w:t>6</w:t>
      </w:r>
      <w:r>
        <w:rPr>
          <w:sz w:val="28"/>
        </w:rPr>
        <w:t>r</w:t>
      </w:r>
      <w:r w:rsidR="002B3D4A">
        <w:rPr>
          <w:sz w:val="28"/>
        </w:rPr>
        <w:t>.</w:t>
      </w:r>
    </w:p>
    <w:p w:rsidR="00930D0F" w:rsidRPr="005D7E6F" w:rsidRDefault="00930D0F" w:rsidP="00930D0F">
      <w:pPr>
        <w:numPr>
          <w:ilvl w:val="1"/>
          <w:numId w:val="1"/>
        </w:numPr>
        <w:jc w:val="both"/>
        <w:rPr>
          <w:b/>
          <w:sz w:val="28"/>
        </w:rPr>
      </w:pPr>
      <w:r w:rsidRPr="005D7E6F">
        <w:rPr>
          <w:b/>
          <w:sz w:val="28"/>
        </w:rPr>
        <w:t xml:space="preserve">Rozporządzenie Ministra Transportu, Budownictwa </w:t>
      </w:r>
      <w:r w:rsidR="00752E8D">
        <w:rPr>
          <w:b/>
          <w:sz w:val="28"/>
        </w:rPr>
        <w:br/>
      </w:r>
      <w:r w:rsidRPr="005D7E6F">
        <w:rPr>
          <w:b/>
          <w:sz w:val="28"/>
        </w:rPr>
        <w:t xml:space="preserve">i Gospodarki Morskiej z dnia 25 kwietnia 2012r. w sprawie ustalania geotechnicznych warunków </w:t>
      </w:r>
      <w:proofErr w:type="spellStart"/>
      <w:r w:rsidRPr="005D7E6F">
        <w:rPr>
          <w:b/>
          <w:sz w:val="28"/>
        </w:rPr>
        <w:t>posadawiania</w:t>
      </w:r>
      <w:proofErr w:type="spellEnd"/>
      <w:r w:rsidRPr="005D7E6F">
        <w:rPr>
          <w:b/>
          <w:sz w:val="28"/>
        </w:rPr>
        <w:t xml:space="preserve"> obiektów budowlanych.</w:t>
      </w:r>
    </w:p>
    <w:p w:rsidR="00A06E71" w:rsidRDefault="00A06E71">
      <w:pPr>
        <w:jc w:val="both"/>
        <w:rPr>
          <w:sz w:val="28"/>
        </w:rPr>
      </w:pPr>
    </w:p>
    <w:p w:rsidR="00A06E71" w:rsidRDefault="00A06E71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A06E71" w:rsidRDefault="00A06E71">
      <w:pPr>
        <w:ind w:left="360"/>
        <w:jc w:val="both"/>
        <w:rPr>
          <w:sz w:val="28"/>
        </w:rPr>
      </w:pPr>
    </w:p>
    <w:p w:rsidR="009535BD" w:rsidRDefault="009535BD" w:rsidP="009535BD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inwestycją w </w:t>
      </w:r>
      <w:r w:rsidR="00081385">
        <w:rPr>
          <w:sz w:val="28"/>
        </w:rPr>
        <w:t>przy ul. Brzezińskiej w Mysłowicach</w:t>
      </w:r>
      <w:r>
        <w:rPr>
          <w:sz w:val="28"/>
        </w:rPr>
        <w:t>. Ma to na celu stwierdzenie właściwości geotechnicznych warstwy gruntu</w:t>
      </w:r>
      <w:r w:rsidR="00081385">
        <w:rPr>
          <w:sz w:val="28"/>
        </w:rPr>
        <w:t>.</w:t>
      </w:r>
    </w:p>
    <w:p w:rsidR="00A06E71" w:rsidRDefault="00A06E71">
      <w:pPr>
        <w:jc w:val="both"/>
        <w:rPr>
          <w:sz w:val="28"/>
        </w:rPr>
      </w:pPr>
    </w:p>
    <w:p w:rsidR="00A06E71" w:rsidRDefault="00A06E71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A06E71" w:rsidRDefault="00A06E71">
      <w:pPr>
        <w:ind w:left="360"/>
        <w:jc w:val="both"/>
        <w:rPr>
          <w:b/>
          <w:bCs/>
          <w:sz w:val="28"/>
        </w:rPr>
      </w:pPr>
    </w:p>
    <w:p w:rsidR="00A06E71" w:rsidRDefault="00A06E71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A06E71" w:rsidRPr="00553D2D" w:rsidRDefault="00A06E71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lub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</w:t>
      </w:r>
      <w:r w:rsidRPr="00553D2D">
        <w:rPr>
          <w:sz w:val="28"/>
        </w:rPr>
        <w:t xml:space="preserve">głębokość do </w:t>
      </w:r>
      <w:r w:rsidR="00081385">
        <w:rPr>
          <w:sz w:val="28"/>
        </w:rPr>
        <w:t>6</w:t>
      </w:r>
      <w:r w:rsidR="006B3DE4" w:rsidRPr="00553D2D">
        <w:rPr>
          <w:sz w:val="28"/>
        </w:rPr>
        <w:t>,</w:t>
      </w:r>
      <w:r w:rsidR="00C64750">
        <w:rPr>
          <w:sz w:val="28"/>
        </w:rPr>
        <w:t>0</w:t>
      </w:r>
      <w:r w:rsidR="00752EA6" w:rsidRPr="00553D2D">
        <w:rPr>
          <w:sz w:val="28"/>
        </w:rPr>
        <w:t>0</w:t>
      </w:r>
      <w:r w:rsidRPr="00553D2D">
        <w:rPr>
          <w:sz w:val="28"/>
        </w:rPr>
        <w:t xml:space="preserve"> m),</w:t>
      </w:r>
    </w:p>
    <w:p w:rsidR="00A06E71" w:rsidRDefault="00A06E71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i laboratoryjne określenie parametrów geotechnicznych podłoża gruntowego,</w:t>
      </w:r>
    </w:p>
    <w:p w:rsidR="00A06E71" w:rsidRDefault="00A06E71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484847" w:rsidRDefault="00484847">
      <w:pPr>
        <w:jc w:val="both"/>
        <w:rPr>
          <w:sz w:val="28"/>
        </w:rPr>
      </w:pPr>
    </w:p>
    <w:p w:rsidR="00A06E71" w:rsidRDefault="00A06E71" w:rsidP="001D4FFD">
      <w:pPr>
        <w:numPr>
          <w:ilvl w:val="0"/>
          <w:numId w:val="1"/>
        </w:numPr>
        <w:spacing w:line="400" w:lineRule="exact"/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A06E71" w:rsidRDefault="00A06E71" w:rsidP="001D4FFD">
      <w:pPr>
        <w:spacing w:line="400" w:lineRule="exact"/>
        <w:ind w:left="360"/>
        <w:jc w:val="both"/>
        <w:rPr>
          <w:sz w:val="28"/>
        </w:rPr>
      </w:pPr>
    </w:p>
    <w:p w:rsidR="0041345C" w:rsidRDefault="00A06E71" w:rsidP="009E601D">
      <w:pPr>
        <w:spacing w:line="400" w:lineRule="exact"/>
        <w:ind w:left="360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F313E1" w:rsidRPr="0023309A" w:rsidRDefault="00F313E1" w:rsidP="00484847">
      <w:pPr>
        <w:spacing w:line="400" w:lineRule="exact"/>
        <w:jc w:val="both"/>
        <w:rPr>
          <w:b/>
          <w:bCs/>
          <w:sz w:val="28"/>
        </w:rPr>
      </w:pPr>
    </w:p>
    <w:p w:rsidR="009535BD" w:rsidRDefault="009535BD" w:rsidP="009535BD">
      <w:pPr>
        <w:jc w:val="both"/>
        <w:rPr>
          <w:b/>
          <w:bCs/>
          <w:sz w:val="28"/>
        </w:rPr>
      </w:pPr>
    </w:p>
    <w:p w:rsidR="009535BD" w:rsidRDefault="009535BD" w:rsidP="009535BD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9535BD" w:rsidRDefault="009535BD" w:rsidP="009535BD">
      <w:pPr>
        <w:ind w:left="360"/>
        <w:jc w:val="both"/>
        <w:rPr>
          <w:sz w:val="28"/>
        </w:rPr>
      </w:pPr>
    </w:p>
    <w:p w:rsidR="00081385" w:rsidRPr="002201DE" w:rsidRDefault="00081385" w:rsidP="002201DE">
      <w:pPr>
        <w:numPr>
          <w:ilvl w:val="2"/>
          <w:numId w:val="1"/>
        </w:numPr>
        <w:jc w:val="both"/>
        <w:rPr>
          <w:sz w:val="28"/>
        </w:rPr>
      </w:pPr>
      <w:r w:rsidRPr="0035104A">
        <w:rPr>
          <w:sz w:val="28"/>
        </w:rPr>
        <w:lastRenderedPageBreak/>
        <w:t xml:space="preserve">czwartorzęd – </w:t>
      </w:r>
      <w:r w:rsidR="002201DE">
        <w:rPr>
          <w:sz w:val="28"/>
        </w:rPr>
        <w:t>czwartorzęd – nasyp niekontrolowany, gleba, glina pylasta, żółto-szara, twardoplastyczna, wilgotna, piasek średni, gliniasty, średnio zagęszczony, wilgotny, glina piaszczysta, czerwona i brunatna, mokra, plastyczna, piasek drobny i pylasty, czerwonawy, średnio zagęszczony, wilgotny, piasek średni i drobny, żółty i kremowy, średnio zagęszczony, wilgotny, zwietrzelina karbońska, piasek gliniasty, półzwarty, wilgotny,</w:t>
      </w:r>
    </w:p>
    <w:p w:rsidR="00081385" w:rsidRDefault="00081385" w:rsidP="00081385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produktywny – piaskowce, mułowce, iłowce i pokłady węgla.</w:t>
      </w:r>
    </w:p>
    <w:p w:rsidR="00081385" w:rsidRDefault="00081385" w:rsidP="00081385">
      <w:pPr>
        <w:ind w:left="1980"/>
        <w:jc w:val="both"/>
        <w:rPr>
          <w:sz w:val="28"/>
        </w:rPr>
      </w:pPr>
    </w:p>
    <w:p w:rsidR="00081385" w:rsidRDefault="00081385" w:rsidP="00081385">
      <w:pPr>
        <w:jc w:val="both"/>
        <w:rPr>
          <w:sz w:val="28"/>
        </w:rPr>
      </w:pPr>
      <w:r>
        <w:rPr>
          <w:sz w:val="28"/>
        </w:rPr>
        <w:t xml:space="preserve">Szczegółowe profile wiertnicze na załącznikach 2 – </w:t>
      </w:r>
      <w:r w:rsidR="00BD01F4">
        <w:rPr>
          <w:sz w:val="28"/>
        </w:rPr>
        <w:t>1</w:t>
      </w:r>
      <w:r w:rsidR="00BC4C09">
        <w:rPr>
          <w:sz w:val="28"/>
        </w:rPr>
        <w:t>2</w:t>
      </w:r>
      <w:r>
        <w:rPr>
          <w:sz w:val="28"/>
        </w:rPr>
        <w:t>.</w:t>
      </w:r>
    </w:p>
    <w:p w:rsidR="009535BD" w:rsidRPr="004A7EE4" w:rsidRDefault="009535BD" w:rsidP="009535BD">
      <w:pPr>
        <w:pStyle w:val="Tekstpodstawowy"/>
      </w:pPr>
    </w:p>
    <w:p w:rsidR="009535BD" w:rsidRDefault="009535BD" w:rsidP="009535BD">
      <w:pPr>
        <w:jc w:val="both"/>
        <w:rPr>
          <w:b/>
          <w:bCs/>
          <w:sz w:val="28"/>
        </w:rPr>
      </w:pPr>
      <w:r w:rsidRPr="004A7EE4">
        <w:rPr>
          <w:b/>
          <w:bCs/>
          <w:sz w:val="28"/>
        </w:rPr>
        <w:t>4.2. Warunki hydrogeologiczne.</w:t>
      </w:r>
    </w:p>
    <w:p w:rsidR="009535BD" w:rsidRPr="001E43B7" w:rsidRDefault="009535BD" w:rsidP="009535BD">
      <w:pPr>
        <w:jc w:val="both"/>
        <w:rPr>
          <w:sz w:val="28"/>
          <w:szCs w:val="28"/>
        </w:rPr>
      </w:pPr>
    </w:p>
    <w:p w:rsidR="00081385" w:rsidRPr="00D2339E" w:rsidRDefault="009535BD" w:rsidP="00081385">
      <w:pPr>
        <w:pStyle w:val="Tekstpodstawowy3"/>
        <w:ind w:firstLine="708"/>
      </w:pPr>
      <w:r w:rsidRPr="001E43B7">
        <w:rPr>
          <w:szCs w:val="28"/>
        </w:rPr>
        <w:tab/>
      </w:r>
      <w:r w:rsidR="00081385" w:rsidRPr="00D2339E">
        <w:rPr>
          <w:b/>
        </w:rPr>
        <w:t>Na omawianym terenie poziom</w:t>
      </w:r>
      <w:r w:rsidR="00081385">
        <w:rPr>
          <w:b/>
        </w:rPr>
        <w:t>u</w:t>
      </w:r>
      <w:r w:rsidR="00081385" w:rsidRPr="00D2339E">
        <w:rPr>
          <w:b/>
        </w:rPr>
        <w:t xml:space="preserve"> wód gruntowych </w:t>
      </w:r>
      <w:r w:rsidR="00081385">
        <w:rPr>
          <w:b/>
        </w:rPr>
        <w:t xml:space="preserve">nie </w:t>
      </w:r>
      <w:r w:rsidR="00081385" w:rsidRPr="00D2339E">
        <w:rPr>
          <w:b/>
        </w:rPr>
        <w:t xml:space="preserve">stwierdzono </w:t>
      </w:r>
      <w:r w:rsidR="00081385" w:rsidRPr="00D2339E">
        <w:rPr>
          <w:b/>
        </w:rPr>
        <w:br/>
        <w:t xml:space="preserve">w wierceniach </w:t>
      </w:r>
      <w:r w:rsidR="00081385">
        <w:rPr>
          <w:b/>
        </w:rPr>
        <w:t>do</w:t>
      </w:r>
      <w:r w:rsidR="00081385" w:rsidRPr="00D2339E">
        <w:rPr>
          <w:b/>
        </w:rPr>
        <w:t xml:space="preserve"> głębokości ok. </w:t>
      </w:r>
      <w:r w:rsidR="00081385">
        <w:rPr>
          <w:b/>
        </w:rPr>
        <w:t>6,00</w:t>
      </w:r>
      <w:r w:rsidR="00081385" w:rsidRPr="00D2339E">
        <w:rPr>
          <w:b/>
        </w:rPr>
        <w:t xml:space="preserve"> m </w:t>
      </w:r>
      <w:proofErr w:type="spellStart"/>
      <w:r w:rsidR="00081385" w:rsidRPr="00D2339E">
        <w:rPr>
          <w:b/>
        </w:rPr>
        <w:t>p</w:t>
      </w:r>
      <w:r w:rsidR="00081385" w:rsidRPr="00231294">
        <w:rPr>
          <w:b/>
        </w:rPr>
        <w:t>.p.t</w:t>
      </w:r>
      <w:proofErr w:type="spellEnd"/>
      <w:r w:rsidR="00081385" w:rsidRPr="00231294">
        <w:rPr>
          <w:b/>
        </w:rPr>
        <w:t>.</w:t>
      </w:r>
      <w:r w:rsidR="00081385" w:rsidRPr="00231294">
        <w:rPr>
          <w:b/>
          <w:szCs w:val="28"/>
        </w:rPr>
        <w:t xml:space="preserve">  </w:t>
      </w:r>
    </w:p>
    <w:p w:rsidR="00081385" w:rsidRDefault="00081385" w:rsidP="00081385">
      <w:pPr>
        <w:pStyle w:val="Tekstpodstawowy3"/>
        <w:ind w:firstLine="708"/>
      </w:pPr>
      <w:r w:rsidRPr="00D2339E">
        <w:t xml:space="preserve">Lokalnie możliwe są drobne wysięki wód gruntowych są to wody </w:t>
      </w:r>
      <w:r w:rsidRPr="00D2339E">
        <w:br/>
        <w:t>o charakterze wód zaskórnych a intensywność ich dopływów i wysokość zwierciadła uzależniona jest od intensywności opadów atmosferycznych.</w:t>
      </w:r>
    </w:p>
    <w:p w:rsidR="00081385" w:rsidRPr="00D2339E" w:rsidRDefault="00081385" w:rsidP="00081385">
      <w:pPr>
        <w:pStyle w:val="Tekstpodstawowy3"/>
        <w:ind w:firstLine="708"/>
      </w:pPr>
      <w:r>
        <w:t xml:space="preserve">Spływ wód gruntowych i powierzchniowych (atmosferycznych) odbywa się </w:t>
      </w:r>
      <w:r>
        <w:br/>
        <w:t>w kierunku na S. Nachylenie terenu wynosi od 0 do 3</w:t>
      </w:r>
      <w:r>
        <w:rPr>
          <w:vertAlign w:val="superscript"/>
        </w:rPr>
        <w:t>o</w:t>
      </w:r>
      <w:r>
        <w:t>.</w:t>
      </w:r>
    </w:p>
    <w:p w:rsidR="00081385" w:rsidRDefault="00081385" w:rsidP="00081385">
      <w:pPr>
        <w:jc w:val="both"/>
        <w:rPr>
          <w:sz w:val="28"/>
        </w:rPr>
      </w:pPr>
      <w:r>
        <w:rPr>
          <w:sz w:val="28"/>
        </w:rPr>
        <w:t xml:space="preserve">W rejonie przedmiotowej parceli nie stwierdzono żadnych cieków powierzchniowych oraz ujęć wód gruntowych i powierzchniowych ani urządzeń </w:t>
      </w:r>
      <w:r>
        <w:rPr>
          <w:sz w:val="28"/>
        </w:rPr>
        <w:br/>
        <w:t>i rowów melioracyjnych.</w:t>
      </w:r>
    </w:p>
    <w:p w:rsidR="00B00DDC" w:rsidRDefault="00B00DDC" w:rsidP="00081385">
      <w:pPr>
        <w:pStyle w:val="Tekstpodstawowy3"/>
        <w:ind w:firstLine="708"/>
      </w:pPr>
    </w:p>
    <w:p w:rsidR="00B00DDC" w:rsidRPr="00B00DDC" w:rsidRDefault="005D7E6F" w:rsidP="005D7E6F">
      <w:pPr>
        <w:pStyle w:val="Akapitzlist"/>
        <w:numPr>
          <w:ilvl w:val="0"/>
          <w:numId w:val="1"/>
        </w:numPr>
        <w:tabs>
          <w:tab w:val="clear" w:pos="720"/>
          <w:tab w:val="num" w:pos="567"/>
        </w:tabs>
        <w:ind w:hanging="720"/>
        <w:jc w:val="both"/>
        <w:rPr>
          <w:b/>
          <w:sz w:val="28"/>
        </w:rPr>
      </w:pPr>
      <w:r w:rsidRPr="005D7E6F">
        <w:rPr>
          <w:b/>
          <w:bCs/>
          <w:sz w:val="28"/>
        </w:rPr>
        <w:t>Projekt geotechniczny.</w:t>
      </w:r>
    </w:p>
    <w:p w:rsidR="001D4FFD" w:rsidRDefault="001D4FFD" w:rsidP="005D7E6F">
      <w:pPr>
        <w:tabs>
          <w:tab w:val="num" w:pos="567"/>
        </w:tabs>
        <w:jc w:val="both"/>
        <w:rPr>
          <w:sz w:val="28"/>
        </w:rPr>
      </w:pPr>
    </w:p>
    <w:p w:rsidR="005D7E6F" w:rsidRPr="005D7E6F" w:rsidRDefault="005D7E6F" w:rsidP="005D7E6F">
      <w:pPr>
        <w:pStyle w:val="Akapitzlist"/>
        <w:jc w:val="both"/>
        <w:rPr>
          <w:b/>
          <w:bCs/>
          <w:sz w:val="28"/>
        </w:rPr>
      </w:pPr>
      <w:r w:rsidRPr="005D7E6F">
        <w:rPr>
          <w:b/>
          <w:bCs/>
          <w:sz w:val="28"/>
        </w:rPr>
        <w:t>5.1. Sposób rozwiązania zadania geologicznego.</w:t>
      </w:r>
    </w:p>
    <w:p w:rsidR="005D7E6F" w:rsidRPr="005D7E6F" w:rsidRDefault="005D7E6F" w:rsidP="00DA2D9C">
      <w:pPr>
        <w:shd w:val="clear" w:color="auto" w:fill="FFFFFF"/>
        <w:spacing w:before="206"/>
        <w:ind w:left="77" w:right="77" w:firstLine="703"/>
        <w:jc w:val="both"/>
        <w:rPr>
          <w:sz w:val="28"/>
        </w:rPr>
      </w:pPr>
      <w:r w:rsidRPr="005D7E6F">
        <w:rPr>
          <w:sz w:val="28"/>
        </w:rPr>
        <w:t xml:space="preserve">Celem projektowanych badań jest rozpoznanie budowy geologicznej </w:t>
      </w:r>
      <w:r>
        <w:rPr>
          <w:sz w:val="28"/>
        </w:rPr>
        <w:br/>
      </w:r>
      <w:r w:rsidRPr="005D7E6F">
        <w:rPr>
          <w:sz w:val="28"/>
        </w:rPr>
        <w:t xml:space="preserve">w stopniu umożliwiającym opracowanie dokumentacji </w:t>
      </w:r>
      <w:r>
        <w:rPr>
          <w:sz w:val="28"/>
        </w:rPr>
        <w:t>geotechnicznej</w:t>
      </w:r>
      <w:r w:rsidRPr="005D7E6F">
        <w:rPr>
          <w:sz w:val="28"/>
        </w:rPr>
        <w:t xml:space="preserve"> dla prawidłowego zaprojektowania </w:t>
      </w:r>
      <w:r>
        <w:rPr>
          <w:sz w:val="28"/>
        </w:rPr>
        <w:t>posadowienia obiekt</w:t>
      </w:r>
      <w:r w:rsidR="00465BA6">
        <w:rPr>
          <w:sz w:val="28"/>
        </w:rPr>
        <w:t>ów budowlanych</w:t>
      </w:r>
      <w:r>
        <w:rPr>
          <w:sz w:val="28"/>
        </w:rPr>
        <w:t>.</w:t>
      </w:r>
    </w:p>
    <w:p w:rsidR="00EE2619" w:rsidRDefault="005D7E6F" w:rsidP="00DA2D9C">
      <w:pPr>
        <w:shd w:val="clear" w:color="auto" w:fill="FFFFFF"/>
        <w:ind w:left="96" w:right="29" w:firstLine="703"/>
        <w:jc w:val="both"/>
        <w:rPr>
          <w:sz w:val="28"/>
        </w:rPr>
      </w:pPr>
      <w:r w:rsidRPr="005D7E6F">
        <w:rPr>
          <w:sz w:val="28"/>
        </w:rPr>
        <w:t>Cel prac geologicznych zostanie osiągnięty poprzez w</w:t>
      </w:r>
      <w:r>
        <w:rPr>
          <w:sz w:val="28"/>
        </w:rPr>
        <w:t xml:space="preserve">ykonanie prac </w:t>
      </w:r>
      <w:r>
        <w:rPr>
          <w:sz w:val="28"/>
        </w:rPr>
        <w:br/>
        <w:t xml:space="preserve">i badań polowych tj. </w:t>
      </w:r>
      <w:r w:rsidRPr="005D7E6F">
        <w:rPr>
          <w:sz w:val="28"/>
        </w:rPr>
        <w:t>wykonanie otworów badawczych</w:t>
      </w:r>
      <w:r>
        <w:rPr>
          <w:sz w:val="28"/>
        </w:rPr>
        <w:t xml:space="preserve">,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dynamicznych</w:t>
      </w:r>
      <w:r w:rsidRPr="005D7E6F">
        <w:rPr>
          <w:sz w:val="28"/>
        </w:rPr>
        <w:t xml:space="preserve">, badania laboratoryjne i opracowanie wyników tych prac w postaci dokumentacji </w:t>
      </w:r>
      <w:r>
        <w:rPr>
          <w:sz w:val="28"/>
        </w:rPr>
        <w:t>podłoża gruntowego</w:t>
      </w:r>
      <w:r w:rsidRPr="005D7E6F">
        <w:rPr>
          <w:sz w:val="28"/>
        </w:rPr>
        <w:t xml:space="preserve">. </w:t>
      </w:r>
    </w:p>
    <w:p w:rsidR="00D2181A" w:rsidRDefault="005D7E6F" w:rsidP="006974FA">
      <w:pPr>
        <w:shd w:val="clear" w:color="auto" w:fill="FFFFFF"/>
        <w:ind w:left="96" w:right="29" w:firstLine="703"/>
        <w:jc w:val="both"/>
        <w:rPr>
          <w:sz w:val="28"/>
        </w:rPr>
      </w:pPr>
      <w:r w:rsidRPr="005D7E6F">
        <w:rPr>
          <w:sz w:val="28"/>
        </w:rPr>
        <w:t>Zakres badań, zgodnie z PN-B-02479 Geotechnika-Dokumentowanie geotechniczne. Zasady ogólne winny odpowiadać, co najmniej zakresowi b</w:t>
      </w:r>
      <w:r>
        <w:rPr>
          <w:sz w:val="28"/>
        </w:rPr>
        <w:t>adań właściwych dla kategorii I</w:t>
      </w:r>
      <w:r w:rsidRPr="005D7E6F">
        <w:rPr>
          <w:sz w:val="28"/>
        </w:rPr>
        <w:t xml:space="preserve"> obiektu budowlanego, przy czym, w tym przypadku, </w:t>
      </w:r>
      <w:r w:rsidR="004E7261">
        <w:rPr>
          <w:sz w:val="28"/>
        </w:rPr>
        <w:br/>
      </w:r>
      <w:r w:rsidRPr="005D7E6F">
        <w:rPr>
          <w:sz w:val="28"/>
        </w:rPr>
        <w:t xml:space="preserve">z uwagi na uwarunkowania geologiczne (oddziaływanie robot górniczych), zakres ten został poszerzony o dodatkowe badania </w:t>
      </w:r>
      <w:r>
        <w:rPr>
          <w:sz w:val="28"/>
        </w:rPr>
        <w:t>terenowe</w:t>
      </w:r>
      <w:r w:rsidR="00030DD3">
        <w:rPr>
          <w:sz w:val="28"/>
        </w:rPr>
        <w:t>.</w:t>
      </w:r>
    </w:p>
    <w:p w:rsidR="00D44D41" w:rsidRPr="005D7E6F" w:rsidRDefault="00D44D41" w:rsidP="006974FA">
      <w:pPr>
        <w:shd w:val="clear" w:color="auto" w:fill="FFFFFF"/>
        <w:ind w:left="96" w:right="29" w:firstLine="703"/>
        <w:jc w:val="both"/>
        <w:rPr>
          <w:sz w:val="28"/>
        </w:rPr>
      </w:pPr>
    </w:p>
    <w:p w:rsidR="005D7E6F" w:rsidRPr="005D7E6F" w:rsidRDefault="005D7E6F" w:rsidP="005D7E6F">
      <w:pPr>
        <w:shd w:val="clear" w:color="auto" w:fill="FFFFFF"/>
        <w:spacing w:before="586"/>
        <w:ind w:left="134"/>
        <w:rPr>
          <w:b/>
          <w:bCs/>
          <w:sz w:val="28"/>
        </w:rPr>
      </w:pPr>
      <w:r w:rsidRPr="005D7E6F">
        <w:rPr>
          <w:b/>
          <w:bCs/>
          <w:sz w:val="28"/>
        </w:rPr>
        <w:lastRenderedPageBreak/>
        <w:t>5.2.    Wizja lokalna i obserwacje terenowe.</w:t>
      </w:r>
    </w:p>
    <w:p w:rsidR="00C64750" w:rsidRDefault="005D7E6F" w:rsidP="006974FA">
      <w:pPr>
        <w:shd w:val="clear" w:color="auto" w:fill="FFFFFF"/>
        <w:spacing w:before="178"/>
        <w:ind w:left="136" w:firstLine="697"/>
        <w:jc w:val="both"/>
        <w:rPr>
          <w:sz w:val="28"/>
        </w:rPr>
      </w:pPr>
      <w:r w:rsidRPr="005D7E6F">
        <w:rPr>
          <w:sz w:val="28"/>
        </w:rPr>
        <w:t>W trakcie wizji terenowej, zostaną zebrane informacje (także na podstawie wywiadów) dotyczące stanu zagospodarowania terenu w rejonie przedmiotowej inwestycji, występowania (czynnych lub zaistniałych w przeszłości) procesów geodynamicznych - deformacji nieciągłych powierzchni, głębokości posadowienia obiektów sąsiednich, ewentualnego wystąpienia przypadków zalania lub podtopienia przedmiotowego terenu.</w:t>
      </w:r>
      <w:r w:rsidR="007D7D21">
        <w:rPr>
          <w:sz w:val="28"/>
        </w:rPr>
        <w:t xml:space="preserve"> </w:t>
      </w:r>
    </w:p>
    <w:p w:rsidR="00C64750" w:rsidRPr="00C64750" w:rsidRDefault="005D7E6F" w:rsidP="00C64750">
      <w:pPr>
        <w:shd w:val="clear" w:color="auto" w:fill="FFFFFF"/>
        <w:spacing w:before="178" w:line="408" w:lineRule="exact"/>
        <w:ind w:left="134" w:firstLine="696"/>
        <w:jc w:val="both"/>
        <w:rPr>
          <w:b/>
          <w:bCs/>
          <w:sz w:val="28"/>
        </w:rPr>
      </w:pPr>
      <w:r>
        <w:rPr>
          <w:b/>
          <w:bCs/>
          <w:sz w:val="28"/>
        </w:rPr>
        <w:t>5.3.</w:t>
      </w:r>
      <w:r w:rsidRPr="005D7E6F">
        <w:rPr>
          <w:b/>
          <w:bCs/>
          <w:sz w:val="28"/>
        </w:rPr>
        <w:t xml:space="preserve">    Otwory badawcze.</w:t>
      </w:r>
    </w:p>
    <w:p w:rsidR="005D7E6F" w:rsidRPr="005D7E6F" w:rsidRDefault="005D7E6F" w:rsidP="00DA2D9C">
      <w:pPr>
        <w:shd w:val="clear" w:color="auto" w:fill="FFFFFF"/>
        <w:spacing w:before="168"/>
        <w:ind w:left="29" w:right="106" w:firstLine="725"/>
        <w:jc w:val="both"/>
        <w:rPr>
          <w:sz w:val="28"/>
        </w:rPr>
      </w:pPr>
      <w:r w:rsidRPr="005D7E6F">
        <w:rPr>
          <w:sz w:val="28"/>
        </w:rPr>
        <w:t>Ilość otworów badawczych i ich usytuowanie w terenie winny umożliwić wydzielenie warstw geotechnicznych z dokładnością odpowiadającą wymaganiom obliczeń projektowych. Ponadto wykonane otwory powinny pozwolić na pobranie prób wody gruntowej do badań laboratoryjnych.</w:t>
      </w:r>
    </w:p>
    <w:p w:rsidR="005D7E6F" w:rsidRPr="005D7E6F" w:rsidRDefault="00BD01F4" w:rsidP="00DA2D9C">
      <w:pPr>
        <w:shd w:val="clear" w:color="auto" w:fill="FFFFFF"/>
        <w:ind w:left="48" w:right="96" w:firstLine="701"/>
        <w:jc w:val="both"/>
        <w:rPr>
          <w:sz w:val="28"/>
        </w:rPr>
      </w:pPr>
      <w:r>
        <w:rPr>
          <w:sz w:val="28"/>
        </w:rPr>
        <w:t>W</w:t>
      </w:r>
      <w:r w:rsidR="005D7E6F" w:rsidRPr="005D7E6F">
        <w:rPr>
          <w:sz w:val="28"/>
        </w:rPr>
        <w:t>ykonanie</w:t>
      </w:r>
      <w:r>
        <w:rPr>
          <w:sz w:val="28"/>
        </w:rPr>
        <w:t xml:space="preserve"> w terenie</w:t>
      </w:r>
      <w:r w:rsidR="005D7E6F" w:rsidRPr="005D7E6F">
        <w:rPr>
          <w:sz w:val="28"/>
        </w:rPr>
        <w:t xml:space="preserve"> </w:t>
      </w:r>
      <w:r w:rsidR="00081385">
        <w:rPr>
          <w:sz w:val="28"/>
        </w:rPr>
        <w:t>1</w:t>
      </w:r>
      <w:r>
        <w:rPr>
          <w:sz w:val="28"/>
        </w:rPr>
        <w:t>0</w:t>
      </w:r>
      <w:r w:rsidR="005D7E6F" w:rsidRPr="005D7E6F">
        <w:rPr>
          <w:sz w:val="28"/>
        </w:rPr>
        <w:t xml:space="preserve"> </w:t>
      </w:r>
      <w:r>
        <w:rPr>
          <w:sz w:val="28"/>
        </w:rPr>
        <w:t>otworów</w:t>
      </w:r>
      <w:r w:rsidR="00081385">
        <w:rPr>
          <w:sz w:val="28"/>
        </w:rPr>
        <w:t xml:space="preserve"> badawcz</w:t>
      </w:r>
      <w:r>
        <w:rPr>
          <w:sz w:val="28"/>
        </w:rPr>
        <w:t>ych</w:t>
      </w:r>
      <w:r w:rsidR="005D7E6F" w:rsidRPr="005D7E6F">
        <w:rPr>
          <w:sz w:val="28"/>
        </w:rPr>
        <w:t xml:space="preserve"> </w:t>
      </w:r>
      <w:r w:rsidR="00A266F3">
        <w:rPr>
          <w:sz w:val="28"/>
        </w:rPr>
        <w:t xml:space="preserve">do głębokości </w:t>
      </w:r>
      <w:r>
        <w:rPr>
          <w:sz w:val="28"/>
        </w:rPr>
        <w:t>maks</w:t>
      </w:r>
      <w:r w:rsidR="009535BD">
        <w:rPr>
          <w:sz w:val="28"/>
        </w:rPr>
        <w:t>ymalnej</w:t>
      </w:r>
      <w:r>
        <w:rPr>
          <w:sz w:val="28"/>
        </w:rPr>
        <w:t xml:space="preserve"> 6</w:t>
      </w:r>
      <w:r w:rsidR="00A266F3">
        <w:rPr>
          <w:sz w:val="28"/>
        </w:rPr>
        <w:t>,</w:t>
      </w:r>
      <w:r w:rsidR="00C64750">
        <w:rPr>
          <w:sz w:val="28"/>
        </w:rPr>
        <w:t>0</w:t>
      </w:r>
      <w:r w:rsidR="00A266F3">
        <w:rPr>
          <w:sz w:val="28"/>
        </w:rPr>
        <w:t xml:space="preserve">0 m </w:t>
      </w:r>
      <w:proofErr w:type="spellStart"/>
      <w:r w:rsidR="00A266F3">
        <w:rPr>
          <w:sz w:val="28"/>
        </w:rPr>
        <w:t>p.p.t</w:t>
      </w:r>
      <w:proofErr w:type="spellEnd"/>
      <w:r w:rsidR="00A266F3">
        <w:rPr>
          <w:sz w:val="28"/>
        </w:rPr>
        <w:t xml:space="preserve">. </w:t>
      </w:r>
      <w:r w:rsidR="005D7E6F" w:rsidRPr="005D7E6F">
        <w:rPr>
          <w:sz w:val="28"/>
        </w:rPr>
        <w:t>(</w:t>
      </w:r>
      <w:proofErr w:type="spellStart"/>
      <w:r w:rsidR="005D7E6F" w:rsidRPr="005D7E6F">
        <w:rPr>
          <w:sz w:val="28"/>
        </w:rPr>
        <w:t>Otw</w:t>
      </w:r>
      <w:proofErr w:type="spellEnd"/>
      <w:r w:rsidR="005D7E6F" w:rsidRPr="005D7E6F">
        <w:rPr>
          <w:sz w:val="28"/>
        </w:rPr>
        <w:t xml:space="preserve">. </w:t>
      </w:r>
      <w:r w:rsidR="00017B1F">
        <w:rPr>
          <w:sz w:val="28"/>
        </w:rPr>
        <w:t xml:space="preserve">1 - </w:t>
      </w:r>
      <w:r w:rsidR="00081385">
        <w:rPr>
          <w:sz w:val="28"/>
        </w:rPr>
        <w:t>10</w:t>
      </w:r>
      <w:r w:rsidR="00A266F3">
        <w:rPr>
          <w:sz w:val="28"/>
        </w:rPr>
        <w:t>)</w:t>
      </w:r>
      <w:r w:rsidR="00DA2D9C">
        <w:rPr>
          <w:sz w:val="28"/>
        </w:rPr>
        <w:t xml:space="preserve">. </w:t>
      </w:r>
    </w:p>
    <w:p w:rsidR="009601C8" w:rsidRPr="005D7E6F" w:rsidRDefault="005D7E6F" w:rsidP="00E319BB">
      <w:pPr>
        <w:shd w:val="clear" w:color="auto" w:fill="FFFFFF"/>
        <w:ind w:left="53" w:right="43" w:firstLine="701"/>
        <w:jc w:val="both"/>
        <w:rPr>
          <w:sz w:val="28"/>
        </w:rPr>
      </w:pPr>
      <w:r w:rsidRPr="005D7E6F">
        <w:rPr>
          <w:sz w:val="28"/>
        </w:rPr>
        <w:t>Otw</w:t>
      </w:r>
      <w:r w:rsidR="00BD01F4">
        <w:rPr>
          <w:sz w:val="28"/>
        </w:rPr>
        <w:t>ory</w:t>
      </w:r>
      <w:r w:rsidRPr="005D7E6F">
        <w:rPr>
          <w:sz w:val="28"/>
        </w:rPr>
        <w:t xml:space="preserve"> badawcz</w:t>
      </w:r>
      <w:r w:rsidR="00BD01F4">
        <w:rPr>
          <w:sz w:val="28"/>
        </w:rPr>
        <w:t>e zostały wykonane</w:t>
      </w:r>
      <w:r w:rsidRPr="005D7E6F">
        <w:rPr>
          <w:sz w:val="28"/>
        </w:rPr>
        <w:t xml:space="preserve"> mechanicznie, techniką umożliwiającą ustalenie następstwa warstw i odmian litologicznych oraz pobór próbek 3 i 4 klasy jakości metodą B - próbki z zachowanym składu ziarnowego (NU) i zachowaną wilgotnością (NW). </w:t>
      </w:r>
    </w:p>
    <w:p w:rsidR="005D7E6F" w:rsidRPr="005D7E6F" w:rsidRDefault="00B82765" w:rsidP="005D7E6F">
      <w:pPr>
        <w:shd w:val="clear" w:color="auto" w:fill="FFFFFF"/>
        <w:spacing w:before="240"/>
        <w:ind w:left="108"/>
        <w:rPr>
          <w:b/>
          <w:bCs/>
          <w:sz w:val="28"/>
        </w:rPr>
      </w:pPr>
      <w:r>
        <w:rPr>
          <w:b/>
          <w:bCs/>
          <w:sz w:val="28"/>
        </w:rPr>
        <w:t>5.4</w:t>
      </w:r>
      <w:r w:rsidR="005D7E6F" w:rsidRPr="005D7E6F">
        <w:rPr>
          <w:b/>
          <w:bCs/>
          <w:sz w:val="28"/>
        </w:rPr>
        <w:t>.    Sondowania.</w:t>
      </w:r>
    </w:p>
    <w:p w:rsidR="005D7E6F" w:rsidRPr="00B82765" w:rsidRDefault="005D7E6F" w:rsidP="00DA2D9C">
      <w:pPr>
        <w:shd w:val="clear" w:color="auto" w:fill="FFFFFF"/>
        <w:spacing w:before="168"/>
        <w:ind w:left="115" w:firstLine="715"/>
        <w:jc w:val="both"/>
        <w:rPr>
          <w:sz w:val="28"/>
        </w:rPr>
      </w:pPr>
      <w:r w:rsidRPr="00B82765">
        <w:rPr>
          <w:sz w:val="28"/>
        </w:rPr>
        <w:t xml:space="preserve">Sondowania pozwolą scharakteryzować podłoże gruntowe na podstawie wskaźników oporu stawianego przez grunt przy wbijaniu (wciskaniu) odpowiednich końcówek. W związku ze spodziewanym profilem litologicznym </w:t>
      </w:r>
      <w:r w:rsidR="000D7544">
        <w:rPr>
          <w:sz w:val="28"/>
        </w:rPr>
        <w:br/>
      </w:r>
      <w:r w:rsidRPr="00B82765">
        <w:rPr>
          <w:sz w:val="28"/>
        </w:rPr>
        <w:t xml:space="preserve">w postaci gruntów niespoistych, zaprojektowano badania przy użyciu sondy dynamicznej SD-10. </w:t>
      </w:r>
    </w:p>
    <w:p w:rsidR="005D7E6F" w:rsidRPr="00B82765" w:rsidRDefault="005D7E6F" w:rsidP="00DA2D9C">
      <w:pPr>
        <w:shd w:val="clear" w:color="auto" w:fill="FFFFFF"/>
        <w:ind w:right="115" w:firstLine="720"/>
        <w:jc w:val="both"/>
        <w:rPr>
          <w:sz w:val="28"/>
        </w:rPr>
      </w:pPr>
      <w:r w:rsidRPr="00B82765">
        <w:rPr>
          <w:sz w:val="28"/>
        </w:rPr>
        <w:t>Parametrem sondowania dynamicznego jest liczba uderzeń młota sondy potrzebna do wprowadzenia końcówki stożkowej na głębokość 0,1 m. Wykonane sondowanie dynamiczne pozwoli na ustalenie stopnia zagęszczenia gruntów, wydzielenia gruntów o cechach słabych oraz głębokości występowania podłoża nośnego. Właściwa interpretacja wyników sondowania wymaga znajomości profilu litologicznego, a zatem sondy</w:t>
      </w:r>
      <w:r w:rsidR="00B82765" w:rsidRPr="00B82765">
        <w:rPr>
          <w:sz w:val="28"/>
        </w:rPr>
        <w:t xml:space="preserve"> </w:t>
      </w:r>
      <w:r w:rsidRPr="00B82765">
        <w:rPr>
          <w:sz w:val="28"/>
        </w:rPr>
        <w:t>zlokalizowane będą w sąsiedztwie wcześniej wykonanych otworów</w:t>
      </w:r>
      <w:r w:rsidR="00B82765" w:rsidRPr="00B82765">
        <w:rPr>
          <w:sz w:val="28"/>
        </w:rPr>
        <w:t xml:space="preserve"> badawczych.</w:t>
      </w:r>
    </w:p>
    <w:p w:rsidR="005D7E6F" w:rsidRDefault="005D7E6F" w:rsidP="00B45BA8">
      <w:pPr>
        <w:pStyle w:val="Akapitzlist"/>
        <w:widowControl w:val="0"/>
        <w:numPr>
          <w:ilvl w:val="1"/>
          <w:numId w:val="5"/>
        </w:numPr>
        <w:shd w:val="clear" w:color="auto" w:fill="FFFFFF"/>
        <w:autoSpaceDE w:val="0"/>
        <w:autoSpaceDN w:val="0"/>
        <w:adjustRightInd w:val="0"/>
        <w:spacing w:before="528"/>
        <w:rPr>
          <w:b/>
          <w:bCs/>
          <w:sz w:val="28"/>
        </w:rPr>
      </w:pPr>
      <w:r w:rsidRPr="00B82765">
        <w:rPr>
          <w:b/>
          <w:bCs/>
          <w:sz w:val="28"/>
        </w:rPr>
        <w:t>Badania geofizyczne.</w:t>
      </w:r>
    </w:p>
    <w:p w:rsidR="00B45BA8" w:rsidRPr="00B45BA8" w:rsidRDefault="00B45BA8" w:rsidP="00B45BA8">
      <w:pPr>
        <w:pStyle w:val="Akapitzlist"/>
        <w:widowControl w:val="0"/>
        <w:shd w:val="clear" w:color="auto" w:fill="FFFFFF"/>
        <w:autoSpaceDE w:val="0"/>
        <w:autoSpaceDN w:val="0"/>
        <w:adjustRightInd w:val="0"/>
        <w:spacing w:before="528"/>
        <w:ind w:left="763"/>
        <w:rPr>
          <w:b/>
          <w:bCs/>
          <w:sz w:val="28"/>
        </w:rPr>
      </w:pPr>
    </w:p>
    <w:p w:rsidR="007D7D21" w:rsidRDefault="00AF57B6" w:rsidP="00D2181A">
      <w:pPr>
        <w:shd w:val="clear" w:color="auto" w:fill="FFFFFF"/>
        <w:spacing w:before="5" w:line="413" w:lineRule="exact"/>
        <w:ind w:firstLine="720"/>
        <w:jc w:val="both"/>
        <w:rPr>
          <w:sz w:val="28"/>
        </w:rPr>
      </w:pPr>
      <w:r>
        <w:rPr>
          <w:sz w:val="28"/>
        </w:rPr>
        <w:t>Wykonano badania geofizyczne elektrooporowe, które stanowią odrębne opracowanie.</w:t>
      </w:r>
    </w:p>
    <w:p w:rsidR="00D2181A" w:rsidRDefault="00D2181A" w:rsidP="005D7E6F">
      <w:pPr>
        <w:shd w:val="clear" w:color="auto" w:fill="FFFFFF"/>
        <w:tabs>
          <w:tab w:val="left" w:pos="720"/>
        </w:tabs>
        <w:rPr>
          <w:b/>
          <w:bCs/>
          <w:sz w:val="28"/>
        </w:rPr>
      </w:pPr>
    </w:p>
    <w:p w:rsidR="005D7E6F" w:rsidRPr="00B82765" w:rsidRDefault="00B82765" w:rsidP="005D7E6F">
      <w:pPr>
        <w:shd w:val="clear" w:color="auto" w:fill="FFFFFF"/>
        <w:tabs>
          <w:tab w:val="left" w:pos="720"/>
        </w:tabs>
        <w:rPr>
          <w:b/>
          <w:bCs/>
          <w:sz w:val="28"/>
        </w:rPr>
      </w:pPr>
      <w:r>
        <w:rPr>
          <w:b/>
          <w:bCs/>
          <w:sz w:val="28"/>
        </w:rPr>
        <w:t>5.6.</w:t>
      </w:r>
      <w:r w:rsidR="005D7E6F" w:rsidRPr="00B82765">
        <w:rPr>
          <w:b/>
          <w:bCs/>
          <w:sz w:val="28"/>
        </w:rPr>
        <w:tab/>
        <w:t>Prace geodezyjne.</w:t>
      </w:r>
    </w:p>
    <w:p w:rsidR="00081385" w:rsidRPr="00B82765" w:rsidRDefault="005D7E6F" w:rsidP="00D44D41">
      <w:pPr>
        <w:shd w:val="clear" w:color="auto" w:fill="FFFFFF"/>
        <w:spacing w:before="139"/>
        <w:ind w:left="11" w:right="108" w:firstLine="709"/>
        <w:jc w:val="both"/>
        <w:rPr>
          <w:sz w:val="28"/>
        </w:rPr>
      </w:pPr>
      <w:r w:rsidRPr="00B82765">
        <w:rPr>
          <w:sz w:val="28"/>
        </w:rPr>
        <w:t xml:space="preserve">Prace geodezyjne polegać będą na wytyczeniu otworów badawczych </w:t>
      </w:r>
      <w:r w:rsidR="008F785D">
        <w:rPr>
          <w:sz w:val="28"/>
        </w:rPr>
        <w:br/>
      </w:r>
      <w:r w:rsidRPr="00B82765">
        <w:rPr>
          <w:sz w:val="28"/>
        </w:rPr>
        <w:t xml:space="preserve">i miejsc </w:t>
      </w:r>
      <w:proofErr w:type="spellStart"/>
      <w:r w:rsidRPr="00B82765">
        <w:rPr>
          <w:sz w:val="28"/>
        </w:rPr>
        <w:t>sondowań</w:t>
      </w:r>
      <w:proofErr w:type="spellEnd"/>
      <w:r w:rsidRPr="00B82765">
        <w:rPr>
          <w:sz w:val="28"/>
        </w:rPr>
        <w:t xml:space="preserve"> ma podstawie mapy sytuacyjnej w skali 1 : 500, metodą </w:t>
      </w:r>
      <w:r w:rsidRPr="00B82765">
        <w:rPr>
          <w:sz w:val="28"/>
        </w:rPr>
        <w:lastRenderedPageBreak/>
        <w:t xml:space="preserve">domiarów prostokątnych do istniejących, stałych szczegółów terenowych. Wysokości punktów badawczych zmierzone zostaną niwelacyjnie w dowiązaniu do ustalonego w terenie </w:t>
      </w:r>
      <w:proofErr w:type="spellStart"/>
      <w:r w:rsidRPr="00B82765">
        <w:rPr>
          <w:sz w:val="28"/>
        </w:rPr>
        <w:t>reperu</w:t>
      </w:r>
      <w:proofErr w:type="spellEnd"/>
      <w:r w:rsidRPr="00B82765">
        <w:rPr>
          <w:sz w:val="28"/>
        </w:rPr>
        <w:t xml:space="preserve"> roboczego (H=100).</w:t>
      </w:r>
    </w:p>
    <w:p w:rsidR="005D7E6F" w:rsidRPr="00B82765" w:rsidRDefault="00B82765" w:rsidP="005D7E6F">
      <w:pPr>
        <w:shd w:val="clear" w:color="auto" w:fill="FFFFFF"/>
        <w:tabs>
          <w:tab w:val="left" w:pos="720"/>
        </w:tabs>
        <w:spacing w:before="509"/>
        <w:rPr>
          <w:b/>
          <w:bCs/>
          <w:sz w:val="28"/>
        </w:rPr>
      </w:pPr>
      <w:r w:rsidRPr="00B82765">
        <w:rPr>
          <w:b/>
          <w:bCs/>
          <w:sz w:val="28"/>
        </w:rPr>
        <w:t>5.7.</w:t>
      </w:r>
      <w:r w:rsidR="005D7E6F" w:rsidRPr="00B82765">
        <w:rPr>
          <w:b/>
          <w:bCs/>
          <w:sz w:val="28"/>
        </w:rPr>
        <w:tab/>
        <w:t xml:space="preserve">Badania polowe, </w:t>
      </w:r>
      <w:proofErr w:type="spellStart"/>
      <w:r w:rsidR="005D7E6F" w:rsidRPr="00B82765">
        <w:rPr>
          <w:b/>
          <w:bCs/>
          <w:sz w:val="28"/>
        </w:rPr>
        <w:t>opróbowanie</w:t>
      </w:r>
      <w:proofErr w:type="spellEnd"/>
      <w:r w:rsidR="005D7E6F" w:rsidRPr="00B82765">
        <w:rPr>
          <w:b/>
          <w:bCs/>
          <w:sz w:val="28"/>
        </w:rPr>
        <w:t xml:space="preserve"> otworów badawczych.</w:t>
      </w:r>
    </w:p>
    <w:p w:rsidR="005D7E6F" w:rsidRPr="00B82765" w:rsidRDefault="005D7E6F" w:rsidP="00427BFD">
      <w:pPr>
        <w:shd w:val="clear" w:color="auto" w:fill="FFFFFF"/>
        <w:spacing w:before="168"/>
        <w:ind w:left="34" w:right="101" w:firstLine="691"/>
        <w:jc w:val="both"/>
        <w:rPr>
          <w:sz w:val="28"/>
        </w:rPr>
      </w:pPr>
      <w:r w:rsidRPr="00B82765">
        <w:rPr>
          <w:sz w:val="28"/>
        </w:rPr>
        <w:t>W trakcie wykonywania otworów badawczych, prowadzone będą bieżące badania makroskopowe gruntów obejmujące określenie rodzaju i stanu gruntu, jego wilgotności, barwy i zawartości CaCO</w:t>
      </w:r>
      <w:r w:rsidRPr="00B82765">
        <w:rPr>
          <w:sz w:val="28"/>
          <w:vertAlign w:val="subscript"/>
        </w:rPr>
        <w:t>3</w:t>
      </w:r>
      <w:r w:rsidRPr="00B82765">
        <w:rPr>
          <w:sz w:val="28"/>
        </w:rPr>
        <w:t>.</w:t>
      </w:r>
    </w:p>
    <w:p w:rsidR="005D7E6F" w:rsidRPr="00B82765" w:rsidRDefault="005D7E6F" w:rsidP="00427BFD">
      <w:pPr>
        <w:shd w:val="clear" w:color="auto" w:fill="FFFFFF"/>
        <w:ind w:left="62" w:right="77" w:firstLine="720"/>
        <w:jc w:val="both"/>
        <w:rPr>
          <w:sz w:val="28"/>
        </w:rPr>
      </w:pPr>
      <w:r w:rsidRPr="00B82765">
        <w:rPr>
          <w:sz w:val="28"/>
        </w:rPr>
        <w:t xml:space="preserve">Ewentualne natrafienie warstwy wodonośnej, wymagać będzie przerwania wiercenia otworu i przeprowadzenie pomiaru stabilizacji wody w otworze. </w:t>
      </w:r>
    </w:p>
    <w:p w:rsidR="005D7E6F" w:rsidRPr="00B82765" w:rsidRDefault="005D7E6F" w:rsidP="00427BFD">
      <w:pPr>
        <w:shd w:val="clear" w:color="auto" w:fill="FFFFFF"/>
        <w:ind w:left="72" w:right="58" w:firstLine="710"/>
        <w:jc w:val="both"/>
        <w:rPr>
          <w:sz w:val="28"/>
        </w:rPr>
      </w:pPr>
      <w:r w:rsidRPr="00B82765">
        <w:rPr>
          <w:sz w:val="28"/>
        </w:rPr>
        <w:t xml:space="preserve">W trakcie wykonywania otworu pobierane będą próbki do badań laboratoryjnych (klasy 3 i 4) o naturalnym uziarnieniu (NU) i wilgotności (NW), </w:t>
      </w:r>
      <w:r w:rsidRPr="00B82765">
        <w:rPr>
          <w:sz w:val="28"/>
        </w:rPr>
        <w:br/>
        <w:t xml:space="preserve">z każdej odmiennej litologicznie warstwy (istotne jest także kryterium uziarnienia), </w:t>
      </w:r>
      <w:r w:rsidRPr="00B82765">
        <w:rPr>
          <w:sz w:val="28"/>
        </w:rPr>
        <w:br/>
        <w:t>z odcinków nie dłuższych jednak niż 1 m. Do badań laboratoryjnych wytypowane zostaną próbki z wydzielonych warstw geotechnicznych.</w:t>
      </w:r>
    </w:p>
    <w:p w:rsidR="005D7E6F" w:rsidRPr="00B82765" w:rsidRDefault="005D7E6F" w:rsidP="00427BFD">
      <w:pPr>
        <w:shd w:val="clear" w:color="auto" w:fill="FFFFFF"/>
        <w:spacing w:before="5"/>
        <w:ind w:left="101" w:right="48" w:firstLine="701"/>
        <w:jc w:val="both"/>
        <w:rPr>
          <w:sz w:val="28"/>
        </w:rPr>
      </w:pPr>
      <w:r w:rsidRPr="00B82765">
        <w:rPr>
          <w:sz w:val="28"/>
        </w:rPr>
        <w:t>W przypadku wystąpienia warstwy wodonośnej powyżej poziomu posadowienia obiektu budowlanego, należy pobrać jedną próbę wody w celu zbadania jej agresywności względem betonu.</w:t>
      </w:r>
    </w:p>
    <w:p w:rsidR="00743CED" w:rsidRPr="00B82765" w:rsidRDefault="005D7E6F" w:rsidP="00D44D41">
      <w:pPr>
        <w:shd w:val="clear" w:color="auto" w:fill="FFFFFF"/>
        <w:ind w:left="110" w:firstLine="715"/>
        <w:jc w:val="both"/>
        <w:rPr>
          <w:sz w:val="28"/>
        </w:rPr>
      </w:pPr>
      <w:r w:rsidRPr="00B82765">
        <w:rPr>
          <w:sz w:val="28"/>
        </w:rPr>
        <w:t xml:space="preserve">Próbki gruntu </w:t>
      </w:r>
      <w:r w:rsidR="00B82765" w:rsidRPr="00B82765">
        <w:rPr>
          <w:sz w:val="28"/>
        </w:rPr>
        <w:t>będą miały</w:t>
      </w:r>
      <w:r w:rsidRPr="00B82765">
        <w:rPr>
          <w:sz w:val="28"/>
        </w:rPr>
        <w:t xml:space="preserve"> charakter czasowego przechowywania i zostaną zlikwidowane po zatwierdzeniu dokumentacji geologicznej przez właściwy organ administracji geologicznej.</w:t>
      </w:r>
    </w:p>
    <w:p w:rsidR="005D7E6F" w:rsidRPr="00B82765" w:rsidRDefault="00B82765" w:rsidP="005D7E6F">
      <w:pPr>
        <w:shd w:val="clear" w:color="auto" w:fill="FFFFFF"/>
        <w:spacing w:before="374"/>
        <w:ind w:left="120"/>
        <w:rPr>
          <w:b/>
          <w:bCs/>
          <w:sz w:val="28"/>
        </w:rPr>
      </w:pPr>
      <w:r w:rsidRPr="00B82765">
        <w:rPr>
          <w:b/>
          <w:bCs/>
          <w:sz w:val="28"/>
        </w:rPr>
        <w:t>5.8.</w:t>
      </w:r>
      <w:r w:rsidR="005D7E6F" w:rsidRPr="00B82765">
        <w:rPr>
          <w:b/>
          <w:bCs/>
          <w:sz w:val="28"/>
        </w:rPr>
        <w:t xml:space="preserve">     Badania laboratoryjne.</w:t>
      </w:r>
    </w:p>
    <w:p w:rsidR="005D7E6F" w:rsidRPr="00B82765" w:rsidRDefault="005D7E6F" w:rsidP="00427BFD">
      <w:pPr>
        <w:shd w:val="clear" w:color="auto" w:fill="FFFFFF"/>
        <w:spacing w:before="168"/>
        <w:ind w:left="134" w:right="5" w:firstLine="691"/>
        <w:jc w:val="both"/>
        <w:rPr>
          <w:sz w:val="28"/>
          <w:szCs w:val="28"/>
        </w:rPr>
      </w:pPr>
      <w:r w:rsidRPr="00B82765">
        <w:rPr>
          <w:sz w:val="28"/>
          <w:szCs w:val="28"/>
        </w:rPr>
        <w:t>W przypadku potwierdzenia się występowania w badanym profilu gruntów niespoistych, zakłada się wykonanie badań laboratoryjnych na próbie pobranej (wytypowanej dla każdej warstwy geotechnicznej) z interwału głębokościowego 1,0 m - 3,0 m i oznaczenie:</w:t>
      </w:r>
    </w:p>
    <w:p w:rsidR="005D7E6F" w:rsidRPr="00B82765" w:rsidRDefault="005D7E6F" w:rsidP="00427BFD">
      <w:pPr>
        <w:widowControl w:val="0"/>
        <w:numPr>
          <w:ilvl w:val="0"/>
          <w:numId w:val="3"/>
        </w:numPr>
        <w:shd w:val="clear" w:color="auto" w:fill="FFFFFF"/>
        <w:tabs>
          <w:tab w:val="left" w:pos="778"/>
        </w:tabs>
        <w:autoSpaceDE w:val="0"/>
        <w:autoSpaceDN w:val="0"/>
        <w:adjustRightInd w:val="0"/>
        <w:ind w:left="422"/>
        <w:rPr>
          <w:sz w:val="28"/>
          <w:szCs w:val="28"/>
        </w:rPr>
      </w:pPr>
      <w:r w:rsidRPr="00B82765">
        <w:rPr>
          <w:sz w:val="28"/>
          <w:szCs w:val="28"/>
        </w:rPr>
        <w:t>wilgotności naturalnej (</w:t>
      </w:r>
      <w:proofErr w:type="spellStart"/>
      <w:r w:rsidRPr="00B82765">
        <w:rPr>
          <w:sz w:val="28"/>
          <w:szCs w:val="28"/>
        </w:rPr>
        <w:t>w</w:t>
      </w:r>
      <w:r w:rsidRPr="00B82765">
        <w:rPr>
          <w:sz w:val="28"/>
          <w:szCs w:val="28"/>
          <w:vertAlign w:val="subscript"/>
        </w:rPr>
        <w:t>n</w:t>
      </w:r>
      <w:proofErr w:type="spellEnd"/>
      <w:r w:rsidRPr="00B82765">
        <w:rPr>
          <w:sz w:val="28"/>
          <w:szCs w:val="28"/>
        </w:rPr>
        <w:t xml:space="preserve">) </w:t>
      </w:r>
    </w:p>
    <w:p w:rsidR="005D7E6F" w:rsidRPr="00E32B92" w:rsidRDefault="005D7E6F" w:rsidP="00427BFD">
      <w:pPr>
        <w:widowControl w:val="0"/>
        <w:numPr>
          <w:ilvl w:val="0"/>
          <w:numId w:val="3"/>
        </w:numPr>
        <w:shd w:val="clear" w:color="auto" w:fill="FFFFFF"/>
        <w:tabs>
          <w:tab w:val="left" w:pos="778"/>
        </w:tabs>
        <w:autoSpaceDE w:val="0"/>
        <w:autoSpaceDN w:val="0"/>
        <w:adjustRightInd w:val="0"/>
        <w:spacing w:before="5"/>
        <w:ind w:left="422"/>
        <w:rPr>
          <w:sz w:val="28"/>
          <w:szCs w:val="28"/>
        </w:rPr>
      </w:pPr>
      <w:r w:rsidRPr="00B82765">
        <w:rPr>
          <w:sz w:val="28"/>
          <w:szCs w:val="28"/>
        </w:rPr>
        <w:t xml:space="preserve">składu ziarnowego </w:t>
      </w:r>
    </w:p>
    <w:p w:rsidR="005D7E6F" w:rsidRPr="00B82765" w:rsidRDefault="005D7E6F" w:rsidP="00427BFD">
      <w:pPr>
        <w:shd w:val="clear" w:color="auto" w:fill="FFFFFF"/>
        <w:ind w:right="154"/>
        <w:jc w:val="both"/>
        <w:rPr>
          <w:sz w:val="28"/>
          <w:szCs w:val="28"/>
        </w:rPr>
      </w:pPr>
      <w:r w:rsidRPr="00B82765">
        <w:rPr>
          <w:sz w:val="28"/>
          <w:szCs w:val="28"/>
        </w:rPr>
        <w:t>Ewentualne przewarstwienie gruntu spoistego, występujące poniżej poziomu posadowienia, wiązać się będzie z koniecznością oznaczenia:</w:t>
      </w:r>
    </w:p>
    <w:p w:rsidR="005D7E6F" w:rsidRPr="00B82765" w:rsidRDefault="005D7E6F" w:rsidP="00427BFD">
      <w:pPr>
        <w:widowControl w:val="0"/>
        <w:numPr>
          <w:ilvl w:val="0"/>
          <w:numId w:val="4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ind w:left="283"/>
        <w:rPr>
          <w:sz w:val="28"/>
          <w:szCs w:val="28"/>
        </w:rPr>
      </w:pPr>
      <w:r w:rsidRPr="00B82765">
        <w:rPr>
          <w:sz w:val="28"/>
          <w:szCs w:val="28"/>
        </w:rPr>
        <w:t>wilgotności naturalnej (</w:t>
      </w:r>
      <w:proofErr w:type="spellStart"/>
      <w:r w:rsidRPr="00B82765">
        <w:rPr>
          <w:sz w:val="28"/>
          <w:szCs w:val="28"/>
        </w:rPr>
        <w:t>w</w:t>
      </w:r>
      <w:r w:rsidRPr="00B82765">
        <w:rPr>
          <w:sz w:val="28"/>
          <w:szCs w:val="28"/>
          <w:vertAlign w:val="subscript"/>
        </w:rPr>
        <w:t>n</w:t>
      </w:r>
      <w:proofErr w:type="spellEnd"/>
      <w:r w:rsidRPr="00B82765">
        <w:rPr>
          <w:sz w:val="28"/>
          <w:szCs w:val="28"/>
        </w:rPr>
        <w:t xml:space="preserve">) </w:t>
      </w:r>
    </w:p>
    <w:p w:rsidR="005D7E6F" w:rsidRPr="00B82765" w:rsidRDefault="005D7E6F" w:rsidP="00427BFD">
      <w:pPr>
        <w:widowControl w:val="0"/>
        <w:numPr>
          <w:ilvl w:val="0"/>
          <w:numId w:val="4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ind w:left="283"/>
        <w:rPr>
          <w:sz w:val="28"/>
          <w:szCs w:val="28"/>
        </w:rPr>
      </w:pPr>
      <w:r w:rsidRPr="00B82765">
        <w:rPr>
          <w:sz w:val="28"/>
          <w:szCs w:val="28"/>
        </w:rPr>
        <w:t xml:space="preserve">gęstości objętościowej (ρ) </w:t>
      </w:r>
    </w:p>
    <w:p w:rsidR="005D7E6F" w:rsidRPr="00B82765" w:rsidRDefault="005D7E6F" w:rsidP="00427BFD">
      <w:pPr>
        <w:widowControl w:val="0"/>
        <w:numPr>
          <w:ilvl w:val="0"/>
          <w:numId w:val="4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before="130"/>
        <w:ind w:left="283"/>
        <w:rPr>
          <w:sz w:val="28"/>
          <w:szCs w:val="28"/>
        </w:rPr>
      </w:pPr>
      <w:r w:rsidRPr="00B82765">
        <w:rPr>
          <w:sz w:val="28"/>
          <w:szCs w:val="28"/>
        </w:rPr>
        <w:t>granicy płynności (</w:t>
      </w:r>
      <w:proofErr w:type="spellStart"/>
      <w:r w:rsidRPr="00B82765">
        <w:rPr>
          <w:sz w:val="28"/>
          <w:szCs w:val="28"/>
        </w:rPr>
        <w:t>w</w:t>
      </w:r>
      <w:r w:rsidRPr="00B82765">
        <w:rPr>
          <w:sz w:val="28"/>
          <w:szCs w:val="28"/>
          <w:vertAlign w:val="subscript"/>
        </w:rPr>
        <w:t>L</w:t>
      </w:r>
      <w:proofErr w:type="spellEnd"/>
      <w:r w:rsidRPr="00B82765">
        <w:rPr>
          <w:sz w:val="28"/>
          <w:szCs w:val="28"/>
        </w:rPr>
        <w:t xml:space="preserve">) </w:t>
      </w:r>
    </w:p>
    <w:p w:rsidR="005D7E6F" w:rsidRPr="00B82765" w:rsidRDefault="005D7E6F" w:rsidP="00427BFD">
      <w:pPr>
        <w:widowControl w:val="0"/>
        <w:numPr>
          <w:ilvl w:val="0"/>
          <w:numId w:val="4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before="48"/>
        <w:ind w:left="283"/>
        <w:rPr>
          <w:sz w:val="28"/>
          <w:szCs w:val="28"/>
        </w:rPr>
      </w:pPr>
      <w:r w:rsidRPr="00B82765">
        <w:rPr>
          <w:spacing w:val="-1"/>
          <w:sz w:val="28"/>
          <w:szCs w:val="28"/>
        </w:rPr>
        <w:t>granicy plastyczności (</w:t>
      </w:r>
      <w:proofErr w:type="spellStart"/>
      <w:r w:rsidRPr="00B82765">
        <w:rPr>
          <w:spacing w:val="-1"/>
          <w:sz w:val="28"/>
          <w:szCs w:val="28"/>
        </w:rPr>
        <w:t>w</w:t>
      </w:r>
      <w:r w:rsidRPr="00B82765">
        <w:rPr>
          <w:spacing w:val="-1"/>
          <w:sz w:val="28"/>
          <w:szCs w:val="28"/>
          <w:vertAlign w:val="subscript"/>
        </w:rPr>
        <w:t>P</w:t>
      </w:r>
      <w:proofErr w:type="spellEnd"/>
      <w:r w:rsidRPr="00B82765">
        <w:rPr>
          <w:spacing w:val="-1"/>
          <w:sz w:val="28"/>
          <w:szCs w:val="28"/>
        </w:rPr>
        <w:t>).</w:t>
      </w:r>
    </w:p>
    <w:p w:rsidR="007134D1" w:rsidRDefault="005D7E6F" w:rsidP="007134D1">
      <w:pPr>
        <w:shd w:val="clear" w:color="auto" w:fill="FFFFFF"/>
        <w:ind w:left="10" w:right="125" w:firstLine="710"/>
        <w:jc w:val="both"/>
        <w:rPr>
          <w:sz w:val="28"/>
          <w:szCs w:val="28"/>
        </w:rPr>
      </w:pPr>
      <w:r w:rsidRPr="00B82765">
        <w:rPr>
          <w:sz w:val="28"/>
          <w:szCs w:val="28"/>
        </w:rPr>
        <w:t xml:space="preserve">W przypadku występowania w badanym profilu warstwy wodonośnej, wykonane zostaną badania próbki pobranej z 1 otworu na agresywność względem betonu, chyba że projektowany obiekt posadowiony będzie powyżej poziomu tych wód. </w:t>
      </w:r>
    </w:p>
    <w:p w:rsidR="005D7E6F" w:rsidRPr="00B82765" w:rsidRDefault="005D7E6F" w:rsidP="007134D1">
      <w:pPr>
        <w:shd w:val="clear" w:color="auto" w:fill="FFFFFF"/>
        <w:ind w:left="10" w:right="125" w:firstLine="710"/>
        <w:jc w:val="both"/>
        <w:rPr>
          <w:sz w:val="28"/>
          <w:szCs w:val="28"/>
        </w:rPr>
      </w:pPr>
      <w:r w:rsidRPr="00B82765">
        <w:rPr>
          <w:sz w:val="28"/>
          <w:szCs w:val="28"/>
        </w:rPr>
        <w:t xml:space="preserve">Przewiduje się wykonanie badań laboratoryjnych na około 4-6 próbach NW </w:t>
      </w:r>
      <w:r w:rsidR="008F785D">
        <w:rPr>
          <w:sz w:val="28"/>
          <w:szCs w:val="28"/>
        </w:rPr>
        <w:br/>
      </w:r>
      <w:r w:rsidRPr="00B82765">
        <w:rPr>
          <w:sz w:val="28"/>
          <w:szCs w:val="28"/>
        </w:rPr>
        <w:t xml:space="preserve">z warstw gruntu spoistego.  </w:t>
      </w:r>
    </w:p>
    <w:p w:rsidR="00B13317" w:rsidRPr="00D44D41" w:rsidRDefault="005D7E6F" w:rsidP="00D44D41">
      <w:pPr>
        <w:shd w:val="clear" w:color="auto" w:fill="FFFFFF"/>
        <w:ind w:right="125" w:firstLine="567"/>
        <w:jc w:val="both"/>
        <w:rPr>
          <w:sz w:val="28"/>
          <w:szCs w:val="28"/>
        </w:rPr>
      </w:pPr>
      <w:r w:rsidRPr="00B82765">
        <w:rPr>
          <w:sz w:val="28"/>
          <w:szCs w:val="28"/>
        </w:rPr>
        <w:lastRenderedPageBreak/>
        <w:t>Nie przewiduje się badania wód gruntowych, a w razie ich nawiercenia pobrana zostanie próba wody do badań laboratoryjny na agresywność tych wobec betonu.</w:t>
      </w:r>
    </w:p>
    <w:p w:rsidR="00154767" w:rsidRDefault="00154767">
      <w:pPr>
        <w:jc w:val="both"/>
        <w:rPr>
          <w:sz w:val="28"/>
        </w:rPr>
      </w:pPr>
    </w:p>
    <w:p w:rsidR="00A06E71" w:rsidRPr="007A11A3" w:rsidRDefault="002E67A4" w:rsidP="002E67A4">
      <w:pPr>
        <w:pStyle w:val="Akapitzlist"/>
        <w:numPr>
          <w:ilvl w:val="0"/>
          <w:numId w:val="1"/>
        </w:numPr>
        <w:tabs>
          <w:tab w:val="clear" w:pos="720"/>
          <w:tab w:val="num" w:pos="0"/>
        </w:tabs>
        <w:ind w:left="567" w:hanging="567"/>
        <w:jc w:val="both"/>
        <w:rPr>
          <w:b/>
          <w:bCs/>
          <w:sz w:val="28"/>
          <w:szCs w:val="28"/>
        </w:rPr>
      </w:pPr>
      <w:r w:rsidRPr="007A11A3">
        <w:rPr>
          <w:b/>
          <w:bCs/>
          <w:sz w:val="28"/>
          <w:szCs w:val="28"/>
        </w:rPr>
        <w:t>Dokumentacja badań podłoża gruntowego</w:t>
      </w:r>
      <w:r w:rsidR="00A06E71" w:rsidRPr="007A11A3">
        <w:rPr>
          <w:b/>
          <w:bCs/>
          <w:sz w:val="28"/>
          <w:szCs w:val="28"/>
        </w:rPr>
        <w:t>.</w:t>
      </w:r>
    </w:p>
    <w:p w:rsidR="00A06E71" w:rsidRPr="007A11A3" w:rsidRDefault="00A06E71">
      <w:pPr>
        <w:jc w:val="both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ind w:firstLine="708"/>
        <w:rPr>
          <w:sz w:val="28"/>
          <w:szCs w:val="28"/>
        </w:rPr>
      </w:pPr>
      <w:r w:rsidRPr="00D44D41">
        <w:rPr>
          <w:sz w:val="28"/>
          <w:szCs w:val="28"/>
        </w:rPr>
        <w:t xml:space="preserve">W przedmiotowym rejonie wydzielono 7 warstw geotechnicznych, które określono na podstawie litologii jak również stratygrafii utworów oraz różnic parametrów geotechnicznych: </w:t>
      </w:r>
    </w:p>
    <w:p w:rsidR="00017B1F" w:rsidRPr="00D44D41" w:rsidRDefault="00017B1F" w:rsidP="00017B1F">
      <w:pPr>
        <w:pStyle w:val="Tekstpodstawowy2"/>
        <w:ind w:firstLine="708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b/>
          <w:sz w:val="28"/>
          <w:szCs w:val="28"/>
        </w:rPr>
        <w:t>I warstwa geotechniczna – glina pylasta</w:t>
      </w:r>
      <w:r w:rsidRPr="00D44D41">
        <w:rPr>
          <w:sz w:val="28"/>
          <w:szCs w:val="28"/>
        </w:rPr>
        <w:t xml:space="preserve">, żółto-szara, zalegająca </w:t>
      </w:r>
      <w:r w:rsidR="00D44D41">
        <w:rPr>
          <w:sz w:val="28"/>
          <w:szCs w:val="28"/>
        </w:rPr>
        <w:br/>
      </w:r>
      <w:r w:rsidRPr="00D44D41">
        <w:rPr>
          <w:sz w:val="28"/>
          <w:szCs w:val="28"/>
        </w:rPr>
        <w:t xml:space="preserve">w przedmiotowym terenie poniżej warstwy gleby do głębokości ok. 0,70 m ~ 1,20 m </w:t>
      </w:r>
      <w:proofErr w:type="spellStart"/>
      <w:r w:rsidRPr="00D44D41">
        <w:rPr>
          <w:sz w:val="28"/>
          <w:szCs w:val="28"/>
        </w:rPr>
        <w:t>p.p.t</w:t>
      </w:r>
      <w:proofErr w:type="spellEnd"/>
      <w:r w:rsidRPr="00D44D41">
        <w:rPr>
          <w:sz w:val="28"/>
          <w:szCs w:val="28"/>
        </w:rPr>
        <w:t xml:space="preserve">. Jest to glina, twardoplastyczna, wilgotna w której określono </w:t>
      </w:r>
      <w:r w:rsidRPr="00D44D41">
        <w:rPr>
          <w:sz w:val="28"/>
          <w:szCs w:val="28"/>
        </w:rPr>
        <w:br/>
        <w:t>I</w:t>
      </w:r>
      <w:r w:rsidRPr="00D44D41">
        <w:rPr>
          <w:sz w:val="28"/>
          <w:szCs w:val="28"/>
          <w:vertAlign w:val="subscript"/>
        </w:rPr>
        <w:t>L</w:t>
      </w:r>
      <w:r w:rsidRPr="00D44D41">
        <w:rPr>
          <w:sz w:val="28"/>
          <w:szCs w:val="28"/>
        </w:rPr>
        <w:t xml:space="preserve"> = 0,12. 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Parametry geotechniczne podłoża gruntowego, które należy przyjąć, do obliczenia nośności podłoża gruntowego dla w/w warstwy: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proofErr w:type="spellStart"/>
      <w:r w:rsidRPr="00D44D41">
        <w:rPr>
          <w:sz w:val="28"/>
          <w:szCs w:val="28"/>
        </w:rPr>
        <w:t>w</w:t>
      </w:r>
      <w:r w:rsidRPr="00D44D41">
        <w:rPr>
          <w:sz w:val="28"/>
          <w:szCs w:val="28"/>
          <w:vertAlign w:val="subscript"/>
        </w:rPr>
        <w:t>n</w:t>
      </w:r>
      <w:proofErr w:type="spellEnd"/>
      <w:r w:rsidRPr="00D44D41">
        <w:rPr>
          <w:sz w:val="28"/>
          <w:szCs w:val="28"/>
        </w:rPr>
        <w:t xml:space="preserve"> = 20 %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</w:rPr>
        <w:t xml:space="preserve"> = 2,10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  <w:vertAlign w:val="subscript"/>
        </w:rPr>
        <w:t>s</w:t>
      </w:r>
      <w:r w:rsidRPr="00D44D41">
        <w:rPr>
          <w:sz w:val="28"/>
          <w:szCs w:val="28"/>
        </w:rPr>
        <w:t xml:space="preserve"> = 2,68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I</w:t>
      </w:r>
      <w:r w:rsidRPr="00D44D41">
        <w:rPr>
          <w:sz w:val="28"/>
          <w:szCs w:val="28"/>
          <w:vertAlign w:val="subscript"/>
        </w:rPr>
        <w:t>L</w:t>
      </w:r>
      <w:r w:rsidRPr="00D44D41">
        <w:rPr>
          <w:sz w:val="28"/>
          <w:szCs w:val="28"/>
        </w:rPr>
        <w:t xml:space="preserve"> = 0,12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c</w:t>
      </w:r>
      <w:r w:rsidRPr="00D44D41">
        <w:rPr>
          <w:sz w:val="28"/>
          <w:szCs w:val="28"/>
          <w:vertAlign w:val="subscript"/>
        </w:rPr>
        <w:t>u</w:t>
      </w:r>
      <w:r w:rsidRPr="00D44D41">
        <w:rPr>
          <w:sz w:val="28"/>
          <w:szCs w:val="28"/>
        </w:rPr>
        <w:t xml:space="preserve"> = 34,66 </w:t>
      </w:r>
      <w:proofErr w:type="spellStart"/>
      <w:r w:rsidRPr="00D44D41">
        <w:rPr>
          <w:sz w:val="28"/>
          <w:szCs w:val="28"/>
        </w:rPr>
        <w:t>kPa</w:t>
      </w:r>
      <w:proofErr w:type="spellEnd"/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6A"/>
      </w:r>
      <w:r w:rsidRPr="00D44D41">
        <w:rPr>
          <w:sz w:val="28"/>
          <w:szCs w:val="28"/>
        </w:rPr>
        <w:t xml:space="preserve"> = 19,8o</w:t>
      </w:r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D44D41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45471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>
        <w:rPr>
          <w:sz w:val="28"/>
          <w:szCs w:val="28"/>
        </w:rPr>
        <w:t>60613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Default="00017B1F" w:rsidP="00017B1F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D44D41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34558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Default="00017B1F" w:rsidP="00017B1F">
      <w:pPr>
        <w:jc w:val="both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b/>
          <w:sz w:val="28"/>
          <w:szCs w:val="28"/>
        </w:rPr>
        <w:t>II warstwa geotechniczna – piasek średni gliniasty</w:t>
      </w:r>
      <w:r w:rsidRPr="00D44D41">
        <w:rPr>
          <w:sz w:val="28"/>
          <w:szCs w:val="28"/>
        </w:rPr>
        <w:t xml:space="preserve">, zalegający </w:t>
      </w:r>
      <w:r w:rsidRPr="00D44D41">
        <w:rPr>
          <w:sz w:val="28"/>
          <w:szCs w:val="28"/>
        </w:rPr>
        <w:br/>
        <w:t xml:space="preserve">w przedmiotowym terenie poniżej warstwy gliny w otworach nr 1, 2, 3, 6 i 7 do głębokości ok. 1,20 m ~ 2,10 m </w:t>
      </w:r>
      <w:proofErr w:type="spellStart"/>
      <w:r w:rsidRPr="00D44D41">
        <w:rPr>
          <w:sz w:val="28"/>
          <w:szCs w:val="28"/>
        </w:rPr>
        <w:t>p.p.t</w:t>
      </w:r>
      <w:proofErr w:type="spellEnd"/>
      <w:r w:rsidRPr="00D44D41">
        <w:rPr>
          <w:sz w:val="28"/>
          <w:szCs w:val="28"/>
        </w:rPr>
        <w:t>. Jest to piasek średnio zagęszczony, wilgotny w którym określono I</w:t>
      </w:r>
      <w:r w:rsidRPr="00D44D41">
        <w:rPr>
          <w:sz w:val="28"/>
          <w:szCs w:val="28"/>
          <w:vertAlign w:val="subscript"/>
        </w:rPr>
        <w:t>D</w:t>
      </w:r>
      <w:r w:rsidRPr="00D44D41">
        <w:rPr>
          <w:sz w:val="28"/>
          <w:szCs w:val="28"/>
        </w:rPr>
        <w:t xml:space="preserve"> = 0,39. 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Parametry geotechniczne podłoża gruntowego, które należy przyjąć, do obliczenia nośności podłoża gruntowego dla w/w warstwy: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proofErr w:type="spellStart"/>
      <w:r w:rsidRPr="00D44D41">
        <w:rPr>
          <w:sz w:val="28"/>
          <w:szCs w:val="28"/>
        </w:rPr>
        <w:t>w</w:t>
      </w:r>
      <w:r w:rsidRPr="00D44D41">
        <w:rPr>
          <w:sz w:val="28"/>
          <w:szCs w:val="28"/>
          <w:vertAlign w:val="subscript"/>
        </w:rPr>
        <w:t>n</w:t>
      </w:r>
      <w:proofErr w:type="spellEnd"/>
      <w:r w:rsidRPr="00D44D41">
        <w:rPr>
          <w:sz w:val="28"/>
          <w:szCs w:val="28"/>
        </w:rPr>
        <w:t xml:space="preserve"> = 14 %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</w:rPr>
        <w:t xml:space="preserve"> = 1,85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  <w:vertAlign w:val="subscript"/>
        </w:rPr>
        <w:t>s</w:t>
      </w:r>
      <w:r w:rsidRPr="00D44D41">
        <w:rPr>
          <w:sz w:val="28"/>
          <w:szCs w:val="28"/>
        </w:rPr>
        <w:t xml:space="preserve"> = 2,65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I</w:t>
      </w:r>
      <w:r w:rsidRPr="00D44D41">
        <w:rPr>
          <w:sz w:val="28"/>
          <w:szCs w:val="28"/>
          <w:vertAlign w:val="subscript"/>
        </w:rPr>
        <w:t>D</w:t>
      </w:r>
      <w:r w:rsidRPr="00D44D41">
        <w:rPr>
          <w:sz w:val="28"/>
          <w:szCs w:val="28"/>
        </w:rPr>
        <w:t xml:space="preserve"> = 0,39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6A"/>
      </w:r>
      <w:r w:rsidRPr="00D44D41">
        <w:rPr>
          <w:sz w:val="28"/>
          <w:szCs w:val="28"/>
        </w:rPr>
        <w:t xml:space="preserve"> = 32,3o</w:t>
      </w:r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D44D41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77915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>
        <w:rPr>
          <w:sz w:val="28"/>
          <w:szCs w:val="28"/>
        </w:rPr>
        <w:t>86572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Default="00017B1F" w:rsidP="00017B1F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D44D41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65720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b/>
          <w:sz w:val="28"/>
          <w:szCs w:val="28"/>
        </w:rPr>
        <w:lastRenderedPageBreak/>
        <w:t>III warstwa geotechniczna – glina piaszczysta</w:t>
      </w:r>
      <w:r w:rsidRPr="00D44D41">
        <w:rPr>
          <w:sz w:val="28"/>
          <w:szCs w:val="28"/>
        </w:rPr>
        <w:t xml:space="preserve">, czerwonawo-brunatna, zalegająca w przedmiotowym terenie poniżej warstwy piasków w otworach nr 1, 2, 3,  4, 5 i 6 do głębokości ok. 2,60 m ~ 3,20 m </w:t>
      </w:r>
      <w:proofErr w:type="spellStart"/>
      <w:r w:rsidRPr="00D44D41">
        <w:rPr>
          <w:sz w:val="28"/>
          <w:szCs w:val="28"/>
        </w:rPr>
        <w:t>p.p.t</w:t>
      </w:r>
      <w:proofErr w:type="spellEnd"/>
      <w:r w:rsidRPr="00D44D41">
        <w:rPr>
          <w:sz w:val="28"/>
          <w:szCs w:val="28"/>
        </w:rPr>
        <w:t>. Jest to glina, plastyczna, mokra w której określono I</w:t>
      </w:r>
      <w:r w:rsidRPr="00D44D41">
        <w:rPr>
          <w:sz w:val="28"/>
          <w:szCs w:val="28"/>
          <w:vertAlign w:val="subscript"/>
        </w:rPr>
        <w:t>L</w:t>
      </w:r>
      <w:r w:rsidRPr="00D44D41">
        <w:rPr>
          <w:sz w:val="28"/>
          <w:szCs w:val="28"/>
        </w:rPr>
        <w:t xml:space="preserve"> = 0,37. 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Parametry geotechniczne podłoża gruntowego, które należy przyjąć, do obliczenia nośności podłoża gruntowego dla w/w warstwy: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proofErr w:type="spellStart"/>
      <w:r w:rsidRPr="00D44D41">
        <w:rPr>
          <w:sz w:val="28"/>
          <w:szCs w:val="28"/>
        </w:rPr>
        <w:t>w</w:t>
      </w:r>
      <w:r w:rsidRPr="00D44D41">
        <w:rPr>
          <w:sz w:val="28"/>
          <w:szCs w:val="28"/>
          <w:vertAlign w:val="subscript"/>
        </w:rPr>
        <w:t>n</w:t>
      </w:r>
      <w:proofErr w:type="spellEnd"/>
      <w:r w:rsidRPr="00D44D41">
        <w:rPr>
          <w:sz w:val="28"/>
          <w:szCs w:val="28"/>
        </w:rPr>
        <w:t xml:space="preserve"> = 17 %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</w:rPr>
        <w:t xml:space="preserve"> = 2,10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  <w:vertAlign w:val="subscript"/>
        </w:rPr>
        <w:t>s</w:t>
      </w:r>
      <w:r w:rsidRPr="00D44D41">
        <w:rPr>
          <w:sz w:val="28"/>
          <w:szCs w:val="28"/>
        </w:rPr>
        <w:t xml:space="preserve"> = 2,67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I</w:t>
      </w:r>
      <w:r w:rsidRPr="00D44D41">
        <w:rPr>
          <w:sz w:val="28"/>
          <w:szCs w:val="28"/>
          <w:vertAlign w:val="subscript"/>
        </w:rPr>
        <w:t>L</w:t>
      </w:r>
      <w:r w:rsidRPr="00D44D41">
        <w:rPr>
          <w:sz w:val="28"/>
          <w:szCs w:val="28"/>
        </w:rPr>
        <w:t xml:space="preserve"> = 0,37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c</w:t>
      </w:r>
      <w:r w:rsidRPr="00D44D41">
        <w:rPr>
          <w:sz w:val="28"/>
          <w:szCs w:val="28"/>
          <w:vertAlign w:val="subscript"/>
        </w:rPr>
        <w:t>u</w:t>
      </w:r>
      <w:r w:rsidRPr="00D44D41">
        <w:rPr>
          <w:sz w:val="28"/>
          <w:szCs w:val="28"/>
        </w:rPr>
        <w:t xml:space="preserve"> = 25,71 </w:t>
      </w:r>
      <w:proofErr w:type="spellStart"/>
      <w:r w:rsidRPr="00D44D41">
        <w:rPr>
          <w:sz w:val="28"/>
          <w:szCs w:val="28"/>
        </w:rPr>
        <w:t>kPa</w:t>
      </w:r>
      <w:proofErr w:type="spellEnd"/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6A"/>
      </w:r>
      <w:r w:rsidRPr="00D44D41">
        <w:rPr>
          <w:sz w:val="28"/>
          <w:szCs w:val="28"/>
        </w:rPr>
        <w:t xml:space="preserve"> = 15,1o</w:t>
      </w:r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D44D41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25160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>
        <w:rPr>
          <w:sz w:val="28"/>
          <w:szCs w:val="28"/>
        </w:rPr>
        <w:t>33538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Default="00017B1F" w:rsidP="00017B1F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D44D41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19122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Default="00017B1F" w:rsidP="00017B1F">
      <w:pPr>
        <w:jc w:val="both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b/>
          <w:sz w:val="28"/>
          <w:szCs w:val="28"/>
        </w:rPr>
        <w:t>IV warstwa geotechniczna – piasek drobny i pylasty</w:t>
      </w:r>
      <w:r w:rsidRPr="00D44D41">
        <w:rPr>
          <w:sz w:val="28"/>
          <w:szCs w:val="28"/>
        </w:rPr>
        <w:t xml:space="preserve">, czerwonawy, zalegający </w:t>
      </w:r>
      <w:r w:rsidR="00D44D41">
        <w:rPr>
          <w:sz w:val="28"/>
          <w:szCs w:val="28"/>
        </w:rPr>
        <w:br/>
      </w:r>
      <w:r w:rsidRPr="00D44D41">
        <w:rPr>
          <w:sz w:val="28"/>
          <w:szCs w:val="28"/>
        </w:rPr>
        <w:t xml:space="preserve">w przedmiotowym terenie poniżej warstwy gliny w otworach nr  2, 5, 8 i 7 do głębokości ok. 4,10 m ~ 4,90 m </w:t>
      </w:r>
      <w:proofErr w:type="spellStart"/>
      <w:r w:rsidRPr="00D44D41">
        <w:rPr>
          <w:sz w:val="28"/>
          <w:szCs w:val="28"/>
        </w:rPr>
        <w:t>p.p.t</w:t>
      </w:r>
      <w:proofErr w:type="spellEnd"/>
      <w:r w:rsidRPr="00D44D41">
        <w:rPr>
          <w:sz w:val="28"/>
          <w:szCs w:val="28"/>
        </w:rPr>
        <w:t>. Jest to piasek średnio zagęszczony, wilgotny w którym określono I</w:t>
      </w:r>
      <w:r w:rsidRPr="00D44D41">
        <w:rPr>
          <w:sz w:val="28"/>
          <w:szCs w:val="28"/>
          <w:vertAlign w:val="subscript"/>
        </w:rPr>
        <w:t>D</w:t>
      </w:r>
      <w:r w:rsidRPr="00D44D41">
        <w:rPr>
          <w:sz w:val="28"/>
          <w:szCs w:val="28"/>
        </w:rPr>
        <w:t xml:space="preserve"> = 0,42. 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Parametry geotechniczne podłoża gruntowego, które należy przyjąć, do obliczenia nośności podłoża gruntowego dla w/w warstwy:</w:t>
      </w:r>
    </w:p>
    <w:p w:rsidR="00D44D41" w:rsidRPr="00D44D41" w:rsidRDefault="00D44D41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proofErr w:type="spellStart"/>
      <w:r w:rsidRPr="00D44D41">
        <w:rPr>
          <w:sz w:val="28"/>
          <w:szCs w:val="28"/>
        </w:rPr>
        <w:t>w</w:t>
      </w:r>
      <w:r w:rsidRPr="00D44D41">
        <w:rPr>
          <w:sz w:val="28"/>
          <w:szCs w:val="28"/>
          <w:vertAlign w:val="subscript"/>
        </w:rPr>
        <w:t>n</w:t>
      </w:r>
      <w:proofErr w:type="spellEnd"/>
      <w:r w:rsidRPr="00D44D41">
        <w:rPr>
          <w:sz w:val="28"/>
          <w:szCs w:val="28"/>
        </w:rPr>
        <w:t xml:space="preserve"> = 16 %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</w:rPr>
        <w:t xml:space="preserve"> = 1,75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  <w:vertAlign w:val="subscript"/>
        </w:rPr>
        <w:t>s</w:t>
      </w:r>
      <w:r w:rsidRPr="00D44D41">
        <w:rPr>
          <w:sz w:val="28"/>
          <w:szCs w:val="28"/>
        </w:rPr>
        <w:t xml:space="preserve"> = 2,65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I</w:t>
      </w:r>
      <w:r w:rsidRPr="00D44D41">
        <w:rPr>
          <w:sz w:val="28"/>
          <w:szCs w:val="28"/>
          <w:vertAlign w:val="subscript"/>
        </w:rPr>
        <w:t>D</w:t>
      </w:r>
      <w:r w:rsidRPr="00D44D41">
        <w:rPr>
          <w:sz w:val="28"/>
          <w:szCs w:val="28"/>
        </w:rPr>
        <w:t xml:space="preserve"> = 0,42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6A"/>
      </w:r>
      <w:r w:rsidRPr="00D44D41">
        <w:rPr>
          <w:sz w:val="28"/>
          <w:szCs w:val="28"/>
        </w:rPr>
        <w:t xml:space="preserve"> = 30,0o</w:t>
      </w:r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D44D41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53243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>
        <w:rPr>
          <w:sz w:val="28"/>
          <w:szCs w:val="28"/>
        </w:rPr>
        <w:t>66554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Default="00017B1F" w:rsidP="00017B1F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D44D41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39756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Default="00017B1F" w:rsidP="00017B1F">
      <w:pPr>
        <w:jc w:val="both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b/>
          <w:sz w:val="28"/>
          <w:szCs w:val="28"/>
        </w:rPr>
        <w:t>V warstwa geotechniczna – piasek średni</w:t>
      </w:r>
      <w:r w:rsidRPr="00D44D41">
        <w:rPr>
          <w:sz w:val="28"/>
          <w:szCs w:val="28"/>
        </w:rPr>
        <w:t xml:space="preserve">, żółty i kremowy, zalegający </w:t>
      </w:r>
      <w:r w:rsidRPr="00D44D41">
        <w:rPr>
          <w:sz w:val="28"/>
          <w:szCs w:val="28"/>
        </w:rPr>
        <w:br/>
        <w:t xml:space="preserve">w przedmiotowym terenie poniżej warstwy gleby w otworach nr  9 i 10 do głębokości ok. 1,60 m </w:t>
      </w:r>
      <w:proofErr w:type="spellStart"/>
      <w:r w:rsidRPr="00D44D41">
        <w:rPr>
          <w:sz w:val="28"/>
          <w:szCs w:val="28"/>
        </w:rPr>
        <w:t>p.p.t</w:t>
      </w:r>
      <w:proofErr w:type="spellEnd"/>
      <w:r w:rsidRPr="00D44D41">
        <w:rPr>
          <w:sz w:val="28"/>
          <w:szCs w:val="28"/>
        </w:rPr>
        <w:t>. Jest to piasek średnio zagęszczony, wilgotny w którym określono I</w:t>
      </w:r>
      <w:r w:rsidRPr="00D44D41">
        <w:rPr>
          <w:sz w:val="28"/>
          <w:szCs w:val="28"/>
          <w:vertAlign w:val="subscript"/>
        </w:rPr>
        <w:t>D</w:t>
      </w:r>
      <w:r w:rsidRPr="00D44D41">
        <w:rPr>
          <w:sz w:val="28"/>
          <w:szCs w:val="28"/>
        </w:rPr>
        <w:t xml:space="preserve"> = 0,55. 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Parametry geotechniczne podłoża gruntowego, które należy przyjąć, do obliczenia nośności podłoża gruntowego dla w/w warstwy: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proofErr w:type="spellStart"/>
      <w:r w:rsidRPr="00D44D41">
        <w:rPr>
          <w:sz w:val="28"/>
          <w:szCs w:val="28"/>
        </w:rPr>
        <w:t>w</w:t>
      </w:r>
      <w:r w:rsidRPr="00D44D41">
        <w:rPr>
          <w:sz w:val="28"/>
          <w:szCs w:val="28"/>
          <w:vertAlign w:val="subscript"/>
        </w:rPr>
        <w:t>n</w:t>
      </w:r>
      <w:proofErr w:type="spellEnd"/>
      <w:r w:rsidRPr="00D44D41">
        <w:rPr>
          <w:sz w:val="28"/>
          <w:szCs w:val="28"/>
        </w:rPr>
        <w:t xml:space="preserve"> = 14 %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lastRenderedPageBreak/>
        <w:sym w:font="Symbol" w:char="F072"/>
      </w:r>
      <w:r w:rsidRPr="00D44D41">
        <w:rPr>
          <w:sz w:val="28"/>
          <w:szCs w:val="28"/>
        </w:rPr>
        <w:t xml:space="preserve"> = 1,85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  <w:vertAlign w:val="subscript"/>
        </w:rPr>
        <w:t>s</w:t>
      </w:r>
      <w:r w:rsidRPr="00D44D41">
        <w:rPr>
          <w:sz w:val="28"/>
          <w:szCs w:val="28"/>
        </w:rPr>
        <w:t xml:space="preserve"> = 2,65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I</w:t>
      </w:r>
      <w:r w:rsidRPr="00D44D41">
        <w:rPr>
          <w:sz w:val="28"/>
          <w:szCs w:val="28"/>
          <w:vertAlign w:val="subscript"/>
        </w:rPr>
        <w:t>D</w:t>
      </w:r>
      <w:r w:rsidRPr="00D44D41">
        <w:rPr>
          <w:sz w:val="28"/>
          <w:szCs w:val="28"/>
        </w:rPr>
        <w:t xml:space="preserve"> = 0,55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6A"/>
      </w:r>
      <w:r w:rsidRPr="00D44D41">
        <w:rPr>
          <w:sz w:val="28"/>
          <w:szCs w:val="28"/>
        </w:rPr>
        <w:t xml:space="preserve"> = 33,3o</w:t>
      </w:r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D44D41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103215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>
        <w:rPr>
          <w:sz w:val="28"/>
          <w:szCs w:val="28"/>
        </w:rPr>
        <w:t>114683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Default="00017B1F" w:rsidP="00017B1F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D44D41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87043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Default="00017B1F" w:rsidP="00017B1F">
      <w:pPr>
        <w:jc w:val="both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b/>
          <w:sz w:val="28"/>
          <w:szCs w:val="28"/>
        </w:rPr>
        <w:t>VI warstwa geotechniczna – rumosz karboński, piasek gliniasty</w:t>
      </w:r>
      <w:r w:rsidRPr="00D44D41">
        <w:rPr>
          <w:sz w:val="28"/>
          <w:szCs w:val="28"/>
        </w:rPr>
        <w:t xml:space="preserve">, kremowo-szary zalegający w przedmiotowym terenie poniżej warstwy piasków i gliny do głębokości stwierdzonej wierceniem tj. ok. 6,00 m </w:t>
      </w:r>
      <w:proofErr w:type="spellStart"/>
      <w:r w:rsidRPr="00D44D41">
        <w:rPr>
          <w:sz w:val="28"/>
          <w:szCs w:val="28"/>
        </w:rPr>
        <w:t>p.p.t</w:t>
      </w:r>
      <w:proofErr w:type="spellEnd"/>
      <w:r w:rsidRPr="00D44D41">
        <w:rPr>
          <w:sz w:val="28"/>
          <w:szCs w:val="28"/>
        </w:rPr>
        <w:t>. Jest to rumosz, półzwarty, wilgotny w którym określono I</w:t>
      </w:r>
      <w:r w:rsidRPr="00D44D41">
        <w:rPr>
          <w:sz w:val="28"/>
          <w:szCs w:val="28"/>
          <w:vertAlign w:val="subscript"/>
        </w:rPr>
        <w:t>L</w:t>
      </w:r>
      <w:r w:rsidRPr="00D44D41">
        <w:rPr>
          <w:sz w:val="28"/>
          <w:szCs w:val="28"/>
        </w:rPr>
        <w:t xml:space="preserve"> &lt;0,00. 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Parametry geotechniczne podłoża gruntowego, które należy przyjąć, do obliczenia nośności podłoża gruntowego dla w/w warstwy: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proofErr w:type="spellStart"/>
      <w:r w:rsidRPr="00D44D41">
        <w:rPr>
          <w:sz w:val="28"/>
          <w:szCs w:val="28"/>
        </w:rPr>
        <w:t>w</w:t>
      </w:r>
      <w:r w:rsidRPr="00D44D41">
        <w:rPr>
          <w:sz w:val="28"/>
          <w:szCs w:val="28"/>
          <w:vertAlign w:val="subscript"/>
        </w:rPr>
        <w:t>n</w:t>
      </w:r>
      <w:proofErr w:type="spellEnd"/>
      <w:r w:rsidRPr="00D44D41">
        <w:rPr>
          <w:sz w:val="28"/>
          <w:szCs w:val="28"/>
        </w:rPr>
        <w:t xml:space="preserve"> = 9 %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</w:rPr>
        <w:t xml:space="preserve"> = 2,20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  <w:vertAlign w:val="subscript"/>
        </w:rPr>
        <w:t>s</w:t>
      </w:r>
      <w:r w:rsidRPr="00D44D41">
        <w:rPr>
          <w:sz w:val="28"/>
          <w:szCs w:val="28"/>
        </w:rPr>
        <w:t xml:space="preserve"> = 2,65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I</w:t>
      </w:r>
      <w:r w:rsidRPr="00D44D41">
        <w:rPr>
          <w:sz w:val="28"/>
          <w:szCs w:val="28"/>
          <w:vertAlign w:val="subscript"/>
        </w:rPr>
        <w:t>L</w:t>
      </w:r>
      <w:r w:rsidRPr="00D44D41">
        <w:rPr>
          <w:sz w:val="28"/>
          <w:szCs w:val="28"/>
        </w:rPr>
        <w:t xml:space="preserve"> &lt; 0,00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c</w:t>
      </w:r>
      <w:r w:rsidRPr="00D44D41">
        <w:rPr>
          <w:sz w:val="28"/>
          <w:szCs w:val="28"/>
          <w:vertAlign w:val="subscript"/>
        </w:rPr>
        <w:t>u</w:t>
      </w:r>
      <w:r w:rsidRPr="00D44D41">
        <w:rPr>
          <w:sz w:val="28"/>
          <w:szCs w:val="28"/>
        </w:rPr>
        <w:t xml:space="preserve"> = 40,0 </w:t>
      </w:r>
      <w:proofErr w:type="spellStart"/>
      <w:r w:rsidRPr="00D44D41">
        <w:rPr>
          <w:sz w:val="28"/>
          <w:szCs w:val="28"/>
        </w:rPr>
        <w:t>kPa</w:t>
      </w:r>
      <w:proofErr w:type="spellEnd"/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6A"/>
      </w:r>
      <w:r w:rsidRPr="00D44D41">
        <w:rPr>
          <w:sz w:val="28"/>
          <w:szCs w:val="28"/>
        </w:rPr>
        <w:t xml:space="preserve"> = 22,0o</w:t>
      </w:r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D44D41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65768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87669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Default="00017B1F" w:rsidP="00017B1F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D44D41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49984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6B79DB" w:rsidRDefault="006B79DB" w:rsidP="00017B1F">
      <w:pPr>
        <w:jc w:val="both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b/>
          <w:sz w:val="28"/>
          <w:szCs w:val="28"/>
        </w:rPr>
        <w:t>VII warstwa geotechniczna – piasek drobny</w:t>
      </w:r>
      <w:r w:rsidRPr="00D44D41">
        <w:rPr>
          <w:sz w:val="28"/>
          <w:szCs w:val="28"/>
        </w:rPr>
        <w:t xml:space="preserve">, lokalnie pylasty, żółty </w:t>
      </w:r>
      <w:r w:rsidRPr="00D44D41">
        <w:rPr>
          <w:sz w:val="28"/>
          <w:szCs w:val="28"/>
        </w:rPr>
        <w:br/>
        <w:t>i kremowy, zalegający w przedmiotowym terenie poniżej warstwy piasków w otwor</w:t>
      </w:r>
      <w:r w:rsidR="006B79DB" w:rsidRPr="00D44D41">
        <w:rPr>
          <w:sz w:val="28"/>
          <w:szCs w:val="28"/>
        </w:rPr>
        <w:t>ach</w:t>
      </w:r>
      <w:r w:rsidRPr="00D44D41">
        <w:rPr>
          <w:sz w:val="28"/>
          <w:szCs w:val="28"/>
        </w:rPr>
        <w:t xml:space="preserve"> nr  9</w:t>
      </w:r>
      <w:r w:rsidR="006B79DB" w:rsidRPr="00D44D41">
        <w:rPr>
          <w:sz w:val="28"/>
          <w:szCs w:val="28"/>
        </w:rPr>
        <w:t xml:space="preserve"> i 10</w:t>
      </w:r>
      <w:r w:rsidRPr="00D44D41">
        <w:rPr>
          <w:sz w:val="28"/>
          <w:szCs w:val="28"/>
        </w:rPr>
        <w:t xml:space="preserve"> do głębokości stwierdzonej wierceniem tj. ok. 6,00 m </w:t>
      </w:r>
      <w:proofErr w:type="spellStart"/>
      <w:r w:rsidRPr="00D44D41">
        <w:rPr>
          <w:sz w:val="28"/>
          <w:szCs w:val="28"/>
        </w:rPr>
        <w:t>p.p.t</w:t>
      </w:r>
      <w:proofErr w:type="spellEnd"/>
      <w:r w:rsidRPr="00D44D41">
        <w:rPr>
          <w:sz w:val="28"/>
          <w:szCs w:val="28"/>
        </w:rPr>
        <w:t>. Jest to piasek średnio zagęszczony, wilgotny w którym określono I</w:t>
      </w:r>
      <w:r w:rsidRPr="00D44D41">
        <w:rPr>
          <w:sz w:val="28"/>
          <w:szCs w:val="28"/>
          <w:vertAlign w:val="subscript"/>
        </w:rPr>
        <w:t>D</w:t>
      </w:r>
      <w:r w:rsidRPr="00D44D41">
        <w:rPr>
          <w:sz w:val="28"/>
          <w:szCs w:val="28"/>
        </w:rPr>
        <w:t xml:space="preserve"> = 0,45. 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Parametry geotechniczne podłoża gruntowego, które należy przyjąć, do obliczenia nośności podłoża gruntowego dla w/w warstwy: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proofErr w:type="spellStart"/>
      <w:r w:rsidRPr="00D44D41">
        <w:rPr>
          <w:sz w:val="28"/>
          <w:szCs w:val="28"/>
        </w:rPr>
        <w:t>w</w:t>
      </w:r>
      <w:r w:rsidRPr="00D44D41">
        <w:rPr>
          <w:sz w:val="28"/>
          <w:szCs w:val="28"/>
          <w:vertAlign w:val="subscript"/>
        </w:rPr>
        <w:t>n</w:t>
      </w:r>
      <w:proofErr w:type="spellEnd"/>
      <w:r w:rsidRPr="00D44D41">
        <w:rPr>
          <w:sz w:val="28"/>
          <w:szCs w:val="28"/>
        </w:rPr>
        <w:t xml:space="preserve"> = 12 %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</w:rPr>
        <w:t xml:space="preserve"> = 1,75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72"/>
      </w:r>
      <w:r w:rsidRPr="00D44D41">
        <w:rPr>
          <w:sz w:val="28"/>
          <w:szCs w:val="28"/>
          <w:vertAlign w:val="subscript"/>
        </w:rPr>
        <w:t>s</w:t>
      </w:r>
      <w:r w:rsidRPr="00D44D41">
        <w:rPr>
          <w:sz w:val="28"/>
          <w:szCs w:val="28"/>
        </w:rPr>
        <w:t xml:space="preserve"> = 2,65 t/m3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t>I</w:t>
      </w:r>
      <w:r w:rsidRPr="00D44D41">
        <w:rPr>
          <w:sz w:val="28"/>
          <w:szCs w:val="28"/>
          <w:vertAlign w:val="subscript"/>
        </w:rPr>
        <w:t>D</w:t>
      </w:r>
      <w:r w:rsidRPr="00D44D41">
        <w:rPr>
          <w:sz w:val="28"/>
          <w:szCs w:val="28"/>
        </w:rPr>
        <w:t xml:space="preserve"> = 0,45</w:t>
      </w:r>
    </w:p>
    <w:p w:rsidR="00017B1F" w:rsidRPr="00D44D41" w:rsidRDefault="00017B1F" w:rsidP="00017B1F">
      <w:pPr>
        <w:pStyle w:val="Tekstpodstawowy2"/>
        <w:rPr>
          <w:sz w:val="28"/>
          <w:szCs w:val="28"/>
        </w:rPr>
      </w:pPr>
      <w:r w:rsidRPr="00D44D41">
        <w:rPr>
          <w:sz w:val="28"/>
          <w:szCs w:val="28"/>
        </w:rPr>
        <w:sym w:font="Symbol" w:char="F06A"/>
      </w:r>
      <w:r w:rsidRPr="00D44D41">
        <w:rPr>
          <w:sz w:val="28"/>
          <w:szCs w:val="28"/>
        </w:rPr>
        <w:t xml:space="preserve"> = 30,2o</w:t>
      </w:r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D44D41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56357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17B1F" w:rsidRPr="00880230" w:rsidRDefault="00017B1F" w:rsidP="00017B1F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>
        <w:rPr>
          <w:sz w:val="28"/>
          <w:szCs w:val="28"/>
        </w:rPr>
        <w:t>70446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D552E6" w:rsidRPr="00050A64" w:rsidRDefault="00017B1F" w:rsidP="00427BFD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D44D41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>
        <w:rPr>
          <w:sz w:val="28"/>
          <w:szCs w:val="28"/>
        </w:rPr>
        <w:t>42080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427BFD" w:rsidRPr="00050A64" w:rsidRDefault="00427BFD" w:rsidP="00427BFD">
      <w:pPr>
        <w:jc w:val="both"/>
        <w:rPr>
          <w:sz w:val="28"/>
          <w:szCs w:val="28"/>
        </w:rPr>
      </w:pPr>
      <w:r w:rsidRPr="00050A64">
        <w:rPr>
          <w:sz w:val="28"/>
          <w:szCs w:val="28"/>
        </w:rPr>
        <w:t xml:space="preserve"> (dane przyjęto na podstawie PN-81/B-03020 według schematu A i C).</w:t>
      </w:r>
    </w:p>
    <w:p w:rsidR="00351523" w:rsidRPr="002C6759" w:rsidRDefault="00427BFD" w:rsidP="002C6759">
      <w:pPr>
        <w:pStyle w:val="Tekstpodstawowy3"/>
        <w:rPr>
          <w:szCs w:val="28"/>
        </w:rPr>
      </w:pPr>
      <w:r w:rsidRPr="00050A64">
        <w:rPr>
          <w:szCs w:val="28"/>
        </w:rPr>
        <w:t>Powyższe dane należy zastosować do obliczeń konstrukcyjnych.</w:t>
      </w:r>
    </w:p>
    <w:p w:rsidR="00351523" w:rsidRPr="00351523" w:rsidRDefault="002C6759" w:rsidP="00351523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Analiz</w:t>
      </w:r>
      <w:r w:rsidR="00351523" w:rsidRPr="00351523">
        <w:rPr>
          <w:b/>
          <w:bCs/>
          <w:sz w:val="28"/>
          <w:szCs w:val="28"/>
        </w:rPr>
        <w:t>a materiałów archiwalnych.</w:t>
      </w:r>
    </w:p>
    <w:p w:rsidR="00351523" w:rsidRDefault="00351523" w:rsidP="00351523">
      <w:pPr>
        <w:jc w:val="both"/>
        <w:rPr>
          <w:sz w:val="20"/>
        </w:rPr>
      </w:pPr>
    </w:p>
    <w:p w:rsidR="00351523" w:rsidRDefault="00351523" w:rsidP="00351523">
      <w:pPr>
        <w:jc w:val="both"/>
        <w:rPr>
          <w:sz w:val="28"/>
          <w:szCs w:val="28"/>
        </w:rPr>
      </w:pPr>
      <w:r w:rsidRPr="00351523">
        <w:rPr>
          <w:sz w:val="28"/>
          <w:szCs w:val="28"/>
        </w:rPr>
        <w:t>Analizę przeprowadzono na podstawie sporządzonych wcześniej opracowa</w:t>
      </w:r>
      <w:r>
        <w:rPr>
          <w:sz w:val="28"/>
          <w:szCs w:val="28"/>
        </w:rPr>
        <w:t>ń</w:t>
      </w:r>
      <w:r w:rsidRPr="00351523">
        <w:rPr>
          <w:sz w:val="28"/>
          <w:szCs w:val="28"/>
        </w:rPr>
        <w:t>:</w:t>
      </w:r>
    </w:p>
    <w:p w:rsidR="00351523" w:rsidRPr="00351523" w:rsidRDefault="00351523" w:rsidP="00351523">
      <w:pPr>
        <w:jc w:val="both"/>
        <w:rPr>
          <w:sz w:val="28"/>
          <w:szCs w:val="28"/>
        </w:rPr>
      </w:pPr>
    </w:p>
    <w:p w:rsidR="00351523" w:rsidRDefault="00351523" w:rsidP="00351523">
      <w:pPr>
        <w:jc w:val="both"/>
        <w:rPr>
          <w:sz w:val="28"/>
          <w:szCs w:val="28"/>
        </w:rPr>
      </w:pPr>
      <w:r w:rsidRPr="00351523">
        <w:rPr>
          <w:sz w:val="28"/>
          <w:szCs w:val="28"/>
        </w:rPr>
        <w:t xml:space="preserve">- </w:t>
      </w:r>
      <w:r>
        <w:rPr>
          <w:sz w:val="28"/>
          <w:szCs w:val="28"/>
        </w:rPr>
        <w:t>Ocena zagrożenia deformacjami nieciągłymi terenu stacji GPZ „Brzezinka” w rejonie ul. Oświęcimskiej w Mysłowicach – Przedsiębiorstwo GEMES Sp. z o.o. – Dąbrowa Górnicza 1995r.</w:t>
      </w:r>
    </w:p>
    <w:p w:rsidR="00351523" w:rsidRDefault="00351523" w:rsidP="00351523">
      <w:pPr>
        <w:jc w:val="both"/>
        <w:rPr>
          <w:sz w:val="28"/>
          <w:szCs w:val="28"/>
        </w:rPr>
      </w:pPr>
    </w:p>
    <w:p w:rsidR="00351523" w:rsidRDefault="00351523" w:rsidP="003515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Informację WUG – pismo znak: </w:t>
      </w:r>
      <w:proofErr w:type="spellStart"/>
      <w:r>
        <w:rPr>
          <w:sz w:val="28"/>
          <w:szCs w:val="28"/>
        </w:rPr>
        <w:t>L.Dz</w:t>
      </w:r>
      <w:proofErr w:type="spellEnd"/>
      <w:r>
        <w:rPr>
          <w:sz w:val="28"/>
          <w:szCs w:val="28"/>
        </w:rPr>
        <w:t>. AD-0180/1047/09/17943 z dnia 17.11.2009r.</w:t>
      </w:r>
    </w:p>
    <w:p w:rsidR="00351523" w:rsidRDefault="00351523" w:rsidP="00351523">
      <w:pPr>
        <w:jc w:val="both"/>
        <w:rPr>
          <w:sz w:val="28"/>
          <w:szCs w:val="28"/>
        </w:rPr>
      </w:pPr>
    </w:p>
    <w:p w:rsidR="00351523" w:rsidRDefault="00351523" w:rsidP="003515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Dokumentacja Badan Geotechnicznych modernizowanej stacji 110/20/6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 xml:space="preserve"> Brzezinka – Poznań 2010r.,</w:t>
      </w:r>
    </w:p>
    <w:p w:rsidR="00351523" w:rsidRDefault="00351523" w:rsidP="00351523">
      <w:pPr>
        <w:jc w:val="both"/>
        <w:rPr>
          <w:sz w:val="28"/>
          <w:szCs w:val="28"/>
        </w:rPr>
      </w:pPr>
    </w:p>
    <w:p w:rsidR="00351523" w:rsidRPr="00351523" w:rsidRDefault="00351523" w:rsidP="00351523">
      <w:pPr>
        <w:jc w:val="both"/>
        <w:rPr>
          <w:sz w:val="28"/>
          <w:szCs w:val="28"/>
        </w:rPr>
      </w:pPr>
      <w:r>
        <w:rPr>
          <w:sz w:val="28"/>
          <w:szCs w:val="28"/>
        </w:rPr>
        <w:t>- Dokumentacja powykonawcza zabezpieczenia powierzchni terenu na stacji GPZ „Brzezinka” w rejonie ul. Oświęcimskiej w Mysłowicach przed zagrożeniem powstania deformacji nieciągłych powierzchni – Przedsiębiorstwo GEMES Sp. z o.o. – Dąbrowa Górnicza 1996r.</w:t>
      </w:r>
    </w:p>
    <w:p w:rsidR="00351523" w:rsidRDefault="00351523" w:rsidP="00351523">
      <w:pPr>
        <w:jc w:val="both"/>
        <w:rPr>
          <w:sz w:val="20"/>
        </w:rPr>
      </w:pPr>
    </w:p>
    <w:p w:rsidR="00351523" w:rsidRPr="00351523" w:rsidRDefault="00351523" w:rsidP="00351523">
      <w:pPr>
        <w:jc w:val="both"/>
        <w:rPr>
          <w:sz w:val="20"/>
        </w:rPr>
      </w:pPr>
    </w:p>
    <w:p w:rsidR="00930D0F" w:rsidRDefault="00930D0F" w:rsidP="007C2425">
      <w:pPr>
        <w:jc w:val="both"/>
        <w:rPr>
          <w:b/>
          <w:sz w:val="28"/>
          <w:szCs w:val="28"/>
        </w:rPr>
      </w:pPr>
      <w:r w:rsidRPr="00752E8D">
        <w:rPr>
          <w:b/>
          <w:sz w:val="28"/>
          <w:szCs w:val="28"/>
        </w:rPr>
        <w:t>Na podstawie wykonanych badań</w:t>
      </w:r>
      <w:r w:rsidR="00351523">
        <w:rPr>
          <w:b/>
          <w:sz w:val="28"/>
          <w:szCs w:val="28"/>
        </w:rPr>
        <w:t xml:space="preserve">, badan </w:t>
      </w:r>
      <w:proofErr w:type="spellStart"/>
      <w:r w:rsidR="00351523">
        <w:rPr>
          <w:b/>
          <w:sz w:val="28"/>
          <w:szCs w:val="28"/>
        </w:rPr>
        <w:t>archwialnych</w:t>
      </w:r>
      <w:proofErr w:type="spellEnd"/>
      <w:r w:rsidRPr="00752E8D">
        <w:rPr>
          <w:b/>
          <w:sz w:val="28"/>
          <w:szCs w:val="28"/>
        </w:rPr>
        <w:t xml:space="preserve"> oraz określenia parametrów geotechnicznych można stwierdzić, że:</w:t>
      </w:r>
    </w:p>
    <w:p w:rsidR="00664F24" w:rsidRPr="006254F2" w:rsidRDefault="00664F24" w:rsidP="007C2425">
      <w:pPr>
        <w:jc w:val="both"/>
        <w:rPr>
          <w:b/>
          <w:sz w:val="28"/>
          <w:szCs w:val="28"/>
        </w:rPr>
      </w:pPr>
    </w:p>
    <w:p w:rsidR="00065188" w:rsidRDefault="00065188" w:rsidP="007C2425">
      <w:pPr>
        <w:jc w:val="both"/>
        <w:rPr>
          <w:sz w:val="28"/>
          <w:szCs w:val="28"/>
        </w:rPr>
      </w:pPr>
      <w:r w:rsidRPr="00F27DE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grunty niespoiste: piasek </w:t>
      </w:r>
      <w:r w:rsidR="00D91FD6">
        <w:rPr>
          <w:sz w:val="28"/>
          <w:szCs w:val="28"/>
        </w:rPr>
        <w:t>średni</w:t>
      </w:r>
      <w:r>
        <w:rPr>
          <w:sz w:val="28"/>
          <w:szCs w:val="28"/>
        </w:rPr>
        <w:t xml:space="preserve"> i piasek drobny, wilgotne i średnio zagęszczone,</w:t>
      </w:r>
      <w:r w:rsidRPr="004C3045">
        <w:rPr>
          <w:sz w:val="28"/>
          <w:szCs w:val="28"/>
        </w:rPr>
        <w:t xml:space="preserve"> charakteryzują się dobrymi parametrami nośności,</w:t>
      </w:r>
    </w:p>
    <w:p w:rsidR="002C0675" w:rsidRPr="00F27DE8" w:rsidRDefault="002C0675" w:rsidP="002C0675">
      <w:pPr>
        <w:jc w:val="both"/>
        <w:rPr>
          <w:sz w:val="28"/>
          <w:szCs w:val="28"/>
        </w:rPr>
      </w:pPr>
      <w:r w:rsidRPr="00F27DE8">
        <w:rPr>
          <w:sz w:val="28"/>
          <w:szCs w:val="28"/>
        </w:rPr>
        <w:t>- projektowan</w:t>
      </w:r>
      <w:r w:rsidR="00D91FD6">
        <w:rPr>
          <w:sz w:val="28"/>
          <w:szCs w:val="28"/>
        </w:rPr>
        <w:t>a</w:t>
      </w:r>
      <w:r w:rsidRPr="00F27DE8">
        <w:rPr>
          <w:sz w:val="28"/>
          <w:szCs w:val="28"/>
        </w:rPr>
        <w:t xml:space="preserve"> </w:t>
      </w:r>
      <w:r w:rsidR="00D91FD6">
        <w:rPr>
          <w:sz w:val="28"/>
          <w:szCs w:val="28"/>
        </w:rPr>
        <w:t>inwestycja</w:t>
      </w:r>
      <w:r w:rsidRPr="00F27DE8">
        <w:rPr>
          <w:sz w:val="28"/>
          <w:szCs w:val="28"/>
        </w:rPr>
        <w:t xml:space="preserve"> ze względu na zaleganie w podłożu gruntów</w:t>
      </w:r>
      <w:r>
        <w:rPr>
          <w:sz w:val="28"/>
          <w:szCs w:val="28"/>
        </w:rPr>
        <w:t xml:space="preserve"> niespoistych w stanie średnio zagęszczony</w:t>
      </w:r>
      <w:r w:rsidR="00351523">
        <w:rPr>
          <w:sz w:val="28"/>
          <w:szCs w:val="28"/>
        </w:rPr>
        <w:t>m</w:t>
      </w:r>
      <w:r w:rsidR="00DF2201">
        <w:rPr>
          <w:sz w:val="28"/>
          <w:szCs w:val="28"/>
        </w:rPr>
        <w:t xml:space="preserve"> przewiduje się, że będzie osiadać </w:t>
      </w:r>
      <w:r w:rsidRPr="00F27DE8">
        <w:rPr>
          <w:sz w:val="28"/>
          <w:szCs w:val="28"/>
        </w:rPr>
        <w:t>w sposób równomierny,</w:t>
      </w:r>
    </w:p>
    <w:p w:rsidR="002C0675" w:rsidRDefault="002C0675" w:rsidP="002C0675">
      <w:pPr>
        <w:jc w:val="both"/>
        <w:rPr>
          <w:sz w:val="28"/>
          <w:szCs w:val="28"/>
        </w:rPr>
      </w:pPr>
      <w:r w:rsidRPr="00F27DE8">
        <w:rPr>
          <w:sz w:val="28"/>
          <w:szCs w:val="28"/>
        </w:rPr>
        <w:t xml:space="preserve">- w okresie kilkuletnim osiadania przedmiotowego obiektu ze względu na zaleganie w podłożu </w:t>
      </w:r>
      <w:r>
        <w:rPr>
          <w:sz w:val="28"/>
          <w:szCs w:val="28"/>
        </w:rPr>
        <w:t xml:space="preserve">gruntów niespoistych w stanie średnio zagęszczonym </w:t>
      </w:r>
      <w:r w:rsidRPr="00F27DE8">
        <w:rPr>
          <w:sz w:val="28"/>
          <w:szCs w:val="28"/>
        </w:rPr>
        <w:t>nie powinny wynieść więcej niż kilkanaście mil</w:t>
      </w:r>
      <w:r w:rsidR="00DF2201">
        <w:rPr>
          <w:sz w:val="28"/>
          <w:szCs w:val="28"/>
        </w:rPr>
        <w:t>imetrów,</w:t>
      </w:r>
    </w:p>
    <w:p w:rsidR="00DF2201" w:rsidRDefault="00DF2201" w:rsidP="002C06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ze względu na możliwość powstania w przedmiotowym terenie zjawisk geodynamicznych związanych z eksploatacją górniczą zaleca się projektowane obiekty </w:t>
      </w:r>
      <w:proofErr w:type="spellStart"/>
      <w:r>
        <w:rPr>
          <w:sz w:val="28"/>
          <w:szCs w:val="28"/>
        </w:rPr>
        <w:t>posadawiać</w:t>
      </w:r>
      <w:proofErr w:type="spellEnd"/>
      <w:r>
        <w:rPr>
          <w:sz w:val="28"/>
          <w:szCs w:val="28"/>
        </w:rPr>
        <w:t xml:space="preserve"> na płycie.</w:t>
      </w:r>
      <w:r w:rsidR="00351523">
        <w:rPr>
          <w:sz w:val="28"/>
          <w:szCs w:val="28"/>
        </w:rPr>
        <w:t xml:space="preserve"> Ponadto zaleca się wykonanie odpowiedniego odwodnienia celem ograniczenia dopływu wód opadowych do gruntu.</w:t>
      </w:r>
    </w:p>
    <w:p w:rsidR="00AA7173" w:rsidRDefault="00AA7173" w:rsidP="002C06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w roku1996 przeprowadzono szereg zabiegów zabezpieczających teren przed zminimalizowaniem zjawisk sufozji mechanicznej – w trakcie prac geotechnicznych w roku 2010 oraz w  roku 2014 nie stwierdzono żadnych objawów zjawisk geodynamicznych, lejów </w:t>
      </w:r>
      <w:proofErr w:type="spellStart"/>
      <w:r>
        <w:rPr>
          <w:sz w:val="28"/>
          <w:szCs w:val="28"/>
        </w:rPr>
        <w:t>sufozyjnych</w:t>
      </w:r>
      <w:proofErr w:type="spellEnd"/>
      <w:r>
        <w:rPr>
          <w:sz w:val="28"/>
          <w:szCs w:val="28"/>
        </w:rPr>
        <w:t xml:space="preserve"> ani obniżeń powierzchni terenu,</w:t>
      </w:r>
    </w:p>
    <w:p w:rsidR="00351523" w:rsidRPr="00C51F69" w:rsidRDefault="00351523" w:rsidP="002C06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w dalszym ciągu należy prowadzić </w:t>
      </w:r>
      <w:r w:rsidR="00AA7173">
        <w:rPr>
          <w:sz w:val="28"/>
          <w:szCs w:val="28"/>
        </w:rPr>
        <w:t>obserwacje powstałych w roku 1995 lejów oraz w razie konieczności (stwierdzenia obniżania się powierzchni terenu) ubytki uzupełniać materiałem gruboziarnistym (żwir-pospółka).</w:t>
      </w:r>
    </w:p>
    <w:p w:rsidR="002C0675" w:rsidRDefault="002C0675">
      <w:pPr>
        <w:jc w:val="both"/>
        <w:rPr>
          <w:sz w:val="20"/>
        </w:rPr>
      </w:pPr>
    </w:p>
    <w:p w:rsidR="00AA7173" w:rsidRDefault="00AA7173">
      <w:pPr>
        <w:jc w:val="both"/>
        <w:rPr>
          <w:sz w:val="20"/>
        </w:rPr>
      </w:pPr>
    </w:p>
    <w:p w:rsidR="00AA7173" w:rsidRDefault="00AA7173">
      <w:pPr>
        <w:jc w:val="both"/>
        <w:rPr>
          <w:sz w:val="20"/>
        </w:rPr>
      </w:pPr>
    </w:p>
    <w:p w:rsidR="00AA7173" w:rsidRDefault="00AA7173">
      <w:pPr>
        <w:jc w:val="both"/>
        <w:rPr>
          <w:sz w:val="20"/>
        </w:rPr>
      </w:pPr>
    </w:p>
    <w:p w:rsidR="00A06E71" w:rsidRDefault="00A06E71" w:rsidP="002762F7">
      <w:pPr>
        <w:numPr>
          <w:ilvl w:val="0"/>
          <w:numId w:val="1"/>
        </w:numPr>
        <w:spacing w:line="400" w:lineRule="exact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Wnioski i zalecenia.</w:t>
      </w:r>
    </w:p>
    <w:p w:rsidR="00A06E71" w:rsidRDefault="00A06E71" w:rsidP="002762F7">
      <w:pPr>
        <w:spacing w:line="400" w:lineRule="exact"/>
        <w:jc w:val="both"/>
        <w:rPr>
          <w:sz w:val="28"/>
        </w:rPr>
      </w:pPr>
    </w:p>
    <w:p w:rsidR="00D91FD6" w:rsidRPr="00D91FD6" w:rsidRDefault="00D91FD6" w:rsidP="00D91FD6">
      <w:pPr>
        <w:pStyle w:val="Akapitzlist"/>
        <w:numPr>
          <w:ilvl w:val="0"/>
          <w:numId w:val="7"/>
        </w:numPr>
        <w:jc w:val="both"/>
        <w:rPr>
          <w:sz w:val="28"/>
        </w:rPr>
      </w:pPr>
      <w:r w:rsidRPr="00D91FD6">
        <w:rPr>
          <w:sz w:val="28"/>
        </w:rPr>
        <w:t xml:space="preserve">W </w:t>
      </w:r>
      <w:r w:rsidR="00D44D41" w:rsidRPr="002F10A9">
        <w:rPr>
          <w:sz w:val="28"/>
        </w:rPr>
        <w:t xml:space="preserve">przedmiotowym rejonie w budowie geologicznej podłoża gruntowego bierze udział </w:t>
      </w:r>
      <w:r w:rsidR="00D44D41">
        <w:rPr>
          <w:sz w:val="28"/>
        </w:rPr>
        <w:t xml:space="preserve">nasyp niekontrolowany, gleba, glina pylasta, żółto-szara, twardoplastyczna, wilgotna, piasek średni, gliniasty, średnio zagęszczony, wilgotny, glina piaszczysta, czerwona i brunatna, mokra, plastyczna, piasek drobny i pylasty, czerwonawy, średnio zagęszczony, wilgotny, piasek średni i drobny, żółty i kremowy, średnio zagęszczony, wilgotny, zwietrzelina karbońska, piasek gliniasty, półzwarty, wilgotny. </w:t>
      </w:r>
      <w:r w:rsidR="00D44D41" w:rsidRPr="002F10A9">
        <w:rPr>
          <w:sz w:val="28"/>
        </w:rPr>
        <w:t xml:space="preserve">Zaleganie tych utworów stwierdzono do głębokości </w:t>
      </w:r>
      <w:r w:rsidR="00D44D41">
        <w:rPr>
          <w:sz w:val="28"/>
        </w:rPr>
        <w:t>6</w:t>
      </w:r>
      <w:r w:rsidR="00D44D41" w:rsidRPr="002F10A9">
        <w:rPr>
          <w:sz w:val="28"/>
        </w:rPr>
        <w:t>,</w:t>
      </w:r>
      <w:r w:rsidR="00D44D41">
        <w:rPr>
          <w:sz w:val="28"/>
        </w:rPr>
        <w:t>0</w:t>
      </w:r>
      <w:r w:rsidR="00D44D41" w:rsidRPr="002F10A9">
        <w:rPr>
          <w:sz w:val="28"/>
        </w:rPr>
        <w:t xml:space="preserve">0 m </w:t>
      </w:r>
      <w:proofErr w:type="spellStart"/>
      <w:r w:rsidR="00D44D41" w:rsidRPr="002F10A9">
        <w:rPr>
          <w:sz w:val="28"/>
        </w:rPr>
        <w:t>p.</w:t>
      </w:r>
      <w:r w:rsidR="00D44D41">
        <w:rPr>
          <w:sz w:val="28"/>
        </w:rPr>
        <w:t>p</w:t>
      </w:r>
      <w:r w:rsidR="00D44D41" w:rsidRPr="002F10A9">
        <w:rPr>
          <w:sz w:val="28"/>
        </w:rPr>
        <w:t>.t</w:t>
      </w:r>
      <w:proofErr w:type="spellEnd"/>
      <w:r w:rsidR="00D44D41" w:rsidRPr="002F10A9">
        <w:rPr>
          <w:sz w:val="28"/>
        </w:rPr>
        <w:t xml:space="preserve">. </w:t>
      </w:r>
      <w:r w:rsidRPr="00D91FD6">
        <w:rPr>
          <w:b/>
          <w:sz w:val="28"/>
        </w:rPr>
        <w:t xml:space="preserve">Wszystkie stwierdzone w wierceniu grunty są gruntami nośnymi. </w:t>
      </w:r>
    </w:p>
    <w:p w:rsidR="00323FE2" w:rsidRPr="00323FE2" w:rsidRDefault="00323FE2" w:rsidP="00323FE2">
      <w:pPr>
        <w:pStyle w:val="Akapitzlist"/>
        <w:ind w:left="1080"/>
        <w:jc w:val="both"/>
        <w:rPr>
          <w:sz w:val="28"/>
        </w:rPr>
      </w:pPr>
    </w:p>
    <w:p w:rsidR="009742E6" w:rsidRPr="00D91FD6" w:rsidRDefault="00A06E71" w:rsidP="00323FE2">
      <w:pPr>
        <w:pStyle w:val="Akapitzlist"/>
        <w:numPr>
          <w:ilvl w:val="0"/>
          <w:numId w:val="7"/>
        </w:numPr>
        <w:jc w:val="both"/>
        <w:rPr>
          <w:sz w:val="28"/>
        </w:rPr>
      </w:pPr>
      <w:r w:rsidRPr="00323FE2">
        <w:rPr>
          <w:b/>
          <w:sz w:val="28"/>
        </w:rPr>
        <w:t xml:space="preserve">Dane geotechniczne wydzielonych warstw geotechnicznych podano </w:t>
      </w:r>
      <w:r w:rsidR="000F5941" w:rsidRPr="00323FE2">
        <w:rPr>
          <w:b/>
          <w:sz w:val="28"/>
        </w:rPr>
        <w:br/>
      </w:r>
      <w:r w:rsidRPr="00323FE2">
        <w:rPr>
          <w:b/>
          <w:sz w:val="28"/>
        </w:rPr>
        <w:t>w załączonej tabeli</w:t>
      </w:r>
      <w:r w:rsidR="00343749" w:rsidRPr="00323FE2">
        <w:rPr>
          <w:b/>
          <w:sz w:val="28"/>
        </w:rPr>
        <w:t xml:space="preserve">. </w:t>
      </w:r>
      <w:r w:rsidR="002C0675">
        <w:rPr>
          <w:b/>
          <w:sz w:val="28"/>
        </w:rPr>
        <w:t>Wszystkie stwierdzone w podłożu grunty są gruntami nośnymi.</w:t>
      </w:r>
    </w:p>
    <w:p w:rsidR="00D91FD6" w:rsidRPr="00D91FD6" w:rsidRDefault="00D91FD6" w:rsidP="00D91FD6">
      <w:pPr>
        <w:pStyle w:val="Akapitzlist"/>
        <w:rPr>
          <w:sz w:val="28"/>
        </w:rPr>
      </w:pPr>
    </w:p>
    <w:p w:rsidR="00D91FD6" w:rsidRPr="00D91FD6" w:rsidRDefault="00D91FD6" w:rsidP="00D91FD6">
      <w:pPr>
        <w:pStyle w:val="Akapitzlist"/>
        <w:numPr>
          <w:ilvl w:val="0"/>
          <w:numId w:val="7"/>
        </w:numPr>
        <w:jc w:val="both"/>
        <w:rPr>
          <w:sz w:val="28"/>
        </w:rPr>
      </w:pPr>
      <w:r w:rsidRPr="00D91FD6">
        <w:rPr>
          <w:b/>
          <w:sz w:val="28"/>
          <w:szCs w:val="28"/>
        </w:rPr>
        <w:t xml:space="preserve">Na omawianym terenie poziomu wód gruntowych nie stwierdzono </w:t>
      </w:r>
      <w:r w:rsidRPr="00D91FD6">
        <w:rPr>
          <w:b/>
          <w:sz w:val="28"/>
          <w:szCs w:val="28"/>
        </w:rPr>
        <w:br/>
        <w:t xml:space="preserve">w wierceniach do głębokości ok. 6,00 m </w:t>
      </w:r>
      <w:proofErr w:type="spellStart"/>
      <w:r w:rsidRPr="00D91FD6">
        <w:rPr>
          <w:b/>
          <w:sz w:val="28"/>
          <w:szCs w:val="28"/>
        </w:rPr>
        <w:t>p.p.t</w:t>
      </w:r>
      <w:proofErr w:type="spellEnd"/>
      <w:r w:rsidRPr="00D91FD6">
        <w:rPr>
          <w:b/>
          <w:sz w:val="28"/>
          <w:szCs w:val="28"/>
        </w:rPr>
        <w:t xml:space="preserve">. </w:t>
      </w:r>
    </w:p>
    <w:p w:rsidR="00323FE2" w:rsidRPr="00591C22" w:rsidRDefault="00323FE2" w:rsidP="00591C22">
      <w:pPr>
        <w:rPr>
          <w:b/>
          <w:sz w:val="28"/>
        </w:rPr>
      </w:pPr>
    </w:p>
    <w:p w:rsidR="00930D0F" w:rsidRPr="00AA7173" w:rsidRDefault="00930D0F" w:rsidP="00323FE2">
      <w:pPr>
        <w:pStyle w:val="Akapitzlist"/>
        <w:numPr>
          <w:ilvl w:val="0"/>
          <w:numId w:val="7"/>
        </w:numPr>
        <w:jc w:val="both"/>
        <w:rPr>
          <w:b/>
          <w:sz w:val="28"/>
        </w:rPr>
      </w:pPr>
      <w:r w:rsidRPr="00323FE2">
        <w:rPr>
          <w:sz w:val="28"/>
        </w:rPr>
        <w:t xml:space="preserve">Zgodnie z wytycznymi Rozporządzenia Ministra Transportu, Budownictwa i Gospodarki Morskiej z dnia 25 kwietnia 2012 r. </w:t>
      </w:r>
      <w:r w:rsidRPr="00323FE2">
        <w:rPr>
          <w:sz w:val="28"/>
        </w:rPr>
        <w:br/>
        <w:t xml:space="preserve">w sprawie ustalania geotechnicznych warunków </w:t>
      </w:r>
      <w:proofErr w:type="spellStart"/>
      <w:r w:rsidRPr="00323FE2">
        <w:rPr>
          <w:sz w:val="28"/>
        </w:rPr>
        <w:t>posadawiania</w:t>
      </w:r>
      <w:proofErr w:type="spellEnd"/>
      <w:r w:rsidRPr="00323FE2">
        <w:rPr>
          <w:sz w:val="28"/>
        </w:rPr>
        <w:t xml:space="preserve"> obiekt</w:t>
      </w:r>
      <w:r w:rsidR="00171B04" w:rsidRPr="00323FE2">
        <w:rPr>
          <w:sz w:val="28"/>
        </w:rPr>
        <w:t>ów</w:t>
      </w:r>
      <w:r w:rsidRPr="00323FE2">
        <w:rPr>
          <w:sz w:val="28"/>
        </w:rPr>
        <w:t xml:space="preserve"> budowlan</w:t>
      </w:r>
      <w:r w:rsidR="00171B04" w:rsidRPr="00323FE2">
        <w:rPr>
          <w:sz w:val="28"/>
        </w:rPr>
        <w:t>ych</w:t>
      </w:r>
      <w:r w:rsidRPr="00323FE2">
        <w:rPr>
          <w:sz w:val="28"/>
        </w:rPr>
        <w:t xml:space="preserve"> przedmiotow</w:t>
      </w:r>
      <w:r w:rsidR="00171B04" w:rsidRPr="00323FE2">
        <w:rPr>
          <w:sz w:val="28"/>
        </w:rPr>
        <w:t>e</w:t>
      </w:r>
      <w:r w:rsidRPr="00323FE2">
        <w:rPr>
          <w:sz w:val="28"/>
        </w:rPr>
        <w:t xml:space="preserve"> obiekt</w:t>
      </w:r>
      <w:r w:rsidR="00171B04" w:rsidRPr="00323FE2">
        <w:rPr>
          <w:sz w:val="28"/>
        </w:rPr>
        <w:t>y</w:t>
      </w:r>
      <w:r w:rsidRPr="00323FE2">
        <w:rPr>
          <w:sz w:val="28"/>
        </w:rPr>
        <w:t xml:space="preserve"> budowlan</w:t>
      </w:r>
      <w:r w:rsidR="00171B04" w:rsidRPr="00323FE2">
        <w:rPr>
          <w:sz w:val="28"/>
        </w:rPr>
        <w:t>e</w:t>
      </w:r>
      <w:r w:rsidRPr="00323FE2">
        <w:rPr>
          <w:sz w:val="28"/>
        </w:rPr>
        <w:t xml:space="preserve"> zaliczono do </w:t>
      </w:r>
      <w:r w:rsidRPr="00323FE2">
        <w:rPr>
          <w:sz w:val="28"/>
        </w:rPr>
        <w:br/>
      </w:r>
      <w:r w:rsidR="00171B04" w:rsidRPr="00323FE2">
        <w:rPr>
          <w:b/>
          <w:bCs/>
          <w:sz w:val="28"/>
        </w:rPr>
        <w:t>I</w:t>
      </w:r>
      <w:r w:rsidRPr="00323FE2">
        <w:rPr>
          <w:b/>
          <w:bCs/>
          <w:sz w:val="28"/>
        </w:rPr>
        <w:t>I kategorii geotechnicznej (proste warunki gruntowe).</w:t>
      </w:r>
      <w:r w:rsidRPr="00323FE2">
        <w:rPr>
          <w:sz w:val="28"/>
        </w:rPr>
        <w:t xml:space="preserve"> </w:t>
      </w:r>
      <w:r w:rsidR="00171B04" w:rsidRPr="00323FE2">
        <w:rPr>
          <w:sz w:val="28"/>
        </w:rPr>
        <w:t xml:space="preserve"> Na podstawie wykonanych badań i wierceń w przedmiotowym terenie stwierdzono proste warunki gruntowe.</w:t>
      </w:r>
    </w:p>
    <w:p w:rsidR="00AA7173" w:rsidRPr="00AA7173" w:rsidRDefault="00AA7173" w:rsidP="00AA7173">
      <w:pPr>
        <w:pStyle w:val="Akapitzlist"/>
        <w:rPr>
          <w:b/>
          <w:sz w:val="28"/>
        </w:rPr>
      </w:pPr>
    </w:p>
    <w:p w:rsidR="00AA7173" w:rsidRPr="00AA7173" w:rsidRDefault="00AA7173" w:rsidP="00323FE2">
      <w:pPr>
        <w:pStyle w:val="Akapitzlist"/>
        <w:numPr>
          <w:ilvl w:val="0"/>
          <w:numId w:val="7"/>
        </w:numPr>
        <w:jc w:val="both"/>
        <w:rPr>
          <w:b/>
          <w:sz w:val="28"/>
        </w:rPr>
      </w:pPr>
      <w:r w:rsidRPr="00AA7173">
        <w:rPr>
          <w:b/>
          <w:sz w:val="28"/>
          <w:szCs w:val="28"/>
        </w:rPr>
        <w:t>Zaleca się wykonanie odpowiedniego odwodnienia wokół projektowanych obiektów oraz w razie możliwości utwardzenia powierzchni celem ograniczenia dopływu wód opadowych do gruntu.</w:t>
      </w:r>
    </w:p>
    <w:p w:rsidR="002C5C71" w:rsidRPr="002C5C71" w:rsidRDefault="002C5C71" w:rsidP="002C5C71">
      <w:pPr>
        <w:pStyle w:val="Akapitzlist"/>
        <w:rPr>
          <w:b/>
          <w:sz w:val="28"/>
        </w:rPr>
      </w:pPr>
    </w:p>
    <w:p w:rsidR="002C5C71" w:rsidRPr="002C5C71" w:rsidRDefault="002C5C71" w:rsidP="002C5C71">
      <w:pPr>
        <w:pStyle w:val="Akapitzlist"/>
        <w:numPr>
          <w:ilvl w:val="0"/>
          <w:numId w:val="7"/>
        </w:numPr>
        <w:jc w:val="both"/>
        <w:rPr>
          <w:b/>
          <w:sz w:val="28"/>
        </w:rPr>
      </w:pPr>
      <w:r w:rsidRPr="002C5C71">
        <w:rPr>
          <w:sz w:val="28"/>
          <w:szCs w:val="28"/>
        </w:rPr>
        <w:t>W rejonie przedmiotowej parceli nie stwierdzono żadnych cieków powierzchniowych oraz ujęć wód gruntowych i powierzchniowy</w:t>
      </w:r>
      <w:r>
        <w:rPr>
          <w:sz w:val="28"/>
          <w:szCs w:val="28"/>
        </w:rPr>
        <w:t xml:space="preserve">ch ani urządzeń </w:t>
      </w:r>
      <w:r w:rsidRPr="002C5C71">
        <w:rPr>
          <w:sz w:val="28"/>
          <w:szCs w:val="28"/>
        </w:rPr>
        <w:t>i rowów melioracyjnych.</w:t>
      </w:r>
    </w:p>
    <w:p w:rsidR="00323FE2" w:rsidRPr="00323FE2" w:rsidRDefault="00323FE2" w:rsidP="00323FE2">
      <w:pPr>
        <w:pStyle w:val="Akapitzlist"/>
        <w:rPr>
          <w:b/>
          <w:sz w:val="28"/>
        </w:rPr>
      </w:pPr>
    </w:p>
    <w:p w:rsidR="0071306A" w:rsidRPr="00323FE2" w:rsidRDefault="00A06E71" w:rsidP="00323FE2">
      <w:pPr>
        <w:pStyle w:val="Akapitzlist"/>
        <w:numPr>
          <w:ilvl w:val="0"/>
          <w:numId w:val="7"/>
        </w:numPr>
        <w:jc w:val="both"/>
        <w:rPr>
          <w:b/>
          <w:sz w:val="28"/>
        </w:rPr>
      </w:pPr>
      <w:r w:rsidRPr="00323FE2">
        <w:rPr>
          <w:b/>
          <w:bCs/>
          <w:sz w:val="28"/>
        </w:rPr>
        <w:t>Nie przewiduje się oddziaływania projekt</w:t>
      </w:r>
      <w:r w:rsidR="00343749" w:rsidRPr="00323FE2">
        <w:rPr>
          <w:b/>
          <w:bCs/>
          <w:sz w:val="28"/>
        </w:rPr>
        <w:t>owanej inwestycji na środowisko</w:t>
      </w:r>
      <w:r w:rsidRPr="00323FE2">
        <w:rPr>
          <w:b/>
          <w:bCs/>
          <w:sz w:val="28"/>
        </w:rPr>
        <w:t>.</w:t>
      </w:r>
    </w:p>
    <w:sectPr w:rsidR="0071306A" w:rsidRPr="00323FE2" w:rsidSect="007C7D7E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F5E" w:rsidRDefault="00822F5E" w:rsidP="00E00181">
      <w:r>
        <w:separator/>
      </w:r>
    </w:p>
  </w:endnote>
  <w:endnote w:type="continuationSeparator" w:id="0">
    <w:p w:rsidR="00822F5E" w:rsidRDefault="00822F5E" w:rsidP="00E00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F5E" w:rsidRDefault="00822F5E" w:rsidP="00E00181">
      <w:r>
        <w:separator/>
      </w:r>
    </w:p>
  </w:footnote>
  <w:footnote w:type="continuationSeparator" w:id="0">
    <w:p w:rsidR="00822F5E" w:rsidRDefault="00822F5E" w:rsidP="00E001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E425194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FF4EE0"/>
    <w:multiLevelType w:val="multilevel"/>
    <w:tmpl w:val="7E6442A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0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4" w:hanging="2160"/>
      </w:pPr>
      <w:rPr>
        <w:rFonts w:hint="default"/>
      </w:rPr>
    </w:lvl>
  </w:abstractNum>
  <w:abstractNum w:abstractNumId="3">
    <w:nsid w:val="3B8654A8"/>
    <w:multiLevelType w:val="hybridMultilevel"/>
    <w:tmpl w:val="D9E6ECB4"/>
    <w:lvl w:ilvl="0" w:tplc="77E0529E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C86642"/>
    <w:multiLevelType w:val="multilevel"/>
    <w:tmpl w:val="39FA8F48"/>
    <w:lvl w:ilvl="0">
      <w:start w:val="3"/>
      <w:numFmt w:val="decimal"/>
      <w:lvlText w:val="%1."/>
      <w:legacy w:legacy="1" w:legacySpace="0" w:legacyIndent="278"/>
      <w:lvlJc w:val="left"/>
      <w:rPr>
        <w:rFonts w:ascii="Arial" w:hAnsi="Arial" w:hint="default"/>
      </w:rPr>
    </w:lvl>
    <w:lvl w:ilvl="1">
      <w:start w:val="4"/>
      <w:numFmt w:val="decimal"/>
      <w:isLgl/>
      <w:lvlText w:val="%1.%2."/>
      <w:lvlJc w:val="left"/>
      <w:pPr>
        <w:tabs>
          <w:tab w:val="num" w:pos="748"/>
        </w:tabs>
        <w:ind w:left="748" w:hanging="705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tabs>
          <w:tab w:val="num" w:pos="806"/>
        </w:tabs>
        <w:ind w:left="806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tabs>
          <w:tab w:val="num" w:pos="849"/>
        </w:tabs>
        <w:ind w:left="849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tabs>
          <w:tab w:val="num" w:pos="1252"/>
        </w:tabs>
        <w:ind w:left="1252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tabs>
          <w:tab w:val="num" w:pos="1295"/>
        </w:tabs>
        <w:ind w:left="1295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98"/>
        </w:tabs>
        <w:ind w:left="1698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41"/>
        </w:tabs>
        <w:ind w:left="1741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44"/>
        </w:tabs>
        <w:ind w:left="2144" w:hanging="1800"/>
      </w:pPr>
      <w:rPr>
        <w:rFonts w:hint="default"/>
        <w:u w:val="none"/>
      </w:rPr>
    </w:lvl>
  </w:abstractNum>
  <w:num w:numId="1">
    <w:abstractNumId w:val="4"/>
  </w:num>
  <w:num w:numId="2">
    <w:abstractNumId w:val="5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6"/>
        <w:lvlJc w:val="left"/>
        <w:rPr>
          <w:rFonts w:ascii="Arial" w:hAnsi="Arial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51"/>
        <w:lvlJc w:val="left"/>
        <w:rPr>
          <w:rFonts w:ascii="Arial" w:hAnsi="Arial" w:hint="default"/>
        </w:rPr>
      </w:lvl>
    </w:lvlOverride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DB7"/>
    <w:rsid w:val="00011151"/>
    <w:rsid w:val="0001283D"/>
    <w:rsid w:val="00017B1F"/>
    <w:rsid w:val="00020D13"/>
    <w:rsid w:val="00030DD3"/>
    <w:rsid w:val="00050A64"/>
    <w:rsid w:val="00052F3C"/>
    <w:rsid w:val="000602E1"/>
    <w:rsid w:val="00065188"/>
    <w:rsid w:val="00065F66"/>
    <w:rsid w:val="0007453E"/>
    <w:rsid w:val="00081385"/>
    <w:rsid w:val="00083DA5"/>
    <w:rsid w:val="000876DD"/>
    <w:rsid w:val="0009765A"/>
    <w:rsid w:val="000A10AC"/>
    <w:rsid w:val="000A26E6"/>
    <w:rsid w:val="000A33A4"/>
    <w:rsid w:val="000B40E9"/>
    <w:rsid w:val="000B4643"/>
    <w:rsid w:val="000C611A"/>
    <w:rsid w:val="000D1735"/>
    <w:rsid w:val="000D7544"/>
    <w:rsid w:val="000E2617"/>
    <w:rsid w:val="000E5D52"/>
    <w:rsid w:val="000F2FF2"/>
    <w:rsid w:val="000F5941"/>
    <w:rsid w:val="001048E6"/>
    <w:rsid w:val="00105434"/>
    <w:rsid w:val="001157FF"/>
    <w:rsid w:val="00123D00"/>
    <w:rsid w:val="0012533C"/>
    <w:rsid w:val="0012564A"/>
    <w:rsid w:val="001417E3"/>
    <w:rsid w:val="00141CB5"/>
    <w:rsid w:val="001420B2"/>
    <w:rsid w:val="00142BF6"/>
    <w:rsid w:val="00145DD5"/>
    <w:rsid w:val="00154767"/>
    <w:rsid w:val="001624C6"/>
    <w:rsid w:val="00167D88"/>
    <w:rsid w:val="00171B04"/>
    <w:rsid w:val="00173756"/>
    <w:rsid w:val="001830FF"/>
    <w:rsid w:val="001A6F27"/>
    <w:rsid w:val="001B17FC"/>
    <w:rsid w:val="001B27D8"/>
    <w:rsid w:val="001B3711"/>
    <w:rsid w:val="001C56B2"/>
    <w:rsid w:val="001C5E9C"/>
    <w:rsid w:val="001C7859"/>
    <w:rsid w:val="001D4FFD"/>
    <w:rsid w:val="001D75B9"/>
    <w:rsid w:val="001E01DA"/>
    <w:rsid w:val="001E3B54"/>
    <w:rsid w:val="00204661"/>
    <w:rsid w:val="002201DE"/>
    <w:rsid w:val="00221795"/>
    <w:rsid w:val="00221B82"/>
    <w:rsid w:val="00223C1A"/>
    <w:rsid w:val="0023309A"/>
    <w:rsid w:val="0024534F"/>
    <w:rsid w:val="00253664"/>
    <w:rsid w:val="00255838"/>
    <w:rsid w:val="002762F7"/>
    <w:rsid w:val="00276734"/>
    <w:rsid w:val="002A03CB"/>
    <w:rsid w:val="002A6C05"/>
    <w:rsid w:val="002B00EF"/>
    <w:rsid w:val="002B3D4A"/>
    <w:rsid w:val="002B5155"/>
    <w:rsid w:val="002C0675"/>
    <w:rsid w:val="002C5C71"/>
    <w:rsid w:val="002C6759"/>
    <w:rsid w:val="002E444A"/>
    <w:rsid w:val="002E61DF"/>
    <w:rsid w:val="002E67A4"/>
    <w:rsid w:val="002E6A2D"/>
    <w:rsid w:val="002E7011"/>
    <w:rsid w:val="002F6FA6"/>
    <w:rsid w:val="003071BA"/>
    <w:rsid w:val="00313A5C"/>
    <w:rsid w:val="003157AF"/>
    <w:rsid w:val="00321733"/>
    <w:rsid w:val="00321B31"/>
    <w:rsid w:val="00322EE3"/>
    <w:rsid w:val="00323FE2"/>
    <w:rsid w:val="00325BCA"/>
    <w:rsid w:val="0033402C"/>
    <w:rsid w:val="00337907"/>
    <w:rsid w:val="00341E6B"/>
    <w:rsid w:val="00342D88"/>
    <w:rsid w:val="00343749"/>
    <w:rsid w:val="0034442B"/>
    <w:rsid w:val="00351523"/>
    <w:rsid w:val="00356644"/>
    <w:rsid w:val="00361DA8"/>
    <w:rsid w:val="00362F0E"/>
    <w:rsid w:val="00366C3A"/>
    <w:rsid w:val="003707A4"/>
    <w:rsid w:val="00370F8E"/>
    <w:rsid w:val="00383B7D"/>
    <w:rsid w:val="00384996"/>
    <w:rsid w:val="00384B50"/>
    <w:rsid w:val="003A7A4F"/>
    <w:rsid w:val="003D2A25"/>
    <w:rsid w:val="003D4D5B"/>
    <w:rsid w:val="003F1887"/>
    <w:rsid w:val="003F6277"/>
    <w:rsid w:val="0041345C"/>
    <w:rsid w:val="0041367F"/>
    <w:rsid w:val="0041633D"/>
    <w:rsid w:val="0042249A"/>
    <w:rsid w:val="0042634E"/>
    <w:rsid w:val="00427BFD"/>
    <w:rsid w:val="004311EB"/>
    <w:rsid w:val="0044704E"/>
    <w:rsid w:val="00450B64"/>
    <w:rsid w:val="00460C48"/>
    <w:rsid w:val="004638E1"/>
    <w:rsid w:val="00465710"/>
    <w:rsid w:val="00465BA6"/>
    <w:rsid w:val="00466F2B"/>
    <w:rsid w:val="00475889"/>
    <w:rsid w:val="00483AA3"/>
    <w:rsid w:val="00484847"/>
    <w:rsid w:val="004A2D02"/>
    <w:rsid w:val="004B6F3B"/>
    <w:rsid w:val="004C3045"/>
    <w:rsid w:val="004D6A83"/>
    <w:rsid w:val="004E1FAA"/>
    <w:rsid w:val="004E2E01"/>
    <w:rsid w:val="004E4975"/>
    <w:rsid w:val="004E7261"/>
    <w:rsid w:val="004F6FFB"/>
    <w:rsid w:val="00502306"/>
    <w:rsid w:val="00503B81"/>
    <w:rsid w:val="00510461"/>
    <w:rsid w:val="00517EEA"/>
    <w:rsid w:val="005234E6"/>
    <w:rsid w:val="00553D2D"/>
    <w:rsid w:val="00565857"/>
    <w:rsid w:val="0056644D"/>
    <w:rsid w:val="00591C22"/>
    <w:rsid w:val="00592257"/>
    <w:rsid w:val="005B3854"/>
    <w:rsid w:val="005C5751"/>
    <w:rsid w:val="005D7E6F"/>
    <w:rsid w:val="005E5187"/>
    <w:rsid w:val="005F022F"/>
    <w:rsid w:val="005F0567"/>
    <w:rsid w:val="005F639E"/>
    <w:rsid w:val="005F66B1"/>
    <w:rsid w:val="0060003D"/>
    <w:rsid w:val="006063E0"/>
    <w:rsid w:val="00616757"/>
    <w:rsid w:val="00621FE9"/>
    <w:rsid w:val="006254F2"/>
    <w:rsid w:val="006260B5"/>
    <w:rsid w:val="00664F24"/>
    <w:rsid w:val="006770EA"/>
    <w:rsid w:val="00684EB0"/>
    <w:rsid w:val="00687AD2"/>
    <w:rsid w:val="006974FA"/>
    <w:rsid w:val="006A2D96"/>
    <w:rsid w:val="006B3DE4"/>
    <w:rsid w:val="006B79DB"/>
    <w:rsid w:val="006B7E15"/>
    <w:rsid w:val="006C2C7D"/>
    <w:rsid w:val="006C758C"/>
    <w:rsid w:val="006D00D7"/>
    <w:rsid w:val="006D526C"/>
    <w:rsid w:val="006D6DE0"/>
    <w:rsid w:val="006E1F07"/>
    <w:rsid w:val="006E3A55"/>
    <w:rsid w:val="006F13A6"/>
    <w:rsid w:val="006F4401"/>
    <w:rsid w:val="00700779"/>
    <w:rsid w:val="007047CB"/>
    <w:rsid w:val="00712C72"/>
    <w:rsid w:val="0071306A"/>
    <w:rsid w:val="007134D1"/>
    <w:rsid w:val="007162A4"/>
    <w:rsid w:val="00721FC9"/>
    <w:rsid w:val="00731DDD"/>
    <w:rsid w:val="00735C2E"/>
    <w:rsid w:val="007435DE"/>
    <w:rsid w:val="00743CED"/>
    <w:rsid w:val="0075154E"/>
    <w:rsid w:val="00752E8D"/>
    <w:rsid w:val="00752EA6"/>
    <w:rsid w:val="00753064"/>
    <w:rsid w:val="00754DDF"/>
    <w:rsid w:val="0076238F"/>
    <w:rsid w:val="00765256"/>
    <w:rsid w:val="00774C17"/>
    <w:rsid w:val="0078011F"/>
    <w:rsid w:val="007809B8"/>
    <w:rsid w:val="00795712"/>
    <w:rsid w:val="007A11A3"/>
    <w:rsid w:val="007A347E"/>
    <w:rsid w:val="007A6406"/>
    <w:rsid w:val="007B2E0D"/>
    <w:rsid w:val="007B4DD4"/>
    <w:rsid w:val="007B5D65"/>
    <w:rsid w:val="007B6C0B"/>
    <w:rsid w:val="007C2425"/>
    <w:rsid w:val="007C634F"/>
    <w:rsid w:val="007C7D7E"/>
    <w:rsid w:val="007D72C5"/>
    <w:rsid w:val="007D7D21"/>
    <w:rsid w:val="007E2C26"/>
    <w:rsid w:val="007E7574"/>
    <w:rsid w:val="007E7692"/>
    <w:rsid w:val="007F63CA"/>
    <w:rsid w:val="00804AA9"/>
    <w:rsid w:val="00811A1A"/>
    <w:rsid w:val="00821033"/>
    <w:rsid w:val="00822F5E"/>
    <w:rsid w:val="00831E36"/>
    <w:rsid w:val="0083785C"/>
    <w:rsid w:val="00847A9E"/>
    <w:rsid w:val="00862176"/>
    <w:rsid w:val="00875751"/>
    <w:rsid w:val="00881F4B"/>
    <w:rsid w:val="00890F16"/>
    <w:rsid w:val="00893904"/>
    <w:rsid w:val="008A6A5F"/>
    <w:rsid w:val="008B20C5"/>
    <w:rsid w:val="008B285F"/>
    <w:rsid w:val="008C1489"/>
    <w:rsid w:val="008D3DF1"/>
    <w:rsid w:val="008E4CE5"/>
    <w:rsid w:val="008E5D11"/>
    <w:rsid w:val="008F1884"/>
    <w:rsid w:val="008F39D4"/>
    <w:rsid w:val="008F5E1F"/>
    <w:rsid w:val="008F785D"/>
    <w:rsid w:val="00901468"/>
    <w:rsid w:val="00906758"/>
    <w:rsid w:val="009150E1"/>
    <w:rsid w:val="009269B7"/>
    <w:rsid w:val="00930D0F"/>
    <w:rsid w:val="00935933"/>
    <w:rsid w:val="00935D63"/>
    <w:rsid w:val="00942D1A"/>
    <w:rsid w:val="00944602"/>
    <w:rsid w:val="009535BD"/>
    <w:rsid w:val="009601C8"/>
    <w:rsid w:val="009615CF"/>
    <w:rsid w:val="009619EB"/>
    <w:rsid w:val="009742E6"/>
    <w:rsid w:val="009749F7"/>
    <w:rsid w:val="00975AB1"/>
    <w:rsid w:val="00982633"/>
    <w:rsid w:val="009853DD"/>
    <w:rsid w:val="00985635"/>
    <w:rsid w:val="00991DAF"/>
    <w:rsid w:val="009A04D3"/>
    <w:rsid w:val="009B06B2"/>
    <w:rsid w:val="009B1CE2"/>
    <w:rsid w:val="009C0C05"/>
    <w:rsid w:val="009D0ED4"/>
    <w:rsid w:val="009E601D"/>
    <w:rsid w:val="009F1045"/>
    <w:rsid w:val="009F2232"/>
    <w:rsid w:val="009F35B9"/>
    <w:rsid w:val="00A06E71"/>
    <w:rsid w:val="00A12149"/>
    <w:rsid w:val="00A14E5F"/>
    <w:rsid w:val="00A17A90"/>
    <w:rsid w:val="00A266F3"/>
    <w:rsid w:val="00A43DB7"/>
    <w:rsid w:val="00A43F40"/>
    <w:rsid w:val="00A51B56"/>
    <w:rsid w:val="00A6284C"/>
    <w:rsid w:val="00A97165"/>
    <w:rsid w:val="00AA38DB"/>
    <w:rsid w:val="00AA6419"/>
    <w:rsid w:val="00AA7173"/>
    <w:rsid w:val="00AC33BF"/>
    <w:rsid w:val="00AC39E1"/>
    <w:rsid w:val="00AE1415"/>
    <w:rsid w:val="00AE35E9"/>
    <w:rsid w:val="00AE4723"/>
    <w:rsid w:val="00AF0711"/>
    <w:rsid w:val="00AF57B6"/>
    <w:rsid w:val="00B00DDC"/>
    <w:rsid w:val="00B01697"/>
    <w:rsid w:val="00B13317"/>
    <w:rsid w:val="00B22BDA"/>
    <w:rsid w:val="00B27B59"/>
    <w:rsid w:val="00B354B7"/>
    <w:rsid w:val="00B45BA8"/>
    <w:rsid w:val="00B47534"/>
    <w:rsid w:val="00B476A4"/>
    <w:rsid w:val="00B67740"/>
    <w:rsid w:val="00B82765"/>
    <w:rsid w:val="00B932A7"/>
    <w:rsid w:val="00BA11FC"/>
    <w:rsid w:val="00BB4E60"/>
    <w:rsid w:val="00BB5EEE"/>
    <w:rsid w:val="00BB64DF"/>
    <w:rsid w:val="00BB68A6"/>
    <w:rsid w:val="00BC2E07"/>
    <w:rsid w:val="00BC3D85"/>
    <w:rsid w:val="00BC4C09"/>
    <w:rsid w:val="00BD01F4"/>
    <w:rsid w:val="00BD12B0"/>
    <w:rsid w:val="00BD29C4"/>
    <w:rsid w:val="00BD3A70"/>
    <w:rsid w:val="00BD48AC"/>
    <w:rsid w:val="00BD5D7F"/>
    <w:rsid w:val="00BF5E2C"/>
    <w:rsid w:val="00C05FEF"/>
    <w:rsid w:val="00C161F0"/>
    <w:rsid w:val="00C17D13"/>
    <w:rsid w:val="00C20DFE"/>
    <w:rsid w:val="00C418C5"/>
    <w:rsid w:val="00C51893"/>
    <w:rsid w:val="00C51BA6"/>
    <w:rsid w:val="00C64750"/>
    <w:rsid w:val="00C715B0"/>
    <w:rsid w:val="00C76FF8"/>
    <w:rsid w:val="00C77CDC"/>
    <w:rsid w:val="00C81BCD"/>
    <w:rsid w:val="00C82F3D"/>
    <w:rsid w:val="00CB00D1"/>
    <w:rsid w:val="00CC5659"/>
    <w:rsid w:val="00CD2DB5"/>
    <w:rsid w:val="00CD45B0"/>
    <w:rsid w:val="00CD75A8"/>
    <w:rsid w:val="00CE2276"/>
    <w:rsid w:val="00CE3F50"/>
    <w:rsid w:val="00CE5923"/>
    <w:rsid w:val="00CF33E6"/>
    <w:rsid w:val="00D02192"/>
    <w:rsid w:val="00D02BF6"/>
    <w:rsid w:val="00D15F7C"/>
    <w:rsid w:val="00D2181A"/>
    <w:rsid w:val="00D316EB"/>
    <w:rsid w:val="00D36F1E"/>
    <w:rsid w:val="00D40DDB"/>
    <w:rsid w:val="00D44D41"/>
    <w:rsid w:val="00D44FE2"/>
    <w:rsid w:val="00D45DA8"/>
    <w:rsid w:val="00D552E6"/>
    <w:rsid w:val="00D5713F"/>
    <w:rsid w:val="00D63E21"/>
    <w:rsid w:val="00D66623"/>
    <w:rsid w:val="00D66A03"/>
    <w:rsid w:val="00D77620"/>
    <w:rsid w:val="00D77DB3"/>
    <w:rsid w:val="00D83507"/>
    <w:rsid w:val="00D91FD6"/>
    <w:rsid w:val="00DA2D9C"/>
    <w:rsid w:val="00DA7ECD"/>
    <w:rsid w:val="00DB1F87"/>
    <w:rsid w:val="00DD0E6A"/>
    <w:rsid w:val="00DE1CA7"/>
    <w:rsid w:val="00DF2201"/>
    <w:rsid w:val="00E00181"/>
    <w:rsid w:val="00E0049D"/>
    <w:rsid w:val="00E05D9D"/>
    <w:rsid w:val="00E319BB"/>
    <w:rsid w:val="00E32B92"/>
    <w:rsid w:val="00E43AA5"/>
    <w:rsid w:val="00E46667"/>
    <w:rsid w:val="00E524A5"/>
    <w:rsid w:val="00E632A9"/>
    <w:rsid w:val="00E7228A"/>
    <w:rsid w:val="00E84BD4"/>
    <w:rsid w:val="00EB6DC5"/>
    <w:rsid w:val="00EC298D"/>
    <w:rsid w:val="00ED347E"/>
    <w:rsid w:val="00EE2619"/>
    <w:rsid w:val="00EE5116"/>
    <w:rsid w:val="00EF7BBD"/>
    <w:rsid w:val="00F008C1"/>
    <w:rsid w:val="00F06FEB"/>
    <w:rsid w:val="00F07E75"/>
    <w:rsid w:val="00F13F90"/>
    <w:rsid w:val="00F13F98"/>
    <w:rsid w:val="00F16ACB"/>
    <w:rsid w:val="00F16F23"/>
    <w:rsid w:val="00F23B0C"/>
    <w:rsid w:val="00F313E1"/>
    <w:rsid w:val="00F363A6"/>
    <w:rsid w:val="00F44C44"/>
    <w:rsid w:val="00F55DD1"/>
    <w:rsid w:val="00F670A1"/>
    <w:rsid w:val="00F724A2"/>
    <w:rsid w:val="00F8081B"/>
    <w:rsid w:val="00F9101F"/>
    <w:rsid w:val="00FA27A8"/>
    <w:rsid w:val="00FB38F7"/>
    <w:rsid w:val="00FC0147"/>
    <w:rsid w:val="00FC16EC"/>
    <w:rsid w:val="00FD12C2"/>
    <w:rsid w:val="00FD2A7B"/>
    <w:rsid w:val="00FD748E"/>
    <w:rsid w:val="00FE0616"/>
    <w:rsid w:val="00FF5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C7D7E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7C7D7E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0128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7C7D7E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7C7D7E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7C7D7E"/>
    <w:pPr>
      <w:jc w:val="both"/>
    </w:pPr>
    <w:rPr>
      <w:sz w:val="28"/>
    </w:rPr>
  </w:style>
  <w:style w:type="paragraph" w:styleId="Tekstpodstawowywcity">
    <w:name w:val="Body Text Indent"/>
    <w:basedOn w:val="Normalny"/>
    <w:rsid w:val="007C7D7E"/>
    <w:pPr>
      <w:ind w:left="1080"/>
      <w:jc w:val="both"/>
    </w:pPr>
    <w:rPr>
      <w:sz w:val="28"/>
    </w:rPr>
  </w:style>
  <w:style w:type="character" w:styleId="Pogrubienie">
    <w:name w:val="Strong"/>
    <w:basedOn w:val="Domylnaczcionkaakapitu"/>
    <w:qFormat/>
    <w:rsid w:val="009150E1"/>
    <w:rPr>
      <w:b/>
      <w:bCs/>
    </w:rPr>
  </w:style>
  <w:style w:type="paragraph" w:styleId="Tekstdymka">
    <w:name w:val="Balloon Text"/>
    <w:basedOn w:val="Normalny"/>
    <w:link w:val="TekstdymkaZnak"/>
    <w:rsid w:val="00AE141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AE141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E67A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E00181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E00181"/>
  </w:style>
  <w:style w:type="character" w:styleId="Odwoanieprzypisukocowego">
    <w:name w:val="endnote reference"/>
    <w:basedOn w:val="Domylnaczcionkaakapitu"/>
    <w:rsid w:val="00E00181"/>
    <w:rPr>
      <w:vertAlign w:val="superscript"/>
    </w:rPr>
  </w:style>
  <w:style w:type="character" w:customStyle="1" w:styleId="apple-converted-space">
    <w:name w:val="apple-converted-space"/>
    <w:basedOn w:val="Domylnaczcionkaakapitu"/>
    <w:rsid w:val="009D0ED4"/>
  </w:style>
  <w:style w:type="character" w:customStyle="1" w:styleId="Nagwek2Znak">
    <w:name w:val="Nagłówek 2 Znak"/>
    <w:basedOn w:val="Domylnaczcionkaakapitu"/>
    <w:link w:val="Nagwek2"/>
    <w:semiHidden/>
    <w:rsid w:val="00012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9535BD"/>
    <w:rPr>
      <w:color w:val="0000FF"/>
      <w:u w:val="single"/>
    </w:rPr>
  </w:style>
  <w:style w:type="character" w:customStyle="1" w:styleId="Tekstpodstawowy3Znak">
    <w:name w:val="Tekst podstawowy 3 Znak"/>
    <w:basedOn w:val="Domylnaczcionkaakapitu"/>
    <w:link w:val="Tekstpodstawowy3"/>
    <w:rsid w:val="00081385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DFF22-B855-4F01-89FB-960C1256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12</TotalTime>
  <Pages>10</Pages>
  <Words>2276</Words>
  <Characters>13660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15905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15</cp:revision>
  <cp:lastPrinted>2014-05-22T10:42:00Z</cp:lastPrinted>
  <dcterms:created xsi:type="dcterms:W3CDTF">2014-05-22T10:42:00Z</dcterms:created>
  <dcterms:modified xsi:type="dcterms:W3CDTF">2014-05-28T10:57:00Z</dcterms:modified>
</cp:coreProperties>
</file>